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04AF" w14:textId="77777777" w:rsidR="009A3898" w:rsidRPr="009A3898" w:rsidRDefault="009A3898" w:rsidP="009A3898">
      <w:pPr>
        <w:rPr>
          <w:b/>
          <w:bCs/>
        </w:rPr>
      </w:pPr>
      <w:r w:rsidRPr="009A3898">
        <w:rPr>
          <w:b/>
          <w:bCs/>
        </w:rPr>
        <w:t>Name Availability, Domains, and Brand Rights Check</w:t>
      </w:r>
    </w:p>
    <w:p w14:paraId="20EE6EC4" w14:textId="77777777" w:rsidR="009A3898" w:rsidRPr="009A3898" w:rsidRDefault="009A3898" w:rsidP="009A3898">
      <w:r w:rsidRPr="009A3898">
        <w:t>CassAI Community Learning Pilot</w:t>
      </w:r>
    </w:p>
    <w:p w14:paraId="761C09BA" w14:textId="77777777" w:rsidR="009A3898" w:rsidRPr="009A3898" w:rsidRDefault="009A3898" w:rsidP="009A3898">
      <w:pPr>
        <w:rPr>
          <w:b/>
          <w:bCs/>
        </w:rPr>
      </w:pPr>
      <w:r w:rsidRPr="009A3898">
        <w:rPr>
          <w:b/>
          <w:bCs/>
        </w:rPr>
        <w:t>1. Company and Charity Register Search</w:t>
      </w:r>
    </w:p>
    <w:p w14:paraId="2CAE0B13" w14:textId="77777777" w:rsidR="009A3898" w:rsidRPr="009A3898" w:rsidRDefault="009A3898" w:rsidP="009A3898">
      <w:r w:rsidRPr="009A3898">
        <w:t xml:space="preserve">The proposed project name </w:t>
      </w:r>
      <w:r w:rsidRPr="009A3898">
        <w:rPr>
          <w:b/>
          <w:bCs/>
        </w:rPr>
        <w:t>CassAI</w:t>
      </w:r>
      <w:r w:rsidRPr="009A3898">
        <w:t xml:space="preserve"> was checked against relevant UK registers to identify any direct conflicts.</w:t>
      </w:r>
    </w:p>
    <w:p w14:paraId="2BEB9DF6" w14:textId="77777777" w:rsidR="009A3898" w:rsidRPr="009A3898" w:rsidRDefault="009A3898" w:rsidP="009A3898">
      <w:r w:rsidRPr="009A3898">
        <w:t>Registers reviewed:</w:t>
      </w:r>
    </w:p>
    <w:p w14:paraId="0917B9D7" w14:textId="77777777" w:rsidR="009A3898" w:rsidRPr="009A3898" w:rsidRDefault="009A3898" w:rsidP="009A3898">
      <w:pPr>
        <w:numPr>
          <w:ilvl w:val="0"/>
          <w:numId w:val="1"/>
        </w:numPr>
      </w:pPr>
      <w:r w:rsidRPr="009A3898">
        <w:rPr>
          <w:b/>
          <w:bCs/>
        </w:rPr>
        <w:t>Companies House (UK company register)</w:t>
      </w:r>
    </w:p>
    <w:p w14:paraId="6E412DEA" w14:textId="77777777" w:rsidR="009A3898" w:rsidRPr="009A3898" w:rsidRDefault="009A3898" w:rsidP="009A3898">
      <w:pPr>
        <w:numPr>
          <w:ilvl w:val="0"/>
          <w:numId w:val="1"/>
        </w:numPr>
      </w:pPr>
      <w:r w:rsidRPr="009A3898">
        <w:rPr>
          <w:b/>
          <w:bCs/>
        </w:rPr>
        <w:t>Charity Commission register</w:t>
      </w:r>
    </w:p>
    <w:p w14:paraId="558B6EC8" w14:textId="77777777" w:rsidR="009A3898" w:rsidRPr="009A3898" w:rsidRDefault="009A3898" w:rsidP="009A3898">
      <w:r w:rsidRPr="009A3898">
        <w:t>Initial checks indicate no direct conflicts preventing use of the name for a community-focused AI learning initiative.</w:t>
      </w:r>
    </w:p>
    <w:p w14:paraId="6125C366" w14:textId="77777777" w:rsidR="009A3898" w:rsidRPr="009A3898" w:rsidRDefault="009A3898" w:rsidP="009A3898">
      <w:r w:rsidRPr="009A3898">
        <w:t>Alternate names recorded for flexibility if required during registration:</w:t>
      </w:r>
    </w:p>
    <w:p w14:paraId="00C60A9B" w14:textId="77777777" w:rsidR="009A3898" w:rsidRPr="009A3898" w:rsidRDefault="009A3898" w:rsidP="009A3898">
      <w:pPr>
        <w:numPr>
          <w:ilvl w:val="0"/>
          <w:numId w:val="2"/>
        </w:numPr>
      </w:pPr>
      <w:r w:rsidRPr="009A3898">
        <w:t>CassAI Community Learning</w:t>
      </w:r>
    </w:p>
    <w:p w14:paraId="48919B06" w14:textId="77777777" w:rsidR="009A3898" w:rsidRPr="009A3898" w:rsidRDefault="009A3898" w:rsidP="009A3898">
      <w:pPr>
        <w:numPr>
          <w:ilvl w:val="0"/>
          <w:numId w:val="2"/>
        </w:numPr>
      </w:pPr>
      <w:r w:rsidRPr="009A3898">
        <w:t>CassAI Learning Systems</w:t>
      </w:r>
    </w:p>
    <w:p w14:paraId="14F5104C" w14:textId="77777777" w:rsidR="009A3898" w:rsidRPr="009A3898" w:rsidRDefault="009A3898" w:rsidP="009A3898">
      <w:r w:rsidRPr="009A3898">
        <w:pict w14:anchorId="5C43A266">
          <v:rect id="_x0000_i1049" style="width:0;height:1.5pt" o:hralign="center" o:hrstd="t" o:hr="t" fillcolor="#a0a0a0" stroked="f"/>
        </w:pict>
      </w:r>
    </w:p>
    <w:p w14:paraId="187EEDC2" w14:textId="77777777" w:rsidR="009A3898" w:rsidRPr="009A3898" w:rsidRDefault="009A3898" w:rsidP="009A3898">
      <w:pPr>
        <w:rPr>
          <w:b/>
          <w:bCs/>
        </w:rPr>
      </w:pPr>
      <w:r w:rsidRPr="009A3898">
        <w:rPr>
          <w:b/>
          <w:bCs/>
        </w:rPr>
        <w:t>2. Domain Ownership and Reservation</w:t>
      </w:r>
    </w:p>
    <w:p w14:paraId="5873DD27" w14:textId="77777777" w:rsidR="009A3898" w:rsidRPr="009A3898" w:rsidRDefault="009A3898" w:rsidP="009A3898">
      <w:r w:rsidRPr="009A3898">
        <w:t>The CassAI ecosystem already controls several relevant domains supporting the project infrastructure.</w:t>
      </w:r>
    </w:p>
    <w:p w14:paraId="6FF80B6A" w14:textId="77777777" w:rsidR="009A3898" w:rsidRPr="009A3898" w:rsidRDefault="009A3898" w:rsidP="009A3898">
      <w:pPr>
        <w:rPr>
          <w:b/>
          <w:bCs/>
        </w:rPr>
      </w:pPr>
      <w:r w:rsidRPr="009A3898">
        <w:rPr>
          <w:b/>
          <w:bCs/>
        </w:rPr>
        <w:t>CassAI Domains</w:t>
      </w:r>
    </w:p>
    <w:p w14:paraId="19DAD114" w14:textId="77777777" w:rsidR="009A3898" w:rsidRPr="009A3898" w:rsidRDefault="009A3898" w:rsidP="009A3898">
      <w:pPr>
        <w:numPr>
          <w:ilvl w:val="0"/>
          <w:numId w:val="3"/>
        </w:numPr>
      </w:pPr>
      <w:r w:rsidRPr="009A3898">
        <w:rPr>
          <w:b/>
          <w:bCs/>
        </w:rPr>
        <w:t>cassai.cloud</w:t>
      </w:r>
      <w:r w:rsidRPr="009A3898">
        <w:t xml:space="preserve"> – primary project infrastructure domain</w:t>
      </w:r>
    </w:p>
    <w:p w14:paraId="7A93B192" w14:textId="77777777" w:rsidR="009A3898" w:rsidRPr="009A3898" w:rsidRDefault="009A3898" w:rsidP="009A3898">
      <w:pPr>
        <w:numPr>
          <w:ilvl w:val="0"/>
          <w:numId w:val="3"/>
        </w:numPr>
      </w:pPr>
      <w:r w:rsidRPr="009A3898">
        <w:rPr>
          <w:b/>
          <w:bCs/>
        </w:rPr>
        <w:t>cassai.co.uk</w:t>
      </w:r>
      <w:r w:rsidRPr="009A3898">
        <w:t xml:space="preserve"> – UK-facing domain for organisations and partners</w:t>
      </w:r>
    </w:p>
    <w:p w14:paraId="0F102EEB" w14:textId="77777777" w:rsidR="009A3898" w:rsidRPr="009A3898" w:rsidRDefault="009A3898" w:rsidP="009A3898">
      <w:r w:rsidRPr="009A3898">
        <w:t>These domains provide the primary web presence for the CassAI initiative.</w:t>
      </w:r>
    </w:p>
    <w:p w14:paraId="7AE4B107" w14:textId="77777777" w:rsidR="009A3898" w:rsidRPr="009A3898" w:rsidRDefault="009A3898" w:rsidP="009A3898">
      <w:r w:rsidRPr="009A3898">
        <w:pict w14:anchorId="29B9FD1F">
          <v:rect id="_x0000_i1050" style="width:0;height:1.5pt" o:hralign="center" o:hrstd="t" o:hr="t" fillcolor="#a0a0a0" stroked="f"/>
        </w:pict>
      </w:r>
    </w:p>
    <w:p w14:paraId="32685A92" w14:textId="77777777" w:rsidR="009A3898" w:rsidRPr="009A3898" w:rsidRDefault="009A3898" w:rsidP="009A3898">
      <w:pPr>
        <w:rPr>
          <w:b/>
          <w:bCs/>
        </w:rPr>
      </w:pPr>
      <w:r w:rsidRPr="009A3898">
        <w:rPr>
          <w:b/>
          <w:bCs/>
        </w:rPr>
        <w:t>3. Related Project Domains</w:t>
      </w:r>
    </w:p>
    <w:p w14:paraId="686764C9" w14:textId="77777777" w:rsidR="009A3898" w:rsidRPr="009A3898" w:rsidRDefault="009A3898" w:rsidP="009A3898">
      <w:r w:rsidRPr="009A3898">
        <w:t>The wider CassAI ecosystem includes several additional domains supporting associated projects and initiatives.</w:t>
      </w:r>
    </w:p>
    <w:p w14:paraId="61925360" w14:textId="77777777" w:rsidR="009A3898" w:rsidRPr="009A3898" w:rsidRDefault="009A3898" w:rsidP="009A3898">
      <w:r w:rsidRPr="009A3898">
        <w:t>Owned domains include:</w:t>
      </w:r>
    </w:p>
    <w:p w14:paraId="45957A58" w14:textId="77777777" w:rsidR="009A3898" w:rsidRPr="009A3898" w:rsidRDefault="009A3898" w:rsidP="009A3898">
      <w:pPr>
        <w:numPr>
          <w:ilvl w:val="0"/>
          <w:numId w:val="4"/>
        </w:numPr>
      </w:pPr>
      <w:r w:rsidRPr="009A3898">
        <w:rPr>
          <w:b/>
          <w:bCs/>
        </w:rPr>
        <w:t>eternium.online</w:t>
      </w:r>
    </w:p>
    <w:p w14:paraId="12834E19" w14:textId="77777777" w:rsidR="009A3898" w:rsidRPr="009A3898" w:rsidRDefault="009A3898" w:rsidP="009A3898">
      <w:pPr>
        <w:numPr>
          <w:ilvl w:val="0"/>
          <w:numId w:val="4"/>
        </w:numPr>
      </w:pPr>
      <w:r w:rsidRPr="009A3898">
        <w:rPr>
          <w:b/>
          <w:bCs/>
        </w:rPr>
        <w:t>jarcass.com</w:t>
      </w:r>
    </w:p>
    <w:p w14:paraId="5257DD89" w14:textId="77777777" w:rsidR="009A3898" w:rsidRPr="009A3898" w:rsidRDefault="009A3898" w:rsidP="009A3898">
      <w:pPr>
        <w:numPr>
          <w:ilvl w:val="0"/>
          <w:numId w:val="4"/>
        </w:numPr>
      </w:pPr>
      <w:r w:rsidRPr="009A3898">
        <w:rPr>
          <w:b/>
          <w:bCs/>
        </w:rPr>
        <w:t>reworxmcr.co.uk</w:t>
      </w:r>
    </w:p>
    <w:p w14:paraId="0FDAC36A" w14:textId="77777777" w:rsidR="009A3898" w:rsidRPr="009A3898" w:rsidRDefault="009A3898" w:rsidP="009A3898">
      <w:pPr>
        <w:numPr>
          <w:ilvl w:val="0"/>
          <w:numId w:val="4"/>
        </w:numPr>
      </w:pPr>
      <w:r w:rsidRPr="009A3898">
        <w:rPr>
          <w:b/>
          <w:bCs/>
        </w:rPr>
        <w:lastRenderedPageBreak/>
        <w:t>thepaintsurgeon.co.uk</w:t>
      </w:r>
    </w:p>
    <w:p w14:paraId="56876989" w14:textId="77777777" w:rsidR="009A3898" w:rsidRPr="009A3898" w:rsidRDefault="009A3898" w:rsidP="009A3898">
      <w:pPr>
        <w:numPr>
          <w:ilvl w:val="0"/>
          <w:numId w:val="4"/>
        </w:numPr>
      </w:pPr>
      <w:r w:rsidRPr="009A3898">
        <w:rPr>
          <w:b/>
          <w:bCs/>
        </w:rPr>
        <w:t>thepaintsurgeon.com</w:t>
      </w:r>
    </w:p>
    <w:p w14:paraId="23E8972B" w14:textId="77777777" w:rsidR="009A3898" w:rsidRPr="009A3898" w:rsidRDefault="009A3898" w:rsidP="009A3898">
      <w:pPr>
        <w:numPr>
          <w:ilvl w:val="0"/>
          <w:numId w:val="4"/>
        </w:numPr>
      </w:pPr>
      <w:r w:rsidRPr="009A3898">
        <w:rPr>
          <w:b/>
          <w:bCs/>
        </w:rPr>
        <w:t>theworxmcr.co.uk</w:t>
      </w:r>
    </w:p>
    <w:p w14:paraId="2CFC23C4" w14:textId="77777777" w:rsidR="009A3898" w:rsidRPr="009A3898" w:rsidRDefault="009A3898" w:rsidP="009A3898">
      <w:r w:rsidRPr="009A3898">
        <w:t>These domains support related initiatives including:</w:t>
      </w:r>
    </w:p>
    <w:p w14:paraId="5FF4D331" w14:textId="77777777" w:rsidR="009A3898" w:rsidRPr="009A3898" w:rsidRDefault="009A3898" w:rsidP="009A3898">
      <w:pPr>
        <w:numPr>
          <w:ilvl w:val="0"/>
          <w:numId w:val="5"/>
        </w:numPr>
      </w:pPr>
      <w:r w:rsidRPr="009A3898">
        <w:t>community projects</w:t>
      </w:r>
    </w:p>
    <w:p w14:paraId="4E56F975" w14:textId="77777777" w:rsidR="009A3898" w:rsidRPr="009A3898" w:rsidRDefault="009A3898" w:rsidP="009A3898">
      <w:pPr>
        <w:numPr>
          <w:ilvl w:val="0"/>
          <w:numId w:val="5"/>
        </w:numPr>
      </w:pPr>
      <w:r w:rsidRPr="009A3898">
        <w:t>educational systems</w:t>
      </w:r>
    </w:p>
    <w:p w14:paraId="79ACE49A" w14:textId="77777777" w:rsidR="009A3898" w:rsidRPr="009A3898" w:rsidRDefault="009A3898" w:rsidP="009A3898">
      <w:pPr>
        <w:numPr>
          <w:ilvl w:val="0"/>
          <w:numId w:val="5"/>
        </w:numPr>
      </w:pPr>
      <w:r w:rsidRPr="009A3898">
        <w:t>associated infrastructure and business activities</w:t>
      </w:r>
    </w:p>
    <w:p w14:paraId="78CAE5BF" w14:textId="77777777" w:rsidR="009A3898" w:rsidRPr="009A3898" w:rsidRDefault="009A3898" w:rsidP="009A3898">
      <w:r w:rsidRPr="009A3898">
        <w:t>This domain portfolio demonstrates an established digital presence for the CassAI ecosystem and its related projects.</w:t>
      </w:r>
    </w:p>
    <w:p w14:paraId="1ADCCFB1" w14:textId="77777777" w:rsidR="009A3898" w:rsidRPr="009A3898" w:rsidRDefault="009A3898" w:rsidP="009A3898">
      <w:r w:rsidRPr="009A3898">
        <w:pict w14:anchorId="5F304E79">
          <v:rect id="_x0000_i1051" style="width:0;height:1.5pt" o:hralign="center" o:hrstd="t" o:hr="t" fillcolor="#a0a0a0" stroked="f"/>
        </w:pict>
      </w:r>
    </w:p>
    <w:p w14:paraId="24188428" w14:textId="77777777" w:rsidR="009A3898" w:rsidRPr="009A3898" w:rsidRDefault="009A3898" w:rsidP="009A3898">
      <w:pPr>
        <w:rPr>
          <w:b/>
          <w:bCs/>
        </w:rPr>
      </w:pPr>
      <w:r w:rsidRPr="009A3898">
        <w:rPr>
          <w:b/>
          <w:bCs/>
        </w:rPr>
        <w:t>4. Trademark / Word Mark Search</w:t>
      </w:r>
    </w:p>
    <w:p w14:paraId="5B92B79D" w14:textId="77777777" w:rsidR="009A3898" w:rsidRPr="009A3898" w:rsidRDefault="009A3898" w:rsidP="009A3898">
      <w:r w:rsidRPr="009A3898">
        <w:t>A preliminary check should be conducted through:</w:t>
      </w:r>
    </w:p>
    <w:p w14:paraId="269AEE02" w14:textId="77777777" w:rsidR="009A3898" w:rsidRPr="009A3898" w:rsidRDefault="009A3898" w:rsidP="009A3898">
      <w:pPr>
        <w:numPr>
          <w:ilvl w:val="0"/>
          <w:numId w:val="6"/>
        </w:numPr>
      </w:pPr>
      <w:r w:rsidRPr="009A3898">
        <w:rPr>
          <w:b/>
          <w:bCs/>
        </w:rPr>
        <w:t>UK Intellectual Property Office (UKIPO)</w:t>
      </w:r>
    </w:p>
    <w:p w14:paraId="20A992C1" w14:textId="77777777" w:rsidR="009A3898" w:rsidRPr="009A3898" w:rsidRDefault="009A3898" w:rsidP="009A3898">
      <w:pPr>
        <w:numPr>
          <w:ilvl w:val="0"/>
          <w:numId w:val="6"/>
        </w:numPr>
      </w:pPr>
      <w:r w:rsidRPr="009A3898">
        <w:rPr>
          <w:b/>
          <w:bCs/>
        </w:rPr>
        <w:t>World Intellectual Property Organization (WIPO)</w:t>
      </w:r>
    </w:p>
    <w:p w14:paraId="246FA94B" w14:textId="77777777" w:rsidR="009A3898" w:rsidRPr="009A3898" w:rsidRDefault="009A3898" w:rsidP="009A3898">
      <w:r w:rsidRPr="009A3898">
        <w:t>Search term:</w:t>
      </w:r>
    </w:p>
    <w:p w14:paraId="6ABE580B" w14:textId="77777777" w:rsidR="009A3898" w:rsidRPr="009A3898" w:rsidRDefault="009A3898" w:rsidP="009A3898">
      <w:r w:rsidRPr="009A3898">
        <w:t>CassAI</w:t>
      </w:r>
    </w:p>
    <w:p w14:paraId="234487DF" w14:textId="77777777" w:rsidR="009A3898" w:rsidRPr="009A3898" w:rsidRDefault="009A3898" w:rsidP="009A3898">
      <w:r w:rsidRPr="009A3898">
        <w:t>The purpose of this check is to ensure no conflicting trademarks exist in the areas of:</w:t>
      </w:r>
    </w:p>
    <w:p w14:paraId="171D42BE" w14:textId="77777777" w:rsidR="009A3898" w:rsidRPr="009A3898" w:rsidRDefault="009A3898" w:rsidP="009A3898">
      <w:pPr>
        <w:numPr>
          <w:ilvl w:val="0"/>
          <w:numId w:val="7"/>
        </w:numPr>
      </w:pPr>
      <w:r w:rsidRPr="009A3898">
        <w:t>artificial intelligence</w:t>
      </w:r>
    </w:p>
    <w:p w14:paraId="5896267F" w14:textId="77777777" w:rsidR="009A3898" w:rsidRPr="009A3898" w:rsidRDefault="009A3898" w:rsidP="009A3898">
      <w:pPr>
        <w:numPr>
          <w:ilvl w:val="0"/>
          <w:numId w:val="7"/>
        </w:numPr>
      </w:pPr>
      <w:r w:rsidRPr="009A3898">
        <w:t>education technology</w:t>
      </w:r>
    </w:p>
    <w:p w14:paraId="134FCE2D" w14:textId="77777777" w:rsidR="009A3898" w:rsidRPr="009A3898" w:rsidRDefault="009A3898" w:rsidP="009A3898">
      <w:pPr>
        <w:numPr>
          <w:ilvl w:val="0"/>
          <w:numId w:val="7"/>
        </w:numPr>
      </w:pPr>
      <w:r w:rsidRPr="009A3898">
        <w:t>software platforms</w:t>
      </w:r>
    </w:p>
    <w:p w14:paraId="77A5475F" w14:textId="77777777" w:rsidR="009A3898" w:rsidRPr="009A3898" w:rsidRDefault="009A3898" w:rsidP="009A3898">
      <w:r w:rsidRPr="009A3898">
        <w:pict w14:anchorId="5B3F6B58">
          <v:rect id="_x0000_i1052" style="width:0;height:1.5pt" o:hralign="center" o:hrstd="t" o:hr="t" fillcolor="#a0a0a0" stroked="f"/>
        </w:pict>
      </w:r>
    </w:p>
    <w:p w14:paraId="1AAFFC1A" w14:textId="77777777" w:rsidR="009A3898" w:rsidRPr="009A3898" w:rsidRDefault="009A3898" w:rsidP="009A3898">
      <w:pPr>
        <w:rPr>
          <w:b/>
          <w:bCs/>
        </w:rPr>
      </w:pPr>
      <w:r w:rsidRPr="009A3898">
        <w:rPr>
          <w:b/>
          <w:bCs/>
        </w:rPr>
        <w:t>Recorded Outcome</w:t>
      </w:r>
    </w:p>
    <w:p w14:paraId="6C673D32" w14:textId="77777777" w:rsidR="009A3898" w:rsidRPr="009A3898" w:rsidRDefault="009A3898" w:rsidP="009A3898">
      <w:r w:rsidRPr="009A3898">
        <w:t>Primary project name:</w:t>
      </w:r>
      <w:r w:rsidRPr="009A3898">
        <w:br/>
      </w:r>
      <w:r w:rsidRPr="009A3898">
        <w:rPr>
          <w:b/>
          <w:bCs/>
        </w:rPr>
        <w:t>CassAI</w:t>
      </w:r>
    </w:p>
    <w:p w14:paraId="4FA39981" w14:textId="77777777" w:rsidR="009A3898" w:rsidRPr="009A3898" w:rsidRDefault="009A3898" w:rsidP="009A3898">
      <w:r w:rsidRPr="009A3898">
        <w:t>Primary domains secured:</w:t>
      </w:r>
    </w:p>
    <w:p w14:paraId="5244CAE5" w14:textId="77777777" w:rsidR="009A3898" w:rsidRPr="009A3898" w:rsidRDefault="009A3898" w:rsidP="009A3898">
      <w:pPr>
        <w:numPr>
          <w:ilvl w:val="0"/>
          <w:numId w:val="8"/>
        </w:numPr>
      </w:pPr>
      <w:r w:rsidRPr="009A3898">
        <w:t>cassai.cloud</w:t>
      </w:r>
    </w:p>
    <w:p w14:paraId="342895A6" w14:textId="77777777" w:rsidR="009A3898" w:rsidRPr="009A3898" w:rsidRDefault="009A3898" w:rsidP="009A3898">
      <w:pPr>
        <w:numPr>
          <w:ilvl w:val="0"/>
          <w:numId w:val="8"/>
        </w:numPr>
      </w:pPr>
      <w:r w:rsidRPr="009A3898">
        <w:t>cassai.co.uk</w:t>
      </w:r>
    </w:p>
    <w:p w14:paraId="1401CEB5" w14:textId="77777777" w:rsidR="009A3898" w:rsidRPr="009A3898" w:rsidRDefault="009A3898" w:rsidP="009A3898">
      <w:r w:rsidRPr="009A3898">
        <w:t>Supporting ecosystem domains:</w:t>
      </w:r>
    </w:p>
    <w:p w14:paraId="2463C195" w14:textId="77777777" w:rsidR="009A3898" w:rsidRPr="009A3898" w:rsidRDefault="009A3898" w:rsidP="009A3898">
      <w:pPr>
        <w:numPr>
          <w:ilvl w:val="0"/>
          <w:numId w:val="9"/>
        </w:numPr>
      </w:pPr>
      <w:r w:rsidRPr="009A3898">
        <w:t>eternium.online</w:t>
      </w:r>
    </w:p>
    <w:p w14:paraId="22064414" w14:textId="77777777" w:rsidR="009A3898" w:rsidRPr="009A3898" w:rsidRDefault="009A3898" w:rsidP="009A3898">
      <w:pPr>
        <w:numPr>
          <w:ilvl w:val="0"/>
          <w:numId w:val="9"/>
        </w:numPr>
      </w:pPr>
      <w:r w:rsidRPr="009A3898">
        <w:lastRenderedPageBreak/>
        <w:t>jarcass.com</w:t>
      </w:r>
    </w:p>
    <w:p w14:paraId="656E69A9" w14:textId="77777777" w:rsidR="009A3898" w:rsidRPr="009A3898" w:rsidRDefault="009A3898" w:rsidP="009A3898">
      <w:pPr>
        <w:numPr>
          <w:ilvl w:val="0"/>
          <w:numId w:val="9"/>
        </w:numPr>
      </w:pPr>
      <w:r w:rsidRPr="009A3898">
        <w:t>reworxmcr.co.uk</w:t>
      </w:r>
    </w:p>
    <w:p w14:paraId="57D873A7" w14:textId="77777777" w:rsidR="009A3898" w:rsidRPr="009A3898" w:rsidRDefault="009A3898" w:rsidP="009A3898">
      <w:pPr>
        <w:numPr>
          <w:ilvl w:val="0"/>
          <w:numId w:val="9"/>
        </w:numPr>
      </w:pPr>
      <w:r w:rsidRPr="009A3898">
        <w:t>thepaintsurgeon.co.uk</w:t>
      </w:r>
    </w:p>
    <w:p w14:paraId="25D99FCB" w14:textId="77777777" w:rsidR="009A3898" w:rsidRPr="009A3898" w:rsidRDefault="009A3898" w:rsidP="009A3898">
      <w:pPr>
        <w:numPr>
          <w:ilvl w:val="0"/>
          <w:numId w:val="9"/>
        </w:numPr>
      </w:pPr>
      <w:r w:rsidRPr="009A3898">
        <w:t>thepaintsurgeon.com</w:t>
      </w:r>
    </w:p>
    <w:p w14:paraId="28D3E539" w14:textId="77777777" w:rsidR="009A3898" w:rsidRPr="009A3898" w:rsidRDefault="009A3898" w:rsidP="009A3898">
      <w:pPr>
        <w:numPr>
          <w:ilvl w:val="0"/>
          <w:numId w:val="9"/>
        </w:numPr>
      </w:pPr>
      <w:r w:rsidRPr="009A3898">
        <w:t>theworxmcr.co.uk</w:t>
      </w:r>
    </w:p>
    <w:p w14:paraId="7AC3CD1E" w14:textId="77777777" w:rsidR="009A3898" w:rsidRDefault="009A3898"/>
    <w:sectPr w:rsidR="009A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DAE"/>
    <w:multiLevelType w:val="multilevel"/>
    <w:tmpl w:val="B080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2A92"/>
    <w:multiLevelType w:val="multilevel"/>
    <w:tmpl w:val="CB6C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D7A9F"/>
    <w:multiLevelType w:val="multilevel"/>
    <w:tmpl w:val="1496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66E1B"/>
    <w:multiLevelType w:val="multilevel"/>
    <w:tmpl w:val="B76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A0CD1"/>
    <w:multiLevelType w:val="multilevel"/>
    <w:tmpl w:val="9D5A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D21CD"/>
    <w:multiLevelType w:val="multilevel"/>
    <w:tmpl w:val="CAE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F148D"/>
    <w:multiLevelType w:val="multilevel"/>
    <w:tmpl w:val="120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3549D"/>
    <w:multiLevelType w:val="multilevel"/>
    <w:tmpl w:val="BE6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24A85"/>
    <w:multiLevelType w:val="multilevel"/>
    <w:tmpl w:val="03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204790">
    <w:abstractNumId w:val="4"/>
  </w:num>
  <w:num w:numId="2" w16cid:durableId="2087335729">
    <w:abstractNumId w:val="6"/>
  </w:num>
  <w:num w:numId="3" w16cid:durableId="1880585827">
    <w:abstractNumId w:val="1"/>
  </w:num>
  <w:num w:numId="4" w16cid:durableId="1326855115">
    <w:abstractNumId w:val="0"/>
  </w:num>
  <w:num w:numId="5" w16cid:durableId="908810438">
    <w:abstractNumId w:val="2"/>
  </w:num>
  <w:num w:numId="6" w16cid:durableId="1471820823">
    <w:abstractNumId w:val="8"/>
  </w:num>
  <w:num w:numId="7" w16cid:durableId="1714571273">
    <w:abstractNumId w:val="3"/>
  </w:num>
  <w:num w:numId="8" w16cid:durableId="203560152">
    <w:abstractNumId w:val="5"/>
  </w:num>
  <w:num w:numId="9" w16cid:durableId="1822843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98"/>
    <w:rsid w:val="009A3898"/>
    <w:rsid w:val="00B8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C439"/>
  <w15:chartTrackingRefBased/>
  <w15:docId w15:val="{F93861D4-D0BF-47D7-9FD5-CDB2E4AC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2026-03-16T19:54:00Z</dcterms:created>
  <dcterms:modified xsi:type="dcterms:W3CDTF">2026-03-16T19:56:00Z</dcterms:modified>
</cp:coreProperties>
</file>