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8998"/>
        </w:tabs>
        <w:rPr/>
      </w:pPr>
      <w:r w:rsidDel="00000000" w:rsidR="00000000" w:rsidRPr="00000000">
        <w:rPr>
          <w:sz w:val="20"/>
          <w:szCs w:val="20"/>
          <w:rtl w:val="0"/>
        </w:rPr>
        <w:t xml:space="preserve">                </w:t>
      </w:r>
      <w:r w:rsidDel="00000000" w:rsidR="00000000" w:rsidRPr="00000000">
        <w:rPr>
          <w:rFonts w:ascii="Arial" w:cs="Arial" w:eastAsia="Arial" w:hAnsi="Arial"/>
          <w:color w:val="000000"/>
        </w:rPr>
        <w:drawing>
          <wp:inline distB="0" distT="0" distL="0" distR="0">
            <wp:extent cx="2552700" cy="933450"/>
            <wp:effectExtent b="0" l="0" r="0" t="0"/>
            <wp:docPr descr="Une image contenant Police, texte, Graphique, logo&#10;&#10;Le contenu généré par l’IA peut être incorrect." id="1352492902" name="image2.png"/>
            <a:graphic>
              <a:graphicData uri="http://schemas.openxmlformats.org/drawingml/2006/picture">
                <pic:pic>
                  <pic:nvPicPr>
                    <pic:cNvPr descr="Une image contenant Police, texte, Graphique, logo&#10;&#10;Le contenu généré par l’IA peut être incorrect." id="0" name="image2.png"/>
                    <pic:cNvPicPr preferRelativeResize="0"/>
                  </pic:nvPicPr>
                  <pic:blipFill>
                    <a:blip r:embed="rId7"/>
                    <a:srcRect b="0" l="0" r="0" t="0"/>
                    <a:stretch>
                      <a:fillRect/>
                    </a:stretch>
                  </pic:blipFill>
                  <pic:spPr>
                    <a:xfrm>
                      <a:off x="0" y="0"/>
                      <a:ext cx="2552700" cy="933450"/>
                    </a:xfrm>
                    <a:prstGeom prst="rect"/>
                    <a:ln/>
                  </pic:spPr>
                </pic:pic>
              </a:graphicData>
            </a:graphic>
          </wp:inline>
        </w:drawing>
      </w:r>
      <w:r w:rsidDel="00000000" w:rsidR="00000000" w:rsidRPr="00000000">
        <w:rPr>
          <w:sz w:val="20"/>
          <w:szCs w:val="20"/>
          <w:rtl w:val="0"/>
        </w:rPr>
        <w:t xml:space="preserve">                                     </w:t>
      </w:r>
      <w:r w:rsidDel="00000000" w:rsidR="00000000" w:rsidRPr="00000000">
        <w:rPr/>
        <w:drawing>
          <wp:inline distB="0" distT="0" distL="0" distR="0">
            <wp:extent cx="2622550" cy="895350"/>
            <wp:effectExtent b="0" l="0" r="0" t="0"/>
            <wp:docPr descr="Une image contenant Police, Graphique, texte, graphisme&#10;&#10;Le contenu généré par l’IA peut être incorrect." id="1352492903" name="image1.png"/>
            <a:graphic>
              <a:graphicData uri="http://schemas.openxmlformats.org/drawingml/2006/picture">
                <pic:pic>
                  <pic:nvPicPr>
                    <pic:cNvPr descr="Une image contenant Police, Graphique, texte, graphisme&#10;&#10;Le contenu généré par l’IA peut être incorrect." id="0" name="image1.png"/>
                    <pic:cNvPicPr preferRelativeResize="0"/>
                  </pic:nvPicPr>
                  <pic:blipFill>
                    <a:blip r:embed="rId8"/>
                    <a:srcRect b="0" l="0" r="0" t="0"/>
                    <a:stretch>
                      <a:fillRect/>
                    </a:stretch>
                  </pic:blipFill>
                  <pic:spPr>
                    <a:xfrm>
                      <a:off x="0" y="0"/>
                      <a:ext cx="2622550" cy="895350"/>
                    </a:xfrm>
                    <a:prstGeom prst="rect"/>
                    <a:ln/>
                  </pic:spPr>
                </pic:pic>
              </a:graphicData>
            </a:graphic>
          </wp:inline>
        </w:drawing>
      </w:r>
      <w:r w:rsidDel="00000000" w:rsidR="00000000" w:rsidRPr="00000000">
        <w:rPr>
          <w:sz w:val="20"/>
          <w:szCs w:val="20"/>
          <w:rtl w:val="0"/>
        </w:rPr>
        <w:t xml:space="preserve">             </w:t>
        <w:tab/>
        <w:tab/>
        <w:tab/>
        <w:tab/>
      </w:r>
      <w:r w:rsidDel="00000000" w:rsidR="00000000" w:rsidRPr="00000000">
        <w:rPr>
          <w:rtl w:val="0"/>
        </w:rPr>
      </w:r>
    </w:p>
    <w:p w:rsidR="00000000" w:rsidDel="00000000" w:rsidP="00000000" w:rsidRDefault="00000000" w:rsidRPr="00000000" w14:paraId="00000002">
      <w:pPr>
        <w:ind w:left="851" w:firstLine="0"/>
        <w:rPr>
          <w:sz w:val="20"/>
          <w:szCs w:val="20"/>
        </w:rPr>
      </w:pPr>
      <w:r w:rsidDel="00000000" w:rsidR="00000000" w:rsidRPr="00000000">
        <w:rPr>
          <w:rtl w:val="0"/>
        </w:rPr>
      </w:r>
    </w:p>
    <w:p w:rsidR="00000000" w:rsidDel="00000000" w:rsidP="00000000" w:rsidRDefault="00000000" w:rsidRPr="00000000" w14:paraId="00000003">
      <w:pPr>
        <w:ind w:left="851" w:firstLine="0"/>
        <w:rPr>
          <w:sz w:val="27"/>
          <w:szCs w:val="27"/>
        </w:rPr>
      </w:pPr>
      <w:r w:rsidDel="00000000" w:rsidR="00000000" w:rsidRPr="00000000">
        <w:rPr>
          <w:rtl w:val="0"/>
        </w:rPr>
      </w:r>
    </w:p>
    <w:bookmarkStart w:colFirst="0" w:colLast="0" w:name="bookmark=id.adpyfaafxsyu" w:id="0"/>
    <w:bookmarkEnd w:id="0"/>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57" w:lineRule="auto"/>
        <w:ind w:left="851" w:right="0" w:firstLine="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École Polytechnique Paris Saclay</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851" w:right="0" w:firstLine="0"/>
        <w:jc w:val="left"/>
        <w:rPr>
          <w:rFonts w:ascii="Century" w:cs="Century" w:eastAsia="Century" w:hAnsi="Century"/>
          <w:b w:val="0"/>
          <w:i w:val="0"/>
          <w:smallCaps w:val="0"/>
          <w:strike w:val="0"/>
          <w:color w:val="000000"/>
          <w:sz w:val="22"/>
          <w:szCs w:val="22"/>
          <w:u w:val="none"/>
          <w:shd w:fill="auto" w:val="clear"/>
          <w:vertAlign w:val="baseline"/>
        </w:rPr>
      </w:pPr>
      <w:r w:rsidDel="00000000" w:rsidR="00000000" w:rsidRPr="00000000">
        <w:rPr>
          <w:rFonts w:ascii="Century" w:cs="Century" w:eastAsia="Century" w:hAnsi="Century"/>
          <w:b w:val="0"/>
          <w:i w:val="0"/>
          <w:smallCaps w:val="0"/>
          <w:strike w:val="0"/>
          <w:color w:val="000000"/>
          <w:sz w:val="22"/>
          <w:szCs w:val="22"/>
          <w:u w:val="none"/>
          <w:shd w:fill="auto" w:val="clear"/>
          <w:vertAlign w:val="baseline"/>
          <w:rtl w:val="0"/>
        </w:rPr>
        <w:t xml:space="preserve">Maison de l’Ingénieur - Bat 620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851" w:right="0" w:firstLine="0"/>
        <w:jc w:val="left"/>
        <w:rPr>
          <w:rFonts w:ascii="Century" w:cs="Century" w:eastAsia="Century" w:hAnsi="Century"/>
          <w:b w:val="0"/>
          <w:i w:val="0"/>
          <w:smallCaps w:val="0"/>
          <w:strike w:val="0"/>
          <w:color w:val="000000"/>
          <w:sz w:val="22"/>
          <w:szCs w:val="22"/>
          <w:u w:val="none"/>
          <w:shd w:fill="auto" w:val="clear"/>
          <w:vertAlign w:val="baseline"/>
        </w:rPr>
      </w:pPr>
      <w:r w:rsidDel="00000000" w:rsidR="00000000" w:rsidRPr="00000000">
        <w:rPr>
          <w:rFonts w:ascii="Century" w:cs="Century" w:eastAsia="Century" w:hAnsi="Century"/>
          <w:b w:val="0"/>
          <w:i w:val="0"/>
          <w:smallCaps w:val="0"/>
          <w:strike w:val="0"/>
          <w:color w:val="000000"/>
          <w:sz w:val="22"/>
          <w:szCs w:val="22"/>
          <w:u w:val="none"/>
          <w:shd w:fill="auto" w:val="clear"/>
          <w:vertAlign w:val="baseline"/>
          <w:rtl w:val="0"/>
        </w:rPr>
        <w:t xml:space="preserve">- Centre Scientifique d’Orsay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851" w:right="0" w:firstLine="0"/>
        <w:jc w:val="left"/>
        <w:rPr>
          <w:rFonts w:ascii="Century" w:cs="Century" w:eastAsia="Century" w:hAnsi="Century"/>
          <w:b w:val="0"/>
          <w:i w:val="0"/>
          <w:smallCaps w:val="0"/>
          <w:strike w:val="0"/>
          <w:color w:val="000000"/>
          <w:sz w:val="22"/>
          <w:szCs w:val="22"/>
          <w:u w:val="none"/>
          <w:shd w:fill="auto" w:val="clear"/>
          <w:vertAlign w:val="baseline"/>
        </w:rPr>
      </w:pPr>
      <w:r w:rsidDel="00000000" w:rsidR="00000000" w:rsidRPr="00000000">
        <w:rPr>
          <w:rFonts w:ascii="Century" w:cs="Century" w:eastAsia="Century" w:hAnsi="Century"/>
          <w:b w:val="0"/>
          <w:i w:val="0"/>
          <w:smallCaps w:val="0"/>
          <w:strike w:val="0"/>
          <w:color w:val="000000"/>
          <w:sz w:val="22"/>
          <w:szCs w:val="22"/>
          <w:u w:val="none"/>
          <w:shd w:fill="auto" w:val="clear"/>
          <w:vertAlign w:val="baseline"/>
          <w:rtl w:val="0"/>
        </w:rPr>
        <w:t xml:space="preserve">- 91405 Orsay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851" w:right="0" w:firstLine="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Fonts w:ascii="Century" w:cs="Century" w:eastAsia="Century" w:hAnsi="Century"/>
          <w:b w:val="0"/>
          <w:i w:val="0"/>
          <w:smallCaps w:val="0"/>
          <w:strike w:val="0"/>
          <w:color w:val="000000"/>
          <w:sz w:val="22"/>
          <w:szCs w:val="22"/>
          <w:u w:val="none"/>
          <w:shd w:fill="auto" w:val="clear"/>
          <w:vertAlign w:val="baseline"/>
          <w:rtl w:val="0"/>
        </w:rPr>
        <w:t xml:space="preserve">- France </w:t>
      </w:r>
      <w:r w:rsidDel="00000000" w:rsidR="00000000" w:rsidRPr="00000000">
        <w:rPr>
          <w:rtl w:val="0"/>
        </w:rPr>
      </w:r>
    </w:p>
    <w:p w:rsidR="00000000" w:rsidDel="00000000" w:rsidP="00000000" w:rsidRDefault="00000000" w:rsidRPr="00000000" w14:paraId="00000009">
      <w:pPr>
        <w:ind w:left="851" w:firstLine="0"/>
        <w:rPr>
          <w:color w:val="ff0000"/>
          <w:sz w:val="20"/>
          <w:szCs w:val="20"/>
        </w:rPr>
      </w:pPr>
      <w:r w:rsidDel="00000000" w:rsidR="00000000" w:rsidRPr="00000000">
        <w:rPr>
          <w:rFonts w:ascii="Palatino Linotype" w:cs="Palatino Linotype" w:eastAsia="Palatino Linotype" w:hAnsi="Palatino Linotype"/>
          <w:color w:val="ff0000"/>
          <w:rtl w:val="0"/>
        </w:rPr>
        <w:t xml:space="preserve">www.polytech.universite-paris-saclay.fr/</w:t>
      </w:r>
      <w:r w:rsidDel="00000000" w:rsidR="00000000" w:rsidRPr="00000000">
        <w:rPr>
          <w:rtl w:val="0"/>
        </w:rPr>
      </w:r>
    </w:p>
    <w:p w:rsidR="00000000" w:rsidDel="00000000" w:rsidP="00000000" w:rsidRDefault="00000000" w:rsidRPr="00000000" w14:paraId="0000000A">
      <w:pPr>
        <w:ind w:left="851" w:firstLine="0"/>
        <w:rPr>
          <w:sz w:val="20"/>
          <w:szCs w:val="20"/>
        </w:rPr>
      </w:pPr>
      <w:r w:rsidDel="00000000" w:rsidR="00000000" w:rsidRPr="00000000">
        <w:rPr>
          <w:rtl w:val="0"/>
        </w:rPr>
      </w:r>
    </w:p>
    <w:p w:rsidR="00000000" w:rsidDel="00000000" w:rsidP="00000000" w:rsidRDefault="00000000" w:rsidRPr="00000000" w14:paraId="0000000B">
      <w:pPr>
        <w:ind w:left="851" w:firstLine="0"/>
        <w:rPr>
          <w:sz w:val="20"/>
          <w:szCs w:val="20"/>
        </w:rPr>
      </w:pPr>
      <w:r w:rsidDel="00000000" w:rsidR="00000000" w:rsidRPr="00000000">
        <w:rPr>
          <w:rtl w:val="0"/>
        </w:rPr>
      </w:r>
    </w:p>
    <w:p w:rsidR="00000000" w:rsidDel="00000000" w:rsidP="00000000" w:rsidRDefault="00000000" w:rsidRPr="00000000" w14:paraId="0000000C">
      <w:pPr>
        <w:ind w:left="851" w:firstLine="0"/>
        <w:rPr>
          <w:sz w:val="20"/>
          <w:szCs w:val="20"/>
        </w:rPr>
      </w:pPr>
      <w:r w:rsidDel="00000000" w:rsidR="00000000" w:rsidRPr="00000000">
        <w:rPr>
          <w:rtl w:val="0"/>
        </w:rPr>
      </w:r>
    </w:p>
    <w:p w:rsidR="00000000" w:rsidDel="00000000" w:rsidP="00000000" w:rsidRDefault="00000000" w:rsidRPr="00000000" w14:paraId="0000000D">
      <w:pPr>
        <w:pStyle w:val="Heading1"/>
        <w:spacing w:before="257" w:lineRule="auto"/>
        <w:ind w:left="851" w:right="1427" w:firstLine="0"/>
        <w:rPr/>
      </w:pPr>
      <w:bookmarkStart w:colFirst="0" w:colLast="0" w:name="_heading=h.hjwxs7j4vylq" w:id="1"/>
      <w:bookmarkEnd w:id="1"/>
      <w:r w:rsidDel="00000000" w:rsidR="00000000" w:rsidRPr="00000000">
        <w:rPr>
          <w:rtl w:val="0"/>
        </w:rPr>
        <w:t xml:space="preserve">Parcours des Écoles d’Ingénieurs Polytech</w:t>
      </w:r>
    </w:p>
    <w:p w:rsidR="00000000" w:rsidDel="00000000" w:rsidP="00000000" w:rsidRDefault="00000000" w:rsidRPr="00000000" w14:paraId="0000000E">
      <w:pPr>
        <w:spacing w:before="255" w:lineRule="auto"/>
        <w:ind w:left="851" w:right="1308" w:firstLine="0"/>
        <w:jc w:val="center"/>
        <w:rPr>
          <w:rFonts w:ascii="Arial" w:cs="Arial" w:eastAsia="Arial" w:hAnsi="Arial"/>
          <w:sz w:val="44"/>
          <w:szCs w:val="44"/>
        </w:rPr>
      </w:pPr>
      <w:r w:rsidDel="00000000" w:rsidR="00000000" w:rsidRPr="00000000">
        <w:rPr>
          <w:rFonts w:ascii="Arial" w:cs="Arial" w:eastAsia="Arial" w:hAnsi="Arial"/>
          <w:sz w:val="44"/>
          <w:szCs w:val="44"/>
          <w:rtl w:val="0"/>
        </w:rPr>
        <w:t xml:space="preserve">Année 2024/ année 2025</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1" w:right="0" w:firstLine="0"/>
        <w:jc w:val="left"/>
        <w:rPr>
          <w:rFonts w:ascii="Arial" w:cs="Arial" w:eastAsia="Arial" w:hAnsi="Arial"/>
          <w:b w:val="0"/>
          <w:i w:val="0"/>
          <w:smallCaps w:val="0"/>
          <w:strike w:val="0"/>
          <w:color w:val="000000"/>
          <w:sz w:val="51"/>
          <w:szCs w:val="51"/>
          <w:u w:val="none"/>
          <w:shd w:fill="auto" w:val="clear"/>
          <w:vertAlign w:val="baseline"/>
        </w:rPr>
      </w:pPr>
      <w:r w:rsidDel="00000000" w:rsidR="00000000" w:rsidRPr="00000000">
        <w:rPr>
          <w:rtl w:val="0"/>
        </w:rPr>
      </w:r>
    </w:p>
    <w:p w:rsidR="00000000" w:rsidDel="00000000" w:rsidP="00000000" w:rsidRDefault="00000000" w:rsidRPr="00000000" w14:paraId="00000010">
      <w:pPr>
        <w:ind w:left="851" w:right="1425" w:firstLine="0"/>
        <w:jc w:val="center"/>
        <w:rPr/>
      </w:pPr>
      <w:r w:rsidDel="00000000" w:rsidR="00000000" w:rsidRPr="00000000">
        <w:rPr>
          <w:rFonts w:ascii="Arial" w:cs="Arial" w:eastAsia="Arial" w:hAnsi="Arial"/>
          <w:b w:val="1"/>
          <w:sz w:val="41"/>
          <w:szCs w:val="41"/>
          <w:rtl w:val="0"/>
        </w:rPr>
        <w:t xml:space="preserve">Mise en place d’un Shell</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sectPr>
          <w:footerReference r:id="rId9" w:type="default"/>
          <w:pgSz w:h="15840" w:w="12240" w:orient="portrait"/>
          <w:pgMar w:bottom="280" w:top="840" w:left="640" w:right="440" w:header="720" w:footer="720"/>
          <w:pgNumType w:start="1"/>
        </w:sect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4241800</wp:posOffset>
                </wp:positionH>
                <wp:positionV relativeFrom="paragraph">
                  <wp:posOffset>482600</wp:posOffset>
                </wp:positionV>
                <wp:extent cx="0" cy="12700"/>
                <wp:effectExtent b="0" l="0" r="0" t="0"/>
                <wp:wrapSquare wrapText="bothSides" distB="0" distT="0" distL="114300" distR="114300"/>
                <wp:docPr id="1352492901" name=""/>
                <a:graphic>
                  <a:graphicData uri="http://schemas.microsoft.com/office/word/2010/wordprocessingShape">
                    <wps:wsp>
                      <wps:cNvCnPr/>
                      <wps:spPr>
                        <a:xfrm>
                          <a:off x="3906771" y="3780000"/>
                          <a:ext cx="2878458"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4241800</wp:posOffset>
                </wp:positionH>
                <wp:positionV relativeFrom="paragraph">
                  <wp:posOffset>482600</wp:posOffset>
                </wp:positionV>
                <wp:extent cx="0" cy="12700"/>
                <wp:effectExtent b="0" l="0" r="0" t="0"/>
                <wp:wrapSquare wrapText="bothSides" distB="0" distT="0" distL="114300" distR="114300"/>
                <wp:docPr id="135249290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C">
      <w:pPr>
        <w:spacing w:before="131" w:lineRule="auto"/>
        <w:ind w:firstLine="720"/>
        <w:rPr/>
      </w:pPr>
      <w:r w:rsidDel="00000000" w:rsidR="00000000" w:rsidRPr="00000000">
        <w:rPr>
          <w:rFonts w:ascii="Arial" w:cs="Arial" w:eastAsia="Arial" w:hAnsi="Arial"/>
          <w:sz w:val="24"/>
          <w:szCs w:val="24"/>
          <w:rtl w:val="0"/>
        </w:rPr>
        <w:t xml:space="preserve">   Étudiantes</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520700</wp:posOffset>
                </wp:positionH>
                <wp:positionV relativeFrom="paragraph">
                  <wp:posOffset>279400</wp:posOffset>
                </wp:positionV>
                <wp:extent cx="0" cy="12700"/>
                <wp:effectExtent b="0" l="0" r="0" t="0"/>
                <wp:wrapSquare wrapText="bothSides" distB="0" distT="0" distL="114300" distR="114300"/>
                <wp:docPr id="1352492900" name=""/>
                <a:graphic>
                  <a:graphicData uri="http://schemas.microsoft.com/office/word/2010/wordprocessingShape">
                    <wps:wsp>
                      <wps:cNvCnPr/>
                      <wps:spPr>
                        <a:xfrm>
                          <a:off x="3906771" y="3780000"/>
                          <a:ext cx="2878459"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520700</wp:posOffset>
                </wp:positionH>
                <wp:positionV relativeFrom="paragraph">
                  <wp:posOffset>279400</wp:posOffset>
                </wp:positionV>
                <wp:extent cx="0" cy="12700"/>
                <wp:effectExtent b="0" l="0" r="0" t="0"/>
                <wp:wrapSquare wrapText="bothSides" distB="0" distT="0" distL="114300" distR="114300"/>
                <wp:docPr id="1352492900"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85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51" w:right="-1272" w:firstLine="0"/>
        <w:jc w:val="left"/>
        <w:rPr>
          <w:rFonts w:ascii="Palatino Linotype" w:cs="Palatino Linotype" w:eastAsia="Palatino Linotype" w:hAnsi="Palatino Linotype"/>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spacing w:before="32" w:line="276" w:lineRule="auto"/>
        <w:ind w:left="851" w:right="13"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Diop Mame-Sira</w:t>
      </w:r>
    </w:p>
    <w:p w:rsidR="00000000" w:rsidDel="00000000" w:rsidP="00000000" w:rsidRDefault="00000000" w:rsidRPr="00000000" w14:paraId="00000020">
      <w:pPr>
        <w:spacing w:before="32" w:line="276" w:lineRule="auto"/>
        <w:ind w:left="851" w:right="13"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Boussoura Laeticia</w:t>
      </w:r>
    </w:p>
    <w:p w:rsidR="00000000" w:rsidDel="00000000" w:rsidP="00000000" w:rsidRDefault="00000000" w:rsidRPr="00000000" w14:paraId="00000021">
      <w:pPr>
        <w:spacing w:before="32" w:line="276" w:lineRule="auto"/>
        <w:ind w:left="851" w:right="13"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Amoussa Cassandra</w:t>
      </w:r>
    </w:p>
    <w:p w:rsidR="00000000" w:rsidDel="00000000" w:rsidP="00000000" w:rsidRDefault="00000000" w:rsidRPr="00000000" w14:paraId="00000022">
      <w:pPr>
        <w:spacing w:before="92"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spacing w:before="92"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spacing w:before="92"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spacing w:before="92"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spacing w:before="92"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spacing w:before="92" w:lineRule="auto"/>
        <w:rPr/>
      </w:pPr>
      <w:r w:rsidDel="00000000" w:rsidR="00000000" w:rsidRPr="00000000">
        <w:rPr>
          <w:rFonts w:ascii="Arial" w:cs="Arial" w:eastAsia="Arial" w:hAnsi="Arial"/>
          <w:sz w:val="24"/>
          <w:szCs w:val="24"/>
          <w:rtl w:val="0"/>
        </w:rPr>
        <w:t xml:space="preserve">Encadrant</w:t>
      </w:r>
      <w:r w:rsidDel="00000000" w:rsidR="00000000" w:rsidRPr="00000000">
        <w:rPr>
          <w:rtl w:val="0"/>
        </w:rPr>
      </w:r>
    </w:p>
    <w:p w:rsidR="00000000" w:rsidDel="00000000" w:rsidP="00000000" w:rsidRDefault="00000000" w:rsidRPr="00000000" w14:paraId="00000028">
      <w:pPr>
        <w:spacing w:before="20" w:lineRule="auto"/>
        <w:ind w:left="851" w:firstLine="0"/>
        <w:rPr>
          <w:rFonts w:ascii="Arial" w:cs="Arial" w:eastAsia="Arial" w:hAnsi="Arial"/>
          <w:color w:val="0000ff"/>
          <w:sz w:val="24"/>
          <w:szCs w:val="24"/>
        </w:rPr>
      </w:pPr>
      <w:r w:rsidDel="00000000" w:rsidR="00000000" w:rsidRPr="00000000">
        <w:rPr>
          <w:rtl w:val="0"/>
        </w:rPr>
      </w:r>
    </w:p>
    <w:p w:rsidR="00000000" w:rsidDel="00000000" w:rsidP="00000000" w:rsidRDefault="00000000" w:rsidRPr="00000000" w14:paraId="00000029">
      <w:pPr>
        <w:spacing w:before="20"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Djamel Amir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 w:right="0" w:firstLine="0"/>
        <w:jc w:val="left"/>
        <w:rPr>
          <w:rFonts w:ascii="Arial" w:cs="Arial" w:eastAsia="Arial" w:hAnsi="Arial"/>
          <w:b w:val="0"/>
          <w:i w:val="0"/>
          <w:smallCaps w:val="0"/>
          <w:strike w:val="0"/>
          <w:color w:val="000000"/>
          <w:sz w:val="30"/>
          <w:szCs w:val="30"/>
          <w:u w:val="none"/>
          <w:shd w:fill="auto" w:val="clear"/>
          <w:vertAlign w:val="baseline"/>
        </w:rPr>
        <w:sectPr>
          <w:type w:val="continuous"/>
          <w:pgSz w:h="15840" w:w="12240" w:orient="portrait"/>
          <w:pgMar w:bottom="280" w:top="840" w:left="640" w:right="440" w:header="720" w:footer="720"/>
          <w:cols w:equalWidth="0" w:num="2">
            <w:col w:space="4074" w:w="3543"/>
            <w:col w:space="0" w:w="3543"/>
          </w:cols>
        </w:sectPr>
      </w:pPr>
      <w:r w:rsidDel="00000000" w:rsidR="00000000" w:rsidRPr="00000000">
        <w:rPr>
          <w:rtl w:val="0"/>
        </w:rPr>
      </w:r>
    </w:p>
    <w:p w:rsidR="00000000" w:rsidDel="00000000" w:rsidP="00000000" w:rsidRDefault="00000000" w:rsidRPr="00000000" w14:paraId="0000002D">
      <w:pPr>
        <w:rPr>
          <w:rFonts w:ascii="Arial" w:cs="Arial" w:eastAsia="Arial" w:hAnsi="Arial"/>
          <w:b w:val="1"/>
          <w:color w:val="ff0000"/>
          <w:sz w:val="24"/>
          <w:szCs w:val="24"/>
          <w:u w:val="single"/>
        </w:rPr>
      </w:pPr>
      <w:r w:rsidDel="00000000" w:rsidR="00000000" w:rsidRPr="00000000">
        <w:rPr>
          <w:rFonts w:ascii="Arial" w:cs="Arial" w:eastAsia="Arial" w:hAnsi="Arial"/>
          <w:b w:val="1"/>
          <w:color w:val="ff0000"/>
          <w:sz w:val="24"/>
          <w:szCs w:val="24"/>
          <w:u w:val="single"/>
          <w:rtl w:val="0"/>
        </w:rPr>
        <w:t xml:space="preserve">Etape 1: Mise en place de la structure du shell</w:t>
      </w:r>
    </w:p>
    <w:p w:rsidR="00000000" w:rsidDel="00000000" w:rsidP="00000000" w:rsidRDefault="00000000" w:rsidRPr="00000000" w14:paraId="0000002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F">
      <w:pPr>
        <w:rPr>
          <w:rFonts w:ascii="Arial" w:cs="Arial" w:eastAsia="Arial" w:hAnsi="Arial"/>
          <w:sz w:val="24"/>
          <w:szCs w:val="24"/>
        </w:rPr>
      </w:pPr>
      <w:r w:rsidDel="00000000" w:rsidR="00000000" w:rsidRPr="00000000">
        <w:rPr>
          <w:rFonts w:ascii="Arial" w:cs="Arial" w:eastAsia="Arial" w:hAnsi="Arial"/>
          <w:sz w:val="24"/>
          <w:szCs w:val="24"/>
          <w:rtl w:val="0"/>
        </w:rPr>
        <w:t xml:space="preserve">Le but de cette étape était de mettre en place les prémices du shell. </w:t>
      </w:r>
    </w:p>
    <w:p w:rsidR="00000000" w:rsidDel="00000000" w:rsidP="00000000" w:rsidRDefault="00000000" w:rsidRPr="00000000" w14:paraId="00000030">
      <w:pPr>
        <w:rPr>
          <w:rFonts w:ascii="Arial" w:cs="Arial" w:eastAsia="Arial" w:hAnsi="Arial"/>
          <w:sz w:val="24"/>
          <w:szCs w:val="24"/>
        </w:rPr>
      </w:pPr>
      <w:r w:rsidDel="00000000" w:rsidR="00000000" w:rsidRPr="00000000">
        <w:rPr>
          <w:rFonts w:ascii="Arial" w:cs="Arial" w:eastAsia="Arial" w:hAnsi="Arial"/>
          <w:sz w:val="24"/>
          <w:szCs w:val="24"/>
          <w:rtl w:val="0"/>
        </w:rPr>
        <w:t xml:space="preserve">Par conséquent, nous avons  débuté notre projet en initialisant les structures de données et les fonctions utilitaires dans un fichier avec l’extension .h </w:t>
      </w:r>
    </w:p>
    <w:p w:rsidR="00000000" w:rsidDel="00000000" w:rsidP="00000000" w:rsidRDefault="00000000" w:rsidRPr="00000000" w14:paraId="0000003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rPr>
          <w:rFonts w:ascii="Arial" w:cs="Arial" w:eastAsia="Arial" w:hAnsi="Arial"/>
          <w:sz w:val="24"/>
          <w:szCs w:val="24"/>
        </w:rPr>
      </w:pPr>
      <w:r w:rsidDel="00000000" w:rsidR="00000000" w:rsidRPr="00000000">
        <w:rPr>
          <w:rFonts w:ascii="Arial" w:cs="Arial" w:eastAsia="Arial" w:hAnsi="Arial"/>
          <w:sz w:val="24"/>
          <w:szCs w:val="24"/>
          <w:rtl w:val="0"/>
        </w:rPr>
        <w:t xml:space="preserve">Grâce à ces données, nous étions en capacité d’initialiser notre shell et ainsi, d’afficher le prompt. C’est exactement ce que nous avons réalisé dans la fonction main du fichier projet.c</w:t>
      </w:r>
    </w:p>
    <w:p w:rsidR="00000000" w:rsidDel="00000000" w:rsidP="00000000" w:rsidRDefault="00000000" w:rsidRPr="00000000" w14:paraId="0000003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rPr>
          <w:rFonts w:ascii="Arial" w:cs="Arial" w:eastAsia="Arial" w:hAnsi="Arial"/>
          <w:sz w:val="24"/>
          <w:szCs w:val="24"/>
        </w:rPr>
      </w:pPr>
      <w:r w:rsidDel="00000000" w:rsidR="00000000" w:rsidRPr="00000000">
        <w:rPr>
          <w:rFonts w:ascii="Arial" w:cs="Arial" w:eastAsia="Arial" w:hAnsi="Arial"/>
          <w:sz w:val="24"/>
          <w:szCs w:val="24"/>
          <w:rtl w:val="0"/>
        </w:rPr>
        <w:t xml:space="preserve">Ensuite, il était nécessaire de définir des fonctions permettant de traiter les commandes entrées dans le shell convenablement. Elles sont au nombre de 4. </w:t>
      </w:r>
    </w:p>
    <w:p w:rsidR="00000000" w:rsidDel="00000000" w:rsidP="00000000" w:rsidRDefault="00000000" w:rsidRPr="00000000" w14:paraId="0000003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rPr>
          <w:rFonts w:ascii="Arial" w:cs="Arial" w:eastAsia="Arial" w:hAnsi="Arial"/>
          <w:sz w:val="24"/>
          <w:szCs w:val="24"/>
        </w:rPr>
      </w:pPr>
      <w:r w:rsidDel="00000000" w:rsidR="00000000" w:rsidRPr="00000000">
        <w:rPr>
          <w:rFonts w:ascii="Arial" w:cs="Arial" w:eastAsia="Arial" w:hAnsi="Arial"/>
          <w:sz w:val="24"/>
          <w:szCs w:val="24"/>
          <w:rtl w:val="0"/>
        </w:rPr>
        <w:t xml:space="preserve">Comme son nom l’indique **read_line permet de lire chacune des lignes passées dans le shell. Ainsi, elle stocke les caractères un à un dans un buffer. </w:t>
      </w:r>
    </w:p>
    <w:p w:rsidR="00000000" w:rsidDel="00000000" w:rsidP="00000000" w:rsidRDefault="00000000" w:rsidRPr="00000000" w14:paraId="0000003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8">
      <w:pPr>
        <w:rPr>
          <w:rFonts w:ascii="Arial" w:cs="Arial" w:eastAsia="Arial" w:hAnsi="Arial"/>
          <w:sz w:val="24"/>
          <w:szCs w:val="24"/>
        </w:rPr>
      </w:pPr>
      <w:r w:rsidDel="00000000" w:rsidR="00000000" w:rsidRPr="00000000">
        <w:rPr>
          <w:rFonts w:ascii="Arial" w:cs="Arial" w:eastAsia="Arial" w:hAnsi="Arial"/>
          <w:sz w:val="24"/>
          <w:szCs w:val="24"/>
          <w:rtl w:val="0"/>
        </w:rPr>
        <w:t xml:space="preserve">**split_line permet de séparer ces lignes stockées précédemment grâce des délimiteurs logiques tels que les tabulations. Elle stocke ensuite chacun des mots dans un tokens(pointeur de pointeur). C'est-à-dire que chaque case du tokens contient un mot de la commande saisie par l’utilisateur. </w:t>
      </w:r>
    </w:p>
    <w:p w:rsidR="00000000" w:rsidDel="00000000" w:rsidP="00000000" w:rsidRDefault="00000000" w:rsidRPr="00000000" w14:paraId="0000003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rPr>
          <w:rFonts w:ascii="Arial" w:cs="Arial" w:eastAsia="Arial" w:hAnsi="Arial"/>
          <w:sz w:val="24"/>
          <w:szCs w:val="24"/>
        </w:rPr>
      </w:pPr>
      <w:r w:rsidDel="00000000" w:rsidR="00000000" w:rsidRPr="00000000">
        <w:rPr>
          <w:rFonts w:ascii="Arial" w:cs="Arial" w:eastAsia="Arial" w:hAnsi="Arial"/>
          <w:sz w:val="24"/>
          <w:szCs w:val="24"/>
          <w:rtl w:val="0"/>
        </w:rPr>
        <w:t xml:space="preserve">Ensuite, nous devions traiter l’exécution des commandes. Il était nécessaire de  différencier les commandes internes des commandes externes du bash. </w:t>
      </w:r>
    </w:p>
    <w:p w:rsidR="00000000" w:rsidDel="00000000" w:rsidP="00000000" w:rsidRDefault="00000000" w:rsidRPr="00000000" w14:paraId="0000003B">
      <w:pPr>
        <w:rPr>
          <w:rFonts w:ascii="Arial" w:cs="Arial" w:eastAsia="Arial" w:hAnsi="Arial"/>
          <w:sz w:val="24"/>
          <w:szCs w:val="24"/>
        </w:rPr>
      </w:pPr>
      <w:r w:rsidDel="00000000" w:rsidR="00000000" w:rsidRPr="00000000">
        <w:rPr>
          <w:rFonts w:ascii="Arial" w:cs="Arial" w:eastAsia="Arial" w:hAnsi="Arial"/>
          <w:sz w:val="24"/>
          <w:szCs w:val="24"/>
          <w:rtl w:val="0"/>
        </w:rPr>
        <w:t xml:space="preserve">Nous avons donc créé 3 builtins pour les commandes internes. Ainsi, lorsqu’elle sont reconnues à la saisie, elles ont leur propre fonction d'exécution dans le fichier builtins.c</w:t>
      </w:r>
    </w:p>
    <w:p w:rsidR="00000000" w:rsidDel="00000000" w:rsidP="00000000" w:rsidRDefault="00000000" w:rsidRPr="00000000" w14:paraId="0000003C">
      <w:pPr>
        <w:rPr>
          <w:rFonts w:ascii="Arial" w:cs="Arial" w:eastAsia="Arial" w:hAnsi="Arial"/>
          <w:sz w:val="24"/>
          <w:szCs w:val="24"/>
        </w:rPr>
      </w:pPr>
      <w:r w:rsidDel="00000000" w:rsidR="00000000" w:rsidRPr="00000000">
        <w:rPr>
          <w:rFonts w:ascii="Arial" w:cs="Arial" w:eastAsia="Arial" w:hAnsi="Arial"/>
          <w:sz w:val="24"/>
          <w:szCs w:val="24"/>
          <w:rtl w:val="0"/>
        </w:rPr>
        <w:t xml:space="preserve">Lorsque les commandes externes étaient reconnues, elles étaient exécutées grâce à la fonction launch(char **args, int infile, int outfile) dans le fichier exec.c</w:t>
      </w:r>
    </w:p>
    <w:p w:rsidR="00000000" w:rsidDel="00000000" w:rsidP="00000000" w:rsidRDefault="00000000" w:rsidRPr="00000000" w14:paraId="0000003D">
      <w:pPr>
        <w:rPr>
          <w:rFonts w:ascii="Arial" w:cs="Arial" w:eastAsia="Arial" w:hAnsi="Arial"/>
          <w:sz w:val="24"/>
          <w:szCs w:val="24"/>
        </w:rPr>
      </w:pPr>
      <w:r w:rsidDel="00000000" w:rsidR="00000000" w:rsidRPr="00000000">
        <w:rPr>
          <w:rFonts w:ascii="Arial" w:cs="Arial" w:eastAsia="Arial" w:hAnsi="Arial"/>
          <w:sz w:val="24"/>
          <w:szCs w:val="24"/>
          <w:rtl w:val="0"/>
        </w:rPr>
        <w:t xml:space="preserve">Cette fonction prévoit une copie de processus grâce au fork() qui permet l'exécution précédente. </w:t>
      </w:r>
    </w:p>
    <w:p w:rsidR="00000000" w:rsidDel="00000000" w:rsidP="00000000" w:rsidRDefault="00000000" w:rsidRPr="00000000" w14:paraId="0000003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rPr>
          <w:rFonts w:ascii="Arial" w:cs="Arial" w:eastAsia="Arial" w:hAnsi="Arial"/>
          <w:b w:val="1"/>
          <w:color w:val="ff0000"/>
          <w:sz w:val="24"/>
          <w:szCs w:val="24"/>
          <w:u w:val="single"/>
        </w:rPr>
      </w:pPr>
      <w:r w:rsidDel="00000000" w:rsidR="00000000" w:rsidRPr="00000000">
        <w:rPr>
          <w:rFonts w:ascii="Arial" w:cs="Arial" w:eastAsia="Arial" w:hAnsi="Arial"/>
          <w:b w:val="1"/>
          <w:color w:val="ff0000"/>
          <w:sz w:val="24"/>
          <w:szCs w:val="24"/>
          <w:u w:val="single"/>
          <w:rtl w:val="0"/>
        </w:rPr>
        <w:t xml:space="preserve">Étape 2 : Gestion des entrées et des sorties</w:t>
      </w:r>
    </w:p>
    <w:p w:rsidR="00000000" w:rsidDel="00000000" w:rsidP="00000000" w:rsidRDefault="00000000" w:rsidRPr="00000000" w14:paraId="00000041">
      <w:pPr>
        <w:widowControl w:val="1"/>
        <w:spacing w:after="240" w:before="240" w:line="276" w:lineRule="auto"/>
        <w:rPr>
          <w:rFonts w:ascii="Arial" w:cs="Arial" w:eastAsia="Arial" w:hAnsi="Arial"/>
          <w:b w:val="1"/>
          <w:sz w:val="24"/>
          <w:szCs w:val="24"/>
        </w:rPr>
      </w:pPr>
      <w:r w:rsidDel="00000000" w:rsidR="00000000" w:rsidRPr="00000000">
        <w:rPr>
          <w:rFonts w:ascii="Arial" w:cs="Arial" w:eastAsia="Arial" w:hAnsi="Arial"/>
          <w:sz w:val="24"/>
          <w:szCs w:val="24"/>
          <w:rtl w:val="0"/>
        </w:rPr>
        <w:t xml:space="preserve">Le but de cette étape était de permettre à l’utilisateur de rediriger les entrées et sorties de commande grâce aux opérateurs </w:t>
      </w:r>
      <w:r w:rsidDel="00000000" w:rsidR="00000000" w:rsidRPr="00000000">
        <w:rPr>
          <w:rFonts w:ascii="Arial" w:cs="Arial" w:eastAsia="Arial" w:hAnsi="Arial"/>
          <w:b w:val="1"/>
          <w:sz w:val="24"/>
          <w:szCs w:val="24"/>
          <w:rtl w:val="0"/>
        </w:rPr>
        <w:t xml:space="preserve">&lt;, &gt; et &gt;&gt;.</w:t>
      </w:r>
    </w:p>
    <w:p w:rsidR="00000000" w:rsidDel="00000000" w:rsidP="00000000" w:rsidRDefault="00000000" w:rsidRPr="00000000" w14:paraId="00000042">
      <w:pPr>
        <w:widowControl w:val="1"/>
        <w:spacing w:after="24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Nous avons d’abord modifié la fonction </w:t>
      </w:r>
      <w:r w:rsidDel="00000000" w:rsidR="00000000" w:rsidRPr="00000000">
        <w:rPr>
          <w:rFonts w:ascii="Arial" w:cs="Arial" w:eastAsia="Arial" w:hAnsi="Arial"/>
          <w:b w:val="1"/>
          <w:sz w:val="24"/>
          <w:szCs w:val="24"/>
          <w:rtl w:val="0"/>
        </w:rPr>
        <w:t xml:space="preserve">split_line </w:t>
      </w:r>
      <w:r w:rsidDel="00000000" w:rsidR="00000000" w:rsidRPr="00000000">
        <w:rPr>
          <w:rFonts w:ascii="Arial" w:cs="Arial" w:eastAsia="Arial" w:hAnsi="Arial"/>
          <w:sz w:val="24"/>
          <w:szCs w:val="24"/>
          <w:rtl w:val="0"/>
        </w:rPr>
        <w:t xml:space="preserve">pour qu’elle détecte ces symboles :</w:t>
      </w:r>
    </w:p>
    <w:p w:rsidR="00000000" w:rsidDel="00000000" w:rsidP="00000000" w:rsidRDefault="00000000" w:rsidRPr="00000000" w14:paraId="00000043">
      <w:pPr>
        <w:widowControl w:val="1"/>
        <w:numPr>
          <w:ilvl w:val="0"/>
          <w:numId w:val="1"/>
        </w:numPr>
        <w:spacing w:after="0" w:afterAutospacing="0" w:before="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&gt; : redirige la sortie vers un fichier (en l’écrasant),</w:t>
      </w:r>
    </w:p>
    <w:p w:rsidR="00000000" w:rsidDel="00000000" w:rsidP="00000000" w:rsidRDefault="00000000" w:rsidRPr="00000000" w14:paraId="00000044">
      <w:pPr>
        <w:widowControl w:val="1"/>
        <w:numPr>
          <w:ilvl w:val="0"/>
          <w:numId w:val="1"/>
        </w:numPr>
        <w:spacing w:after="0" w:afterAutospacing="0" w:before="0" w:beforeAutospacing="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&gt;&gt; : ajoute à la fin d’un fichier (sans l’écraser),</w:t>
      </w:r>
    </w:p>
    <w:p w:rsidR="00000000" w:rsidDel="00000000" w:rsidP="00000000" w:rsidRDefault="00000000" w:rsidRPr="00000000" w14:paraId="00000045">
      <w:pPr>
        <w:widowControl w:val="1"/>
        <w:numPr>
          <w:ilvl w:val="0"/>
          <w:numId w:val="1"/>
        </w:numPr>
        <w:spacing w:after="240" w:before="0" w:beforeAutospacing="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&lt; : lit depuis un fichier au lieu du clavier.</w:t>
      </w:r>
    </w:p>
    <w:p w:rsidR="00000000" w:rsidDel="00000000" w:rsidP="00000000" w:rsidRDefault="00000000" w:rsidRPr="00000000" w14:paraId="00000046">
      <w:pPr>
        <w:widowControl w:val="1"/>
        <w:spacing w:after="24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Pour cela, nous avons utilisé les pointeurs</w:t>
      </w:r>
      <w:r w:rsidDel="00000000" w:rsidR="00000000" w:rsidRPr="00000000">
        <w:rPr>
          <w:rFonts w:ascii="Arial" w:cs="Arial" w:eastAsia="Arial" w:hAnsi="Arial"/>
          <w:b w:val="1"/>
          <w:sz w:val="24"/>
          <w:szCs w:val="24"/>
          <w:rtl w:val="0"/>
        </w:rPr>
        <w:t xml:space="preserve"> input_file, output_file, append_mode</w:t>
      </w:r>
      <w:r w:rsidDel="00000000" w:rsidR="00000000" w:rsidRPr="00000000">
        <w:rPr>
          <w:rFonts w:ascii="Arial" w:cs="Arial" w:eastAsia="Arial" w:hAnsi="Arial"/>
          <w:sz w:val="24"/>
          <w:szCs w:val="24"/>
          <w:rtl w:val="0"/>
        </w:rPr>
        <w:t xml:space="preserve"> et un booléen background afin de stocker ces informations.Ensuite, nous avons ouvert les fichiers avec open() dans main(), ce qui nous a permis de récupérer des descripteurs infile et outfile.</w:t>
        <w:br w:type="textWrapping"/>
        <w:t xml:space="preserve">Ces derniers sont redirigés avec dup2() dans la fonction launch().</w:t>
      </w:r>
    </w:p>
    <w:p w:rsidR="00000000" w:rsidDel="00000000" w:rsidP="00000000" w:rsidRDefault="00000000" w:rsidRPr="00000000" w14:paraId="00000047">
      <w:pPr>
        <w:widowControl w:val="1"/>
        <w:spacing w:after="24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Quelques exemples :</w:t>
      </w:r>
    </w:p>
    <w:p w:rsidR="00000000" w:rsidDel="00000000" w:rsidP="00000000" w:rsidRDefault="00000000" w:rsidRPr="00000000" w14:paraId="00000048">
      <w:pPr>
        <w:widowControl w:val="1"/>
        <w:numPr>
          <w:ilvl w:val="0"/>
          <w:numId w:val="2"/>
        </w:numPr>
        <w:spacing w:after="0" w:afterAutospacing="0" w:before="24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ls &gt; result.txt écrit la sortie dans le fichier,</w:t>
      </w:r>
    </w:p>
    <w:p w:rsidR="00000000" w:rsidDel="00000000" w:rsidP="00000000" w:rsidRDefault="00000000" w:rsidRPr="00000000" w14:paraId="00000049">
      <w:pPr>
        <w:widowControl w:val="1"/>
        <w:numPr>
          <w:ilvl w:val="0"/>
          <w:numId w:val="2"/>
        </w:numPr>
        <w:spacing w:after="0" w:afterAutospacing="0" w:before="0" w:beforeAutospacing="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cat &lt; fichier.txt lit le contenu d’un fichier,</w:t>
      </w:r>
    </w:p>
    <w:p w:rsidR="00000000" w:rsidDel="00000000" w:rsidP="00000000" w:rsidRDefault="00000000" w:rsidRPr="00000000" w14:paraId="0000004A">
      <w:pPr>
        <w:widowControl w:val="1"/>
        <w:numPr>
          <w:ilvl w:val="0"/>
          <w:numId w:val="2"/>
        </w:numPr>
        <w:spacing w:after="240" w:before="0" w:beforeAutospacing="0" w:line="276"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echo toto &gt;&gt; log.txt ajoute le mot “toto” à la fin de log.txt.</w:t>
      </w:r>
    </w:p>
    <w:p w:rsidR="00000000" w:rsidDel="00000000" w:rsidP="00000000" w:rsidRDefault="00000000" w:rsidRPr="00000000" w14:paraId="0000004B">
      <w:pPr>
        <w:widowControl w:val="1"/>
        <w:spacing w:after="24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Une fois la commande exécutée, les fichiers ouverts sont fermés avec close().</w:t>
        <w:br w:type="textWrapping"/>
        <w:t xml:space="preserve">Nous avons aussi prévu des messages d’erreur si l’accès au fichier est refusé.</w:t>
      </w:r>
    </w:p>
    <w:p w:rsidR="00000000" w:rsidDel="00000000" w:rsidP="00000000" w:rsidRDefault="00000000" w:rsidRPr="00000000" w14:paraId="0000004C">
      <w:pPr>
        <w:widowControl w:val="1"/>
        <w:spacing w:after="240" w:before="240" w:line="276" w:lineRule="auto"/>
        <w:rPr>
          <w:rFonts w:ascii="Arial" w:cs="Arial" w:eastAsia="Arial" w:hAnsi="Arial"/>
          <w:b w:val="1"/>
          <w:color w:val="ff0000"/>
          <w:sz w:val="24"/>
          <w:szCs w:val="24"/>
          <w:u w:val="single"/>
        </w:rPr>
      </w:pPr>
      <w:r w:rsidDel="00000000" w:rsidR="00000000" w:rsidRPr="00000000">
        <w:rPr>
          <w:rFonts w:ascii="Arial" w:cs="Arial" w:eastAsia="Arial" w:hAnsi="Arial"/>
          <w:b w:val="1"/>
          <w:color w:val="ff0000"/>
          <w:sz w:val="24"/>
          <w:szCs w:val="24"/>
          <w:u w:val="single"/>
          <w:rtl w:val="0"/>
        </w:rPr>
        <w:t xml:space="preserve">Etape 3 : Gestion des pipes</w:t>
      </w:r>
    </w:p>
    <w:p w:rsidR="00000000" w:rsidDel="00000000" w:rsidP="00000000" w:rsidRDefault="00000000" w:rsidRPr="00000000" w14:paraId="0000004D">
      <w:pPr>
        <w:widowControl w:val="1"/>
        <w:spacing w:after="240" w:before="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 pipe est une façon d’avoir la faculté de saisir plusieurs commandes simultanément dans le shell et ainsi, obtenir leur exécution.</w:t>
      </w:r>
    </w:p>
    <w:p w:rsidR="00000000" w:rsidDel="00000000" w:rsidP="00000000" w:rsidRDefault="00000000" w:rsidRPr="00000000" w14:paraId="0000004E">
      <w:pPr>
        <w:rPr>
          <w:rFonts w:ascii="Arial" w:cs="Arial" w:eastAsia="Arial" w:hAnsi="Arial"/>
          <w:sz w:val="24"/>
          <w:szCs w:val="24"/>
        </w:rPr>
      </w:pPr>
      <w:r w:rsidDel="00000000" w:rsidR="00000000" w:rsidRPr="00000000">
        <w:rPr>
          <w:rFonts w:ascii="Arial" w:cs="Arial" w:eastAsia="Arial" w:hAnsi="Arial"/>
          <w:sz w:val="24"/>
          <w:szCs w:val="24"/>
          <w:rtl w:val="0"/>
        </w:rPr>
        <w:t xml:space="preserve">Notre approche consistait à créer une fonction</w:t>
      </w:r>
      <w:r w:rsidDel="00000000" w:rsidR="00000000" w:rsidRPr="00000000">
        <w:rPr>
          <w:rFonts w:ascii="Arial" w:cs="Arial" w:eastAsia="Arial" w:hAnsi="Arial"/>
          <w:b w:val="1"/>
          <w:i w:val="1"/>
          <w:sz w:val="24"/>
          <w:szCs w:val="24"/>
          <w:rtl w:val="0"/>
        </w:rPr>
        <w:t xml:space="preserve"> execute_pipeline(char *line</w:t>
      </w:r>
      <w:r w:rsidDel="00000000" w:rsidR="00000000" w:rsidRPr="00000000">
        <w:rPr>
          <w:rtl w:val="0"/>
        </w:rPr>
      </w:r>
    </w:p>
    <w:p w:rsidR="00000000" w:rsidDel="00000000" w:rsidP="00000000" w:rsidRDefault="00000000" w:rsidRPr="00000000" w14:paraId="0000004F">
      <w:pPr>
        <w:rPr>
          <w:rFonts w:ascii="Arial" w:cs="Arial" w:eastAsia="Arial" w:hAnsi="Arial"/>
          <w:sz w:val="24"/>
          <w:szCs w:val="24"/>
        </w:rPr>
      </w:pPr>
      <w:r w:rsidDel="00000000" w:rsidR="00000000" w:rsidRPr="00000000">
        <w:rPr>
          <w:rFonts w:ascii="Arial" w:cs="Arial" w:eastAsia="Arial" w:hAnsi="Arial"/>
          <w:b w:val="1"/>
          <w:i w:val="1"/>
          <w:sz w:val="24"/>
          <w:szCs w:val="24"/>
          <w:rtl w:val="0"/>
        </w:rPr>
        <w:t xml:space="preserve">). </w:t>
      </w:r>
      <w:r w:rsidDel="00000000" w:rsidR="00000000" w:rsidRPr="00000000">
        <w:rPr>
          <w:rFonts w:ascii="Arial" w:cs="Arial" w:eastAsia="Arial" w:hAnsi="Arial"/>
          <w:sz w:val="24"/>
          <w:szCs w:val="24"/>
          <w:rtl w:val="0"/>
        </w:rPr>
        <w:t xml:space="preserve">Dès lors que ce symbole : “|” était reconnu, la ligne était redirigée et donnée en argument à la fonction précédente afin de mettre en œuvre l’exécution de la commande.</w:t>
      </w:r>
    </w:p>
    <w:p w:rsidR="00000000" w:rsidDel="00000000" w:rsidP="00000000" w:rsidRDefault="00000000" w:rsidRPr="00000000" w14:paraId="00000050">
      <w:pPr>
        <w:rPr>
          <w:rFonts w:ascii="Arial" w:cs="Arial" w:eastAsia="Arial" w:hAnsi="Arial"/>
          <w:sz w:val="24"/>
          <w:szCs w:val="24"/>
        </w:rPr>
      </w:pPr>
      <w:r w:rsidDel="00000000" w:rsidR="00000000" w:rsidRPr="00000000">
        <w:rPr>
          <w:rFonts w:ascii="Arial" w:cs="Arial" w:eastAsia="Arial" w:hAnsi="Arial"/>
          <w:sz w:val="24"/>
          <w:szCs w:val="24"/>
          <w:rtl w:val="0"/>
        </w:rPr>
        <w:t xml:space="preserve">La fonction décompose la ligne qu’elle prend en argument. A la suite de celà, elle stocke les fichiers d’entrée, de sortie mais également toutes les commandes saisies.</w:t>
      </w:r>
    </w:p>
    <w:p w:rsidR="00000000" w:rsidDel="00000000" w:rsidP="00000000" w:rsidRDefault="00000000" w:rsidRPr="00000000" w14:paraId="00000051">
      <w:pPr>
        <w:rPr>
          <w:rFonts w:ascii="Arial" w:cs="Arial" w:eastAsia="Arial" w:hAnsi="Arial"/>
          <w:sz w:val="24"/>
          <w:szCs w:val="24"/>
        </w:rPr>
      </w:pP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b w:val="1"/>
          <w:color w:val="ff0000"/>
          <w:sz w:val="24"/>
          <w:szCs w:val="24"/>
          <w:u w:val="single"/>
          <w:rtl w:val="0"/>
        </w:rPr>
        <w:t xml:space="preserve">Etape 4 : Mettre les processus en background</w:t>
        <w:br w:type="textWrapping"/>
      </w:r>
      <w:r w:rsidDel="00000000" w:rsidR="00000000" w:rsidRPr="00000000">
        <w:rPr>
          <w:rFonts w:ascii="Arial" w:cs="Arial" w:eastAsia="Arial" w:hAnsi="Arial"/>
          <w:sz w:val="24"/>
          <w:szCs w:val="24"/>
          <w:u w:val="single"/>
          <w:rtl w:val="0"/>
        </w:rPr>
        <w:br w:type="textWrapping"/>
      </w:r>
      <w:r w:rsidDel="00000000" w:rsidR="00000000" w:rsidRPr="00000000">
        <w:rPr>
          <w:rFonts w:ascii="Arial" w:cs="Arial" w:eastAsia="Arial" w:hAnsi="Arial"/>
          <w:sz w:val="24"/>
          <w:szCs w:val="24"/>
          <w:rtl w:val="0"/>
        </w:rPr>
        <w:t xml:space="preserve">Nous gérons désormais l'exécution des commandes en arrière-plan avec le symbole</w:t>
      </w:r>
      <w:r w:rsidDel="00000000" w:rsidR="00000000" w:rsidRPr="00000000">
        <w:rPr>
          <w:rFonts w:ascii="Arial" w:cs="Arial" w:eastAsia="Arial" w:hAnsi="Arial"/>
          <w:b w:val="1"/>
          <w:sz w:val="24"/>
          <w:szCs w:val="24"/>
          <w:rtl w:val="0"/>
        </w:rPr>
        <w:t xml:space="preserve"> </w:t>
      </w:r>
      <w:r w:rsidDel="00000000" w:rsidR="00000000" w:rsidRPr="00000000">
        <w:rPr>
          <w:rFonts w:ascii="Roboto Mono" w:cs="Roboto Mono" w:eastAsia="Roboto Mono" w:hAnsi="Roboto Mono"/>
          <w:b w:val="1"/>
          <w:sz w:val="24"/>
          <w:szCs w:val="24"/>
          <w:rtl w:val="0"/>
        </w:rPr>
        <w:t xml:space="preserve">&amp;</w:t>
      </w:r>
      <w:r w:rsidDel="00000000" w:rsidR="00000000" w:rsidRPr="00000000">
        <w:rPr>
          <w:rFonts w:ascii="Arial" w:cs="Arial" w:eastAsia="Arial" w:hAnsi="Arial"/>
          <w:sz w:val="24"/>
          <w:szCs w:val="24"/>
          <w:rtl w:val="0"/>
        </w:rPr>
        <w:t xml:space="preserve">.</w:t>
        <w:br w:type="textWrapping"/>
        <w:t xml:space="preserve">La fonction </w:t>
      </w:r>
      <w:r w:rsidDel="00000000" w:rsidR="00000000" w:rsidRPr="00000000">
        <w:rPr>
          <w:rFonts w:ascii="Roboto Mono" w:cs="Roboto Mono" w:eastAsia="Roboto Mono" w:hAnsi="Roboto Mono"/>
          <w:b w:val="1"/>
          <w:sz w:val="24"/>
          <w:szCs w:val="24"/>
          <w:rtl w:val="0"/>
        </w:rPr>
        <w:t xml:space="preserve">split_line()</w:t>
      </w:r>
      <w:r w:rsidDel="00000000" w:rsidR="00000000" w:rsidRPr="00000000">
        <w:rPr>
          <w:rFonts w:ascii="Arial" w:cs="Arial" w:eastAsia="Arial" w:hAnsi="Arial"/>
          <w:b w:val="1"/>
          <w:sz w:val="24"/>
          <w:szCs w:val="24"/>
          <w:rtl w:val="0"/>
        </w:rPr>
        <w:t xml:space="preserve"> </w:t>
      </w:r>
      <w:r w:rsidDel="00000000" w:rsidR="00000000" w:rsidRPr="00000000">
        <w:rPr>
          <w:rFonts w:ascii="Arial" w:cs="Arial" w:eastAsia="Arial" w:hAnsi="Arial"/>
          <w:sz w:val="24"/>
          <w:szCs w:val="24"/>
          <w:rtl w:val="0"/>
        </w:rPr>
        <w:t xml:space="preserve">a été modifiée pour détecter ce symbole et activer la variable </w:t>
      </w:r>
      <w:r w:rsidDel="00000000" w:rsidR="00000000" w:rsidRPr="00000000">
        <w:rPr>
          <w:rFonts w:ascii="Roboto Mono" w:cs="Roboto Mono" w:eastAsia="Roboto Mono" w:hAnsi="Roboto Mono"/>
          <w:sz w:val="24"/>
          <w:szCs w:val="24"/>
          <w:rtl w:val="0"/>
        </w:rPr>
        <w:t xml:space="preserve">background</w:t>
      </w:r>
      <w:r w:rsidDel="00000000" w:rsidR="00000000" w:rsidRPr="00000000">
        <w:rPr>
          <w:rFonts w:ascii="Arial" w:cs="Arial" w:eastAsia="Arial" w:hAnsi="Arial"/>
          <w:sz w:val="24"/>
          <w:szCs w:val="24"/>
          <w:rtl w:val="0"/>
        </w:rPr>
        <w:t xml:space="preserve">, utilisée ensuite dans la boucle principale pour adapter le comportement du shell.</w:t>
        <w:br w:type="textWrapping"/>
        <w:t xml:space="preserve">La détection de </w:t>
      </w:r>
      <w:r w:rsidDel="00000000" w:rsidR="00000000" w:rsidRPr="00000000">
        <w:rPr>
          <w:rFonts w:ascii="Roboto Mono" w:cs="Roboto Mono" w:eastAsia="Roboto Mono" w:hAnsi="Roboto Mono"/>
          <w:sz w:val="24"/>
          <w:szCs w:val="24"/>
          <w:rtl w:val="0"/>
        </w:rPr>
        <w:t xml:space="preserve">&amp;</w:t>
      </w:r>
      <w:r w:rsidDel="00000000" w:rsidR="00000000" w:rsidRPr="00000000">
        <w:rPr>
          <w:rFonts w:ascii="Arial" w:cs="Arial" w:eastAsia="Arial" w:hAnsi="Arial"/>
          <w:sz w:val="24"/>
          <w:szCs w:val="24"/>
          <w:rtl w:val="0"/>
        </w:rPr>
        <w:t xml:space="preserve"> se fait avec la fonction </w:t>
      </w:r>
      <w:r w:rsidDel="00000000" w:rsidR="00000000" w:rsidRPr="00000000">
        <w:rPr>
          <w:rFonts w:ascii="Roboto Mono" w:cs="Roboto Mono" w:eastAsia="Roboto Mono" w:hAnsi="Roboto Mono"/>
          <w:b w:val="1"/>
          <w:sz w:val="24"/>
          <w:szCs w:val="24"/>
          <w:rtl w:val="0"/>
        </w:rPr>
        <w:t xml:space="preserve">strcmp()</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5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Dans </w:t>
      </w:r>
      <w:r w:rsidDel="00000000" w:rsidR="00000000" w:rsidRPr="00000000">
        <w:rPr>
          <w:rFonts w:ascii="Roboto Mono" w:cs="Roboto Mono" w:eastAsia="Roboto Mono" w:hAnsi="Roboto Mono"/>
          <w:b w:val="1"/>
          <w:sz w:val="24"/>
          <w:szCs w:val="24"/>
          <w:rtl w:val="0"/>
        </w:rPr>
        <w:t xml:space="preserve">projet.c</w:t>
      </w:r>
      <w:r w:rsidDel="00000000" w:rsidR="00000000" w:rsidRPr="00000000">
        <w:rPr>
          <w:rFonts w:ascii="Arial" w:cs="Arial" w:eastAsia="Arial" w:hAnsi="Arial"/>
          <w:sz w:val="24"/>
          <w:szCs w:val="24"/>
          <w:rtl w:val="0"/>
        </w:rPr>
        <w:t xml:space="preserve">, lorsque </w:t>
      </w:r>
      <w:r w:rsidDel="00000000" w:rsidR="00000000" w:rsidRPr="00000000">
        <w:rPr>
          <w:rFonts w:ascii="Roboto Mono" w:cs="Roboto Mono" w:eastAsia="Roboto Mono" w:hAnsi="Roboto Mono"/>
          <w:sz w:val="24"/>
          <w:szCs w:val="24"/>
          <w:rtl w:val="0"/>
        </w:rPr>
        <w:t xml:space="preserve">background</w:t>
      </w:r>
      <w:r w:rsidDel="00000000" w:rsidR="00000000" w:rsidRPr="00000000">
        <w:rPr>
          <w:rFonts w:ascii="Arial" w:cs="Arial" w:eastAsia="Arial" w:hAnsi="Arial"/>
          <w:sz w:val="24"/>
          <w:szCs w:val="24"/>
          <w:rtl w:val="0"/>
        </w:rPr>
        <w:t xml:space="preserve"> est activé, la commande est lancée dans un processus fils, sans attendre sa fin. Le prompt s'affiche immédiatement, ce qui permet à l'utilisateur de continuer à utiliser le shell pendant l’exécution.</w:t>
      </w:r>
    </w:p>
    <w:p w:rsidR="00000000" w:rsidDel="00000000" w:rsidP="00000000" w:rsidRDefault="00000000" w:rsidRPr="00000000" w14:paraId="0000005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if (!is_builtin) {</w:t>
      </w:r>
    </w:p>
    <w:p w:rsidR="00000000" w:rsidDel="00000000" w:rsidP="00000000" w:rsidRDefault="00000000" w:rsidRPr="00000000" w14:paraId="00000054">
      <w:pPr>
        <w:rPr>
          <w:rFonts w:ascii="Arial" w:cs="Arial" w:eastAsia="Arial" w:hAnsi="Arial"/>
          <w:sz w:val="24"/>
          <w:szCs w:val="24"/>
        </w:rPr>
      </w:pPr>
      <w:r w:rsidDel="00000000" w:rsidR="00000000" w:rsidRPr="00000000">
        <w:rPr>
          <w:rFonts w:ascii="Arial" w:cs="Arial" w:eastAsia="Arial" w:hAnsi="Arial"/>
          <w:sz w:val="24"/>
          <w:szCs w:val="24"/>
          <w:rtl w:val="0"/>
        </w:rPr>
        <w:t xml:space="preserve">    if (background) {</w:t>
      </w:r>
    </w:p>
    <w:p w:rsidR="00000000" w:rsidDel="00000000" w:rsidP="00000000" w:rsidRDefault="00000000" w:rsidRPr="00000000" w14:paraId="00000055">
      <w:pPr>
        <w:rPr>
          <w:rFonts w:ascii="Arial" w:cs="Arial" w:eastAsia="Arial" w:hAnsi="Arial"/>
          <w:sz w:val="24"/>
          <w:szCs w:val="24"/>
        </w:rPr>
      </w:pPr>
      <w:r w:rsidDel="00000000" w:rsidR="00000000" w:rsidRPr="00000000">
        <w:rPr>
          <w:rFonts w:ascii="Arial" w:cs="Arial" w:eastAsia="Arial" w:hAnsi="Arial"/>
          <w:sz w:val="24"/>
          <w:szCs w:val="24"/>
          <w:rtl w:val="0"/>
        </w:rPr>
        <w:t xml:space="preserve">        if (fork() == 0) {</w:t>
      </w:r>
    </w:p>
    <w:p w:rsidR="00000000" w:rsidDel="00000000" w:rsidP="00000000" w:rsidRDefault="00000000" w:rsidRPr="00000000" w14:paraId="00000056">
      <w:pPr>
        <w:rPr>
          <w:rFonts w:ascii="Arial" w:cs="Arial" w:eastAsia="Arial" w:hAnsi="Arial"/>
          <w:sz w:val="24"/>
          <w:szCs w:val="24"/>
        </w:rPr>
      </w:pPr>
      <w:r w:rsidDel="00000000" w:rsidR="00000000" w:rsidRPr="00000000">
        <w:rPr>
          <w:rFonts w:ascii="Arial" w:cs="Arial" w:eastAsia="Arial" w:hAnsi="Arial"/>
          <w:sz w:val="24"/>
          <w:szCs w:val="24"/>
          <w:rtl w:val="0"/>
        </w:rPr>
        <w:t xml:space="preserve">            launch(args, infile, outfile);</w:t>
      </w:r>
    </w:p>
    <w:p w:rsidR="00000000" w:rsidDel="00000000" w:rsidP="00000000" w:rsidRDefault="00000000" w:rsidRPr="00000000" w14:paraId="00000057">
      <w:pPr>
        <w:rPr>
          <w:rFonts w:ascii="Arial" w:cs="Arial" w:eastAsia="Arial" w:hAnsi="Arial"/>
          <w:sz w:val="24"/>
          <w:szCs w:val="24"/>
        </w:rPr>
      </w:pPr>
      <w:r w:rsidDel="00000000" w:rsidR="00000000" w:rsidRPr="00000000">
        <w:rPr>
          <w:rFonts w:ascii="Arial" w:cs="Arial" w:eastAsia="Arial" w:hAnsi="Arial"/>
          <w:sz w:val="24"/>
          <w:szCs w:val="24"/>
          <w:rtl w:val="0"/>
        </w:rPr>
        <w:t xml:space="preserve">            exit(0); // Le processus fils termine</w:t>
      </w:r>
    </w:p>
    <w:p w:rsidR="00000000" w:rsidDel="00000000" w:rsidP="00000000" w:rsidRDefault="00000000" w:rsidRPr="00000000" w14:paraId="00000058">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59">
      <w:pPr>
        <w:rPr>
          <w:rFonts w:ascii="Arial" w:cs="Arial" w:eastAsia="Arial" w:hAnsi="Arial"/>
          <w:sz w:val="24"/>
          <w:szCs w:val="24"/>
        </w:rPr>
      </w:pPr>
      <w:r w:rsidDel="00000000" w:rsidR="00000000" w:rsidRPr="00000000">
        <w:rPr>
          <w:rFonts w:ascii="Arial" w:cs="Arial" w:eastAsia="Arial" w:hAnsi="Arial"/>
          <w:sz w:val="24"/>
          <w:szCs w:val="24"/>
          <w:rtl w:val="0"/>
        </w:rPr>
        <w:t xml:space="preserve">    } else {</w:t>
      </w:r>
    </w:p>
    <w:p w:rsidR="00000000" w:rsidDel="00000000" w:rsidP="00000000" w:rsidRDefault="00000000" w:rsidRPr="00000000" w14:paraId="0000005A">
      <w:pPr>
        <w:rPr>
          <w:rFonts w:ascii="Arial" w:cs="Arial" w:eastAsia="Arial" w:hAnsi="Arial"/>
          <w:sz w:val="24"/>
          <w:szCs w:val="24"/>
        </w:rPr>
      </w:pPr>
      <w:r w:rsidDel="00000000" w:rsidR="00000000" w:rsidRPr="00000000">
        <w:rPr>
          <w:rFonts w:ascii="Arial" w:cs="Arial" w:eastAsia="Arial" w:hAnsi="Arial"/>
          <w:sz w:val="24"/>
          <w:szCs w:val="24"/>
          <w:rtl w:val="0"/>
        </w:rPr>
        <w:t xml:space="preserve">        status = launch(args, infile, outfile); // exécution classique</w:t>
      </w:r>
    </w:p>
    <w:p w:rsidR="00000000" w:rsidDel="00000000" w:rsidP="00000000" w:rsidRDefault="00000000" w:rsidRPr="00000000" w14:paraId="0000005B">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5C">
      <w:pPr>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Grâce à cette mise en place, notre shell peut maintenant exécuter plusieurs commandes en même temps, sans bloquer l’utilisateur.</w:t>
        <w:br w:type="textWrapping"/>
        <w:t xml:space="preserve">Par exemple, avec la commande </w:t>
      </w:r>
      <w:r w:rsidDel="00000000" w:rsidR="00000000" w:rsidRPr="00000000">
        <w:rPr>
          <w:rFonts w:ascii="Arial" w:cs="Arial" w:eastAsia="Arial" w:hAnsi="Arial"/>
          <w:b w:val="1"/>
          <w:sz w:val="24"/>
          <w:szCs w:val="24"/>
          <w:rtl w:val="0"/>
        </w:rPr>
        <w:t xml:space="preserve">sleep 10 &amp;</w:t>
      </w:r>
      <w:r w:rsidDel="00000000" w:rsidR="00000000" w:rsidRPr="00000000">
        <w:rPr>
          <w:rFonts w:ascii="Arial" w:cs="Arial" w:eastAsia="Arial" w:hAnsi="Arial"/>
          <w:sz w:val="24"/>
          <w:szCs w:val="24"/>
          <w:rtl w:val="0"/>
        </w:rPr>
        <w:t xml:space="preserve">, le processus s’exécute en arrière-plan, et le shell reste utilisable.</w:t>
      </w:r>
    </w:p>
    <w:p w:rsidR="00000000" w:rsidDel="00000000" w:rsidP="00000000" w:rsidRDefault="00000000" w:rsidRPr="00000000" w14:paraId="0000005D">
      <w:pPr>
        <w:rPr>
          <w:rFonts w:ascii="Arial" w:cs="Arial" w:eastAsia="Arial" w:hAnsi="Arial"/>
          <w:sz w:val="24"/>
          <w:szCs w:val="24"/>
        </w:rPr>
      </w:pPr>
      <w:r w:rsidDel="00000000" w:rsidR="00000000" w:rsidRPr="00000000">
        <w:rPr>
          <w:rFonts w:ascii="Arial" w:cs="Arial" w:eastAsia="Arial" w:hAnsi="Arial"/>
          <w:sz w:val="24"/>
          <w:szCs w:val="24"/>
          <w:rtl w:val="0"/>
        </w:rPr>
        <w:t xml:space="preserve">La différence est simple en avant-plan, le shell attend la fin de la commande et en arrière-plan, la commande s’exécute en parallèle et le prompt reste actif.Cette étape nous a permis de mieux comprendre comment un système gère les processus, surtout la distinction entre ceux qui bloquent le terminal et ceux qui laissent l’utilisateur libre de continuer.</w:t>
      </w:r>
    </w:p>
    <w:p w:rsidR="00000000" w:rsidDel="00000000" w:rsidP="00000000" w:rsidRDefault="00000000" w:rsidRPr="00000000" w14:paraId="0000005E">
      <w:pPr>
        <w:rPr>
          <w:rFonts w:ascii="Arial" w:cs="Arial" w:eastAsia="Arial" w:hAnsi="Arial"/>
          <w:sz w:val="24"/>
          <w:szCs w:val="24"/>
        </w:rPr>
      </w:pP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05F">
      <w:pPr>
        <w:rPr>
          <w:rFonts w:ascii="Arial" w:cs="Arial" w:eastAsia="Arial" w:hAnsi="Arial"/>
          <w:b w:val="1"/>
          <w:color w:val="ff0000"/>
          <w:sz w:val="24"/>
          <w:szCs w:val="24"/>
        </w:rPr>
      </w:pPr>
      <w:r w:rsidDel="00000000" w:rsidR="00000000" w:rsidRPr="00000000">
        <w:rPr>
          <w:rFonts w:ascii="Arial" w:cs="Arial" w:eastAsia="Arial" w:hAnsi="Arial"/>
          <w:b w:val="1"/>
          <w:color w:val="ff0000"/>
          <w:sz w:val="24"/>
          <w:szCs w:val="24"/>
          <w:u w:val="single"/>
          <w:rtl w:val="0"/>
        </w:rPr>
        <w:t xml:space="preserve">Etape 5 : Gestion des fichiers et finitions</w:t>
      </w:r>
      <w:r w:rsidDel="00000000" w:rsidR="00000000" w:rsidRPr="00000000">
        <w:rPr>
          <w:rtl w:val="0"/>
        </w:rPr>
      </w:r>
    </w:p>
    <w:p w:rsidR="00000000" w:rsidDel="00000000" w:rsidP="00000000" w:rsidRDefault="00000000" w:rsidRPr="00000000" w14:paraId="0000006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1">
      <w:pPr>
        <w:rPr>
          <w:rFonts w:ascii="Arial" w:cs="Arial" w:eastAsia="Arial" w:hAnsi="Arial"/>
          <w:sz w:val="24"/>
          <w:szCs w:val="24"/>
        </w:rPr>
      </w:pPr>
      <w:r w:rsidDel="00000000" w:rsidR="00000000" w:rsidRPr="00000000">
        <w:rPr>
          <w:rFonts w:ascii="Arial" w:cs="Arial" w:eastAsia="Arial" w:hAnsi="Arial"/>
          <w:sz w:val="24"/>
          <w:szCs w:val="24"/>
          <w:rtl w:val="0"/>
        </w:rPr>
        <w:t xml:space="preserve">Cette partie du projet consistait à ajouter une gestion des fichiers de manière plus fine.</w:t>
      </w:r>
    </w:p>
    <w:p w:rsidR="00000000" w:rsidDel="00000000" w:rsidP="00000000" w:rsidRDefault="00000000" w:rsidRPr="00000000" w14:paraId="00000062">
      <w:pPr>
        <w:rPr>
          <w:rFonts w:ascii="Arial" w:cs="Arial" w:eastAsia="Arial" w:hAnsi="Arial"/>
          <w:sz w:val="24"/>
          <w:szCs w:val="24"/>
        </w:rPr>
      </w:pPr>
      <w:r w:rsidDel="00000000" w:rsidR="00000000" w:rsidRPr="00000000">
        <w:rPr>
          <w:rFonts w:ascii="Arial" w:cs="Arial" w:eastAsia="Arial" w:hAnsi="Arial"/>
          <w:sz w:val="24"/>
          <w:szCs w:val="24"/>
          <w:rtl w:val="0"/>
        </w:rPr>
        <w:t xml:space="preserve">Par conséquent, nous avons implémenté la copie de fichiers à l'aide de la commande cp. Celle-ci a été mise en place de la même façon que les commandes internes. En outre, nous avons rajouté une fonction </w:t>
      </w:r>
      <w:r w:rsidDel="00000000" w:rsidR="00000000" w:rsidRPr="00000000">
        <w:rPr>
          <w:rFonts w:ascii="Arial" w:cs="Arial" w:eastAsia="Arial" w:hAnsi="Arial"/>
          <w:b w:val="1"/>
          <w:sz w:val="24"/>
          <w:szCs w:val="24"/>
          <w:rtl w:val="0"/>
        </w:rPr>
        <w:t xml:space="preserve">my_cp(char **args) </w:t>
      </w:r>
      <w:r w:rsidDel="00000000" w:rsidR="00000000" w:rsidRPr="00000000">
        <w:rPr>
          <w:rFonts w:ascii="Arial" w:cs="Arial" w:eastAsia="Arial" w:hAnsi="Arial"/>
          <w:sz w:val="24"/>
          <w:szCs w:val="24"/>
          <w:rtl w:val="0"/>
        </w:rPr>
        <w:t xml:space="preserve">capable de récupérer les fichiers source et destination afin de leur appliquer la copie de l’un vers l’autre. Elle appelle la fonction qui implémente la copie de fichiers ou répertoires tout en maintenant les droits.</w:t>
      </w:r>
    </w:p>
    <w:p w:rsidR="00000000" w:rsidDel="00000000" w:rsidP="00000000" w:rsidRDefault="00000000" w:rsidRPr="00000000" w14:paraId="00000063">
      <w:pPr>
        <w:rPr>
          <w:rFonts w:ascii="Arial" w:cs="Arial" w:eastAsia="Arial" w:hAnsi="Arial"/>
          <w:sz w:val="24"/>
          <w:szCs w:val="24"/>
        </w:rPr>
      </w:pPr>
      <w:r w:rsidDel="00000000" w:rsidR="00000000" w:rsidRPr="00000000">
        <w:rPr>
          <w:rFonts w:ascii="Arial" w:cs="Arial" w:eastAsia="Arial" w:hAnsi="Arial"/>
          <w:sz w:val="24"/>
          <w:szCs w:val="24"/>
          <w:rtl w:val="0"/>
        </w:rPr>
        <w:t xml:space="preserve">Cette copie concernait les fichiers comme les répertoires. </w:t>
      </w:r>
    </w:p>
    <w:p w:rsidR="00000000" w:rsidDel="00000000" w:rsidP="00000000" w:rsidRDefault="00000000" w:rsidRPr="00000000" w14:paraId="0000006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5">
      <w:pPr>
        <w:rPr>
          <w:rFonts w:ascii="Arial" w:cs="Arial" w:eastAsia="Arial" w:hAnsi="Arial"/>
          <w:sz w:val="24"/>
          <w:szCs w:val="24"/>
        </w:rPr>
      </w:pPr>
      <w:r w:rsidDel="00000000" w:rsidR="00000000" w:rsidRPr="00000000">
        <w:rPr>
          <w:rFonts w:ascii="Arial" w:cs="Arial" w:eastAsia="Arial" w:hAnsi="Arial"/>
          <w:sz w:val="24"/>
          <w:szCs w:val="24"/>
          <w:rtl w:val="0"/>
        </w:rPr>
        <w:t xml:space="preserve">Au sein de notre code, la fonction effective de copie a été placée dans le fichier </w:t>
      </w:r>
      <w:r w:rsidDel="00000000" w:rsidR="00000000" w:rsidRPr="00000000">
        <w:rPr>
          <w:rFonts w:ascii="Arial" w:cs="Arial" w:eastAsia="Arial" w:hAnsi="Arial"/>
          <w:b w:val="1"/>
          <w:i w:val="1"/>
          <w:sz w:val="24"/>
          <w:szCs w:val="24"/>
          <w:rtl w:val="0"/>
        </w:rPr>
        <w:t xml:space="preserve">exec.c </w:t>
      </w:r>
      <w:r w:rsidDel="00000000" w:rsidR="00000000" w:rsidRPr="00000000">
        <w:rPr>
          <w:rFonts w:ascii="Arial" w:cs="Arial" w:eastAsia="Arial" w:hAnsi="Arial"/>
          <w:sz w:val="24"/>
          <w:szCs w:val="24"/>
          <w:rtl w:val="0"/>
        </w:rPr>
        <w:t xml:space="preserve">et se nomme : </w:t>
      </w:r>
      <w:r w:rsidDel="00000000" w:rsidR="00000000" w:rsidRPr="00000000">
        <w:rPr>
          <w:rFonts w:ascii="Arial" w:cs="Arial" w:eastAsia="Arial" w:hAnsi="Arial"/>
          <w:b w:val="1"/>
          <w:i w:val="1"/>
          <w:sz w:val="24"/>
          <w:szCs w:val="24"/>
          <w:rtl w:val="0"/>
        </w:rPr>
        <w:t xml:space="preserve">copy_recursive(const char *src_dir, const char *dest_dir)</w:t>
      </w:r>
      <w:r w:rsidDel="00000000" w:rsidR="00000000" w:rsidRPr="00000000">
        <w:rPr>
          <w:rtl w:val="0"/>
        </w:rPr>
      </w:r>
    </w:p>
    <w:p w:rsidR="00000000" w:rsidDel="00000000" w:rsidP="00000000" w:rsidRDefault="00000000" w:rsidRPr="00000000" w14:paraId="00000066">
      <w:pPr>
        <w:rPr>
          <w:rFonts w:ascii="Arial" w:cs="Arial" w:eastAsia="Arial" w:hAnsi="Arial"/>
          <w:sz w:val="24"/>
          <w:szCs w:val="24"/>
        </w:rPr>
      </w:pPr>
      <w:r w:rsidDel="00000000" w:rsidR="00000000" w:rsidRPr="00000000">
        <w:rPr>
          <w:rFonts w:ascii="Arial" w:cs="Arial" w:eastAsia="Arial" w:hAnsi="Arial"/>
          <w:sz w:val="24"/>
          <w:szCs w:val="24"/>
          <w:rtl w:val="0"/>
        </w:rPr>
        <w:t xml:space="preserve">Tout d’abord, cette fonction commence par vérifier que le dossier qui contient le fichier est valide.</w:t>
      </w:r>
    </w:p>
    <w:p w:rsidR="00000000" w:rsidDel="00000000" w:rsidP="00000000" w:rsidRDefault="00000000" w:rsidRPr="00000000" w14:paraId="00000067">
      <w:pPr>
        <w:rPr>
          <w:rFonts w:ascii="Arial" w:cs="Arial" w:eastAsia="Arial" w:hAnsi="Arial"/>
          <w:sz w:val="24"/>
          <w:szCs w:val="24"/>
        </w:rPr>
      </w:pPr>
      <w:r w:rsidDel="00000000" w:rsidR="00000000" w:rsidRPr="00000000">
        <w:rPr>
          <w:rFonts w:ascii="Arial" w:cs="Arial" w:eastAsia="Arial" w:hAnsi="Arial"/>
          <w:sz w:val="24"/>
          <w:szCs w:val="24"/>
          <w:rtl w:val="0"/>
        </w:rPr>
        <w:t xml:space="preserve">Ensuite, elle enregistre les droits du fichier/ répertoire source.</w:t>
      </w:r>
    </w:p>
    <w:p w:rsidR="00000000" w:rsidDel="00000000" w:rsidP="00000000" w:rsidRDefault="00000000" w:rsidRPr="00000000" w14:paraId="00000068">
      <w:pPr>
        <w:rPr>
          <w:rFonts w:ascii="Arial" w:cs="Arial" w:eastAsia="Arial" w:hAnsi="Arial"/>
          <w:sz w:val="24"/>
          <w:szCs w:val="24"/>
        </w:rPr>
      </w:pPr>
      <w:r w:rsidDel="00000000" w:rsidR="00000000" w:rsidRPr="00000000">
        <w:rPr>
          <w:rFonts w:ascii="Arial" w:cs="Arial" w:eastAsia="Arial" w:hAnsi="Arial"/>
          <w:sz w:val="24"/>
          <w:szCs w:val="24"/>
          <w:rtl w:val="0"/>
        </w:rPr>
        <w:t xml:space="preserve">Nous reconstituons les chemins des fichiers/répertoires source et destination afin de faire le transfert. Pour finir, nous vérifions que le fichier/répertoire source donné est valide et réalisons la copie de manière récursive.</w:t>
      </w:r>
    </w:p>
    <w:p w:rsidR="00000000" w:rsidDel="00000000" w:rsidP="00000000" w:rsidRDefault="00000000" w:rsidRPr="00000000" w14:paraId="0000006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rPr>
          <w:rFonts w:ascii="Arial" w:cs="Arial" w:eastAsia="Arial" w:hAnsi="Arial"/>
          <w:sz w:val="24"/>
          <w:szCs w:val="24"/>
        </w:rPr>
      </w:pPr>
      <w:r w:rsidDel="00000000" w:rsidR="00000000" w:rsidRPr="00000000">
        <w:rPr>
          <w:rFonts w:ascii="Arial" w:cs="Arial" w:eastAsia="Arial" w:hAnsi="Arial"/>
          <w:sz w:val="24"/>
          <w:szCs w:val="24"/>
          <w:rtl w:val="0"/>
        </w:rPr>
        <w:t xml:space="preserve">/* Lien vers la présentation*/</w:t>
      </w:r>
    </w:p>
    <w:p w:rsidR="00000000" w:rsidDel="00000000" w:rsidP="00000000" w:rsidRDefault="00000000" w:rsidRPr="00000000" w14:paraId="0000006C">
      <w:pPr>
        <w:rPr>
          <w:rFonts w:ascii="Arial" w:cs="Arial" w:eastAsia="Arial" w:hAnsi="Arial"/>
          <w:sz w:val="24"/>
          <w:szCs w:val="24"/>
        </w:rPr>
      </w:pPr>
      <w:hyperlink r:id="rId11">
        <w:r w:rsidDel="00000000" w:rsidR="00000000" w:rsidRPr="00000000">
          <w:rPr>
            <w:rFonts w:ascii="Arial" w:cs="Arial" w:eastAsia="Arial" w:hAnsi="Arial"/>
            <w:color w:val="1155cc"/>
            <w:sz w:val="24"/>
            <w:szCs w:val="24"/>
            <w:u w:val="single"/>
            <w:rtl w:val="0"/>
          </w:rPr>
          <w:t xml:space="preserve">https://www.canva.com/design/DAGmtbeSU20/oQp9qo_PoGY1zg2kBFodug/edit?utm_content=DAGmtbeSU20&amp;utm_campaign=designshare&amp;utm_medium=link2&amp;utm_source=sharebutton</w:t>
        </w:r>
      </w:hyperlink>
      <w:r w:rsidDel="00000000" w:rsidR="00000000" w:rsidRPr="00000000">
        <w:rPr>
          <w:rtl w:val="0"/>
        </w:rPr>
      </w:r>
    </w:p>
    <w:sectPr>
      <w:headerReference r:id="rId12" w:type="default"/>
      <w:type w:val="nextPage"/>
      <w:pgSz w:h="15840" w:w="12240" w:orient="portrait"/>
      <w:pgMar w:bottom="1417" w:top="1417" w:left="1417" w:right="1417"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Play">
    <w:embedRegular w:fontKey="{00000000-0000-0000-0000-000000000000}" r:id="rId1" w:subsetted="0"/>
    <w:embedBold w:fontKey="{00000000-0000-0000-0000-000000000000}" r:id="rId2" w:subsetted="0"/>
  </w:font>
  <w:font w:name="Palatino Linotyp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entury"/>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fr-FR"/>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Normal" w:default="1">
    <w:name w:val="Normal"/>
    <w:qFormat w:val="1"/>
    <w:rsid w:val="009F31DC"/>
    <w:pPr>
      <w:widowControl w:val="0"/>
      <w:suppressAutoHyphens w:val="1"/>
      <w:autoSpaceDE w:val="0"/>
      <w:autoSpaceDN w:val="0"/>
      <w:spacing w:after="0" w:line="240" w:lineRule="auto"/>
      <w:textAlignment w:val="baseline"/>
    </w:pPr>
    <w:rPr>
      <w:rFonts w:ascii="Times New Roman" w:cs="Times New Roman" w:eastAsia="Times New Roman" w:hAnsi="Times New Roman"/>
      <w:kern w:val="0"/>
      <w:sz w:val="22"/>
      <w:szCs w:val="22"/>
    </w:rPr>
  </w:style>
  <w:style w:type="paragraph" w:styleId="Titre1">
    <w:name w:val="heading 1"/>
    <w:basedOn w:val="Normal"/>
    <w:next w:val="Normal"/>
    <w:link w:val="Titre1Car"/>
    <w:uiPriority w:val="9"/>
    <w:qFormat w:val="1"/>
    <w:rsid w:val="009F31DC"/>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Titre2">
    <w:name w:val="heading 2"/>
    <w:basedOn w:val="Normal"/>
    <w:next w:val="Normal"/>
    <w:link w:val="Titre2Car"/>
    <w:uiPriority w:val="9"/>
    <w:semiHidden w:val="1"/>
    <w:unhideWhenUsed w:val="1"/>
    <w:qFormat w:val="1"/>
    <w:rsid w:val="009F31DC"/>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Titre3">
    <w:name w:val="heading 3"/>
    <w:basedOn w:val="Normal"/>
    <w:next w:val="Normal"/>
    <w:link w:val="Titre3Car"/>
    <w:uiPriority w:val="9"/>
    <w:semiHidden w:val="1"/>
    <w:unhideWhenUsed w:val="1"/>
    <w:qFormat w:val="1"/>
    <w:rsid w:val="009F31DC"/>
    <w:pPr>
      <w:keepNext w:val="1"/>
      <w:keepLines w:val="1"/>
      <w:spacing w:after="80" w:before="160"/>
      <w:outlineLvl w:val="2"/>
    </w:pPr>
    <w:rPr>
      <w:rFonts w:cstheme="majorBidi" w:eastAsiaTheme="majorEastAsia"/>
      <w:color w:val="0f4761" w:themeColor="accent1" w:themeShade="0000BF"/>
      <w:sz w:val="28"/>
      <w:szCs w:val="28"/>
    </w:rPr>
  </w:style>
  <w:style w:type="paragraph" w:styleId="Titre4">
    <w:name w:val="heading 4"/>
    <w:basedOn w:val="Normal"/>
    <w:next w:val="Normal"/>
    <w:link w:val="Titre4Car"/>
    <w:uiPriority w:val="9"/>
    <w:semiHidden w:val="1"/>
    <w:unhideWhenUsed w:val="1"/>
    <w:qFormat w:val="1"/>
    <w:rsid w:val="009F31DC"/>
    <w:pPr>
      <w:keepNext w:val="1"/>
      <w:keepLines w:val="1"/>
      <w:spacing w:after="40" w:before="80"/>
      <w:outlineLvl w:val="3"/>
    </w:pPr>
    <w:rPr>
      <w:rFonts w:cstheme="majorBidi" w:eastAsiaTheme="majorEastAsia"/>
      <w:i w:val="1"/>
      <w:iCs w:val="1"/>
      <w:color w:val="0f4761" w:themeColor="accent1" w:themeShade="0000BF"/>
    </w:rPr>
  </w:style>
  <w:style w:type="paragraph" w:styleId="Titre5">
    <w:name w:val="heading 5"/>
    <w:basedOn w:val="Normal"/>
    <w:next w:val="Normal"/>
    <w:link w:val="Titre5Car"/>
    <w:uiPriority w:val="9"/>
    <w:semiHidden w:val="1"/>
    <w:unhideWhenUsed w:val="1"/>
    <w:qFormat w:val="1"/>
    <w:rsid w:val="009F31DC"/>
    <w:pPr>
      <w:keepNext w:val="1"/>
      <w:keepLines w:val="1"/>
      <w:spacing w:after="40" w:before="80"/>
      <w:outlineLvl w:val="4"/>
    </w:pPr>
    <w:rPr>
      <w:rFonts w:cstheme="majorBidi" w:eastAsiaTheme="majorEastAsia"/>
      <w:color w:val="0f4761" w:themeColor="accent1" w:themeShade="0000BF"/>
    </w:rPr>
  </w:style>
  <w:style w:type="paragraph" w:styleId="Titre6">
    <w:name w:val="heading 6"/>
    <w:basedOn w:val="Normal"/>
    <w:next w:val="Normal"/>
    <w:link w:val="Titre6Car"/>
    <w:uiPriority w:val="9"/>
    <w:semiHidden w:val="1"/>
    <w:unhideWhenUsed w:val="1"/>
    <w:qFormat w:val="1"/>
    <w:rsid w:val="009F31DC"/>
    <w:pPr>
      <w:keepNext w:val="1"/>
      <w:keepLines w:val="1"/>
      <w:spacing w:before="40"/>
      <w:outlineLvl w:val="5"/>
    </w:pPr>
    <w:rPr>
      <w:rFonts w:cstheme="majorBidi" w:eastAsiaTheme="majorEastAsia"/>
      <w:i w:val="1"/>
      <w:iCs w:val="1"/>
      <w:color w:val="595959" w:themeColor="text1" w:themeTint="0000A6"/>
    </w:rPr>
  </w:style>
  <w:style w:type="paragraph" w:styleId="Titre7">
    <w:name w:val="heading 7"/>
    <w:basedOn w:val="Normal"/>
    <w:next w:val="Normal"/>
    <w:link w:val="Titre7Car"/>
    <w:uiPriority w:val="9"/>
    <w:semiHidden w:val="1"/>
    <w:unhideWhenUsed w:val="1"/>
    <w:qFormat w:val="1"/>
    <w:rsid w:val="009F31DC"/>
    <w:pPr>
      <w:keepNext w:val="1"/>
      <w:keepLines w:val="1"/>
      <w:spacing w:before="40"/>
      <w:outlineLvl w:val="6"/>
    </w:pPr>
    <w:rPr>
      <w:rFonts w:cstheme="majorBidi" w:eastAsiaTheme="majorEastAsia"/>
      <w:color w:val="595959" w:themeColor="text1" w:themeTint="0000A6"/>
    </w:rPr>
  </w:style>
  <w:style w:type="paragraph" w:styleId="Titre8">
    <w:name w:val="heading 8"/>
    <w:basedOn w:val="Normal"/>
    <w:next w:val="Normal"/>
    <w:link w:val="Titre8Car"/>
    <w:uiPriority w:val="9"/>
    <w:semiHidden w:val="1"/>
    <w:unhideWhenUsed w:val="1"/>
    <w:qFormat w:val="1"/>
    <w:rsid w:val="009F31DC"/>
    <w:pPr>
      <w:keepNext w:val="1"/>
      <w:keepLines w:val="1"/>
      <w:outlineLvl w:val="7"/>
    </w:pPr>
    <w:rPr>
      <w:rFonts w:cstheme="majorBidi" w:eastAsiaTheme="majorEastAsia"/>
      <w:i w:val="1"/>
      <w:iCs w:val="1"/>
      <w:color w:val="272727" w:themeColor="text1" w:themeTint="0000D8"/>
    </w:rPr>
  </w:style>
  <w:style w:type="paragraph" w:styleId="Titre9">
    <w:name w:val="heading 9"/>
    <w:basedOn w:val="Normal"/>
    <w:next w:val="Normal"/>
    <w:link w:val="Titre9Car"/>
    <w:uiPriority w:val="9"/>
    <w:semiHidden w:val="1"/>
    <w:unhideWhenUsed w:val="1"/>
    <w:qFormat w:val="1"/>
    <w:rsid w:val="009F31DC"/>
    <w:pPr>
      <w:keepNext w:val="1"/>
      <w:keepLines w:val="1"/>
      <w:outlineLvl w:val="8"/>
    </w:pPr>
    <w:rPr>
      <w:rFonts w:cstheme="majorBidi" w:eastAsiaTheme="majorEastAsia"/>
      <w:color w:val="272727" w:themeColor="text1" w:themeTint="0000D8"/>
    </w:rPr>
  </w:style>
  <w:style w:type="character" w:styleId="Policepardfaut" w:default="1">
    <w:name w:val="Default Paragraph Font"/>
    <w:uiPriority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1Car" w:customStyle="1">
    <w:name w:val="Titre 1 Car"/>
    <w:basedOn w:val="Policepardfaut"/>
    <w:link w:val="Titre1"/>
    <w:uiPriority w:val="9"/>
    <w:rsid w:val="009F31DC"/>
    <w:rPr>
      <w:rFonts w:asciiTheme="majorHAnsi" w:cstheme="majorBidi" w:eastAsiaTheme="majorEastAsia" w:hAnsiTheme="majorHAnsi"/>
      <w:color w:val="0f4761" w:themeColor="accent1" w:themeShade="0000BF"/>
      <w:sz w:val="40"/>
      <w:szCs w:val="40"/>
    </w:rPr>
  </w:style>
  <w:style w:type="character" w:styleId="Titre2Car" w:customStyle="1">
    <w:name w:val="Titre 2 Car"/>
    <w:basedOn w:val="Policepardfaut"/>
    <w:link w:val="Titre2"/>
    <w:uiPriority w:val="9"/>
    <w:semiHidden w:val="1"/>
    <w:rsid w:val="009F31DC"/>
    <w:rPr>
      <w:rFonts w:asciiTheme="majorHAnsi" w:cstheme="majorBidi" w:eastAsiaTheme="majorEastAsia" w:hAnsiTheme="majorHAnsi"/>
      <w:color w:val="0f4761" w:themeColor="accent1" w:themeShade="0000BF"/>
      <w:sz w:val="32"/>
      <w:szCs w:val="32"/>
    </w:rPr>
  </w:style>
  <w:style w:type="character" w:styleId="Titre3Car" w:customStyle="1">
    <w:name w:val="Titre 3 Car"/>
    <w:basedOn w:val="Policepardfaut"/>
    <w:link w:val="Titre3"/>
    <w:uiPriority w:val="9"/>
    <w:semiHidden w:val="1"/>
    <w:rsid w:val="009F31DC"/>
    <w:rPr>
      <w:rFonts w:cstheme="majorBidi" w:eastAsiaTheme="majorEastAsia"/>
      <w:color w:val="0f4761" w:themeColor="accent1" w:themeShade="0000BF"/>
      <w:sz w:val="28"/>
      <w:szCs w:val="28"/>
    </w:rPr>
  </w:style>
  <w:style w:type="character" w:styleId="Titre4Car" w:customStyle="1">
    <w:name w:val="Titre 4 Car"/>
    <w:basedOn w:val="Policepardfaut"/>
    <w:link w:val="Titre4"/>
    <w:uiPriority w:val="9"/>
    <w:semiHidden w:val="1"/>
    <w:rsid w:val="009F31DC"/>
    <w:rPr>
      <w:rFonts w:cstheme="majorBidi" w:eastAsiaTheme="majorEastAsia"/>
      <w:i w:val="1"/>
      <w:iCs w:val="1"/>
      <w:color w:val="0f4761" w:themeColor="accent1" w:themeShade="0000BF"/>
    </w:rPr>
  </w:style>
  <w:style w:type="character" w:styleId="Titre5Car" w:customStyle="1">
    <w:name w:val="Titre 5 Car"/>
    <w:basedOn w:val="Policepardfaut"/>
    <w:link w:val="Titre5"/>
    <w:uiPriority w:val="9"/>
    <w:semiHidden w:val="1"/>
    <w:rsid w:val="009F31DC"/>
    <w:rPr>
      <w:rFonts w:cstheme="majorBidi" w:eastAsiaTheme="majorEastAsia"/>
      <w:color w:val="0f4761" w:themeColor="accent1" w:themeShade="0000BF"/>
    </w:rPr>
  </w:style>
  <w:style w:type="character" w:styleId="Titre6Car" w:customStyle="1">
    <w:name w:val="Titre 6 Car"/>
    <w:basedOn w:val="Policepardfaut"/>
    <w:link w:val="Titre6"/>
    <w:uiPriority w:val="9"/>
    <w:semiHidden w:val="1"/>
    <w:rsid w:val="009F31DC"/>
    <w:rPr>
      <w:rFonts w:cstheme="majorBidi" w:eastAsiaTheme="majorEastAsia"/>
      <w:i w:val="1"/>
      <w:iCs w:val="1"/>
      <w:color w:val="595959" w:themeColor="text1" w:themeTint="0000A6"/>
    </w:rPr>
  </w:style>
  <w:style w:type="character" w:styleId="Titre7Car" w:customStyle="1">
    <w:name w:val="Titre 7 Car"/>
    <w:basedOn w:val="Policepardfaut"/>
    <w:link w:val="Titre7"/>
    <w:uiPriority w:val="9"/>
    <w:semiHidden w:val="1"/>
    <w:rsid w:val="009F31DC"/>
    <w:rPr>
      <w:rFonts w:cstheme="majorBidi" w:eastAsiaTheme="majorEastAsia"/>
      <w:color w:val="595959" w:themeColor="text1" w:themeTint="0000A6"/>
    </w:rPr>
  </w:style>
  <w:style w:type="character" w:styleId="Titre8Car" w:customStyle="1">
    <w:name w:val="Titre 8 Car"/>
    <w:basedOn w:val="Policepardfaut"/>
    <w:link w:val="Titre8"/>
    <w:uiPriority w:val="9"/>
    <w:semiHidden w:val="1"/>
    <w:rsid w:val="009F31DC"/>
    <w:rPr>
      <w:rFonts w:cstheme="majorBidi" w:eastAsiaTheme="majorEastAsia"/>
      <w:i w:val="1"/>
      <w:iCs w:val="1"/>
      <w:color w:val="272727" w:themeColor="text1" w:themeTint="0000D8"/>
    </w:rPr>
  </w:style>
  <w:style w:type="character" w:styleId="Titre9Car" w:customStyle="1">
    <w:name w:val="Titre 9 Car"/>
    <w:basedOn w:val="Policepardfaut"/>
    <w:link w:val="Titre9"/>
    <w:uiPriority w:val="9"/>
    <w:semiHidden w:val="1"/>
    <w:rsid w:val="009F31DC"/>
    <w:rPr>
      <w:rFonts w:cstheme="majorBidi" w:eastAsiaTheme="majorEastAsia"/>
      <w:color w:val="272727" w:themeColor="text1" w:themeTint="0000D8"/>
    </w:rPr>
  </w:style>
  <w:style w:type="paragraph" w:styleId="Titre">
    <w:name w:val="Title"/>
    <w:basedOn w:val="Normal"/>
    <w:next w:val="Normal"/>
    <w:link w:val="TitreCar"/>
    <w:uiPriority w:val="10"/>
    <w:qFormat w:val="1"/>
    <w:rsid w:val="009F31DC"/>
    <w:pPr>
      <w:spacing w:after="80"/>
      <w:contextualSpacing w:val="1"/>
    </w:pPr>
    <w:rPr>
      <w:rFonts w:asciiTheme="majorHAnsi" w:cstheme="majorBidi" w:eastAsiaTheme="majorEastAsia" w:hAnsiTheme="majorHAnsi"/>
      <w:spacing w:val="-10"/>
      <w:kern w:val="28"/>
      <w:sz w:val="56"/>
      <w:szCs w:val="56"/>
    </w:rPr>
  </w:style>
  <w:style w:type="character" w:styleId="TitreCar" w:customStyle="1">
    <w:name w:val="Titre Car"/>
    <w:basedOn w:val="Policepardfaut"/>
    <w:link w:val="Titre"/>
    <w:uiPriority w:val="10"/>
    <w:rsid w:val="009F31DC"/>
    <w:rPr>
      <w:rFonts w:asciiTheme="majorHAnsi" w:cstheme="majorBidi" w:eastAsiaTheme="majorEastAsia" w:hAnsiTheme="majorHAnsi"/>
      <w:spacing w:val="-10"/>
      <w:kern w:val="28"/>
      <w:sz w:val="56"/>
      <w:szCs w:val="56"/>
    </w:rPr>
  </w:style>
  <w:style w:type="paragraph" w:styleId="Sous-titre">
    <w:name w:val="Subtitle"/>
    <w:basedOn w:val="Normal"/>
    <w:next w:val="Normal"/>
    <w:link w:val="Sous-titreCar"/>
    <w:uiPriority w:val="11"/>
    <w:qFormat w:val="1"/>
    <w:rsid w:val="009F31DC"/>
    <w:pPr>
      <w:numPr>
        <w:ilvl w:val="1"/>
      </w:numPr>
    </w:pPr>
    <w:rPr>
      <w:rFonts w:cstheme="majorBidi" w:eastAsiaTheme="majorEastAsia"/>
      <w:color w:val="595959" w:themeColor="text1" w:themeTint="0000A6"/>
      <w:spacing w:val="15"/>
      <w:sz w:val="28"/>
      <w:szCs w:val="28"/>
    </w:rPr>
  </w:style>
  <w:style w:type="character" w:styleId="Sous-titreCar" w:customStyle="1">
    <w:name w:val="Sous-titre Car"/>
    <w:basedOn w:val="Policepardfaut"/>
    <w:link w:val="Sous-titre"/>
    <w:uiPriority w:val="11"/>
    <w:rsid w:val="009F31DC"/>
    <w:rPr>
      <w:rFonts w:cstheme="majorBidi" w:eastAsiaTheme="majorEastAsia"/>
      <w:color w:val="595959" w:themeColor="text1" w:themeTint="0000A6"/>
      <w:spacing w:val="15"/>
      <w:sz w:val="28"/>
      <w:szCs w:val="28"/>
    </w:rPr>
  </w:style>
  <w:style w:type="paragraph" w:styleId="Citation">
    <w:name w:val="Quote"/>
    <w:basedOn w:val="Normal"/>
    <w:next w:val="Normal"/>
    <w:link w:val="CitationCar"/>
    <w:uiPriority w:val="29"/>
    <w:qFormat w:val="1"/>
    <w:rsid w:val="009F31DC"/>
    <w:pPr>
      <w:spacing w:before="160"/>
      <w:jc w:val="center"/>
    </w:pPr>
    <w:rPr>
      <w:i w:val="1"/>
      <w:iCs w:val="1"/>
      <w:color w:val="404040" w:themeColor="text1" w:themeTint="0000BF"/>
    </w:rPr>
  </w:style>
  <w:style w:type="character" w:styleId="CitationCar" w:customStyle="1">
    <w:name w:val="Citation Car"/>
    <w:basedOn w:val="Policepardfaut"/>
    <w:link w:val="Citation"/>
    <w:uiPriority w:val="29"/>
    <w:rsid w:val="009F31DC"/>
    <w:rPr>
      <w:i w:val="1"/>
      <w:iCs w:val="1"/>
      <w:color w:val="404040" w:themeColor="text1" w:themeTint="0000BF"/>
    </w:rPr>
  </w:style>
  <w:style w:type="paragraph" w:styleId="Paragraphedeliste">
    <w:name w:val="List Paragraph"/>
    <w:basedOn w:val="Normal"/>
    <w:uiPriority w:val="34"/>
    <w:qFormat w:val="1"/>
    <w:rsid w:val="009F31DC"/>
    <w:pPr>
      <w:ind w:left="720"/>
      <w:contextualSpacing w:val="1"/>
    </w:pPr>
  </w:style>
  <w:style w:type="character" w:styleId="Accentuationintense">
    <w:name w:val="Intense Emphasis"/>
    <w:basedOn w:val="Policepardfaut"/>
    <w:uiPriority w:val="21"/>
    <w:qFormat w:val="1"/>
    <w:rsid w:val="009F31DC"/>
    <w:rPr>
      <w:i w:val="1"/>
      <w:iCs w:val="1"/>
      <w:color w:val="0f4761" w:themeColor="accent1" w:themeShade="0000BF"/>
    </w:rPr>
  </w:style>
  <w:style w:type="paragraph" w:styleId="Citationintense">
    <w:name w:val="Intense Quote"/>
    <w:basedOn w:val="Normal"/>
    <w:next w:val="Normal"/>
    <w:link w:val="CitationintenseCar"/>
    <w:uiPriority w:val="30"/>
    <w:qFormat w:val="1"/>
    <w:rsid w:val="009F31D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tionintenseCar" w:customStyle="1">
    <w:name w:val="Citation intense Car"/>
    <w:basedOn w:val="Policepardfaut"/>
    <w:link w:val="Citationintense"/>
    <w:uiPriority w:val="30"/>
    <w:rsid w:val="009F31DC"/>
    <w:rPr>
      <w:i w:val="1"/>
      <w:iCs w:val="1"/>
      <w:color w:val="0f4761" w:themeColor="accent1" w:themeShade="0000BF"/>
    </w:rPr>
  </w:style>
  <w:style w:type="character" w:styleId="Rfrenceintense">
    <w:name w:val="Intense Reference"/>
    <w:basedOn w:val="Policepardfaut"/>
    <w:uiPriority w:val="32"/>
    <w:qFormat w:val="1"/>
    <w:rsid w:val="009F31DC"/>
    <w:rPr>
      <w:b w:val="1"/>
      <w:bCs w:val="1"/>
      <w:smallCaps w:val="1"/>
      <w:color w:val="0f4761" w:themeColor="accent1" w:themeShade="0000BF"/>
      <w:spacing w:val="5"/>
    </w:rPr>
  </w:style>
  <w:style w:type="paragraph" w:styleId="En-tte">
    <w:name w:val="header"/>
    <w:basedOn w:val="Normal"/>
    <w:link w:val="En-tteCar"/>
    <w:uiPriority w:val="99"/>
    <w:unhideWhenUsed w:val="1"/>
    <w:rsid w:val="009F31DC"/>
    <w:pPr>
      <w:tabs>
        <w:tab w:val="center" w:pos="4536"/>
        <w:tab w:val="right" w:pos="9072"/>
      </w:tabs>
    </w:pPr>
  </w:style>
  <w:style w:type="character" w:styleId="En-tteCar" w:customStyle="1">
    <w:name w:val="En-tête Car"/>
    <w:basedOn w:val="Policepardfaut"/>
    <w:link w:val="En-tte"/>
    <w:uiPriority w:val="99"/>
    <w:rsid w:val="009F31DC"/>
  </w:style>
  <w:style w:type="paragraph" w:styleId="Pieddepage">
    <w:name w:val="footer"/>
    <w:basedOn w:val="Normal"/>
    <w:link w:val="PieddepageCar"/>
    <w:unhideWhenUsed w:val="1"/>
    <w:rsid w:val="009F31DC"/>
    <w:pPr>
      <w:tabs>
        <w:tab w:val="center" w:pos="4536"/>
        <w:tab w:val="right" w:pos="9072"/>
      </w:tabs>
    </w:pPr>
  </w:style>
  <w:style w:type="character" w:styleId="PieddepageCar" w:customStyle="1">
    <w:name w:val="Pied de page Car"/>
    <w:basedOn w:val="Policepardfaut"/>
    <w:link w:val="Pieddepage"/>
    <w:uiPriority w:val="99"/>
    <w:rsid w:val="009F31DC"/>
  </w:style>
  <w:style w:type="paragraph" w:styleId="Corpsdetexte">
    <w:name w:val="Body Text"/>
    <w:basedOn w:val="Normal"/>
    <w:link w:val="CorpsdetexteCar"/>
    <w:rsid w:val="009F31DC"/>
    <w:rPr>
      <w:rFonts w:ascii="Palatino Linotype" w:cs="Palatino Linotype" w:eastAsia="Palatino Linotype" w:hAnsi="Palatino Linotype"/>
    </w:rPr>
  </w:style>
  <w:style w:type="character" w:styleId="CorpsdetexteCar" w:customStyle="1">
    <w:name w:val="Corps de texte Car"/>
    <w:basedOn w:val="Policepardfaut"/>
    <w:link w:val="Corpsdetexte"/>
    <w:rsid w:val="009F31DC"/>
    <w:rPr>
      <w:rFonts w:ascii="Palatino Linotype" w:cs="Palatino Linotype" w:eastAsia="Palatino Linotype" w:hAnsi="Palatino Linotype"/>
      <w:kern w:val="0"/>
      <w:sz w:val="22"/>
      <w:szCs w:val="22"/>
    </w:rPr>
  </w:style>
  <w:style w:type="character" w:styleId="Lienhypertexte">
    <w:name w:val="Hyperlink"/>
    <w:basedOn w:val="Policepardfaut"/>
    <w:rsid w:val="009F31DC"/>
    <w:rPr>
      <w:color w:val="467886"/>
      <w:u w:val="single"/>
    </w:rPr>
  </w:style>
  <w:style w:type="character" w:styleId="Mentionnonrsolue">
    <w:name w:val="Unresolved Mention"/>
    <w:basedOn w:val="Policepardfaut"/>
    <w:uiPriority w:val="99"/>
    <w:semiHidden w:val="1"/>
    <w:unhideWhenUsed w:val="1"/>
    <w:rsid w:val="000473D9"/>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canva.com/design/DAGmtbeSU20/oQp9qo_PoGY1zg2kBFodug/edit?utm_content=DAGmtbeSU20&amp;utm_campaign=designshare&amp;utm_medium=link2&amp;utm_source=sharebutton" TargetMode="External"/><Relationship Id="rId10" Type="http://schemas.openxmlformats.org/officeDocument/2006/relationships/image" Target="media/image4.png"/><Relationship Id="rId12" Type="http://schemas.openxmlformats.org/officeDocument/2006/relationships/header" Target="header1.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PalatinoLinotype-regular.ttf"/><Relationship Id="rId4" Type="http://schemas.openxmlformats.org/officeDocument/2006/relationships/font" Target="fonts/PalatinoLinotype-bold.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PalatinoLinotype-italic.ttf"/><Relationship Id="rId6" Type="http://schemas.openxmlformats.org/officeDocument/2006/relationships/font" Target="fonts/PalatinoLinotype-boldItalic.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O78siNFU8Cv8zNLyTQvj100mBw==">CgMxLjAyD2lkLmFkcHlmYWFmeHN5dTIOaC5oand4czdqNHZ5bHE4AHIhMXdaeGs3Yk9sMmtNMXZ3TnZnTDFtOWtuX2Z4X3d5ZzBI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2025-04-24T20:33:00Z</dcterms:created>
  <dc:creator>Cassandra Amoussa</dc:creator>
</cp:coreProperties>
</file>