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AAF65C" w14:textId="77777777" w:rsidR="0075622D" w:rsidRPr="0075622D" w:rsidRDefault="0075622D" w:rsidP="0075622D">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5622D">
        <w:rPr>
          <w:rFonts w:ascii="Times New Roman" w:eastAsia="Times New Roman" w:hAnsi="Times New Roman" w:cs="Times New Roman"/>
          <w:b/>
          <w:bCs/>
          <w:kern w:val="36"/>
          <w:sz w:val="48"/>
          <w:szCs w:val="48"/>
          <w14:ligatures w14:val="none"/>
        </w:rPr>
        <w:t>Executive Summary</w:t>
      </w:r>
    </w:p>
    <w:p w14:paraId="34B9EBAF" w14:textId="2DDB8AEB" w:rsidR="0075622D" w:rsidRPr="0075622D" w:rsidRDefault="0075622D" w:rsidP="0075622D">
      <w:p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 xml:space="preserve">Acme Inc has been struggling to effectively target their marketings, leading to wasted resources and low conversion rates. To tackle this </w:t>
      </w:r>
      <w:r w:rsidR="00755F95" w:rsidRPr="0075622D">
        <w:rPr>
          <w:rFonts w:ascii="Times New Roman" w:eastAsia="Times New Roman" w:hAnsi="Times New Roman" w:cs="Times New Roman"/>
          <w:kern w:val="0"/>
          <w14:ligatures w14:val="none"/>
        </w:rPr>
        <w:t>problem,</w:t>
      </w:r>
      <w:r w:rsidRPr="0075622D">
        <w:rPr>
          <w:rFonts w:ascii="Times New Roman" w:eastAsia="Times New Roman" w:hAnsi="Times New Roman" w:cs="Times New Roman"/>
          <w:kern w:val="0"/>
          <w14:ligatures w14:val="none"/>
        </w:rPr>
        <w:t xml:space="preserve"> we:</w:t>
      </w:r>
    </w:p>
    <w:p w14:paraId="5B935E42" w14:textId="77777777" w:rsidR="0075622D" w:rsidRPr="0075622D" w:rsidRDefault="0075622D" w:rsidP="0075622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deep-dived into data given to get familiar with it and find insights.</w:t>
      </w:r>
    </w:p>
    <w:p w14:paraId="3F93E0F8" w14:textId="77777777" w:rsidR="0075622D" w:rsidRDefault="0075622D" w:rsidP="0075622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tested different models and did market research to find the best model to segment the targets.</w:t>
      </w:r>
    </w:p>
    <w:p w14:paraId="29DF7577" w14:textId="7D6F2569" w:rsidR="00755F95" w:rsidRDefault="00755F95" w:rsidP="0075622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tested different models including:</w:t>
      </w:r>
    </w:p>
    <w:p w14:paraId="5C5B3446" w14:textId="77777777" w:rsidR="00755F95" w:rsidRPr="0075622D" w:rsidRDefault="00755F95" w:rsidP="00755F95">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p w14:paraId="1F9F0121" w14:textId="173D38BA" w:rsidR="0075622D" w:rsidRPr="0075622D" w:rsidRDefault="0075622D" w:rsidP="000D250A">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fine-tuned the model, which is GMM model, to produce the best result.</w:t>
      </w:r>
    </w:p>
    <w:p w14:paraId="31FB0EFA" w14:textId="77777777" w:rsidR="0075622D" w:rsidRPr="0075622D" w:rsidRDefault="0075622D" w:rsidP="0075622D">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developed prototype recommender system based the segmentation.</w:t>
      </w:r>
    </w:p>
    <w:p w14:paraId="077A6B4F" w14:textId="77777777" w:rsidR="0075622D" w:rsidRPr="0075622D" w:rsidRDefault="0075622D" w:rsidP="0075622D">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5622D">
        <w:rPr>
          <w:rFonts w:ascii="Times New Roman" w:eastAsia="Times New Roman" w:hAnsi="Times New Roman" w:cs="Times New Roman"/>
          <w:b/>
          <w:bCs/>
          <w:kern w:val="36"/>
          <w:sz w:val="48"/>
          <w:szCs w:val="48"/>
          <w14:ligatures w14:val="none"/>
        </w:rPr>
        <w:t>Business Statement</w:t>
      </w:r>
    </w:p>
    <w:p w14:paraId="7E736B0B" w14:textId="7267D0F0" w:rsidR="0075622D" w:rsidRPr="0075622D" w:rsidRDefault="0075622D" w:rsidP="0075622D">
      <w:p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Acme inc</w:t>
      </w:r>
      <w:r>
        <w:rPr>
          <w:rFonts w:ascii="Times New Roman" w:eastAsia="Times New Roman" w:hAnsi="Times New Roman" w:cs="Times New Roman"/>
          <w:kern w:val="0"/>
          <w14:ligatures w14:val="none"/>
        </w:rPr>
        <w:t>.</w:t>
      </w:r>
      <w:r w:rsidRPr="0075622D">
        <w:rPr>
          <w:rFonts w:ascii="Times New Roman" w:eastAsia="Times New Roman" w:hAnsi="Times New Roman" w:cs="Times New Roman"/>
          <w:kern w:val="0"/>
          <w14:ligatures w14:val="none"/>
        </w:rPr>
        <w:t xml:space="preserve"> is a clothing company. It has been struggling to create effective customer segments to execute their marketing efforts effectively. It suffered wasted resource and low conversion rates. Its marketing team’s research estimated that effective personalization can boost conversion by 15%. The data science team is leading the charge of developing such strategy and methodology to create the system.</w:t>
      </w:r>
    </w:p>
    <w:p w14:paraId="2CDE91CA" w14:textId="77777777" w:rsidR="0075622D" w:rsidRPr="0075622D" w:rsidRDefault="0075622D" w:rsidP="0075622D">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5622D">
        <w:rPr>
          <w:rFonts w:ascii="Times New Roman" w:eastAsia="Times New Roman" w:hAnsi="Times New Roman" w:cs="Times New Roman"/>
          <w:b/>
          <w:bCs/>
          <w:kern w:val="36"/>
          <w:sz w:val="48"/>
          <w:szCs w:val="48"/>
          <w14:ligatures w14:val="none"/>
        </w:rPr>
        <w:t>Data Overview and EDA</w:t>
      </w:r>
    </w:p>
    <w:p w14:paraId="718BB18B" w14:textId="77777777" w:rsidR="0075622D" w:rsidRPr="0075622D" w:rsidRDefault="0075622D" w:rsidP="0075622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5622D">
        <w:rPr>
          <w:rFonts w:ascii="Times New Roman" w:eastAsia="Times New Roman" w:hAnsi="Times New Roman" w:cs="Times New Roman"/>
          <w:b/>
          <w:bCs/>
          <w:kern w:val="0"/>
          <w:sz w:val="36"/>
          <w:szCs w:val="36"/>
          <w14:ligatures w14:val="none"/>
        </w:rPr>
        <w:t>Data Glossary</w:t>
      </w:r>
    </w:p>
    <w:p w14:paraId="1727266C" w14:textId="77777777" w:rsidR="0075622D" w:rsidRPr="0075622D" w:rsidRDefault="0075622D" w:rsidP="0075622D">
      <w:p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There are 3900 entries and 18 columns.</w:t>
      </w:r>
    </w:p>
    <w:p w14:paraId="68DB00FA" w14:textId="388B8AC0" w:rsidR="00C779C0" w:rsidRDefault="00C779C0" w:rsidP="00C779C0">
      <w:pPr>
        <w:pStyle w:val="NormalWeb"/>
      </w:pPr>
      <w:r>
        <w:rPr>
          <w:rStyle w:val="HTMLCode"/>
          <w:rFonts w:eastAsiaTheme="majorEastAsia"/>
        </w:rPr>
        <w:t xml:space="preserve">Customer </w:t>
      </w:r>
      <w:proofErr w:type="gramStart"/>
      <w:r>
        <w:rPr>
          <w:rStyle w:val="HTMLCode"/>
          <w:rFonts w:eastAsiaTheme="majorEastAsia"/>
        </w:rPr>
        <w:t>ID</w:t>
      </w:r>
      <w:r>
        <w:t>:A</w:t>
      </w:r>
      <w:proofErr w:type="gramEnd"/>
      <w:r>
        <w:t xml:space="preserve"> unique identifier assigned to each individual customer, facilitating tracking and analysis of their shopping behavior over time.</w:t>
      </w:r>
      <w:r w:rsidR="00755F95">
        <w:br/>
      </w:r>
      <w:r>
        <w:rPr>
          <w:rStyle w:val="HTMLCode"/>
          <w:rFonts w:eastAsiaTheme="majorEastAsia"/>
        </w:rPr>
        <w:t>Age</w:t>
      </w:r>
      <w:r>
        <w:t>: The age of the customer, providing demographic information for segmentation and targeted marketing strategies.</w:t>
      </w:r>
      <w:r w:rsidR="00755F95">
        <w:br/>
      </w:r>
      <w:r>
        <w:rPr>
          <w:rStyle w:val="HTMLCode"/>
          <w:rFonts w:eastAsiaTheme="majorEastAsia"/>
        </w:rPr>
        <w:t>Gender</w:t>
      </w:r>
      <w:r>
        <w:t>: The gender identification of the customer, a key demographic variable influencing product preferences and purchasing patterns.</w:t>
      </w:r>
      <w:r w:rsidR="00755F95">
        <w:br/>
      </w:r>
      <w:r>
        <w:t>Item Purchased: The specific product or item selected by the customer during the transaction.</w:t>
      </w:r>
      <w:r w:rsidR="00755F95">
        <w:br/>
      </w:r>
      <w:r>
        <w:rPr>
          <w:rStyle w:val="HTMLCode"/>
          <w:rFonts w:eastAsiaTheme="majorEastAsia"/>
        </w:rPr>
        <w:t>Category</w:t>
      </w:r>
      <w:r>
        <w:t>: The broad classification or group to which the purchased item belongs (e.g., clothing, electronics, groceries).</w:t>
      </w:r>
      <w:r w:rsidR="00755F95">
        <w:br/>
      </w:r>
      <w:r>
        <w:rPr>
          <w:rStyle w:val="HTMLCode"/>
          <w:rFonts w:eastAsiaTheme="majorEastAsia"/>
        </w:rPr>
        <w:t>Purchase Amount (USD)</w:t>
      </w:r>
      <w:r>
        <w:t>: The monetary value of the transaction, denoted in United States Dollars (USD), indicates the cost of the purchased item(s).</w:t>
      </w:r>
      <w:r w:rsidR="00755F95">
        <w:br/>
      </w:r>
      <w:r>
        <w:rPr>
          <w:rStyle w:val="HTMLCode"/>
          <w:rFonts w:eastAsiaTheme="majorEastAsia"/>
        </w:rPr>
        <w:t>Location</w:t>
      </w:r>
      <w:r>
        <w:t>: The geographical location where the purchase was made, offering insights into regional preferences and market trends.</w:t>
      </w:r>
      <w:r w:rsidR="00755F95">
        <w:br/>
      </w:r>
      <w:r>
        <w:rPr>
          <w:rStyle w:val="HTMLCode"/>
          <w:rFonts w:eastAsiaTheme="majorEastAsia"/>
        </w:rPr>
        <w:t>Size</w:t>
      </w:r>
      <w:r>
        <w:t>: The size specification (if applicable) of the purchased item, relevant for apparel, footwear, and certain consumer goods.</w:t>
      </w:r>
      <w:r w:rsidR="00755F95">
        <w:br/>
      </w:r>
      <w:r>
        <w:rPr>
          <w:rStyle w:val="HTMLCode"/>
          <w:rFonts w:eastAsiaTheme="majorEastAsia"/>
        </w:rPr>
        <w:t>Color</w:t>
      </w:r>
      <w:r>
        <w:t xml:space="preserve">: The color variant or choice associated with the purchased item, influencing customer </w:t>
      </w:r>
      <w:r>
        <w:lastRenderedPageBreak/>
        <w:t>preferences and product availability.</w:t>
      </w:r>
      <w:r w:rsidR="00755F95">
        <w:br/>
      </w:r>
      <w:r>
        <w:rPr>
          <w:rStyle w:val="HTMLCode"/>
          <w:rFonts w:eastAsiaTheme="majorEastAsia"/>
        </w:rPr>
        <w:t>Season</w:t>
      </w:r>
      <w:r>
        <w:t>: The seasonal relevance of the purchased item (e.g., spring, summer, fall, winter), impacting inventory management and marketing strategies.</w:t>
      </w:r>
      <w:r w:rsidR="00755F95">
        <w:br/>
      </w:r>
      <w:r>
        <w:rPr>
          <w:rStyle w:val="HTMLCode"/>
          <w:rFonts w:eastAsiaTheme="majorEastAsia"/>
        </w:rPr>
        <w:t>Review Rating</w:t>
      </w:r>
      <w:r>
        <w:t>: A numerical or qualitative assessment provided by the customer regarding their satisfaction with the purchased item.</w:t>
      </w:r>
      <w:r w:rsidR="00755F95">
        <w:br/>
      </w:r>
      <w:r>
        <w:rPr>
          <w:rStyle w:val="HTMLCode"/>
          <w:rFonts w:eastAsiaTheme="majorEastAsia"/>
        </w:rPr>
        <w:t>Subscription Status</w:t>
      </w:r>
      <w:r>
        <w:t>: Indicates whether the customer has opted for a subscription service, offering insights into their level of loyalty and potential for recurring revenue.</w:t>
      </w:r>
      <w:r w:rsidR="00755F95">
        <w:br/>
      </w:r>
      <w:r>
        <w:rPr>
          <w:rStyle w:val="HTMLCode"/>
          <w:rFonts w:eastAsiaTheme="majorEastAsia"/>
        </w:rPr>
        <w:t>Shipping Type</w:t>
      </w:r>
      <w:r>
        <w:t>: Specifies the method used to deliver the purchased item (e.g., standard shipping, express delivery), influencing delivery times and costs.</w:t>
      </w:r>
      <w:r w:rsidR="00755F95">
        <w:br/>
      </w:r>
      <w:r>
        <w:rPr>
          <w:rStyle w:val="HTMLCode"/>
          <w:rFonts w:eastAsiaTheme="majorEastAsia"/>
        </w:rPr>
        <w:t>Discount Applied</w:t>
      </w:r>
      <w:r>
        <w:t>: Indicates if any promotional discounts were applied to the purchase, shedding light on price sensitivity and promotion effectiveness.</w:t>
      </w:r>
      <w:r w:rsidR="00755F95">
        <w:br/>
      </w:r>
      <w:r>
        <w:rPr>
          <w:rStyle w:val="HTMLCode"/>
          <w:rFonts w:eastAsiaTheme="majorEastAsia"/>
        </w:rPr>
        <w:t>Promo Code Used</w:t>
      </w:r>
      <w:r>
        <w:t>: Notes whether a promotional code or coupon was utilized during the transaction, aiding in the evaluation of marketing campaign success.</w:t>
      </w:r>
      <w:r w:rsidR="00755F95">
        <w:br/>
      </w:r>
      <w:r>
        <w:rPr>
          <w:rStyle w:val="HTMLCode"/>
          <w:rFonts w:eastAsiaTheme="majorEastAsia"/>
        </w:rPr>
        <w:t>Previous Purchases</w:t>
      </w:r>
      <w:r>
        <w:t>: Days passed from the last purchase</w:t>
      </w:r>
      <w:r w:rsidR="00755F95">
        <w:br/>
      </w:r>
      <w:r>
        <w:rPr>
          <w:rStyle w:val="HTMLCode"/>
          <w:rFonts w:eastAsiaTheme="majorEastAsia"/>
        </w:rPr>
        <w:t>Payment Method</w:t>
      </w:r>
      <w:r>
        <w:t>: Specifies the mode of payment employed by the customer (e.g., credit card, cash), offering insights into preferred payment options.</w:t>
      </w:r>
      <w:r w:rsidR="00755F95">
        <w:br/>
      </w:r>
      <w:r>
        <w:rPr>
          <w:rStyle w:val="HTMLCode"/>
          <w:rFonts w:eastAsiaTheme="majorEastAsia"/>
        </w:rPr>
        <w:t>Frequency of Purchases</w:t>
      </w:r>
      <w:r>
        <w:t>: Indicates how frequently a customer purchases items.</w:t>
      </w:r>
    </w:p>
    <w:p w14:paraId="143068FE" w14:textId="77777777" w:rsidR="0075622D" w:rsidRPr="0075622D" w:rsidRDefault="0075622D" w:rsidP="0075622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622D">
        <w:rPr>
          <w:rFonts w:ascii="Times New Roman" w:eastAsia="Times New Roman" w:hAnsi="Times New Roman" w:cs="Times New Roman"/>
          <w:b/>
          <w:bCs/>
          <w:kern w:val="0"/>
          <w:sz w:val="27"/>
          <w:szCs w:val="27"/>
          <w14:ligatures w14:val="none"/>
        </w:rPr>
        <w:t>Numerical Variables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2"/>
        <w:gridCol w:w="634"/>
        <w:gridCol w:w="840"/>
        <w:gridCol w:w="840"/>
        <w:gridCol w:w="480"/>
        <w:gridCol w:w="720"/>
        <w:gridCol w:w="720"/>
        <w:gridCol w:w="840"/>
        <w:gridCol w:w="735"/>
      </w:tblGrid>
      <w:tr w:rsidR="0075622D" w:rsidRPr="0075622D" w14:paraId="787DEE54" w14:textId="77777777" w:rsidTr="0075622D">
        <w:trPr>
          <w:tblHeader/>
          <w:tblCellSpacing w:w="15" w:type="dxa"/>
        </w:trPr>
        <w:tc>
          <w:tcPr>
            <w:tcW w:w="0" w:type="auto"/>
            <w:vAlign w:val="center"/>
            <w:hideMark/>
          </w:tcPr>
          <w:p w14:paraId="20388CCD"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p>
        </w:tc>
        <w:tc>
          <w:tcPr>
            <w:tcW w:w="0" w:type="auto"/>
            <w:vAlign w:val="center"/>
            <w:hideMark/>
          </w:tcPr>
          <w:p w14:paraId="347E549D" w14:textId="77777777" w:rsidR="0075622D" w:rsidRPr="0075622D" w:rsidRDefault="0075622D" w:rsidP="0075622D">
            <w:pPr>
              <w:spacing w:after="0" w:line="240" w:lineRule="auto"/>
              <w:jc w:val="center"/>
              <w:rPr>
                <w:rFonts w:ascii="Times New Roman" w:eastAsia="Times New Roman" w:hAnsi="Times New Roman" w:cs="Times New Roman"/>
                <w:b/>
                <w:bCs/>
                <w:kern w:val="0"/>
                <w14:ligatures w14:val="none"/>
              </w:rPr>
            </w:pPr>
            <w:r w:rsidRPr="0075622D">
              <w:rPr>
                <w:rFonts w:ascii="Times New Roman" w:eastAsia="Times New Roman" w:hAnsi="Times New Roman" w:cs="Times New Roman"/>
                <w:b/>
                <w:bCs/>
                <w:kern w:val="0"/>
                <w14:ligatures w14:val="none"/>
              </w:rPr>
              <w:t>count</w:t>
            </w:r>
          </w:p>
        </w:tc>
        <w:tc>
          <w:tcPr>
            <w:tcW w:w="0" w:type="auto"/>
            <w:vAlign w:val="center"/>
            <w:hideMark/>
          </w:tcPr>
          <w:p w14:paraId="6D80D117" w14:textId="77777777" w:rsidR="0075622D" w:rsidRPr="0075622D" w:rsidRDefault="0075622D" w:rsidP="0075622D">
            <w:pPr>
              <w:spacing w:after="0" w:line="240" w:lineRule="auto"/>
              <w:jc w:val="center"/>
              <w:rPr>
                <w:rFonts w:ascii="Times New Roman" w:eastAsia="Times New Roman" w:hAnsi="Times New Roman" w:cs="Times New Roman"/>
                <w:b/>
                <w:bCs/>
                <w:kern w:val="0"/>
                <w14:ligatures w14:val="none"/>
              </w:rPr>
            </w:pPr>
            <w:r w:rsidRPr="0075622D">
              <w:rPr>
                <w:rFonts w:ascii="Times New Roman" w:eastAsia="Times New Roman" w:hAnsi="Times New Roman" w:cs="Times New Roman"/>
                <w:b/>
                <w:bCs/>
                <w:kern w:val="0"/>
                <w14:ligatures w14:val="none"/>
              </w:rPr>
              <w:t>mean</w:t>
            </w:r>
          </w:p>
        </w:tc>
        <w:tc>
          <w:tcPr>
            <w:tcW w:w="0" w:type="auto"/>
            <w:vAlign w:val="center"/>
            <w:hideMark/>
          </w:tcPr>
          <w:p w14:paraId="01E25931" w14:textId="77777777" w:rsidR="0075622D" w:rsidRPr="0075622D" w:rsidRDefault="0075622D" w:rsidP="0075622D">
            <w:pPr>
              <w:spacing w:after="0" w:line="240" w:lineRule="auto"/>
              <w:jc w:val="center"/>
              <w:rPr>
                <w:rFonts w:ascii="Times New Roman" w:eastAsia="Times New Roman" w:hAnsi="Times New Roman" w:cs="Times New Roman"/>
                <w:b/>
                <w:bCs/>
                <w:kern w:val="0"/>
                <w14:ligatures w14:val="none"/>
              </w:rPr>
            </w:pPr>
            <w:r w:rsidRPr="0075622D">
              <w:rPr>
                <w:rFonts w:ascii="Times New Roman" w:eastAsia="Times New Roman" w:hAnsi="Times New Roman" w:cs="Times New Roman"/>
                <w:b/>
                <w:bCs/>
                <w:kern w:val="0"/>
                <w14:ligatures w14:val="none"/>
              </w:rPr>
              <w:t>std</w:t>
            </w:r>
          </w:p>
        </w:tc>
        <w:tc>
          <w:tcPr>
            <w:tcW w:w="0" w:type="auto"/>
            <w:vAlign w:val="center"/>
            <w:hideMark/>
          </w:tcPr>
          <w:p w14:paraId="63846D9D" w14:textId="77777777" w:rsidR="0075622D" w:rsidRPr="0075622D" w:rsidRDefault="0075622D" w:rsidP="0075622D">
            <w:pPr>
              <w:spacing w:after="0" w:line="240" w:lineRule="auto"/>
              <w:jc w:val="center"/>
              <w:rPr>
                <w:rFonts w:ascii="Times New Roman" w:eastAsia="Times New Roman" w:hAnsi="Times New Roman" w:cs="Times New Roman"/>
                <w:b/>
                <w:bCs/>
                <w:kern w:val="0"/>
                <w14:ligatures w14:val="none"/>
              </w:rPr>
            </w:pPr>
            <w:r w:rsidRPr="0075622D">
              <w:rPr>
                <w:rFonts w:ascii="Times New Roman" w:eastAsia="Times New Roman" w:hAnsi="Times New Roman" w:cs="Times New Roman"/>
                <w:b/>
                <w:bCs/>
                <w:kern w:val="0"/>
                <w14:ligatures w14:val="none"/>
              </w:rPr>
              <w:t>min</w:t>
            </w:r>
          </w:p>
        </w:tc>
        <w:tc>
          <w:tcPr>
            <w:tcW w:w="0" w:type="auto"/>
            <w:vAlign w:val="center"/>
            <w:hideMark/>
          </w:tcPr>
          <w:p w14:paraId="6A6DFE72" w14:textId="77777777" w:rsidR="0075622D" w:rsidRPr="0075622D" w:rsidRDefault="0075622D" w:rsidP="0075622D">
            <w:pPr>
              <w:spacing w:after="0" w:line="240" w:lineRule="auto"/>
              <w:jc w:val="center"/>
              <w:rPr>
                <w:rFonts w:ascii="Times New Roman" w:eastAsia="Times New Roman" w:hAnsi="Times New Roman" w:cs="Times New Roman"/>
                <w:b/>
                <w:bCs/>
                <w:kern w:val="0"/>
                <w14:ligatures w14:val="none"/>
              </w:rPr>
            </w:pPr>
            <w:r w:rsidRPr="0075622D">
              <w:rPr>
                <w:rFonts w:ascii="Times New Roman" w:eastAsia="Times New Roman" w:hAnsi="Times New Roman" w:cs="Times New Roman"/>
                <w:b/>
                <w:bCs/>
                <w:kern w:val="0"/>
                <w14:ligatures w14:val="none"/>
              </w:rPr>
              <w:t>25%</w:t>
            </w:r>
          </w:p>
        </w:tc>
        <w:tc>
          <w:tcPr>
            <w:tcW w:w="0" w:type="auto"/>
            <w:vAlign w:val="center"/>
            <w:hideMark/>
          </w:tcPr>
          <w:p w14:paraId="18C7472A" w14:textId="77777777" w:rsidR="0075622D" w:rsidRPr="0075622D" w:rsidRDefault="0075622D" w:rsidP="0075622D">
            <w:pPr>
              <w:spacing w:after="0" w:line="240" w:lineRule="auto"/>
              <w:jc w:val="center"/>
              <w:rPr>
                <w:rFonts w:ascii="Times New Roman" w:eastAsia="Times New Roman" w:hAnsi="Times New Roman" w:cs="Times New Roman"/>
                <w:b/>
                <w:bCs/>
                <w:kern w:val="0"/>
                <w14:ligatures w14:val="none"/>
              </w:rPr>
            </w:pPr>
            <w:r w:rsidRPr="0075622D">
              <w:rPr>
                <w:rFonts w:ascii="Times New Roman" w:eastAsia="Times New Roman" w:hAnsi="Times New Roman" w:cs="Times New Roman"/>
                <w:b/>
                <w:bCs/>
                <w:kern w:val="0"/>
                <w14:ligatures w14:val="none"/>
              </w:rPr>
              <w:t>50%</w:t>
            </w:r>
          </w:p>
        </w:tc>
        <w:tc>
          <w:tcPr>
            <w:tcW w:w="0" w:type="auto"/>
            <w:vAlign w:val="center"/>
            <w:hideMark/>
          </w:tcPr>
          <w:p w14:paraId="3001D161" w14:textId="77777777" w:rsidR="0075622D" w:rsidRPr="0075622D" w:rsidRDefault="0075622D" w:rsidP="0075622D">
            <w:pPr>
              <w:spacing w:after="0" w:line="240" w:lineRule="auto"/>
              <w:jc w:val="center"/>
              <w:rPr>
                <w:rFonts w:ascii="Times New Roman" w:eastAsia="Times New Roman" w:hAnsi="Times New Roman" w:cs="Times New Roman"/>
                <w:b/>
                <w:bCs/>
                <w:kern w:val="0"/>
                <w14:ligatures w14:val="none"/>
              </w:rPr>
            </w:pPr>
            <w:r w:rsidRPr="0075622D">
              <w:rPr>
                <w:rFonts w:ascii="Times New Roman" w:eastAsia="Times New Roman" w:hAnsi="Times New Roman" w:cs="Times New Roman"/>
                <w:b/>
                <w:bCs/>
                <w:kern w:val="0"/>
                <w14:ligatures w14:val="none"/>
              </w:rPr>
              <w:t>75%</w:t>
            </w:r>
          </w:p>
        </w:tc>
        <w:tc>
          <w:tcPr>
            <w:tcW w:w="0" w:type="auto"/>
            <w:vAlign w:val="center"/>
            <w:hideMark/>
          </w:tcPr>
          <w:p w14:paraId="50CA35C7" w14:textId="77777777" w:rsidR="0075622D" w:rsidRPr="0075622D" w:rsidRDefault="0075622D" w:rsidP="0075622D">
            <w:pPr>
              <w:spacing w:after="0" w:line="240" w:lineRule="auto"/>
              <w:jc w:val="center"/>
              <w:rPr>
                <w:rFonts w:ascii="Times New Roman" w:eastAsia="Times New Roman" w:hAnsi="Times New Roman" w:cs="Times New Roman"/>
                <w:b/>
                <w:bCs/>
                <w:kern w:val="0"/>
                <w14:ligatures w14:val="none"/>
              </w:rPr>
            </w:pPr>
            <w:r w:rsidRPr="0075622D">
              <w:rPr>
                <w:rFonts w:ascii="Times New Roman" w:eastAsia="Times New Roman" w:hAnsi="Times New Roman" w:cs="Times New Roman"/>
                <w:b/>
                <w:bCs/>
                <w:kern w:val="0"/>
                <w14:ligatures w14:val="none"/>
              </w:rPr>
              <w:t>max</w:t>
            </w:r>
          </w:p>
        </w:tc>
      </w:tr>
      <w:tr w:rsidR="0075622D" w:rsidRPr="0075622D" w14:paraId="5DC663E1" w14:textId="77777777" w:rsidTr="0075622D">
        <w:trPr>
          <w:tblCellSpacing w:w="15" w:type="dxa"/>
        </w:trPr>
        <w:tc>
          <w:tcPr>
            <w:tcW w:w="0" w:type="auto"/>
            <w:vAlign w:val="center"/>
            <w:hideMark/>
          </w:tcPr>
          <w:p w14:paraId="122D00F5"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b/>
                <w:bCs/>
                <w:kern w:val="0"/>
                <w14:ligatures w14:val="none"/>
              </w:rPr>
              <w:t>Customer ID</w:t>
            </w:r>
          </w:p>
        </w:tc>
        <w:tc>
          <w:tcPr>
            <w:tcW w:w="0" w:type="auto"/>
            <w:vAlign w:val="center"/>
            <w:hideMark/>
          </w:tcPr>
          <w:p w14:paraId="638A74D1"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3900</w:t>
            </w:r>
          </w:p>
        </w:tc>
        <w:tc>
          <w:tcPr>
            <w:tcW w:w="0" w:type="auto"/>
            <w:vAlign w:val="center"/>
            <w:hideMark/>
          </w:tcPr>
          <w:p w14:paraId="51B07082"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1950.50</w:t>
            </w:r>
          </w:p>
        </w:tc>
        <w:tc>
          <w:tcPr>
            <w:tcW w:w="0" w:type="auto"/>
            <w:vAlign w:val="center"/>
            <w:hideMark/>
          </w:tcPr>
          <w:p w14:paraId="78D90B5B"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1125.98</w:t>
            </w:r>
          </w:p>
        </w:tc>
        <w:tc>
          <w:tcPr>
            <w:tcW w:w="0" w:type="auto"/>
            <w:vAlign w:val="center"/>
            <w:hideMark/>
          </w:tcPr>
          <w:p w14:paraId="3995A3FC"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1.0</w:t>
            </w:r>
          </w:p>
        </w:tc>
        <w:tc>
          <w:tcPr>
            <w:tcW w:w="0" w:type="auto"/>
            <w:vAlign w:val="center"/>
            <w:hideMark/>
          </w:tcPr>
          <w:p w14:paraId="3CC0D30A"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975.75</w:t>
            </w:r>
          </w:p>
        </w:tc>
        <w:tc>
          <w:tcPr>
            <w:tcW w:w="0" w:type="auto"/>
            <w:vAlign w:val="center"/>
            <w:hideMark/>
          </w:tcPr>
          <w:p w14:paraId="4C6CEDF7"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1950.5</w:t>
            </w:r>
          </w:p>
        </w:tc>
        <w:tc>
          <w:tcPr>
            <w:tcW w:w="0" w:type="auto"/>
            <w:vAlign w:val="center"/>
            <w:hideMark/>
          </w:tcPr>
          <w:p w14:paraId="09F1F393"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2925.25</w:t>
            </w:r>
          </w:p>
        </w:tc>
        <w:tc>
          <w:tcPr>
            <w:tcW w:w="0" w:type="auto"/>
            <w:vAlign w:val="center"/>
            <w:hideMark/>
          </w:tcPr>
          <w:p w14:paraId="221A15E3"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3900.0</w:t>
            </w:r>
          </w:p>
        </w:tc>
      </w:tr>
      <w:tr w:rsidR="0075622D" w:rsidRPr="0075622D" w14:paraId="0ACB4B96" w14:textId="77777777" w:rsidTr="0075622D">
        <w:trPr>
          <w:tblCellSpacing w:w="15" w:type="dxa"/>
        </w:trPr>
        <w:tc>
          <w:tcPr>
            <w:tcW w:w="0" w:type="auto"/>
            <w:vAlign w:val="center"/>
            <w:hideMark/>
          </w:tcPr>
          <w:p w14:paraId="1EF29458"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b/>
                <w:bCs/>
                <w:kern w:val="0"/>
                <w14:ligatures w14:val="none"/>
              </w:rPr>
              <w:t>Age</w:t>
            </w:r>
          </w:p>
        </w:tc>
        <w:tc>
          <w:tcPr>
            <w:tcW w:w="0" w:type="auto"/>
            <w:vAlign w:val="center"/>
            <w:hideMark/>
          </w:tcPr>
          <w:p w14:paraId="5B31B322"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3900</w:t>
            </w:r>
          </w:p>
        </w:tc>
        <w:tc>
          <w:tcPr>
            <w:tcW w:w="0" w:type="auto"/>
            <w:vAlign w:val="center"/>
            <w:hideMark/>
          </w:tcPr>
          <w:p w14:paraId="1CB1FDEA"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44.07</w:t>
            </w:r>
          </w:p>
        </w:tc>
        <w:tc>
          <w:tcPr>
            <w:tcW w:w="0" w:type="auto"/>
            <w:vAlign w:val="center"/>
            <w:hideMark/>
          </w:tcPr>
          <w:p w14:paraId="7366B653"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15.21</w:t>
            </w:r>
          </w:p>
        </w:tc>
        <w:tc>
          <w:tcPr>
            <w:tcW w:w="0" w:type="auto"/>
            <w:vAlign w:val="center"/>
            <w:hideMark/>
          </w:tcPr>
          <w:p w14:paraId="466D7075"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18.0</w:t>
            </w:r>
          </w:p>
        </w:tc>
        <w:tc>
          <w:tcPr>
            <w:tcW w:w="0" w:type="auto"/>
            <w:vAlign w:val="center"/>
            <w:hideMark/>
          </w:tcPr>
          <w:p w14:paraId="6F801E54"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31.00</w:t>
            </w:r>
          </w:p>
        </w:tc>
        <w:tc>
          <w:tcPr>
            <w:tcW w:w="0" w:type="auto"/>
            <w:vAlign w:val="center"/>
            <w:hideMark/>
          </w:tcPr>
          <w:p w14:paraId="211876F3"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44.0</w:t>
            </w:r>
          </w:p>
        </w:tc>
        <w:tc>
          <w:tcPr>
            <w:tcW w:w="0" w:type="auto"/>
            <w:vAlign w:val="center"/>
            <w:hideMark/>
          </w:tcPr>
          <w:p w14:paraId="42981A79"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57.00</w:t>
            </w:r>
          </w:p>
        </w:tc>
        <w:tc>
          <w:tcPr>
            <w:tcW w:w="0" w:type="auto"/>
            <w:vAlign w:val="center"/>
            <w:hideMark/>
          </w:tcPr>
          <w:p w14:paraId="603C77C3"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70.0</w:t>
            </w:r>
          </w:p>
        </w:tc>
      </w:tr>
      <w:tr w:rsidR="0075622D" w:rsidRPr="0075622D" w14:paraId="7C7774E6" w14:textId="77777777" w:rsidTr="0075622D">
        <w:trPr>
          <w:tblCellSpacing w:w="15" w:type="dxa"/>
        </w:trPr>
        <w:tc>
          <w:tcPr>
            <w:tcW w:w="0" w:type="auto"/>
            <w:vAlign w:val="center"/>
            <w:hideMark/>
          </w:tcPr>
          <w:p w14:paraId="341F6181"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b/>
                <w:bCs/>
                <w:kern w:val="0"/>
                <w14:ligatures w14:val="none"/>
              </w:rPr>
              <w:t>Purchase Amount (USD)</w:t>
            </w:r>
          </w:p>
        </w:tc>
        <w:tc>
          <w:tcPr>
            <w:tcW w:w="0" w:type="auto"/>
            <w:vAlign w:val="center"/>
            <w:hideMark/>
          </w:tcPr>
          <w:p w14:paraId="32EC6B8E"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3900</w:t>
            </w:r>
          </w:p>
        </w:tc>
        <w:tc>
          <w:tcPr>
            <w:tcW w:w="0" w:type="auto"/>
            <w:vAlign w:val="center"/>
            <w:hideMark/>
          </w:tcPr>
          <w:p w14:paraId="32E6EA52"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59.76</w:t>
            </w:r>
          </w:p>
        </w:tc>
        <w:tc>
          <w:tcPr>
            <w:tcW w:w="0" w:type="auto"/>
            <w:vAlign w:val="center"/>
            <w:hideMark/>
          </w:tcPr>
          <w:p w14:paraId="5FB82D6B"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23.69</w:t>
            </w:r>
          </w:p>
        </w:tc>
        <w:tc>
          <w:tcPr>
            <w:tcW w:w="0" w:type="auto"/>
            <w:vAlign w:val="center"/>
            <w:hideMark/>
          </w:tcPr>
          <w:p w14:paraId="37B355B6"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20.0</w:t>
            </w:r>
          </w:p>
        </w:tc>
        <w:tc>
          <w:tcPr>
            <w:tcW w:w="0" w:type="auto"/>
            <w:vAlign w:val="center"/>
            <w:hideMark/>
          </w:tcPr>
          <w:p w14:paraId="75EBF9E9"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39.00</w:t>
            </w:r>
          </w:p>
        </w:tc>
        <w:tc>
          <w:tcPr>
            <w:tcW w:w="0" w:type="auto"/>
            <w:vAlign w:val="center"/>
            <w:hideMark/>
          </w:tcPr>
          <w:p w14:paraId="78DF54D4"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60.0</w:t>
            </w:r>
          </w:p>
        </w:tc>
        <w:tc>
          <w:tcPr>
            <w:tcW w:w="0" w:type="auto"/>
            <w:vAlign w:val="center"/>
            <w:hideMark/>
          </w:tcPr>
          <w:p w14:paraId="2AC64C84"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81.00</w:t>
            </w:r>
          </w:p>
        </w:tc>
        <w:tc>
          <w:tcPr>
            <w:tcW w:w="0" w:type="auto"/>
            <w:vAlign w:val="center"/>
            <w:hideMark/>
          </w:tcPr>
          <w:p w14:paraId="14723567"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100.0</w:t>
            </w:r>
          </w:p>
        </w:tc>
      </w:tr>
      <w:tr w:rsidR="0075622D" w:rsidRPr="0075622D" w14:paraId="1B4A74F5" w14:textId="77777777" w:rsidTr="0075622D">
        <w:trPr>
          <w:tblCellSpacing w:w="15" w:type="dxa"/>
        </w:trPr>
        <w:tc>
          <w:tcPr>
            <w:tcW w:w="0" w:type="auto"/>
            <w:vAlign w:val="center"/>
            <w:hideMark/>
          </w:tcPr>
          <w:p w14:paraId="0DCC9C82"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b/>
                <w:bCs/>
                <w:kern w:val="0"/>
                <w14:ligatures w14:val="none"/>
              </w:rPr>
              <w:t>Review Rating</w:t>
            </w:r>
          </w:p>
        </w:tc>
        <w:tc>
          <w:tcPr>
            <w:tcW w:w="0" w:type="auto"/>
            <w:vAlign w:val="center"/>
            <w:hideMark/>
          </w:tcPr>
          <w:p w14:paraId="7D9CF1ED"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3900</w:t>
            </w:r>
          </w:p>
        </w:tc>
        <w:tc>
          <w:tcPr>
            <w:tcW w:w="0" w:type="auto"/>
            <w:vAlign w:val="center"/>
            <w:hideMark/>
          </w:tcPr>
          <w:p w14:paraId="08FA14FA"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3.75</w:t>
            </w:r>
          </w:p>
        </w:tc>
        <w:tc>
          <w:tcPr>
            <w:tcW w:w="0" w:type="auto"/>
            <w:vAlign w:val="center"/>
            <w:hideMark/>
          </w:tcPr>
          <w:p w14:paraId="7D03624E"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0.72</w:t>
            </w:r>
          </w:p>
        </w:tc>
        <w:tc>
          <w:tcPr>
            <w:tcW w:w="0" w:type="auto"/>
            <w:vAlign w:val="center"/>
            <w:hideMark/>
          </w:tcPr>
          <w:p w14:paraId="05DF3FFA"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2.5</w:t>
            </w:r>
          </w:p>
        </w:tc>
        <w:tc>
          <w:tcPr>
            <w:tcW w:w="0" w:type="auto"/>
            <w:vAlign w:val="center"/>
            <w:hideMark/>
          </w:tcPr>
          <w:p w14:paraId="60A6140A"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3.10</w:t>
            </w:r>
          </w:p>
        </w:tc>
        <w:tc>
          <w:tcPr>
            <w:tcW w:w="0" w:type="auto"/>
            <w:vAlign w:val="center"/>
            <w:hideMark/>
          </w:tcPr>
          <w:p w14:paraId="5E5BA2A4"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3.7</w:t>
            </w:r>
          </w:p>
        </w:tc>
        <w:tc>
          <w:tcPr>
            <w:tcW w:w="0" w:type="auto"/>
            <w:vAlign w:val="center"/>
            <w:hideMark/>
          </w:tcPr>
          <w:p w14:paraId="7C7B53B4"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4.40</w:t>
            </w:r>
          </w:p>
        </w:tc>
        <w:tc>
          <w:tcPr>
            <w:tcW w:w="0" w:type="auto"/>
            <w:vAlign w:val="center"/>
            <w:hideMark/>
          </w:tcPr>
          <w:p w14:paraId="22471056"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5.0</w:t>
            </w:r>
          </w:p>
        </w:tc>
      </w:tr>
      <w:tr w:rsidR="0075622D" w:rsidRPr="0075622D" w14:paraId="4B042379" w14:textId="77777777" w:rsidTr="0075622D">
        <w:trPr>
          <w:tblCellSpacing w:w="15" w:type="dxa"/>
        </w:trPr>
        <w:tc>
          <w:tcPr>
            <w:tcW w:w="0" w:type="auto"/>
            <w:vAlign w:val="center"/>
            <w:hideMark/>
          </w:tcPr>
          <w:p w14:paraId="127599F2"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b/>
                <w:bCs/>
                <w:kern w:val="0"/>
                <w14:ligatures w14:val="none"/>
              </w:rPr>
              <w:t>Previous Purchases</w:t>
            </w:r>
          </w:p>
        </w:tc>
        <w:tc>
          <w:tcPr>
            <w:tcW w:w="0" w:type="auto"/>
            <w:vAlign w:val="center"/>
            <w:hideMark/>
          </w:tcPr>
          <w:p w14:paraId="449FA292"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3900</w:t>
            </w:r>
          </w:p>
        </w:tc>
        <w:tc>
          <w:tcPr>
            <w:tcW w:w="0" w:type="auto"/>
            <w:vAlign w:val="center"/>
            <w:hideMark/>
          </w:tcPr>
          <w:p w14:paraId="3B2C83B8"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25.35</w:t>
            </w:r>
          </w:p>
        </w:tc>
        <w:tc>
          <w:tcPr>
            <w:tcW w:w="0" w:type="auto"/>
            <w:vAlign w:val="center"/>
            <w:hideMark/>
          </w:tcPr>
          <w:p w14:paraId="35C60B07"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14.45</w:t>
            </w:r>
          </w:p>
        </w:tc>
        <w:tc>
          <w:tcPr>
            <w:tcW w:w="0" w:type="auto"/>
            <w:vAlign w:val="center"/>
            <w:hideMark/>
          </w:tcPr>
          <w:p w14:paraId="09A1D593"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1.0</w:t>
            </w:r>
          </w:p>
        </w:tc>
        <w:tc>
          <w:tcPr>
            <w:tcW w:w="0" w:type="auto"/>
            <w:vAlign w:val="center"/>
            <w:hideMark/>
          </w:tcPr>
          <w:p w14:paraId="208B2D90"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13.00</w:t>
            </w:r>
          </w:p>
        </w:tc>
        <w:tc>
          <w:tcPr>
            <w:tcW w:w="0" w:type="auto"/>
            <w:vAlign w:val="center"/>
            <w:hideMark/>
          </w:tcPr>
          <w:p w14:paraId="165FB9E4"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25.0</w:t>
            </w:r>
          </w:p>
        </w:tc>
        <w:tc>
          <w:tcPr>
            <w:tcW w:w="0" w:type="auto"/>
            <w:vAlign w:val="center"/>
            <w:hideMark/>
          </w:tcPr>
          <w:p w14:paraId="716B2BBA"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38.00</w:t>
            </w:r>
          </w:p>
        </w:tc>
        <w:tc>
          <w:tcPr>
            <w:tcW w:w="0" w:type="auto"/>
            <w:vAlign w:val="center"/>
            <w:hideMark/>
          </w:tcPr>
          <w:p w14:paraId="37797ED9" w14:textId="77777777" w:rsidR="0075622D" w:rsidRPr="0075622D" w:rsidRDefault="0075622D" w:rsidP="0075622D">
            <w:pPr>
              <w:spacing w:after="0" w:line="240" w:lineRule="auto"/>
              <w:rPr>
                <w:rFonts w:ascii="Times New Roman" w:eastAsia="Times New Roman" w:hAnsi="Times New Roman" w:cs="Times New Roman"/>
                <w:kern w:val="0"/>
                <w14:ligatures w14:val="none"/>
              </w:rPr>
            </w:pPr>
            <w:r w:rsidRPr="0075622D">
              <w:rPr>
                <w:rFonts w:ascii="Times New Roman" w:eastAsia="Times New Roman" w:hAnsi="Times New Roman" w:cs="Times New Roman"/>
                <w:kern w:val="0"/>
                <w14:ligatures w14:val="none"/>
              </w:rPr>
              <w:t>50.0</w:t>
            </w:r>
          </w:p>
        </w:tc>
      </w:tr>
    </w:tbl>
    <w:p w14:paraId="4DA4FC45" w14:textId="77777777" w:rsidR="00755F95" w:rsidRDefault="0075622D" w:rsidP="00755F95">
      <w:pPr>
        <w:keepNext/>
        <w:spacing w:before="100" w:beforeAutospacing="1" w:after="100" w:afterAutospacing="1" w:line="240" w:lineRule="auto"/>
      </w:pPr>
      <w:r w:rsidRPr="0075622D">
        <w:rPr>
          <w:rFonts w:ascii="Times New Roman" w:eastAsia="Times New Roman" w:hAnsi="Times New Roman" w:cs="Times New Roman"/>
          <w:kern w:val="0"/>
          <w14:ligatures w14:val="none"/>
        </w:rPr>
        <w:lastRenderedPageBreak/>
        <w:t xml:space="preserve">we can see that the distribution of the numerical variables. </w:t>
      </w:r>
      <w:r w:rsidRPr="0075622D">
        <w:rPr>
          <w:rFonts w:ascii="Courier New" w:eastAsia="Times New Roman" w:hAnsi="Courier New" w:cs="Courier New"/>
          <w:kern w:val="0"/>
          <w:sz w:val="20"/>
          <w:szCs w:val="20"/>
          <w14:ligatures w14:val="none"/>
        </w:rPr>
        <w:t>Age</w:t>
      </w:r>
      <w:r w:rsidRPr="0075622D">
        <w:rPr>
          <w:rFonts w:ascii="Times New Roman" w:eastAsia="Times New Roman" w:hAnsi="Times New Roman" w:cs="Times New Roman"/>
          <w:kern w:val="0"/>
          <w14:ligatures w14:val="none"/>
        </w:rPr>
        <w:t xml:space="preserve">, </w:t>
      </w:r>
      <w:r w:rsidRPr="0075622D">
        <w:rPr>
          <w:rFonts w:ascii="Courier New" w:eastAsia="Times New Roman" w:hAnsi="Courier New" w:cs="Courier New"/>
          <w:kern w:val="0"/>
          <w:sz w:val="20"/>
          <w:szCs w:val="20"/>
          <w14:ligatures w14:val="none"/>
        </w:rPr>
        <w:t>Previous Purchases</w:t>
      </w:r>
      <w:r w:rsidRPr="0075622D">
        <w:rPr>
          <w:rFonts w:ascii="Times New Roman" w:eastAsia="Times New Roman" w:hAnsi="Times New Roman" w:cs="Times New Roman"/>
          <w:kern w:val="0"/>
          <w14:ligatures w14:val="none"/>
        </w:rPr>
        <w:t xml:space="preserve">, and </w:t>
      </w:r>
      <w:r w:rsidRPr="0075622D">
        <w:rPr>
          <w:rFonts w:ascii="Courier New" w:eastAsia="Times New Roman" w:hAnsi="Courier New" w:cs="Courier New"/>
          <w:kern w:val="0"/>
          <w:sz w:val="20"/>
          <w:szCs w:val="20"/>
          <w14:ligatures w14:val="none"/>
        </w:rPr>
        <w:t>Purchase Amount (USD)</w:t>
      </w:r>
      <w:r w:rsidRPr="0075622D">
        <w:rPr>
          <w:rFonts w:ascii="Times New Roman" w:eastAsia="Times New Roman" w:hAnsi="Times New Roman" w:cs="Times New Roman"/>
          <w:kern w:val="0"/>
          <w14:ligatures w14:val="none"/>
        </w:rPr>
        <w:t xml:space="preserve"> seem to be evenly distributed.</w:t>
      </w:r>
      <w:r w:rsidR="000D250A" w:rsidRPr="000D250A">
        <w:t xml:space="preserve"> </w:t>
      </w:r>
      <w:r w:rsidR="000D250A" w:rsidRPr="000D250A">
        <w:drawing>
          <wp:inline distT="0" distB="0" distL="0" distR="0" wp14:anchorId="3A883736" wp14:editId="5F98E64B">
            <wp:extent cx="4326467" cy="2563062"/>
            <wp:effectExtent l="0" t="0" r="4445" b="2540"/>
            <wp:docPr id="131841225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12251" name="Picture 1" descr="A graph with different colored squares&#10;&#10;AI-generated content may be incorrect."/>
                    <pic:cNvPicPr/>
                  </pic:nvPicPr>
                  <pic:blipFill>
                    <a:blip r:embed="rId5"/>
                    <a:stretch>
                      <a:fillRect/>
                    </a:stretch>
                  </pic:blipFill>
                  <pic:spPr>
                    <a:xfrm>
                      <a:off x="0" y="0"/>
                      <a:ext cx="4430934" cy="2624950"/>
                    </a:xfrm>
                    <a:prstGeom prst="rect">
                      <a:avLst/>
                    </a:prstGeom>
                  </pic:spPr>
                </pic:pic>
              </a:graphicData>
            </a:graphic>
          </wp:inline>
        </w:drawing>
      </w:r>
    </w:p>
    <w:p w14:paraId="78D1AE39" w14:textId="18D25A30" w:rsidR="0075622D" w:rsidRPr="0075622D" w:rsidRDefault="00755F95" w:rsidP="00755F95">
      <w:pPr>
        <w:pStyle w:val="Caption"/>
        <w:rPr>
          <w:rFonts w:ascii="Times New Roman" w:eastAsia="Times New Roman" w:hAnsi="Times New Roman" w:cs="Times New Roman"/>
          <w:kern w:val="0"/>
          <w14:ligatures w14:val="none"/>
        </w:rPr>
      </w:pPr>
      <w:r>
        <w:t xml:space="preserve">Figure </w:t>
      </w:r>
      <w:fldSimple w:instr=" SEQ Figure \* ARABIC ">
        <w:r>
          <w:rPr>
            <w:noProof/>
          </w:rPr>
          <w:t>1</w:t>
        </w:r>
      </w:fldSimple>
      <w:r>
        <w:t xml:space="preserve">The distribution of Age, Purchase </w:t>
      </w:r>
      <w:proofErr w:type="gramStart"/>
      <w:r>
        <w:t>Amount(</w:t>
      </w:r>
      <w:proofErr w:type="gramEnd"/>
      <w:r>
        <w:t>USD), Previous Purchases</w:t>
      </w:r>
    </w:p>
    <w:p w14:paraId="1EE74FCB" w14:textId="77777777" w:rsidR="0075622D" w:rsidRDefault="0075622D" w:rsidP="0075622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622D">
        <w:rPr>
          <w:rFonts w:ascii="Times New Roman" w:eastAsia="Times New Roman" w:hAnsi="Times New Roman" w:cs="Times New Roman"/>
          <w:b/>
          <w:bCs/>
          <w:kern w:val="0"/>
          <w:sz w:val="27"/>
          <w:szCs w:val="27"/>
          <w14:ligatures w14:val="none"/>
        </w:rPr>
        <w:t>Categorical Variables</w:t>
      </w:r>
    </w:p>
    <w:p w14:paraId="692ED598" w14:textId="77777777" w:rsidR="000D250A" w:rsidRPr="0075622D" w:rsidRDefault="000D250A" w:rsidP="000D250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Gender</w:t>
      </w:r>
      <w:r w:rsidRPr="0075622D">
        <w:rPr>
          <w:rFonts w:ascii="Times New Roman" w:eastAsia="Times New Roman" w:hAnsi="Times New Roman" w:cs="Times New Roman"/>
          <w:kern w:val="0"/>
          <w14:ligatures w14:val="none"/>
        </w:rPr>
        <w:t>: Disproportionately male. It’s surprising because top item purchased are associated women.</w:t>
      </w:r>
    </w:p>
    <w:p w14:paraId="44C51DC8" w14:textId="77777777" w:rsidR="000D250A" w:rsidRPr="0075622D" w:rsidRDefault="000D250A" w:rsidP="000D250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Category</w:t>
      </w:r>
      <w:r w:rsidRPr="0075622D">
        <w:rPr>
          <w:rFonts w:ascii="Times New Roman" w:eastAsia="Times New Roman" w:hAnsi="Times New Roman" w:cs="Times New Roman"/>
          <w:kern w:val="0"/>
          <w14:ligatures w14:val="none"/>
        </w:rPr>
        <w:t>: Most popular category is clothing.</w:t>
      </w:r>
    </w:p>
    <w:p w14:paraId="59145B45" w14:textId="77777777" w:rsidR="000D250A" w:rsidRPr="0075622D" w:rsidRDefault="000D250A" w:rsidP="000D250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Size</w:t>
      </w:r>
      <w:r w:rsidRPr="0075622D">
        <w:rPr>
          <w:rFonts w:ascii="Times New Roman" w:eastAsia="Times New Roman" w:hAnsi="Times New Roman" w:cs="Times New Roman"/>
          <w:kern w:val="0"/>
          <w14:ligatures w14:val="none"/>
        </w:rPr>
        <w:t>: Size ‘M’ is most popular.</w:t>
      </w:r>
    </w:p>
    <w:p w14:paraId="7CFE4931" w14:textId="77777777" w:rsidR="000D250A" w:rsidRPr="0075622D" w:rsidRDefault="000D250A" w:rsidP="000D250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Season</w:t>
      </w:r>
      <w:r w:rsidRPr="0075622D">
        <w:rPr>
          <w:rFonts w:ascii="Times New Roman" w:eastAsia="Times New Roman" w:hAnsi="Times New Roman" w:cs="Times New Roman"/>
          <w:kern w:val="0"/>
          <w14:ligatures w14:val="none"/>
        </w:rPr>
        <w:t>: Evenly distributed.</w:t>
      </w:r>
    </w:p>
    <w:p w14:paraId="424AE8EB" w14:textId="77777777" w:rsidR="000D250A" w:rsidRPr="0075622D" w:rsidRDefault="000D250A" w:rsidP="000D250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Subscription Status</w:t>
      </w:r>
      <w:r w:rsidRPr="0075622D">
        <w:rPr>
          <w:rFonts w:ascii="Times New Roman" w:eastAsia="Times New Roman" w:hAnsi="Times New Roman" w:cs="Times New Roman"/>
          <w:kern w:val="0"/>
          <w14:ligatures w14:val="none"/>
        </w:rPr>
        <w:t>: Most customers don’t have subscriptions.</w:t>
      </w:r>
    </w:p>
    <w:p w14:paraId="4ED64C79" w14:textId="77777777" w:rsidR="000D250A" w:rsidRPr="0075622D" w:rsidRDefault="000D250A" w:rsidP="000D250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Discount Applied</w:t>
      </w:r>
      <w:r w:rsidRPr="0075622D">
        <w:rPr>
          <w:rFonts w:ascii="Times New Roman" w:eastAsia="Times New Roman" w:hAnsi="Times New Roman" w:cs="Times New Roman"/>
          <w:kern w:val="0"/>
          <w14:ligatures w14:val="none"/>
        </w:rPr>
        <w:t xml:space="preserve"> and </w:t>
      </w:r>
      <w:r w:rsidRPr="0075622D">
        <w:rPr>
          <w:rFonts w:ascii="Courier New" w:eastAsia="Times New Roman" w:hAnsi="Courier New" w:cs="Courier New"/>
          <w:kern w:val="0"/>
          <w:sz w:val="20"/>
          <w:szCs w:val="20"/>
          <w14:ligatures w14:val="none"/>
        </w:rPr>
        <w:t>Promo Code Used</w:t>
      </w:r>
      <w:r w:rsidRPr="0075622D">
        <w:rPr>
          <w:rFonts w:ascii="Times New Roman" w:eastAsia="Times New Roman" w:hAnsi="Times New Roman" w:cs="Times New Roman"/>
          <w:kern w:val="0"/>
          <w14:ligatures w14:val="none"/>
        </w:rPr>
        <w:t>: They are identical. We don’t need one or another.</w:t>
      </w:r>
    </w:p>
    <w:p w14:paraId="0E409447" w14:textId="641D3EE9" w:rsidR="000D250A" w:rsidRPr="0075622D" w:rsidRDefault="000D250A" w:rsidP="000D250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Payment Method</w:t>
      </w:r>
      <w:r w:rsidRPr="0075622D">
        <w:rPr>
          <w:rFonts w:ascii="Times New Roman" w:eastAsia="Times New Roman" w:hAnsi="Times New Roman" w:cs="Times New Roman"/>
          <w:kern w:val="0"/>
          <w14:ligatures w14:val="none"/>
        </w:rPr>
        <w:t xml:space="preserve">: Doesn’t seem to be any </w:t>
      </w:r>
      <w:proofErr w:type="gramStart"/>
      <w:r w:rsidRPr="0075622D">
        <w:rPr>
          <w:rFonts w:ascii="Times New Roman" w:eastAsia="Times New Roman" w:hAnsi="Times New Roman" w:cs="Times New Roman"/>
          <w:kern w:val="0"/>
          <w14:ligatures w14:val="none"/>
        </w:rPr>
        <w:t>particular patter</w:t>
      </w:r>
      <w:r w:rsidR="00C779C0">
        <w:rPr>
          <w:rFonts w:ascii="Times New Roman" w:eastAsia="Times New Roman" w:hAnsi="Times New Roman" w:cs="Times New Roman"/>
          <w:kern w:val="0"/>
          <w14:ligatures w14:val="none"/>
        </w:rPr>
        <w:t>n</w:t>
      </w:r>
      <w:proofErr w:type="gramEnd"/>
      <w:r w:rsidRPr="0075622D">
        <w:rPr>
          <w:rFonts w:ascii="Times New Roman" w:eastAsia="Times New Roman" w:hAnsi="Times New Roman" w:cs="Times New Roman"/>
          <w:kern w:val="0"/>
          <w14:ligatures w14:val="none"/>
        </w:rPr>
        <w:t>.</w:t>
      </w:r>
    </w:p>
    <w:p w14:paraId="5E8524DC" w14:textId="77777777" w:rsidR="000D250A" w:rsidRPr="0075622D" w:rsidRDefault="000D250A" w:rsidP="000D250A">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Frequency of Purchases</w:t>
      </w:r>
      <w:r w:rsidRPr="0075622D">
        <w:rPr>
          <w:rFonts w:ascii="Times New Roman" w:eastAsia="Times New Roman" w:hAnsi="Times New Roman" w:cs="Times New Roman"/>
          <w:kern w:val="0"/>
          <w14:ligatures w14:val="none"/>
        </w:rPr>
        <w:t xml:space="preserve">: </w:t>
      </w:r>
      <w:r w:rsidRPr="0075622D">
        <w:rPr>
          <w:rFonts w:ascii="Courier New" w:eastAsia="Times New Roman" w:hAnsi="Courier New" w:cs="Courier New"/>
          <w:kern w:val="0"/>
          <w:sz w:val="20"/>
          <w:szCs w:val="20"/>
          <w14:ligatures w14:val="none"/>
        </w:rPr>
        <w:t>Every 3 Months</w:t>
      </w:r>
      <w:r w:rsidRPr="0075622D">
        <w:rPr>
          <w:rFonts w:ascii="Times New Roman" w:eastAsia="Times New Roman" w:hAnsi="Times New Roman" w:cs="Times New Roman"/>
          <w:kern w:val="0"/>
          <w14:ligatures w14:val="none"/>
        </w:rPr>
        <w:t xml:space="preserve"> seems to be most frequent. But this is misleading because </w:t>
      </w:r>
      <w:r w:rsidRPr="0075622D">
        <w:rPr>
          <w:rFonts w:ascii="Courier New" w:eastAsia="Times New Roman" w:hAnsi="Courier New" w:cs="Courier New"/>
          <w:kern w:val="0"/>
          <w:sz w:val="20"/>
          <w:szCs w:val="20"/>
          <w14:ligatures w14:val="none"/>
        </w:rPr>
        <w:t>Every 3 Months</w:t>
      </w:r>
      <w:r w:rsidRPr="0075622D">
        <w:rPr>
          <w:rFonts w:ascii="Times New Roman" w:eastAsia="Times New Roman" w:hAnsi="Times New Roman" w:cs="Times New Roman"/>
          <w:kern w:val="0"/>
          <w14:ligatures w14:val="none"/>
        </w:rPr>
        <w:t xml:space="preserve"> and </w:t>
      </w:r>
      <w:r w:rsidRPr="0075622D">
        <w:rPr>
          <w:rFonts w:ascii="Courier New" w:eastAsia="Times New Roman" w:hAnsi="Courier New" w:cs="Courier New"/>
          <w:kern w:val="0"/>
          <w:sz w:val="20"/>
          <w:szCs w:val="20"/>
          <w14:ligatures w14:val="none"/>
        </w:rPr>
        <w:t>Quarterly</w:t>
      </w:r>
      <w:r w:rsidRPr="0075622D">
        <w:rPr>
          <w:rFonts w:ascii="Times New Roman" w:eastAsia="Times New Roman" w:hAnsi="Times New Roman" w:cs="Times New Roman"/>
          <w:kern w:val="0"/>
          <w14:ligatures w14:val="none"/>
        </w:rPr>
        <w:t xml:space="preserve"> are essentially the same. Same goes to </w:t>
      </w:r>
      <w:r w:rsidRPr="0075622D">
        <w:rPr>
          <w:rFonts w:ascii="Courier New" w:eastAsia="Times New Roman" w:hAnsi="Courier New" w:cs="Courier New"/>
          <w:kern w:val="0"/>
          <w:sz w:val="20"/>
          <w:szCs w:val="20"/>
          <w14:ligatures w14:val="none"/>
        </w:rPr>
        <w:t>Bi-weekly</w:t>
      </w:r>
      <w:r w:rsidRPr="0075622D">
        <w:rPr>
          <w:rFonts w:ascii="Times New Roman" w:eastAsia="Times New Roman" w:hAnsi="Times New Roman" w:cs="Times New Roman"/>
          <w:kern w:val="0"/>
          <w14:ligatures w14:val="none"/>
        </w:rPr>
        <w:t xml:space="preserve"> and </w:t>
      </w:r>
      <w:r w:rsidRPr="0075622D">
        <w:rPr>
          <w:rFonts w:ascii="Courier New" w:eastAsia="Times New Roman" w:hAnsi="Courier New" w:cs="Courier New"/>
          <w:kern w:val="0"/>
          <w:sz w:val="20"/>
          <w:szCs w:val="20"/>
          <w14:ligatures w14:val="none"/>
        </w:rPr>
        <w:t>Fortnightly</w:t>
      </w:r>
      <w:r w:rsidRPr="0075622D">
        <w:rPr>
          <w:rFonts w:ascii="Times New Roman" w:eastAsia="Times New Roman" w:hAnsi="Times New Roman" w:cs="Times New Roman"/>
          <w:kern w:val="0"/>
          <w14:ligatures w14:val="none"/>
        </w:rPr>
        <w:t xml:space="preserve">. With that consideration, </w:t>
      </w:r>
      <w:r w:rsidRPr="0075622D">
        <w:rPr>
          <w:rFonts w:ascii="Courier New" w:eastAsia="Times New Roman" w:hAnsi="Courier New" w:cs="Courier New"/>
          <w:kern w:val="0"/>
          <w:sz w:val="20"/>
          <w:szCs w:val="20"/>
          <w14:ligatures w14:val="none"/>
        </w:rPr>
        <w:t>Quarterly</w:t>
      </w:r>
      <w:r w:rsidRPr="0075622D">
        <w:rPr>
          <w:rFonts w:ascii="Times New Roman" w:eastAsia="Times New Roman" w:hAnsi="Times New Roman" w:cs="Times New Roman"/>
          <w:kern w:val="0"/>
          <w14:ligatures w14:val="none"/>
        </w:rPr>
        <w:t xml:space="preserve"> is the most frequent value followed by Bi-weekly.</w:t>
      </w:r>
    </w:p>
    <w:p w14:paraId="0687C749" w14:textId="77777777" w:rsidR="00755F95" w:rsidRDefault="0075622D" w:rsidP="00755F95">
      <w:pPr>
        <w:keepNext/>
        <w:spacing w:before="100" w:beforeAutospacing="1" w:after="100" w:afterAutospacing="1" w:line="240" w:lineRule="auto"/>
      </w:pPr>
      <w:r w:rsidRPr="0075622D">
        <w:rPr>
          <w:rFonts w:ascii="Times New Roman" w:eastAsia="Times New Roman" w:hAnsi="Times New Roman" w:cs="Times New Roman"/>
          <w:kern w:val="0"/>
          <w14:ligatures w14:val="none"/>
        </w:rPr>
        <w:lastRenderedPageBreak/>
        <w:fldChar w:fldCharType="begin"/>
      </w:r>
      <w:r w:rsidRPr="0075622D">
        <w:rPr>
          <w:rFonts w:ascii="Times New Roman" w:eastAsia="Times New Roman" w:hAnsi="Times New Roman" w:cs="Times New Roman"/>
          <w:kern w:val="0"/>
          <w14:ligatures w14:val="none"/>
        </w:rPr>
        <w:instrText xml:space="preserve"> INCLUDEPICTURE "attachment:a336fb84-ba55-4474-ba11-acc9379b8b8a:categorical.png" \* MERGEFORMATINET </w:instrText>
      </w:r>
      <w:r w:rsidRPr="0075622D">
        <w:rPr>
          <w:rFonts w:ascii="Times New Roman" w:eastAsia="Times New Roman" w:hAnsi="Times New Roman" w:cs="Times New Roman"/>
          <w:kern w:val="0"/>
          <w14:ligatures w14:val="none"/>
        </w:rPr>
        <w:fldChar w:fldCharType="separate"/>
      </w:r>
      <w:r w:rsidRPr="0075622D">
        <w:rPr>
          <w:rFonts w:ascii="Times New Roman" w:eastAsia="Times New Roman" w:hAnsi="Times New Roman" w:cs="Times New Roman"/>
          <w:kern w:val="0"/>
          <w14:ligatures w14:val="none"/>
        </w:rPr>
        <w:fldChar w:fldCharType="end"/>
      </w:r>
      <w:r w:rsidR="000D250A">
        <w:rPr>
          <w:rFonts w:ascii="Times New Roman" w:eastAsia="Times New Roman" w:hAnsi="Times New Roman" w:cs="Times New Roman"/>
          <w:noProof/>
          <w:kern w:val="0"/>
        </w:rPr>
        <w:drawing>
          <wp:inline distT="0" distB="0" distL="0" distR="0" wp14:anchorId="23D4129D" wp14:editId="005B2057">
            <wp:extent cx="5943600" cy="7924800"/>
            <wp:effectExtent l="0" t="0" r="0" b="3175"/>
            <wp:docPr id="711223416" name="Picture 4"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3416" name="Picture 4" descr="A chart of different colored squa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6A347A2B" w14:textId="417D7622" w:rsidR="0075622D" w:rsidRPr="0075622D" w:rsidRDefault="00755F95" w:rsidP="00755F95">
      <w:pPr>
        <w:pStyle w:val="Caption"/>
        <w:rPr>
          <w:rFonts w:ascii="Times New Roman" w:eastAsia="Times New Roman" w:hAnsi="Times New Roman" w:cs="Times New Roman"/>
          <w:kern w:val="0"/>
          <w14:ligatures w14:val="none"/>
        </w:rPr>
      </w:pPr>
      <w:r>
        <w:lastRenderedPageBreak/>
        <w:t xml:space="preserve">Figure </w:t>
      </w:r>
      <w:fldSimple w:instr=" SEQ Figure \* ARABIC ">
        <w:r>
          <w:rPr>
            <w:noProof/>
          </w:rPr>
          <w:t>2</w:t>
        </w:r>
      </w:fldSimple>
      <w:r>
        <w:t>Distribution of categorical variables</w:t>
      </w:r>
    </w:p>
    <w:p w14:paraId="7A3FB895" w14:textId="77777777" w:rsidR="0075622D" w:rsidRPr="0075622D" w:rsidRDefault="0075622D" w:rsidP="0075622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 xml:space="preserve">Item </w:t>
      </w:r>
      <w:proofErr w:type="spellStart"/>
      <w:r w:rsidRPr="0075622D">
        <w:rPr>
          <w:rFonts w:ascii="Courier New" w:eastAsia="Times New Roman" w:hAnsi="Courier New" w:cs="Courier New"/>
          <w:kern w:val="0"/>
          <w:sz w:val="20"/>
          <w:szCs w:val="20"/>
          <w14:ligatures w14:val="none"/>
        </w:rPr>
        <w:t>Puchased</w:t>
      </w:r>
      <w:proofErr w:type="spellEnd"/>
      <w:r w:rsidRPr="0075622D">
        <w:rPr>
          <w:rFonts w:ascii="Times New Roman" w:eastAsia="Times New Roman" w:hAnsi="Times New Roman" w:cs="Times New Roman"/>
          <w:kern w:val="0"/>
          <w14:ligatures w14:val="none"/>
        </w:rPr>
        <w:t xml:space="preserve">: </w:t>
      </w:r>
      <w:r w:rsidRPr="0075622D">
        <w:rPr>
          <w:rFonts w:ascii="Courier New" w:eastAsia="Times New Roman" w:hAnsi="Courier New" w:cs="Courier New"/>
          <w:kern w:val="0"/>
          <w:sz w:val="20"/>
          <w:szCs w:val="20"/>
          <w14:ligatures w14:val="none"/>
        </w:rPr>
        <w:t>Blouse</w:t>
      </w:r>
      <w:r w:rsidRPr="0075622D">
        <w:rPr>
          <w:rFonts w:ascii="Times New Roman" w:eastAsia="Times New Roman" w:hAnsi="Times New Roman" w:cs="Times New Roman"/>
          <w:kern w:val="0"/>
          <w14:ligatures w14:val="none"/>
        </w:rPr>
        <w:t xml:space="preserve">, </w:t>
      </w:r>
      <w:proofErr w:type="spellStart"/>
      <w:r w:rsidRPr="0075622D">
        <w:rPr>
          <w:rFonts w:ascii="Courier New" w:eastAsia="Times New Roman" w:hAnsi="Courier New" w:cs="Courier New"/>
          <w:kern w:val="0"/>
          <w:sz w:val="20"/>
          <w:szCs w:val="20"/>
          <w14:ligatures w14:val="none"/>
        </w:rPr>
        <w:t>Jewerly</w:t>
      </w:r>
      <w:proofErr w:type="spellEnd"/>
      <w:r w:rsidRPr="0075622D">
        <w:rPr>
          <w:rFonts w:ascii="Times New Roman" w:eastAsia="Times New Roman" w:hAnsi="Times New Roman" w:cs="Times New Roman"/>
          <w:kern w:val="0"/>
          <w14:ligatures w14:val="none"/>
        </w:rPr>
        <w:t xml:space="preserve">, and </w:t>
      </w:r>
      <w:r w:rsidRPr="0075622D">
        <w:rPr>
          <w:rFonts w:ascii="Courier New" w:eastAsia="Times New Roman" w:hAnsi="Courier New" w:cs="Courier New"/>
          <w:kern w:val="0"/>
          <w:sz w:val="20"/>
          <w:szCs w:val="20"/>
          <w14:ligatures w14:val="none"/>
        </w:rPr>
        <w:t>Pants</w:t>
      </w:r>
      <w:r w:rsidRPr="0075622D">
        <w:rPr>
          <w:rFonts w:ascii="Times New Roman" w:eastAsia="Times New Roman" w:hAnsi="Times New Roman" w:cs="Times New Roman"/>
          <w:kern w:val="0"/>
          <w14:ligatures w14:val="none"/>
        </w:rPr>
        <w:t xml:space="preserve"> are the most popular items.</w:t>
      </w:r>
    </w:p>
    <w:p w14:paraId="79991AB8" w14:textId="77777777" w:rsidR="0075622D" w:rsidRPr="0075622D" w:rsidRDefault="0075622D" w:rsidP="0075622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75622D">
        <w:rPr>
          <w:rFonts w:ascii="Courier New" w:eastAsia="Times New Roman" w:hAnsi="Courier New" w:cs="Courier New"/>
          <w:kern w:val="0"/>
          <w:sz w:val="20"/>
          <w:szCs w:val="20"/>
          <w14:ligatures w14:val="none"/>
        </w:rPr>
        <w:t>Location</w:t>
      </w:r>
      <w:r w:rsidRPr="0075622D">
        <w:rPr>
          <w:rFonts w:ascii="Times New Roman" w:eastAsia="Times New Roman" w:hAnsi="Times New Roman" w:cs="Times New Roman"/>
          <w:kern w:val="0"/>
          <w14:ligatures w14:val="none"/>
        </w:rPr>
        <w:t xml:space="preserve">: </w:t>
      </w:r>
      <w:r w:rsidRPr="0075622D">
        <w:rPr>
          <w:rFonts w:ascii="Courier New" w:eastAsia="Times New Roman" w:hAnsi="Courier New" w:cs="Courier New"/>
          <w:kern w:val="0"/>
          <w:sz w:val="20"/>
          <w:szCs w:val="20"/>
          <w14:ligatures w14:val="none"/>
        </w:rPr>
        <w:t>Montana</w:t>
      </w:r>
      <w:r w:rsidRPr="0075622D">
        <w:rPr>
          <w:rFonts w:ascii="Times New Roman" w:eastAsia="Times New Roman" w:hAnsi="Times New Roman" w:cs="Times New Roman"/>
          <w:kern w:val="0"/>
          <w14:ligatures w14:val="none"/>
        </w:rPr>
        <w:t xml:space="preserve"> is the most frequent value. It’s surprising because Montana is a relatively small state. The data might have been sampled with strata.</w:t>
      </w:r>
    </w:p>
    <w:p w14:paraId="71CB1A13" w14:textId="77777777" w:rsidR="00755F95" w:rsidRDefault="000D250A" w:rsidP="00755F95">
      <w:pPr>
        <w:keepNext/>
      </w:pPr>
      <w:r>
        <w:rPr>
          <w:rFonts w:ascii="Times New Roman" w:eastAsia="Times New Roman" w:hAnsi="Times New Roman" w:cs="Times New Roman"/>
          <w:noProof/>
          <w:kern w:val="0"/>
        </w:rPr>
        <w:drawing>
          <wp:inline distT="0" distB="0" distL="0" distR="0" wp14:anchorId="25BC2F0D" wp14:editId="0A79DE8B">
            <wp:extent cx="5943600" cy="3962400"/>
            <wp:effectExtent l="0" t="0" r="0" b="0"/>
            <wp:docPr id="410607049" name="Picture 5"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07049" name="Picture 5" descr="A graph of different colored bar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6E5466F" w14:textId="74573360" w:rsidR="00224CFC" w:rsidRDefault="00755F95" w:rsidP="00755F95">
      <w:pPr>
        <w:pStyle w:val="Caption"/>
      </w:pPr>
      <w:r>
        <w:t xml:space="preserve">Figure </w:t>
      </w:r>
      <w:fldSimple w:instr=" SEQ Figure \* ARABIC ">
        <w:r>
          <w:rPr>
            <w:noProof/>
          </w:rPr>
          <w:t>3</w:t>
        </w:r>
      </w:fldSimple>
      <w:r>
        <w:t>Distribution of Item Purchased, and Location</w:t>
      </w:r>
    </w:p>
    <w:p w14:paraId="10F60D6C" w14:textId="77777777" w:rsidR="00755F95" w:rsidRPr="00755F95" w:rsidRDefault="00755F95" w:rsidP="00755F9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55F95">
        <w:rPr>
          <w:rFonts w:ascii="Times New Roman" w:eastAsia="Times New Roman" w:hAnsi="Times New Roman" w:cs="Times New Roman"/>
          <w:b/>
          <w:bCs/>
          <w:kern w:val="36"/>
          <w:sz w:val="48"/>
          <w:szCs w:val="48"/>
          <w14:ligatures w14:val="none"/>
        </w:rPr>
        <w:t>Feature Engineering</w:t>
      </w:r>
    </w:p>
    <w:p w14:paraId="4A6DA18E" w14:textId="77777777" w:rsidR="00755F95" w:rsidRPr="00755F95" w:rsidRDefault="00755F95" w:rsidP="00755F9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755F95">
        <w:rPr>
          <w:rFonts w:ascii="Courier New" w:eastAsia="Times New Roman" w:hAnsi="Courier New" w:cs="Courier New"/>
          <w:kern w:val="0"/>
          <w:sz w:val="20"/>
          <w:szCs w:val="20"/>
          <w14:ligatures w14:val="none"/>
        </w:rPr>
        <w:t>Frequency of Purchase</w:t>
      </w:r>
      <w:r w:rsidRPr="00755F95">
        <w:rPr>
          <w:rFonts w:ascii="Times New Roman" w:eastAsia="Times New Roman" w:hAnsi="Times New Roman" w:cs="Times New Roman"/>
          <w:kern w:val="0"/>
          <w14:ligatures w14:val="none"/>
        </w:rPr>
        <w:t xml:space="preserve">: This indicates how frequently a customer shop on the website. We turned this into numerical scale per year. For </w:t>
      </w:r>
      <w:proofErr w:type="gramStart"/>
      <w:r w:rsidRPr="00755F95">
        <w:rPr>
          <w:rFonts w:ascii="Times New Roman" w:eastAsia="Times New Roman" w:hAnsi="Times New Roman" w:cs="Times New Roman"/>
          <w:kern w:val="0"/>
          <w14:ligatures w14:val="none"/>
        </w:rPr>
        <w:t>instance</w:t>
      </w:r>
      <w:proofErr w:type="gramEnd"/>
      <w:r w:rsidRPr="00755F95">
        <w:rPr>
          <w:rFonts w:ascii="Times New Roman" w:eastAsia="Times New Roman" w:hAnsi="Times New Roman" w:cs="Times New Roman"/>
          <w:kern w:val="0"/>
          <w14:ligatures w14:val="none"/>
        </w:rPr>
        <w:t xml:space="preserve"> </w:t>
      </w:r>
      <w:r w:rsidRPr="00755F95">
        <w:rPr>
          <w:rFonts w:ascii="Courier New" w:eastAsia="Times New Roman" w:hAnsi="Courier New" w:cs="Courier New"/>
          <w:kern w:val="0"/>
          <w:sz w:val="20"/>
          <w:szCs w:val="20"/>
          <w14:ligatures w14:val="none"/>
        </w:rPr>
        <w:t>Weekly</w:t>
      </w:r>
      <w:r w:rsidRPr="00755F95">
        <w:rPr>
          <w:rFonts w:ascii="Times New Roman" w:eastAsia="Times New Roman" w:hAnsi="Times New Roman" w:cs="Times New Roman"/>
          <w:kern w:val="0"/>
          <w14:ligatures w14:val="none"/>
        </w:rPr>
        <w:t xml:space="preserve"> is 52 as there are 52 week in a year. In a same manner, </w:t>
      </w:r>
      <w:r w:rsidRPr="00755F95">
        <w:rPr>
          <w:rFonts w:ascii="Courier New" w:eastAsia="Times New Roman" w:hAnsi="Courier New" w:cs="Courier New"/>
          <w:kern w:val="0"/>
          <w:sz w:val="20"/>
          <w:szCs w:val="20"/>
          <w14:ligatures w14:val="none"/>
        </w:rPr>
        <w:t>Monthly</w:t>
      </w:r>
      <w:r w:rsidRPr="00755F95">
        <w:rPr>
          <w:rFonts w:ascii="Times New Roman" w:eastAsia="Times New Roman" w:hAnsi="Times New Roman" w:cs="Times New Roman"/>
          <w:kern w:val="0"/>
          <w14:ligatures w14:val="none"/>
        </w:rPr>
        <w:t xml:space="preserve"> would be 12.</w:t>
      </w:r>
    </w:p>
    <w:p w14:paraId="6ADB9CB3" w14:textId="77777777" w:rsidR="00755F95" w:rsidRPr="00755F95" w:rsidRDefault="00755F95" w:rsidP="00755F95">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proofErr w:type="spellStart"/>
      <w:r w:rsidRPr="00755F95">
        <w:rPr>
          <w:rFonts w:ascii="Courier New" w:eastAsia="Times New Roman" w:hAnsi="Courier New" w:cs="Courier New"/>
          <w:kern w:val="0"/>
          <w:sz w:val="20"/>
          <w:szCs w:val="20"/>
          <w14:ligatures w14:val="none"/>
        </w:rPr>
        <w:t>Loyalty_Score</w:t>
      </w:r>
      <w:proofErr w:type="spellEnd"/>
      <w:r w:rsidRPr="00755F95">
        <w:rPr>
          <w:rFonts w:ascii="Times New Roman" w:eastAsia="Times New Roman" w:hAnsi="Times New Roman" w:cs="Times New Roman"/>
          <w:kern w:val="0"/>
          <w14:ligatures w14:val="none"/>
        </w:rPr>
        <w:t xml:space="preserve">: A combination of metrics. Frequency + Recency + </w:t>
      </w:r>
      <w:proofErr w:type="spellStart"/>
      <w:r w:rsidRPr="00755F95">
        <w:rPr>
          <w:rFonts w:ascii="Times New Roman" w:eastAsia="Times New Roman" w:hAnsi="Times New Roman" w:cs="Times New Roman"/>
          <w:kern w:val="0"/>
          <w14:ligatures w14:val="none"/>
        </w:rPr>
        <w:t>Subscription_Status</w:t>
      </w:r>
      <w:proofErr w:type="spellEnd"/>
      <w:r w:rsidRPr="00755F95">
        <w:rPr>
          <w:rFonts w:ascii="Times New Roman" w:eastAsia="Times New Roman" w:hAnsi="Times New Roman" w:cs="Times New Roman"/>
          <w:kern w:val="0"/>
          <w14:ligatures w14:val="none"/>
        </w:rPr>
        <w:t xml:space="preserve"> * 10.</w:t>
      </w:r>
    </w:p>
    <w:p w14:paraId="5B24264C" w14:textId="77777777" w:rsidR="00C779C0" w:rsidRDefault="00C779C0" w:rsidP="0075622D"/>
    <w:p w14:paraId="4ACD8AED" w14:textId="77777777" w:rsidR="00755F95" w:rsidRPr="00755F95" w:rsidRDefault="00755F95" w:rsidP="00755F9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55F95">
        <w:rPr>
          <w:rFonts w:ascii="Times New Roman" w:eastAsia="Times New Roman" w:hAnsi="Times New Roman" w:cs="Times New Roman"/>
          <w:b/>
          <w:bCs/>
          <w:kern w:val="36"/>
          <w:sz w:val="48"/>
          <w:szCs w:val="48"/>
          <w14:ligatures w14:val="none"/>
        </w:rPr>
        <w:t>Models Tested</w:t>
      </w:r>
    </w:p>
    <w:p w14:paraId="69174611" w14:textId="77777777" w:rsidR="00755F95" w:rsidRDefault="00755F95" w:rsidP="00755F9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
    <w:p w14:paraId="4A577E4A" w14:textId="546CB2E1" w:rsidR="00755F95" w:rsidRPr="00755F95" w:rsidRDefault="00755F95" w:rsidP="00755F9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55F95">
        <w:rPr>
          <w:rFonts w:ascii="Times New Roman" w:eastAsia="Times New Roman" w:hAnsi="Times New Roman" w:cs="Times New Roman"/>
          <w:b/>
          <w:bCs/>
          <w:kern w:val="36"/>
          <w:sz w:val="48"/>
          <w:szCs w:val="48"/>
          <w14:ligatures w14:val="none"/>
        </w:rPr>
        <w:t>Model Selected</w:t>
      </w:r>
    </w:p>
    <w:p w14:paraId="271D9115" w14:textId="77777777" w:rsidR="00755F95" w:rsidRDefault="00755F95" w:rsidP="00755F95">
      <w:pPr>
        <w:keepNext/>
      </w:pPr>
      <w:r w:rsidRPr="00755F95">
        <w:drawing>
          <wp:inline distT="0" distB="0" distL="0" distR="0" wp14:anchorId="18A04080" wp14:editId="42757D02">
            <wp:extent cx="5943600" cy="3430905"/>
            <wp:effectExtent l="0" t="0" r="0" b="0"/>
            <wp:docPr id="43962173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21738" name="Picture 1" descr="A graph of different colored bars&#10;&#10;AI-generated content may be incorrect."/>
                    <pic:cNvPicPr/>
                  </pic:nvPicPr>
                  <pic:blipFill>
                    <a:blip r:embed="rId8"/>
                    <a:stretch>
                      <a:fillRect/>
                    </a:stretch>
                  </pic:blipFill>
                  <pic:spPr>
                    <a:xfrm>
                      <a:off x="0" y="0"/>
                      <a:ext cx="5943600" cy="3430905"/>
                    </a:xfrm>
                    <a:prstGeom prst="rect">
                      <a:avLst/>
                    </a:prstGeom>
                  </pic:spPr>
                </pic:pic>
              </a:graphicData>
            </a:graphic>
          </wp:inline>
        </w:drawing>
      </w:r>
    </w:p>
    <w:p w14:paraId="016B7765" w14:textId="1EB276A1" w:rsidR="00755F95" w:rsidRDefault="00755F95" w:rsidP="00755F95">
      <w:pPr>
        <w:pStyle w:val="Caption"/>
      </w:pPr>
      <w:r>
        <w:t xml:space="preserve">Figure </w:t>
      </w:r>
      <w:fldSimple w:instr=" SEQ Figure \* ARABIC ">
        <w:r>
          <w:rPr>
            <w:noProof/>
          </w:rPr>
          <w:t>4</w:t>
        </w:r>
      </w:fldSimple>
      <w:r>
        <w:t>Silhouette Score Results</w:t>
      </w:r>
    </w:p>
    <w:p w14:paraId="122972EF" w14:textId="78AF9334" w:rsidR="00755F95" w:rsidRDefault="00755F95" w:rsidP="0075622D">
      <w:r>
        <w:t>Based on the silhouette scores, we concluded that the clusters that are created with GMM clustering presents the best result. The followings are the characteristics of each cluster.</w:t>
      </w:r>
    </w:p>
    <w:p w14:paraId="5875AAAB" w14:textId="6747CDB0" w:rsidR="00755F95" w:rsidRDefault="00755F95" w:rsidP="0075622D">
      <w:r w:rsidRPr="00755F95">
        <w:lastRenderedPageBreak/>
        <w:drawing>
          <wp:inline distT="0" distB="0" distL="0" distR="0" wp14:anchorId="48AABB9E" wp14:editId="26B3BFE8">
            <wp:extent cx="5943600" cy="3223260"/>
            <wp:effectExtent l="0" t="0" r="0" b="2540"/>
            <wp:docPr id="1105534785" name="Picture 1" descr="A diagram of a group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34785" name="Picture 1" descr="A diagram of a group of boxes&#10;&#10;AI-generated content may be incorrect."/>
                    <pic:cNvPicPr/>
                  </pic:nvPicPr>
                  <pic:blipFill>
                    <a:blip r:embed="rId9"/>
                    <a:stretch>
                      <a:fillRect/>
                    </a:stretch>
                  </pic:blipFill>
                  <pic:spPr>
                    <a:xfrm>
                      <a:off x="0" y="0"/>
                      <a:ext cx="5943600" cy="3223260"/>
                    </a:xfrm>
                    <a:prstGeom prst="rect">
                      <a:avLst/>
                    </a:prstGeom>
                  </pic:spPr>
                </pic:pic>
              </a:graphicData>
            </a:graphic>
          </wp:inline>
        </w:drawing>
      </w:r>
    </w:p>
    <w:p w14:paraId="233E07B9" w14:textId="43786581" w:rsidR="00755F95" w:rsidRDefault="00755F95" w:rsidP="0075622D">
      <w:r w:rsidRPr="00755F95">
        <w:drawing>
          <wp:inline distT="0" distB="0" distL="0" distR="0" wp14:anchorId="7CDAD090" wp14:editId="4065D1D4">
            <wp:extent cx="5943600" cy="3235960"/>
            <wp:effectExtent l="0" t="0" r="0" b="2540"/>
            <wp:docPr id="467316626" name="Picture 1" descr="A chart of a clust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16626" name="Picture 1" descr="A chart of a cluster of data&#10;&#10;AI-generated content may be incorrect."/>
                    <pic:cNvPicPr/>
                  </pic:nvPicPr>
                  <pic:blipFill>
                    <a:blip r:embed="rId10"/>
                    <a:stretch>
                      <a:fillRect/>
                    </a:stretch>
                  </pic:blipFill>
                  <pic:spPr>
                    <a:xfrm>
                      <a:off x="0" y="0"/>
                      <a:ext cx="5943600" cy="3235960"/>
                    </a:xfrm>
                    <a:prstGeom prst="rect">
                      <a:avLst/>
                    </a:prstGeom>
                  </pic:spPr>
                </pic:pic>
              </a:graphicData>
            </a:graphic>
          </wp:inline>
        </w:drawing>
      </w:r>
    </w:p>
    <w:p w14:paraId="411E445F" w14:textId="20F8D5F8" w:rsidR="00755F95" w:rsidRDefault="00755F95" w:rsidP="0075622D">
      <w:r w:rsidRPr="00755F95">
        <w:lastRenderedPageBreak/>
        <w:drawing>
          <wp:inline distT="0" distB="0" distL="0" distR="0" wp14:anchorId="053557AD" wp14:editId="71A50484">
            <wp:extent cx="5943600" cy="3249295"/>
            <wp:effectExtent l="0" t="0" r="0" b="1905"/>
            <wp:docPr id="1179651129" name="Picture 1" descr="A diagram of a distribution across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51129" name="Picture 1" descr="A diagram of a distribution across clusters&#10;&#10;AI-generated content may be incorrect."/>
                    <pic:cNvPicPr/>
                  </pic:nvPicPr>
                  <pic:blipFill>
                    <a:blip r:embed="rId11"/>
                    <a:stretch>
                      <a:fillRect/>
                    </a:stretch>
                  </pic:blipFill>
                  <pic:spPr>
                    <a:xfrm>
                      <a:off x="0" y="0"/>
                      <a:ext cx="5943600" cy="3249295"/>
                    </a:xfrm>
                    <a:prstGeom prst="rect">
                      <a:avLst/>
                    </a:prstGeom>
                  </pic:spPr>
                </pic:pic>
              </a:graphicData>
            </a:graphic>
          </wp:inline>
        </w:drawing>
      </w:r>
    </w:p>
    <w:p w14:paraId="1A20A6A0" w14:textId="646A585E" w:rsidR="00755F95" w:rsidRDefault="00755F95" w:rsidP="0075622D">
      <w:r w:rsidRPr="00755F95">
        <w:drawing>
          <wp:inline distT="0" distB="0" distL="0" distR="0" wp14:anchorId="5ECCF087" wp14:editId="1808E83B">
            <wp:extent cx="5943600" cy="3249295"/>
            <wp:effectExtent l="0" t="0" r="0" b="1905"/>
            <wp:docPr id="1865344547" name="Picture 1"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4547" name="Picture 1" descr="A chart of different colored squares&#10;&#10;AI-generated content may be incorrect."/>
                    <pic:cNvPicPr/>
                  </pic:nvPicPr>
                  <pic:blipFill>
                    <a:blip r:embed="rId12"/>
                    <a:stretch>
                      <a:fillRect/>
                    </a:stretch>
                  </pic:blipFill>
                  <pic:spPr>
                    <a:xfrm>
                      <a:off x="0" y="0"/>
                      <a:ext cx="5943600" cy="3249295"/>
                    </a:xfrm>
                    <a:prstGeom prst="rect">
                      <a:avLst/>
                    </a:prstGeom>
                  </pic:spPr>
                </pic:pic>
              </a:graphicData>
            </a:graphic>
          </wp:inline>
        </w:drawing>
      </w:r>
    </w:p>
    <w:p w14:paraId="4B6B98DD" w14:textId="77777777" w:rsidR="00755F95" w:rsidRPr="00755F95" w:rsidRDefault="00755F95" w:rsidP="00755F9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755F95">
        <w:rPr>
          <w:rFonts w:ascii="Times New Roman" w:eastAsia="Times New Roman" w:hAnsi="Times New Roman" w:cs="Times New Roman"/>
          <w:b/>
          <w:bCs/>
          <w:kern w:val="0"/>
          <w:sz w:val="36"/>
          <w:szCs w:val="36"/>
          <w14:ligatures w14:val="none"/>
        </w:rPr>
        <w:t>Cluster Summary</w:t>
      </w:r>
    </w:p>
    <w:p w14:paraId="79D4319F" w14:textId="77777777" w:rsidR="00755F95" w:rsidRPr="00755F95" w:rsidRDefault="00755F95" w:rsidP="00755F9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5F95">
        <w:rPr>
          <w:rFonts w:ascii="Times New Roman" w:eastAsia="Times New Roman" w:hAnsi="Times New Roman" w:cs="Times New Roman"/>
          <w:b/>
          <w:bCs/>
          <w:kern w:val="0"/>
          <w:sz w:val="27"/>
          <w:szCs w:val="27"/>
          <w14:ligatures w14:val="none"/>
        </w:rPr>
        <w:t>Cluster 0: Premium High-Margin Shoppers</w:t>
      </w:r>
    </w:p>
    <w:p w14:paraId="77E13CC1" w14:textId="7905D7F1"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Average Spending</w:t>
      </w:r>
      <w:r w:rsidRPr="00755F95">
        <w:rPr>
          <w:rFonts w:ascii="Times New Roman" w:eastAsia="Times New Roman" w:hAnsi="Times New Roman" w:cs="Times New Roman"/>
          <w:kern w:val="0"/>
          <w14:ligatures w14:val="none"/>
        </w:rPr>
        <w:t>: $82 per transaction (82% of maximum possible spend)</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Purchase pattern: Buy expensive items approximately once every 25-26 days</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Engagement: Exceptionally high (4.3/5.0) - actively interacting with brand touchpoints</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lastRenderedPageBreak/>
        <w:t>Business value: Likely responsible for 30-40% of total profit despite lower purchase frequency</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Real-world example: Luxury shoppers who carefully select high-end items rather than making frequent purchases</w:t>
      </w:r>
    </w:p>
    <w:p w14:paraId="16E4BE76" w14:textId="77777777" w:rsidR="00755F95" w:rsidRPr="00755F95" w:rsidRDefault="00755F95" w:rsidP="00755F9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5F95">
        <w:rPr>
          <w:rFonts w:ascii="Times New Roman" w:eastAsia="Times New Roman" w:hAnsi="Times New Roman" w:cs="Times New Roman"/>
          <w:b/>
          <w:bCs/>
          <w:kern w:val="0"/>
          <w:sz w:val="27"/>
          <w:szCs w:val="27"/>
          <w14:ligatures w14:val="none"/>
        </w:rPr>
        <w:t>Cluster 1: Steady Mid-Tier Customers</w:t>
      </w:r>
    </w:p>
    <w:p w14:paraId="606B8291" w14:textId="143D6A13"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Average Spending</w:t>
      </w:r>
      <w:r w:rsidRPr="00755F95">
        <w:rPr>
          <w:rFonts w:ascii="Times New Roman" w:eastAsia="Times New Roman" w:hAnsi="Times New Roman" w:cs="Times New Roman"/>
          <w:kern w:val="0"/>
          <w14:ligatures w14:val="none"/>
        </w:rPr>
        <w:t>: $57 per transaction</w:t>
      </w:r>
    </w:p>
    <w:p w14:paraId="177CDC61" w14:textId="77777777"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sidRPr="00755F95">
        <w:rPr>
          <w:rFonts w:ascii="Times New Roman" w:eastAsia="Times New Roman" w:hAnsi="Times New Roman" w:cs="Times New Roman"/>
          <w:kern w:val="0"/>
          <w14:ligatures w14:val="none"/>
        </w:rPr>
        <w:t>Purchase pattern: Shop approximately every 2-3 weeks (15 times per period)</w:t>
      </w:r>
    </w:p>
    <w:p w14:paraId="2C1F37B4" w14:textId="77777777"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sidRPr="00755F95">
        <w:rPr>
          <w:rFonts w:ascii="Times New Roman" w:eastAsia="Times New Roman" w:hAnsi="Times New Roman" w:cs="Times New Roman"/>
          <w:kern w:val="0"/>
          <w14:ligatures w14:val="none"/>
        </w:rPr>
        <w:t>Recency: Last purchased about 30 days ago</w:t>
      </w:r>
    </w:p>
    <w:p w14:paraId="44A8AC4A" w14:textId="77777777"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sidRPr="00755F95">
        <w:rPr>
          <w:rFonts w:ascii="Times New Roman" w:eastAsia="Times New Roman" w:hAnsi="Times New Roman" w:cs="Times New Roman"/>
          <w:kern w:val="0"/>
          <w14:ligatures w14:val="none"/>
        </w:rPr>
        <w:t>Engagement: Good but not exceptional (3.7/5.0)</w:t>
      </w:r>
    </w:p>
    <w:p w14:paraId="15E659B1" w14:textId="77777777"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sidRPr="00755F95">
        <w:rPr>
          <w:rFonts w:ascii="Times New Roman" w:eastAsia="Times New Roman" w:hAnsi="Times New Roman" w:cs="Times New Roman"/>
          <w:kern w:val="0"/>
          <w14:ligatures w14:val="none"/>
        </w:rPr>
        <w:t>Real-world example: Regular customers who reliably purchase mid-priced items on a predictable schedule</w:t>
      </w:r>
    </w:p>
    <w:p w14:paraId="410BA7BA" w14:textId="77777777" w:rsidR="00755F95" w:rsidRPr="00755F95" w:rsidRDefault="00755F95" w:rsidP="00755F9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5F95">
        <w:rPr>
          <w:rFonts w:ascii="Times New Roman" w:eastAsia="Times New Roman" w:hAnsi="Times New Roman" w:cs="Times New Roman"/>
          <w:b/>
          <w:bCs/>
          <w:kern w:val="0"/>
          <w:sz w:val="27"/>
          <w:szCs w:val="27"/>
          <w14:ligatures w14:val="none"/>
        </w:rPr>
        <w:t>Cluster 2: Enthusiast Power Users</w:t>
      </w:r>
    </w:p>
    <w:p w14:paraId="51304F14" w14:textId="0FC433C2"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Average Spending</w:t>
      </w:r>
      <w:r w:rsidRPr="00755F95">
        <w:rPr>
          <w:rFonts w:ascii="Times New Roman" w:eastAsia="Times New Roman" w:hAnsi="Times New Roman" w:cs="Times New Roman"/>
          <w:kern w:val="0"/>
          <w14:ligatures w14:val="none"/>
        </w:rPr>
        <w:t>: $68 per transaction</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Purchase pattern: Most frequent shoppers at 38 purchases (approaching weekly visits)</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Recency: Longest time since last purchase (39 days) - potential risk of churn</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Engagement: Very high (4.2/5.0) - brand enthusiasts</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Real-world example: Passionate hobbyists or product category enthusiasts who frequently buy related items</w:t>
      </w:r>
    </w:p>
    <w:p w14:paraId="45569D1D" w14:textId="77777777" w:rsidR="00755F95" w:rsidRPr="00755F95" w:rsidRDefault="00755F95" w:rsidP="00755F9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5F95">
        <w:rPr>
          <w:rFonts w:ascii="Times New Roman" w:eastAsia="Times New Roman" w:hAnsi="Times New Roman" w:cs="Times New Roman"/>
          <w:b/>
          <w:bCs/>
          <w:kern w:val="0"/>
          <w:sz w:val="27"/>
          <w:szCs w:val="27"/>
          <w14:ligatures w14:val="none"/>
        </w:rPr>
        <w:t>Cluster 3: Recent New/Reactivated Customers</w:t>
      </w:r>
    </w:p>
    <w:p w14:paraId="6566D1C3" w14:textId="76546708"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Average Spending</w:t>
      </w:r>
      <w:r w:rsidRPr="00755F95">
        <w:rPr>
          <w:rFonts w:ascii="Times New Roman" w:eastAsia="Times New Roman" w:hAnsi="Times New Roman" w:cs="Times New Roman"/>
          <w:kern w:val="0"/>
          <w14:ligatures w14:val="none"/>
        </w:rPr>
        <w:t>: $51 per transaction</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Purchase pattern: Infrequent (8-9 purchases total)</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Recency: Most recent shoppers (purchased within the last 13 days)</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Engagement: Moderate (3.4/5.0)</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Real-world example: Newly acquired customers or recently reactivated dormant customers who haven't established a regular pattern yet</w:t>
      </w:r>
    </w:p>
    <w:p w14:paraId="348A09F2" w14:textId="77777777" w:rsidR="00755F95" w:rsidRPr="00755F95" w:rsidRDefault="00755F95" w:rsidP="00755F9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5F95">
        <w:rPr>
          <w:rFonts w:ascii="Times New Roman" w:eastAsia="Times New Roman" w:hAnsi="Times New Roman" w:cs="Times New Roman"/>
          <w:b/>
          <w:bCs/>
          <w:kern w:val="0"/>
          <w:sz w:val="27"/>
          <w:szCs w:val="27"/>
          <w14:ligatures w14:val="none"/>
        </w:rPr>
        <w:t>Cluster 4: Budget-Conscious Frequent Shoppers</w:t>
      </w:r>
    </w:p>
    <w:p w14:paraId="0DDF3F47" w14:textId="1A1BC0F1"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Average Spending</w:t>
      </w:r>
      <w:r w:rsidRPr="00755F95">
        <w:rPr>
          <w:rFonts w:ascii="Times New Roman" w:eastAsia="Times New Roman" w:hAnsi="Times New Roman" w:cs="Times New Roman"/>
          <w:kern w:val="0"/>
          <w14:ligatures w14:val="none"/>
        </w:rPr>
        <w:t>: $40 per transaction (lowest spending group)</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Purchase pattern: Very frequent (35 purchases) - about every 10 days</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Recency: Moderately recent (29 days since last purchase)</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Engagement: Lowest of all groups (3.2/5.0)</w:t>
      </w:r>
      <w:r>
        <w:rPr>
          <w:rFonts w:ascii="Times New Roman" w:eastAsia="Times New Roman" w:hAnsi="Times New Roman" w:cs="Times New Roman"/>
          <w:kern w:val="0"/>
          <w14:ligatures w14:val="none"/>
        </w:rPr>
        <w:br/>
      </w:r>
      <w:r w:rsidRPr="00755F95">
        <w:rPr>
          <w:rFonts w:ascii="Times New Roman" w:eastAsia="Times New Roman" w:hAnsi="Times New Roman" w:cs="Times New Roman"/>
          <w:kern w:val="0"/>
          <w14:ligatures w14:val="none"/>
        </w:rPr>
        <w:t>Real-world example: Price-sensitive frequent shoppers who make smaller purchases, likely deal-hunters or necessity-based shoppers</w:t>
      </w:r>
    </w:p>
    <w:p w14:paraId="5D20CC1D" w14:textId="77777777" w:rsidR="00755F95" w:rsidRPr="00755F95" w:rsidRDefault="00755F95" w:rsidP="00755F9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55F95">
        <w:rPr>
          <w:rFonts w:ascii="Times New Roman" w:eastAsia="Times New Roman" w:hAnsi="Times New Roman" w:cs="Times New Roman"/>
          <w:b/>
          <w:bCs/>
          <w:kern w:val="36"/>
          <w:sz w:val="48"/>
          <w:szCs w:val="48"/>
          <w14:ligatures w14:val="none"/>
        </w:rPr>
        <w:t>Conclusion / Recommendation</w:t>
      </w:r>
    </w:p>
    <w:p w14:paraId="4E4365FA" w14:textId="77777777" w:rsidR="00755F95" w:rsidRPr="00755F95" w:rsidRDefault="00755F95" w:rsidP="00755F95">
      <w:pPr>
        <w:spacing w:before="100" w:beforeAutospacing="1" w:after="100" w:afterAutospacing="1" w:line="240" w:lineRule="auto"/>
        <w:rPr>
          <w:rFonts w:ascii="Times New Roman" w:eastAsia="Times New Roman" w:hAnsi="Times New Roman" w:cs="Times New Roman"/>
          <w:kern w:val="0"/>
          <w14:ligatures w14:val="none"/>
        </w:rPr>
      </w:pPr>
      <w:r w:rsidRPr="00755F95">
        <w:rPr>
          <w:rFonts w:ascii="Times New Roman" w:eastAsia="Times New Roman" w:hAnsi="Times New Roman" w:cs="Times New Roman"/>
          <w:kern w:val="0"/>
          <w14:ligatures w14:val="none"/>
        </w:rPr>
        <w:lastRenderedPageBreak/>
        <w:t>From the exercise we explored different ways to segment our customer. With the model we created, we ended up with 5 distinctly different segments. Premium High-Margin Shoppers, Steady Mid-Tier Customers, Enthusiast Power Users, Recent New/Reactivated Customers, and Budget-Conscious Frequent Shoppers. Based on this information, we were able to build a prototype recommender system that recommends items based on what other people purchase in the cluster that they are assigned to. The data provided seems to be a snapshot data. With historic data, we can enrich our recommender system even further and personalized.</w:t>
      </w:r>
    </w:p>
    <w:p w14:paraId="111964C2" w14:textId="77777777" w:rsidR="00755F95" w:rsidRDefault="00755F95" w:rsidP="00755F95">
      <w:pPr>
        <w:keepNext/>
      </w:pPr>
      <w:r w:rsidRPr="00755F95">
        <w:drawing>
          <wp:inline distT="0" distB="0" distL="0" distR="0" wp14:anchorId="0A3CCAB8" wp14:editId="18755584">
            <wp:extent cx="5943600" cy="4316730"/>
            <wp:effectExtent l="0" t="0" r="0" b="1270"/>
            <wp:docPr id="641192501" name="Picture 1" descr="A screenshot of a product recommendation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92501" name="Picture 1" descr="A screenshot of a product recommendation service&#10;&#10;AI-generated content may be incorrect."/>
                    <pic:cNvPicPr/>
                  </pic:nvPicPr>
                  <pic:blipFill>
                    <a:blip r:embed="rId13"/>
                    <a:stretch>
                      <a:fillRect/>
                    </a:stretch>
                  </pic:blipFill>
                  <pic:spPr>
                    <a:xfrm>
                      <a:off x="0" y="0"/>
                      <a:ext cx="5943600" cy="4316730"/>
                    </a:xfrm>
                    <a:prstGeom prst="rect">
                      <a:avLst/>
                    </a:prstGeom>
                  </pic:spPr>
                </pic:pic>
              </a:graphicData>
            </a:graphic>
          </wp:inline>
        </w:drawing>
      </w:r>
    </w:p>
    <w:p w14:paraId="32CFD7C3" w14:textId="25F7D604" w:rsidR="00755F95" w:rsidRPr="0075622D" w:rsidRDefault="00755F95" w:rsidP="00755F95">
      <w:pPr>
        <w:pStyle w:val="Caption"/>
        <w:rPr>
          <w:rFonts w:hint="eastAsia"/>
        </w:rPr>
      </w:pPr>
      <w:r>
        <w:t xml:space="preserve">Figure </w:t>
      </w:r>
      <w:fldSimple w:instr=" SEQ Figure \* ARABIC ">
        <w:r>
          <w:rPr>
            <w:noProof/>
          </w:rPr>
          <w:t>5</w:t>
        </w:r>
      </w:fldSimple>
      <w:r>
        <w:t>Recommender System Prototype</w:t>
      </w:r>
    </w:p>
    <w:sectPr w:rsidR="00755F95" w:rsidRPr="007562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D0C0C"/>
    <w:multiLevelType w:val="multilevel"/>
    <w:tmpl w:val="C538A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AA6A8B"/>
    <w:multiLevelType w:val="multilevel"/>
    <w:tmpl w:val="6032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B50B05"/>
    <w:multiLevelType w:val="multilevel"/>
    <w:tmpl w:val="E4AC5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F20D92"/>
    <w:multiLevelType w:val="multilevel"/>
    <w:tmpl w:val="7BA4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2632984">
    <w:abstractNumId w:val="0"/>
  </w:num>
  <w:num w:numId="2" w16cid:durableId="322466394">
    <w:abstractNumId w:val="3"/>
  </w:num>
  <w:num w:numId="3" w16cid:durableId="220561331">
    <w:abstractNumId w:val="1"/>
  </w:num>
  <w:num w:numId="4" w16cid:durableId="18561931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22D"/>
    <w:rsid w:val="000D250A"/>
    <w:rsid w:val="00147FDF"/>
    <w:rsid w:val="00224CFC"/>
    <w:rsid w:val="005250C6"/>
    <w:rsid w:val="00755F95"/>
    <w:rsid w:val="0075622D"/>
    <w:rsid w:val="00C779C0"/>
    <w:rsid w:val="00E70B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631E091"/>
  <w15:chartTrackingRefBased/>
  <w15:docId w15:val="{31DDBDEC-CF03-8C46-8337-C0EA93256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2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62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62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62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62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62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62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62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62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2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62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62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62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62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62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62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62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622D"/>
    <w:rPr>
      <w:rFonts w:eastAsiaTheme="majorEastAsia" w:cstheme="majorBidi"/>
      <w:color w:val="272727" w:themeColor="text1" w:themeTint="D8"/>
    </w:rPr>
  </w:style>
  <w:style w:type="paragraph" w:styleId="Title">
    <w:name w:val="Title"/>
    <w:basedOn w:val="Normal"/>
    <w:next w:val="Normal"/>
    <w:link w:val="TitleChar"/>
    <w:uiPriority w:val="10"/>
    <w:qFormat/>
    <w:rsid w:val="007562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62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62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62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622D"/>
    <w:pPr>
      <w:spacing w:before="160"/>
      <w:jc w:val="center"/>
    </w:pPr>
    <w:rPr>
      <w:i/>
      <w:iCs/>
      <w:color w:val="404040" w:themeColor="text1" w:themeTint="BF"/>
    </w:rPr>
  </w:style>
  <w:style w:type="character" w:customStyle="1" w:styleId="QuoteChar">
    <w:name w:val="Quote Char"/>
    <w:basedOn w:val="DefaultParagraphFont"/>
    <w:link w:val="Quote"/>
    <w:uiPriority w:val="29"/>
    <w:rsid w:val="0075622D"/>
    <w:rPr>
      <w:i/>
      <w:iCs/>
      <w:color w:val="404040" w:themeColor="text1" w:themeTint="BF"/>
    </w:rPr>
  </w:style>
  <w:style w:type="paragraph" w:styleId="ListParagraph">
    <w:name w:val="List Paragraph"/>
    <w:basedOn w:val="Normal"/>
    <w:uiPriority w:val="34"/>
    <w:qFormat/>
    <w:rsid w:val="0075622D"/>
    <w:pPr>
      <w:ind w:left="720"/>
      <w:contextualSpacing/>
    </w:pPr>
  </w:style>
  <w:style w:type="character" w:styleId="IntenseEmphasis">
    <w:name w:val="Intense Emphasis"/>
    <w:basedOn w:val="DefaultParagraphFont"/>
    <w:uiPriority w:val="21"/>
    <w:qFormat/>
    <w:rsid w:val="0075622D"/>
    <w:rPr>
      <w:i/>
      <w:iCs/>
      <w:color w:val="0F4761" w:themeColor="accent1" w:themeShade="BF"/>
    </w:rPr>
  </w:style>
  <w:style w:type="paragraph" w:styleId="IntenseQuote">
    <w:name w:val="Intense Quote"/>
    <w:basedOn w:val="Normal"/>
    <w:next w:val="Normal"/>
    <w:link w:val="IntenseQuoteChar"/>
    <w:uiPriority w:val="30"/>
    <w:qFormat/>
    <w:rsid w:val="007562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622D"/>
    <w:rPr>
      <w:i/>
      <w:iCs/>
      <w:color w:val="0F4761" w:themeColor="accent1" w:themeShade="BF"/>
    </w:rPr>
  </w:style>
  <w:style w:type="character" w:styleId="IntenseReference">
    <w:name w:val="Intense Reference"/>
    <w:basedOn w:val="DefaultParagraphFont"/>
    <w:uiPriority w:val="32"/>
    <w:qFormat/>
    <w:rsid w:val="0075622D"/>
    <w:rPr>
      <w:b/>
      <w:bCs/>
      <w:smallCaps/>
      <w:color w:val="0F4761" w:themeColor="accent1" w:themeShade="BF"/>
      <w:spacing w:val="5"/>
    </w:rPr>
  </w:style>
  <w:style w:type="paragraph" w:styleId="NormalWeb">
    <w:name w:val="Normal (Web)"/>
    <w:basedOn w:val="Normal"/>
    <w:uiPriority w:val="99"/>
    <w:semiHidden/>
    <w:unhideWhenUsed/>
    <w:rsid w:val="0075622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5622D"/>
    <w:rPr>
      <w:rFonts w:ascii="Courier New" w:eastAsia="Times New Roman" w:hAnsi="Courier New" w:cs="Courier New"/>
      <w:sz w:val="20"/>
      <w:szCs w:val="20"/>
    </w:rPr>
  </w:style>
  <w:style w:type="character" w:styleId="Strong">
    <w:name w:val="Strong"/>
    <w:basedOn w:val="DefaultParagraphFont"/>
    <w:uiPriority w:val="22"/>
    <w:qFormat/>
    <w:rsid w:val="0075622D"/>
    <w:rPr>
      <w:b/>
      <w:bCs/>
    </w:rPr>
  </w:style>
  <w:style w:type="paragraph" w:styleId="Caption">
    <w:name w:val="caption"/>
    <w:basedOn w:val="Normal"/>
    <w:next w:val="Normal"/>
    <w:uiPriority w:val="35"/>
    <w:unhideWhenUsed/>
    <w:qFormat/>
    <w:rsid w:val="00755F9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74255">
      <w:bodyDiv w:val="1"/>
      <w:marLeft w:val="0"/>
      <w:marRight w:val="0"/>
      <w:marTop w:val="0"/>
      <w:marBottom w:val="0"/>
      <w:divBdr>
        <w:top w:val="none" w:sz="0" w:space="0" w:color="auto"/>
        <w:left w:val="none" w:sz="0" w:space="0" w:color="auto"/>
        <w:bottom w:val="none" w:sz="0" w:space="0" w:color="auto"/>
        <w:right w:val="none" w:sz="0" w:space="0" w:color="auto"/>
      </w:divBdr>
    </w:div>
    <w:div w:id="85229502">
      <w:bodyDiv w:val="1"/>
      <w:marLeft w:val="0"/>
      <w:marRight w:val="0"/>
      <w:marTop w:val="0"/>
      <w:marBottom w:val="0"/>
      <w:divBdr>
        <w:top w:val="none" w:sz="0" w:space="0" w:color="auto"/>
        <w:left w:val="none" w:sz="0" w:space="0" w:color="auto"/>
        <w:bottom w:val="none" w:sz="0" w:space="0" w:color="auto"/>
        <w:right w:val="none" w:sz="0" w:space="0" w:color="auto"/>
      </w:divBdr>
    </w:div>
    <w:div w:id="328103252">
      <w:bodyDiv w:val="1"/>
      <w:marLeft w:val="0"/>
      <w:marRight w:val="0"/>
      <w:marTop w:val="0"/>
      <w:marBottom w:val="0"/>
      <w:divBdr>
        <w:top w:val="none" w:sz="0" w:space="0" w:color="auto"/>
        <w:left w:val="none" w:sz="0" w:space="0" w:color="auto"/>
        <w:bottom w:val="none" w:sz="0" w:space="0" w:color="auto"/>
        <w:right w:val="none" w:sz="0" w:space="0" w:color="auto"/>
      </w:divBdr>
    </w:div>
    <w:div w:id="604848085">
      <w:bodyDiv w:val="1"/>
      <w:marLeft w:val="0"/>
      <w:marRight w:val="0"/>
      <w:marTop w:val="0"/>
      <w:marBottom w:val="0"/>
      <w:divBdr>
        <w:top w:val="none" w:sz="0" w:space="0" w:color="auto"/>
        <w:left w:val="none" w:sz="0" w:space="0" w:color="auto"/>
        <w:bottom w:val="none" w:sz="0" w:space="0" w:color="auto"/>
        <w:right w:val="none" w:sz="0" w:space="0" w:color="auto"/>
      </w:divBdr>
    </w:div>
    <w:div w:id="1280645100">
      <w:bodyDiv w:val="1"/>
      <w:marLeft w:val="0"/>
      <w:marRight w:val="0"/>
      <w:marTop w:val="0"/>
      <w:marBottom w:val="0"/>
      <w:divBdr>
        <w:top w:val="none" w:sz="0" w:space="0" w:color="auto"/>
        <w:left w:val="none" w:sz="0" w:space="0" w:color="auto"/>
        <w:bottom w:val="none" w:sz="0" w:space="0" w:color="auto"/>
        <w:right w:val="none" w:sz="0" w:space="0" w:color="auto"/>
      </w:divBdr>
    </w:div>
    <w:div w:id="1491167620">
      <w:bodyDiv w:val="1"/>
      <w:marLeft w:val="0"/>
      <w:marRight w:val="0"/>
      <w:marTop w:val="0"/>
      <w:marBottom w:val="0"/>
      <w:divBdr>
        <w:top w:val="none" w:sz="0" w:space="0" w:color="auto"/>
        <w:left w:val="none" w:sz="0" w:space="0" w:color="auto"/>
        <w:bottom w:val="none" w:sz="0" w:space="0" w:color="auto"/>
        <w:right w:val="none" w:sz="0" w:space="0" w:color="auto"/>
      </w:divBdr>
    </w:div>
    <w:div w:id="1522821578">
      <w:bodyDiv w:val="1"/>
      <w:marLeft w:val="0"/>
      <w:marRight w:val="0"/>
      <w:marTop w:val="0"/>
      <w:marBottom w:val="0"/>
      <w:divBdr>
        <w:top w:val="none" w:sz="0" w:space="0" w:color="auto"/>
        <w:left w:val="none" w:sz="0" w:space="0" w:color="auto"/>
        <w:bottom w:val="none" w:sz="0" w:space="0" w:color="auto"/>
        <w:right w:val="none" w:sz="0" w:space="0" w:color="auto"/>
      </w:divBdr>
    </w:div>
    <w:div w:id="1580942043">
      <w:bodyDiv w:val="1"/>
      <w:marLeft w:val="0"/>
      <w:marRight w:val="0"/>
      <w:marTop w:val="0"/>
      <w:marBottom w:val="0"/>
      <w:divBdr>
        <w:top w:val="none" w:sz="0" w:space="0" w:color="auto"/>
        <w:left w:val="none" w:sz="0" w:space="0" w:color="auto"/>
        <w:bottom w:val="none" w:sz="0" w:space="0" w:color="auto"/>
        <w:right w:val="none" w:sz="0" w:space="0" w:color="auto"/>
      </w:divBdr>
    </w:div>
    <w:div w:id="210036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10</Pages>
  <Words>1262</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Kwan Hong</dc:creator>
  <cp:keywords/>
  <dc:description/>
  <cp:lastModifiedBy>Kwan Hong</cp:lastModifiedBy>
  <cp:revision>1</cp:revision>
  <dcterms:created xsi:type="dcterms:W3CDTF">2025-03-07T17:58:00Z</dcterms:created>
  <dcterms:modified xsi:type="dcterms:W3CDTF">2025-03-07T21:01:00Z</dcterms:modified>
</cp:coreProperties>
</file>