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B9A3E" w14:textId="77777777" w:rsidR="00431BF5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CSU07: </w:t>
      </w:r>
      <w:r>
        <w:rPr>
          <w:color w:val="000000"/>
          <w:sz w:val="36"/>
          <w:szCs w:val="36"/>
        </w:rPr>
        <w:t>Anunciar Veículo</w:t>
      </w:r>
    </w:p>
    <w:p w14:paraId="5D88F7A4" w14:textId="77777777" w:rsidR="00431BF5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431BF5" w14:paraId="45C1E048" w14:textId="77777777">
        <w:trPr>
          <w:gridAfter w:val="1"/>
          <w:wAfter w:w="18" w:type="dxa"/>
        </w:trPr>
        <w:tc>
          <w:tcPr>
            <w:tcW w:w="2905" w:type="dxa"/>
          </w:tcPr>
          <w:p w14:paraId="6A91347A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F972DB8" w14:textId="77777777" w:rsidR="00431BF5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70 (</w:t>
            </w:r>
            <w:r>
              <w:t>Prioridade Alta)</w:t>
            </w:r>
          </w:p>
        </w:tc>
      </w:tr>
      <w:tr w:rsidR="00431BF5" w14:paraId="4B770800" w14:textId="77777777">
        <w:trPr>
          <w:gridAfter w:val="1"/>
          <w:wAfter w:w="18" w:type="dxa"/>
        </w:trPr>
        <w:tc>
          <w:tcPr>
            <w:tcW w:w="2905" w:type="dxa"/>
          </w:tcPr>
          <w:p w14:paraId="39C60E56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7E20CD75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que uma concessionária anuncie um veículo no sistema.</w:t>
            </w:r>
          </w:p>
        </w:tc>
      </w:tr>
      <w:tr w:rsidR="00431BF5" w14:paraId="3055670F" w14:textId="77777777">
        <w:trPr>
          <w:gridAfter w:val="1"/>
          <w:wAfter w:w="18" w:type="dxa"/>
        </w:trPr>
        <w:tc>
          <w:tcPr>
            <w:tcW w:w="2905" w:type="dxa"/>
          </w:tcPr>
          <w:p w14:paraId="307AC3A3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0B023AC" w14:textId="0E38796A" w:rsidR="00431BF5" w:rsidRDefault="00124337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Funcionário </w:t>
            </w:r>
            <w:r w:rsidR="00000000">
              <w:rPr>
                <w:color w:val="000000"/>
                <w:sz w:val="28"/>
                <w:szCs w:val="28"/>
              </w:rPr>
              <w:t>Concessionária</w:t>
            </w:r>
          </w:p>
        </w:tc>
      </w:tr>
      <w:tr w:rsidR="00431BF5" w14:paraId="7459FCB1" w14:textId="77777777">
        <w:trPr>
          <w:gridAfter w:val="1"/>
          <w:wAfter w:w="18" w:type="dxa"/>
        </w:trPr>
        <w:tc>
          <w:tcPr>
            <w:tcW w:w="2905" w:type="dxa"/>
          </w:tcPr>
          <w:p w14:paraId="575F81BD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060120F5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431BF5" w14:paraId="7CACA26E" w14:textId="77777777">
        <w:trPr>
          <w:gridAfter w:val="1"/>
          <w:wAfter w:w="18" w:type="dxa"/>
        </w:trPr>
        <w:tc>
          <w:tcPr>
            <w:tcW w:w="2905" w:type="dxa"/>
          </w:tcPr>
          <w:p w14:paraId="3B3FFA27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06C7AB8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concessionária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31BF5" w14:paraId="3D637072" w14:textId="77777777">
        <w:trPr>
          <w:gridAfter w:val="1"/>
          <w:wAfter w:w="18" w:type="dxa"/>
        </w:trPr>
        <w:tc>
          <w:tcPr>
            <w:tcW w:w="2905" w:type="dxa"/>
          </w:tcPr>
          <w:p w14:paraId="05E06201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C1C8693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veículo fica disponível para consulta </w:t>
            </w:r>
            <w:r>
              <w:rPr>
                <w:sz w:val="28"/>
                <w:szCs w:val="28"/>
              </w:rPr>
              <w:t xml:space="preserve">e venda </w:t>
            </w:r>
            <w:r>
              <w:rPr>
                <w:color w:val="000000"/>
                <w:sz w:val="28"/>
                <w:szCs w:val="28"/>
              </w:rPr>
              <w:t>no sistema.</w:t>
            </w:r>
          </w:p>
        </w:tc>
      </w:tr>
      <w:tr w:rsidR="00431BF5" w14:paraId="13F6C97E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ADDA45A" w14:textId="77777777" w:rsidR="00431BF5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431BF5" w14:paraId="27274FF8" w14:textId="77777777">
        <w:trPr>
          <w:gridAfter w:val="1"/>
          <w:wAfter w:w="18" w:type="dxa"/>
          <w:trHeight w:val="1890"/>
        </w:trPr>
        <w:tc>
          <w:tcPr>
            <w:tcW w:w="10330" w:type="dxa"/>
            <w:gridSpan w:val="2"/>
          </w:tcPr>
          <w:p w14:paraId="7D9CB478" w14:textId="7F47CB72" w:rsidR="00431BF5" w:rsidRDefault="00124337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acessa "Anunciar Veículo</w:t>
            </w:r>
            <w:proofErr w:type="gramStart"/>
            <w:r w:rsidR="00000000">
              <w:rPr>
                <w:color w:val="000000"/>
                <w:sz w:val="28"/>
                <w:szCs w:val="28"/>
              </w:rPr>
              <w:t>".</w:t>
            </w:r>
            <w:r w:rsidR="00000000">
              <w:rPr>
                <w:sz w:val="28"/>
                <w:szCs w:val="28"/>
              </w:rPr>
              <w:t>(</w:t>
            </w:r>
            <w:r w:rsidR="00000000">
              <w:rPr>
                <w:color w:val="FF0000"/>
                <w:sz w:val="28"/>
                <w:szCs w:val="28"/>
              </w:rPr>
              <w:t>1.Tela</w:t>
            </w:r>
            <w:proofErr w:type="gramEnd"/>
            <w:r w:rsidR="00000000">
              <w:rPr>
                <w:color w:val="FF0000"/>
                <w:sz w:val="28"/>
                <w:szCs w:val="28"/>
              </w:rPr>
              <w:t>_InicialConcessionaria</w:t>
            </w:r>
            <w:r w:rsidR="00000000">
              <w:rPr>
                <w:sz w:val="28"/>
                <w:szCs w:val="28"/>
              </w:rPr>
              <w:t>)</w:t>
            </w:r>
          </w:p>
          <w:p w14:paraId="0D51EAE0" w14:textId="3680C0FC" w:rsidR="00124337" w:rsidRDefault="00000000" w:rsidP="00124337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do veículo. 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2DAFAEDB" w14:textId="06F1006C" w:rsidR="00431BF5" w:rsidRPr="00124337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</w:t>
            </w:r>
            <w:r w:rsidR="00124337">
              <w:rPr>
                <w:color w:val="000000"/>
                <w:sz w:val="28"/>
                <w:szCs w:val="28"/>
              </w:rPr>
              <w:t>tor</w:t>
            </w:r>
            <w:r>
              <w:rPr>
                <w:color w:val="000000"/>
                <w:sz w:val="28"/>
                <w:szCs w:val="28"/>
              </w:rPr>
              <w:t xml:space="preserve"> insere as informações e confirma.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159E3EE4" w14:textId="289D9227" w:rsidR="00124337" w:rsidRPr="00124337" w:rsidRDefault="00124337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Ator pressiona botão “Cancelar”.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3EE313EF" w14:textId="5C7A6C38" w:rsidR="00124337" w:rsidRDefault="00124337" w:rsidP="00124337">
            <w:pPr>
              <w:numPr>
                <w:ilvl w:val="0"/>
                <w:numId w:val="1"/>
              </w:numPr>
            </w:pPr>
            <w:r>
              <w:rPr>
                <w:sz w:val="28"/>
                <w:szCs w:val="28"/>
              </w:rPr>
              <w:t xml:space="preserve">Ator pressiona “Anunciar”.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47D3E5E5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valida e publica o anúncio.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2.Tela_anunciar</w:t>
            </w:r>
            <w:r>
              <w:rPr>
                <w:sz w:val="28"/>
                <w:szCs w:val="28"/>
              </w:rPr>
              <w:t>)</w:t>
            </w:r>
          </w:p>
        </w:tc>
      </w:tr>
      <w:tr w:rsidR="00431BF5" w14:paraId="1A5D1EC3" w14:textId="77777777">
        <w:trPr>
          <w:cantSplit/>
        </w:trPr>
        <w:tc>
          <w:tcPr>
            <w:tcW w:w="10348" w:type="dxa"/>
            <w:gridSpan w:val="3"/>
          </w:tcPr>
          <w:p w14:paraId="2A33A567" w14:textId="77777777" w:rsidR="00431BF5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431BF5" w14:paraId="075636D3" w14:textId="77777777">
        <w:trPr>
          <w:cantSplit/>
        </w:trPr>
        <w:tc>
          <w:tcPr>
            <w:tcW w:w="10348" w:type="dxa"/>
            <w:gridSpan w:val="3"/>
          </w:tcPr>
          <w:p w14:paraId="0171D71D" w14:textId="20177E86" w:rsidR="00431BF5" w:rsidRDefault="00000000" w:rsidP="0012433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124337">
              <w:rPr>
                <w:b/>
                <w:color w:val="000000"/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>: Se o veículo já estiver anunciado, o sistema exibe uma mensagem de erro e impede a duplicação do anúncio.</w:t>
            </w:r>
            <w:r w:rsidR="00810E95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proofErr w:type="gramStart"/>
            <w:r w:rsidR="00810E95" w:rsidRPr="002D3575">
              <w:rPr>
                <w:color w:val="EE0000"/>
                <w:sz w:val="28"/>
                <w:szCs w:val="28"/>
              </w:rPr>
              <w:t>2.Tela</w:t>
            </w:r>
            <w:proofErr w:type="gramEnd"/>
            <w:r w:rsidR="00810E95" w:rsidRPr="002D3575">
              <w:rPr>
                <w:color w:val="EE0000"/>
                <w:sz w:val="28"/>
                <w:szCs w:val="28"/>
              </w:rPr>
              <w:t>_anunciar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810E95" w14:paraId="7F6A1DB7" w14:textId="77777777">
        <w:trPr>
          <w:cantSplit/>
        </w:trPr>
        <w:tc>
          <w:tcPr>
            <w:tcW w:w="10348" w:type="dxa"/>
            <w:gridSpan w:val="3"/>
          </w:tcPr>
          <w:p w14:paraId="37E8F775" w14:textId="0086DC7B" w:rsidR="00810E95" w:rsidRPr="00810E95" w:rsidRDefault="00810E95" w:rsidP="00810E95">
            <w:pPr>
              <w:pStyle w:val="Ttulo2"/>
              <w:rPr>
                <w:b/>
                <w:bCs/>
              </w:rPr>
            </w:pPr>
            <w:r w:rsidRPr="00810E95">
              <w:rPr>
                <w:b/>
                <w:bCs/>
              </w:rPr>
              <w:t>Fluxos Alternativos</w:t>
            </w:r>
          </w:p>
        </w:tc>
      </w:tr>
      <w:tr w:rsidR="00810E95" w14:paraId="5A0DCF41" w14:textId="77777777">
        <w:trPr>
          <w:cantSplit/>
        </w:trPr>
        <w:tc>
          <w:tcPr>
            <w:tcW w:w="10348" w:type="dxa"/>
            <w:gridSpan w:val="3"/>
          </w:tcPr>
          <w:p w14:paraId="438ED853" w14:textId="6009875E" w:rsidR="00810E95" w:rsidRDefault="00810E95" w:rsidP="001243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124337">
              <w:rPr>
                <w:b/>
                <w:color w:val="000000"/>
                <w:sz w:val="28"/>
                <w:szCs w:val="28"/>
              </w:rPr>
              <w:t>4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810E95">
              <w:rPr>
                <w:bCs/>
                <w:color w:val="000000"/>
                <w:sz w:val="28"/>
                <w:szCs w:val="28"/>
              </w:rPr>
              <w:t xml:space="preserve">Ao clicar no botão “Cancelar”, volta para tela </w:t>
            </w:r>
            <w:proofErr w:type="gramStart"/>
            <w:r w:rsidRPr="002D3575">
              <w:rPr>
                <w:bCs/>
                <w:color w:val="EE0000"/>
                <w:sz w:val="28"/>
                <w:szCs w:val="28"/>
              </w:rPr>
              <w:t>1.Tela</w:t>
            </w:r>
            <w:proofErr w:type="gramEnd"/>
            <w:r w:rsidRPr="002D3575">
              <w:rPr>
                <w:bCs/>
                <w:color w:val="EE0000"/>
                <w:sz w:val="28"/>
                <w:szCs w:val="28"/>
              </w:rPr>
              <w:t>_InicialConcessionaria</w:t>
            </w:r>
            <w:r w:rsidRPr="00810E95"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</w:tbl>
    <w:p w14:paraId="1181F47A" w14:textId="77777777" w:rsidR="00431BF5" w:rsidRDefault="00431BF5"/>
    <w:p w14:paraId="418CB7A9" w14:textId="77777777" w:rsidR="00431BF5" w:rsidRDefault="00431BF5"/>
    <w:p w14:paraId="62A69EC2" w14:textId="77777777" w:rsidR="00124337" w:rsidRDefault="00124337"/>
    <w:p w14:paraId="0D05E14A" w14:textId="77777777" w:rsidR="00124337" w:rsidRDefault="00124337"/>
    <w:p w14:paraId="6D1647D4" w14:textId="77777777" w:rsidR="00124337" w:rsidRDefault="00124337"/>
    <w:p w14:paraId="30A50FEC" w14:textId="77777777" w:rsidR="00124337" w:rsidRDefault="00124337"/>
    <w:p w14:paraId="5EA8672C" w14:textId="77777777" w:rsidR="00124337" w:rsidRDefault="00124337"/>
    <w:p w14:paraId="5183BB1B" w14:textId="77777777" w:rsidR="00124337" w:rsidRDefault="00124337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431BF5" w14:paraId="07065E43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AD97" w14:textId="77777777" w:rsidR="00431BF5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431BF5" w14:paraId="0E01E00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F31B" w14:textId="77777777" w:rsidR="00431BF5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0037" w14:textId="77777777" w:rsidR="00431BF5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E1AAC" w14:textId="77777777" w:rsidR="00431BF5" w:rsidRDefault="00000000">
            <w:pPr>
              <w:jc w:val="center"/>
            </w:pPr>
            <w:r>
              <w:t>Alteração</w:t>
            </w:r>
          </w:p>
        </w:tc>
      </w:tr>
      <w:tr w:rsidR="00431BF5" w14:paraId="7AA9556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D0299" w14:textId="77777777" w:rsidR="00431BF5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9AA69" w14:textId="77777777" w:rsidR="00431BF5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3751" w14:textId="77777777" w:rsidR="00431BF5" w:rsidRDefault="00000000">
            <w:pPr>
              <w:jc w:val="center"/>
            </w:pPr>
            <w:r>
              <w:t>Criação do Caso de Uso</w:t>
            </w:r>
          </w:p>
          <w:p w14:paraId="41B5E89B" w14:textId="77777777" w:rsidR="00431BF5" w:rsidRDefault="00431BF5">
            <w:pPr>
              <w:jc w:val="center"/>
            </w:pPr>
          </w:p>
        </w:tc>
      </w:tr>
      <w:tr w:rsidR="00431BF5" w14:paraId="3BE01C83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3B1E" w14:textId="77777777" w:rsidR="00431BF5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EBA8C" w14:textId="77777777" w:rsidR="00431BF5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78619" w14:textId="77777777" w:rsidR="00431BF5" w:rsidRDefault="00000000">
            <w:pPr>
              <w:jc w:val="center"/>
            </w:pPr>
            <w:r>
              <w:t>Referência aos protótipos de telas</w:t>
            </w:r>
          </w:p>
        </w:tc>
      </w:tr>
      <w:tr w:rsidR="00124337" w14:paraId="4176D766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595E0" w14:textId="11BA733C" w:rsidR="00124337" w:rsidRDefault="00124337">
            <w:pPr>
              <w:jc w:val="center"/>
            </w:pPr>
            <w:r>
              <w:t>06/08/2025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A8C3" w14:textId="2448D175" w:rsidR="00124337" w:rsidRDefault="00124337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E1A61" w14:textId="00BA79B4" w:rsidR="00124337" w:rsidRDefault="00124337">
            <w:pPr>
              <w:jc w:val="center"/>
            </w:pPr>
            <w:r>
              <w:t>Ajustes em todos os fluxos.</w:t>
            </w:r>
          </w:p>
        </w:tc>
      </w:tr>
    </w:tbl>
    <w:p w14:paraId="1FB2A69B" w14:textId="77777777" w:rsidR="00431BF5" w:rsidRDefault="00431BF5"/>
    <w:p w14:paraId="23AE5A0F" w14:textId="77777777" w:rsidR="00431BF5" w:rsidRDefault="00431BF5"/>
    <w:p w14:paraId="72C1AB71" w14:textId="77777777" w:rsidR="00431BF5" w:rsidRDefault="00431BF5"/>
    <w:p w14:paraId="0ADAFE86" w14:textId="77777777" w:rsidR="00431BF5" w:rsidRDefault="00431BF5"/>
    <w:p w14:paraId="0E630086" w14:textId="77777777" w:rsidR="00431BF5" w:rsidRDefault="00431BF5"/>
    <w:p w14:paraId="0717BDBF" w14:textId="77777777" w:rsidR="00431BF5" w:rsidRDefault="00431BF5"/>
    <w:p w14:paraId="34D6EA2E" w14:textId="77777777" w:rsidR="00431BF5" w:rsidRDefault="00431BF5"/>
    <w:p w14:paraId="33E2BD7B" w14:textId="77777777" w:rsidR="00431BF5" w:rsidRDefault="00431BF5"/>
    <w:sectPr w:rsidR="00431BF5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9858981-4086-4DC9-A9E6-53EB4E3633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4E706B9-D93D-453A-81A3-903F51DED2CE}"/>
    <w:embedItalic r:id="rId3" w:fontKey="{F0ECD510-2C5D-4CA3-B1F8-33921930DF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138685B-4A19-4B07-83DE-5AAAB350CC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1AF7AB-2210-46AC-810F-995EFADBFE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D1534"/>
    <w:multiLevelType w:val="multilevel"/>
    <w:tmpl w:val="2986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EF52B4"/>
    <w:multiLevelType w:val="multilevel"/>
    <w:tmpl w:val="1F4E54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0882455">
    <w:abstractNumId w:val="0"/>
  </w:num>
  <w:num w:numId="2" w16cid:durableId="1030230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BF5"/>
    <w:rsid w:val="00124337"/>
    <w:rsid w:val="002D3575"/>
    <w:rsid w:val="00431BF5"/>
    <w:rsid w:val="00601752"/>
    <w:rsid w:val="00810E95"/>
    <w:rsid w:val="00CA0526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9BEAF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188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5</cp:revision>
  <dcterms:created xsi:type="dcterms:W3CDTF">2025-06-05T14:56:00Z</dcterms:created>
  <dcterms:modified xsi:type="dcterms:W3CDTF">2025-08-07T00:31:00Z</dcterms:modified>
</cp:coreProperties>
</file>