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EB9A3E" w14:textId="77777777" w:rsidR="00431BF5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CSU07: </w:t>
      </w:r>
      <w:r>
        <w:rPr>
          <w:color w:val="000000"/>
          <w:sz w:val="36"/>
          <w:szCs w:val="36"/>
        </w:rPr>
        <w:t>Anunciar Veículo</w:t>
      </w:r>
    </w:p>
    <w:p w14:paraId="5D88F7A4" w14:textId="77777777" w:rsidR="00431BF5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431BF5" w14:paraId="45C1E048" w14:textId="77777777">
        <w:trPr>
          <w:gridAfter w:val="1"/>
          <w:wAfter w:w="18" w:type="dxa"/>
        </w:trPr>
        <w:tc>
          <w:tcPr>
            <w:tcW w:w="2905" w:type="dxa"/>
          </w:tcPr>
          <w:p w14:paraId="6A91347A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5F972DB8" w14:textId="77777777" w:rsidR="00431BF5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70 (</w:t>
            </w:r>
            <w:r>
              <w:t>Prioridade Alta)</w:t>
            </w:r>
          </w:p>
        </w:tc>
      </w:tr>
      <w:tr w:rsidR="00431BF5" w14:paraId="4B770800" w14:textId="77777777">
        <w:trPr>
          <w:gridAfter w:val="1"/>
          <w:wAfter w:w="18" w:type="dxa"/>
        </w:trPr>
        <w:tc>
          <w:tcPr>
            <w:tcW w:w="2905" w:type="dxa"/>
          </w:tcPr>
          <w:p w14:paraId="39C60E56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7E20CD75" w14:textId="77777777" w:rsidR="00431BF5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que uma concessionária anuncie um veículo no sistema.</w:t>
            </w:r>
          </w:p>
        </w:tc>
      </w:tr>
      <w:tr w:rsidR="00431BF5" w14:paraId="3055670F" w14:textId="77777777">
        <w:trPr>
          <w:gridAfter w:val="1"/>
          <w:wAfter w:w="18" w:type="dxa"/>
        </w:trPr>
        <w:tc>
          <w:tcPr>
            <w:tcW w:w="2905" w:type="dxa"/>
          </w:tcPr>
          <w:p w14:paraId="307AC3A3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70B023AC" w14:textId="77777777" w:rsidR="00431BF5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Concessionária</w:t>
            </w:r>
          </w:p>
        </w:tc>
      </w:tr>
      <w:tr w:rsidR="00431BF5" w14:paraId="7459FCB1" w14:textId="77777777">
        <w:trPr>
          <w:gridAfter w:val="1"/>
          <w:wAfter w:w="18" w:type="dxa"/>
        </w:trPr>
        <w:tc>
          <w:tcPr>
            <w:tcW w:w="2905" w:type="dxa"/>
          </w:tcPr>
          <w:p w14:paraId="575F81BD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060120F5" w14:textId="77777777" w:rsidR="00431BF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431BF5" w14:paraId="7CACA26E" w14:textId="77777777">
        <w:trPr>
          <w:gridAfter w:val="1"/>
          <w:wAfter w:w="18" w:type="dxa"/>
        </w:trPr>
        <w:tc>
          <w:tcPr>
            <w:tcW w:w="2905" w:type="dxa"/>
          </w:tcPr>
          <w:p w14:paraId="3B3FFA27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206C7AB8" w14:textId="77777777" w:rsidR="00431BF5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A concessionária fez a rotina de autenticação no sistema conforme </w:t>
            </w:r>
            <w:r>
              <w:rPr>
                <w:color w:val="FF0000"/>
                <w:sz w:val="28"/>
                <w:szCs w:val="28"/>
              </w:rPr>
              <w:t xml:space="preserve">CSU01-Autenticar </w:t>
            </w:r>
            <w:proofErr w:type="spellStart"/>
            <w:r>
              <w:rPr>
                <w:color w:val="FF0000"/>
                <w:sz w:val="28"/>
                <w:szCs w:val="28"/>
              </w:rPr>
              <w:t>Usuario</w:t>
            </w:r>
            <w:proofErr w:type="spellEnd"/>
            <w:r>
              <w:rPr>
                <w:sz w:val="28"/>
                <w:szCs w:val="28"/>
              </w:rPr>
              <w:t>.</w:t>
            </w:r>
          </w:p>
        </w:tc>
      </w:tr>
      <w:tr w:rsidR="00431BF5" w14:paraId="3D637072" w14:textId="77777777">
        <w:trPr>
          <w:gridAfter w:val="1"/>
          <w:wAfter w:w="18" w:type="dxa"/>
        </w:trPr>
        <w:tc>
          <w:tcPr>
            <w:tcW w:w="2905" w:type="dxa"/>
          </w:tcPr>
          <w:p w14:paraId="05E06201" w14:textId="77777777" w:rsidR="00431BF5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0C1C8693" w14:textId="77777777" w:rsidR="00431BF5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O veículo fica disponível para consulta </w:t>
            </w:r>
            <w:r>
              <w:rPr>
                <w:sz w:val="28"/>
                <w:szCs w:val="28"/>
              </w:rPr>
              <w:t xml:space="preserve">e venda </w:t>
            </w:r>
            <w:r>
              <w:rPr>
                <w:color w:val="000000"/>
                <w:sz w:val="28"/>
                <w:szCs w:val="28"/>
              </w:rPr>
              <w:t>no sistema.</w:t>
            </w:r>
          </w:p>
        </w:tc>
      </w:tr>
      <w:tr w:rsidR="00431BF5" w14:paraId="13F6C97E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2ADDA45A" w14:textId="77777777" w:rsidR="00431BF5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431BF5" w14:paraId="27274FF8" w14:textId="77777777">
        <w:trPr>
          <w:gridAfter w:val="1"/>
          <w:wAfter w:w="18" w:type="dxa"/>
          <w:trHeight w:val="1890"/>
        </w:trPr>
        <w:tc>
          <w:tcPr>
            <w:tcW w:w="10330" w:type="dxa"/>
            <w:gridSpan w:val="2"/>
          </w:tcPr>
          <w:p w14:paraId="7D9CB478" w14:textId="77777777" w:rsidR="00431BF5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A concessionária acessa "Anunciar Veículo</w:t>
            </w:r>
            <w:proofErr w:type="gramStart"/>
            <w:r>
              <w:rPr>
                <w:color w:val="000000"/>
                <w:sz w:val="28"/>
                <w:szCs w:val="28"/>
              </w:rPr>
              <w:t>".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</w:t>
            </w:r>
            <w:proofErr w:type="gramEnd"/>
            <w:r>
              <w:rPr>
                <w:color w:val="FF0000"/>
                <w:sz w:val="28"/>
                <w:szCs w:val="28"/>
              </w:rPr>
              <w:t>_InicialConcessionaria</w:t>
            </w:r>
            <w:r>
              <w:rPr>
                <w:sz w:val="28"/>
                <w:szCs w:val="28"/>
              </w:rPr>
              <w:t>)</w:t>
            </w:r>
          </w:p>
          <w:p w14:paraId="7FC46DA7" w14:textId="77777777" w:rsidR="00431BF5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solicita os dados do veículo. (</w:t>
            </w:r>
            <w:proofErr w:type="gramStart"/>
            <w:r>
              <w:rPr>
                <w:color w:val="FF0000"/>
                <w:sz w:val="28"/>
                <w:szCs w:val="28"/>
              </w:rPr>
              <w:t>2.Tela</w:t>
            </w:r>
            <w:proofErr w:type="gramEnd"/>
            <w:r>
              <w:rPr>
                <w:color w:val="FF0000"/>
                <w:sz w:val="28"/>
                <w:szCs w:val="28"/>
              </w:rPr>
              <w:t>_anunciar</w:t>
            </w:r>
            <w:r>
              <w:rPr>
                <w:sz w:val="28"/>
                <w:szCs w:val="28"/>
              </w:rPr>
              <w:t>)</w:t>
            </w:r>
          </w:p>
          <w:p w14:paraId="2DAFAEDB" w14:textId="77777777" w:rsidR="00431BF5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A concessionária insere as informações e confirma. </w:t>
            </w:r>
            <w:r>
              <w:rPr>
                <w:sz w:val="28"/>
                <w:szCs w:val="28"/>
              </w:rPr>
              <w:t>(</w:t>
            </w:r>
            <w:proofErr w:type="gramStart"/>
            <w:r>
              <w:rPr>
                <w:color w:val="FF0000"/>
                <w:sz w:val="28"/>
                <w:szCs w:val="28"/>
              </w:rPr>
              <w:t>2.Tela</w:t>
            </w:r>
            <w:proofErr w:type="gramEnd"/>
            <w:r>
              <w:rPr>
                <w:color w:val="FF0000"/>
                <w:sz w:val="28"/>
                <w:szCs w:val="28"/>
              </w:rPr>
              <w:t>_anunciar</w:t>
            </w:r>
            <w:r>
              <w:rPr>
                <w:sz w:val="28"/>
                <w:szCs w:val="28"/>
              </w:rPr>
              <w:t>)</w:t>
            </w:r>
          </w:p>
          <w:p w14:paraId="47D3E5E5" w14:textId="77777777" w:rsidR="00431BF5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 xml:space="preserve">O sistema valida e publica o anúncio.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2.Tela_anunciar</w:t>
            </w:r>
            <w:r>
              <w:rPr>
                <w:sz w:val="28"/>
                <w:szCs w:val="28"/>
              </w:rPr>
              <w:t>)</w:t>
            </w:r>
          </w:p>
        </w:tc>
      </w:tr>
      <w:tr w:rsidR="00431BF5" w14:paraId="1A5D1EC3" w14:textId="77777777">
        <w:trPr>
          <w:cantSplit/>
        </w:trPr>
        <w:tc>
          <w:tcPr>
            <w:tcW w:w="10348" w:type="dxa"/>
            <w:gridSpan w:val="3"/>
          </w:tcPr>
          <w:p w14:paraId="2A33A567" w14:textId="77777777" w:rsidR="00431BF5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431BF5" w14:paraId="075636D3" w14:textId="77777777">
        <w:trPr>
          <w:cantSplit/>
        </w:trPr>
        <w:tc>
          <w:tcPr>
            <w:tcW w:w="10348" w:type="dxa"/>
            <w:gridSpan w:val="3"/>
          </w:tcPr>
          <w:p w14:paraId="0171D71D" w14:textId="5CC53528" w:rsidR="00431BF5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2D3575">
              <w:rPr>
                <w:b/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>: Se o veículo já estiver anunciado, o sistema exibe uma mensagem de erro e impede a duplicação do anúncio.</w:t>
            </w:r>
            <w:r w:rsidR="00810E95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Volta para tela </w:t>
            </w:r>
            <w:r w:rsidR="00810E95" w:rsidRPr="002D3575">
              <w:rPr>
                <w:color w:val="EE0000"/>
                <w:sz w:val="28"/>
                <w:szCs w:val="28"/>
              </w:rPr>
              <w:t>2.Tela_anunciar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810E95" w14:paraId="7F6A1DB7" w14:textId="77777777">
        <w:trPr>
          <w:cantSplit/>
        </w:trPr>
        <w:tc>
          <w:tcPr>
            <w:tcW w:w="10348" w:type="dxa"/>
            <w:gridSpan w:val="3"/>
          </w:tcPr>
          <w:p w14:paraId="37E8F775" w14:textId="0086DC7B" w:rsidR="00810E95" w:rsidRPr="00810E95" w:rsidRDefault="00810E95" w:rsidP="00810E95">
            <w:pPr>
              <w:pStyle w:val="Ttulo2"/>
              <w:rPr>
                <w:b/>
                <w:bCs/>
              </w:rPr>
            </w:pPr>
            <w:r w:rsidRPr="00810E95">
              <w:rPr>
                <w:b/>
                <w:bCs/>
              </w:rPr>
              <w:t>Fluxos Alternativos</w:t>
            </w:r>
          </w:p>
        </w:tc>
      </w:tr>
      <w:tr w:rsidR="00810E95" w14:paraId="5A0DCF41" w14:textId="77777777">
        <w:trPr>
          <w:cantSplit/>
        </w:trPr>
        <w:tc>
          <w:tcPr>
            <w:tcW w:w="10348" w:type="dxa"/>
            <w:gridSpan w:val="3"/>
          </w:tcPr>
          <w:p w14:paraId="438ED853" w14:textId="3A4FFF24" w:rsidR="00810E95" w:rsidRDefault="00810E95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2D3575">
              <w:rPr>
                <w:b/>
                <w:color w:val="000000"/>
                <w:sz w:val="28"/>
                <w:szCs w:val="28"/>
              </w:rPr>
              <w:t>1</w:t>
            </w:r>
            <w:r>
              <w:rPr>
                <w:b/>
                <w:color w:val="000000"/>
                <w:sz w:val="28"/>
                <w:szCs w:val="28"/>
              </w:rPr>
              <w:t xml:space="preserve">: </w:t>
            </w:r>
            <w:r w:rsidRPr="00810E95">
              <w:rPr>
                <w:bCs/>
                <w:color w:val="000000"/>
                <w:sz w:val="28"/>
                <w:szCs w:val="28"/>
              </w:rPr>
              <w:t xml:space="preserve">Ao clicar no botão “Cancelar”, volta para tela </w:t>
            </w:r>
            <w:r w:rsidRPr="002D3575">
              <w:rPr>
                <w:bCs/>
                <w:color w:val="EE0000"/>
                <w:sz w:val="28"/>
                <w:szCs w:val="28"/>
              </w:rPr>
              <w:t>1.Tela_InicialConcessionaria</w:t>
            </w:r>
            <w:r w:rsidRPr="00810E95">
              <w:rPr>
                <w:bCs/>
                <w:color w:val="000000"/>
                <w:sz w:val="28"/>
                <w:szCs w:val="28"/>
              </w:rPr>
              <w:t>.</w:t>
            </w:r>
          </w:p>
        </w:tc>
      </w:tr>
    </w:tbl>
    <w:p w14:paraId="1181F47A" w14:textId="77777777" w:rsidR="00431BF5" w:rsidRDefault="00431BF5"/>
    <w:p w14:paraId="418CB7A9" w14:textId="77777777" w:rsidR="00431BF5" w:rsidRDefault="00431BF5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431BF5" w14:paraId="07065E43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EAD97" w14:textId="77777777" w:rsidR="00431BF5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431BF5" w14:paraId="0E01E00D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AF31B" w14:textId="77777777" w:rsidR="00431BF5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D0037" w14:textId="77777777" w:rsidR="00431BF5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E1AAC" w14:textId="77777777" w:rsidR="00431BF5" w:rsidRDefault="00000000">
            <w:pPr>
              <w:jc w:val="center"/>
            </w:pPr>
            <w:r>
              <w:t>Alteração</w:t>
            </w:r>
          </w:p>
        </w:tc>
      </w:tr>
      <w:tr w:rsidR="00431BF5" w14:paraId="7AA95567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FD0299" w14:textId="77777777" w:rsidR="00431BF5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9AA69" w14:textId="77777777" w:rsidR="00431BF5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B3751" w14:textId="77777777" w:rsidR="00431BF5" w:rsidRDefault="00000000">
            <w:pPr>
              <w:jc w:val="center"/>
            </w:pPr>
            <w:r>
              <w:t>Criação do Caso de Uso</w:t>
            </w:r>
          </w:p>
          <w:p w14:paraId="41B5E89B" w14:textId="77777777" w:rsidR="00431BF5" w:rsidRDefault="00431BF5">
            <w:pPr>
              <w:jc w:val="center"/>
            </w:pPr>
          </w:p>
        </w:tc>
      </w:tr>
      <w:tr w:rsidR="00431BF5" w14:paraId="3BE01C83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E3B1E" w14:textId="77777777" w:rsidR="00431BF5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EBA8C" w14:textId="77777777" w:rsidR="00431BF5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F78619" w14:textId="77777777" w:rsidR="00431BF5" w:rsidRDefault="00000000">
            <w:pPr>
              <w:jc w:val="center"/>
            </w:pPr>
            <w:r>
              <w:t>Referência aos protótipos de telas</w:t>
            </w:r>
          </w:p>
        </w:tc>
      </w:tr>
    </w:tbl>
    <w:p w14:paraId="1FB2A69B" w14:textId="77777777" w:rsidR="00431BF5" w:rsidRDefault="00431BF5"/>
    <w:p w14:paraId="23AE5A0F" w14:textId="77777777" w:rsidR="00431BF5" w:rsidRDefault="00431BF5"/>
    <w:p w14:paraId="72C1AB71" w14:textId="77777777" w:rsidR="00431BF5" w:rsidRDefault="00431BF5"/>
    <w:p w14:paraId="0ADAFE86" w14:textId="77777777" w:rsidR="00431BF5" w:rsidRDefault="00431BF5"/>
    <w:p w14:paraId="0E630086" w14:textId="77777777" w:rsidR="00431BF5" w:rsidRDefault="00431BF5"/>
    <w:p w14:paraId="0717BDBF" w14:textId="77777777" w:rsidR="00431BF5" w:rsidRDefault="00431BF5"/>
    <w:p w14:paraId="34D6EA2E" w14:textId="77777777" w:rsidR="00431BF5" w:rsidRDefault="00431BF5"/>
    <w:p w14:paraId="33E2BD7B" w14:textId="77777777" w:rsidR="00431BF5" w:rsidRDefault="00431BF5"/>
    <w:sectPr w:rsidR="00431BF5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33F1BF4-B599-49DA-ACD6-0006CA5A00FA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72CA61B7-E291-48B0-9C03-10D6B6CA30A5}"/>
    <w:embedItalic r:id="rId3" w:fontKey="{953E98F4-B0A1-4C57-90D0-F7D3129F5D9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E7F16454-70B7-4236-A5B0-D6C8056D1D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9B230AA-0260-44DE-83FE-FD3E99BBC95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B0D1534"/>
    <w:multiLevelType w:val="multilevel"/>
    <w:tmpl w:val="298668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5EF52B4"/>
    <w:multiLevelType w:val="multilevel"/>
    <w:tmpl w:val="1F4E544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0882455">
    <w:abstractNumId w:val="0"/>
  </w:num>
  <w:num w:numId="2" w16cid:durableId="10302301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1BF5"/>
    <w:rsid w:val="002D3575"/>
    <w:rsid w:val="00431BF5"/>
    <w:rsid w:val="00601752"/>
    <w:rsid w:val="00810E95"/>
    <w:rsid w:val="00CA0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49BEAF"/>
  <w15:docId w15:val="{CBFD7DE7-2781-4D2E-BEC8-0D6846E5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166</Words>
  <Characters>902</Characters>
  <Application>Microsoft Office Word</Application>
  <DocSecurity>0</DocSecurity>
  <Lines>7</Lines>
  <Paragraphs>2</Paragraphs>
  <ScaleCrop>false</ScaleCrop>
  <Company/>
  <LinksUpToDate>false</LinksUpToDate>
  <CharactersWithSpaces>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4</cp:revision>
  <dcterms:created xsi:type="dcterms:W3CDTF">2025-06-05T14:56:00Z</dcterms:created>
  <dcterms:modified xsi:type="dcterms:W3CDTF">2025-07-16T11:38:00Z</dcterms:modified>
</cp:coreProperties>
</file>