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20B4" w14:textId="291411E8" w:rsidR="004D4926" w:rsidRPr="002C3928" w:rsidRDefault="00AB273B" w:rsidP="00AB273B">
      <w:pPr>
        <w:jc w:val="center"/>
        <w:rPr>
          <w:rFonts w:ascii="Times New Roman" w:hAnsi="Times New Roman" w:cs="Times New Roman"/>
          <w:b/>
          <w:bCs/>
          <w:sz w:val="24"/>
          <w:szCs w:val="24"/>
        </w:rPr>
      </w:pPr>
      <w:r w:rsidRPr="002C3928">
        <w:rPr>
          <w:rFonts w:ascii="Times New Roman" w:hAnsi="Times New Roman" w:cs="Times New Roman"/>
          <w:b/>
          <w:bCs/>
          <w:sz w:val="24"/>
          <w:szCs w:val="24"/>
        </w:rPr>
        <w:t>Southern New Hampshire University</w:t>
      </w:r>
    </w:p>
    <w:p w14:paraId="4E072482" w14:textId="75CFB315" w:rsidR="00AB273B" w:rsidRPr="002C3928" w:rsidRDefault="00AB273B" w:rsidP="00AB273B">
      <w:pPr>
        <w:jc w:val="center"/>
        <w:rPr>
          <w:rFonts w:ascii="Times New Roman" w:hAnsi="Times New Roman" w:cs="Times New Roman"/>
          <w:b/>
          <w:bCs/>
          <w:sz w:val="24"/>
          <w:szCs w:val="24"/>
        </w:rPr>
      </w:pPr>
      <w:r w:rsidRPr="002C3928">
        <w:rPr>
          <w:rFonts w:ascii="Times New Roman" w:hAnsi="Times New Roman" w:cs="Times New Roman"/>
          <w:b/>
          <w:bCs/>
          <w:sz w:val="24"/>
          <w:szCs w:val="24"/>
        </w:rPr>
        <w:t>CS 320: 7-2 Submission</w:t>
      </w:r>
    </w:p>
    <w:p w14:paraId="3C162CD5" w14:textId="34B7FFFA" w:rsidR="00AB273B" w:rsidRPr="002C3928" w:rsidRDefault="00AB273B" w:rsidP="00AB273B">
      <w:pPr>
        <w:jc w:val="center"/>
        <w:rPr>
          <w:rFonts w:ascii="Times New Roman" w:hAnsi="Times New Roman" w:cs="Times New Roman"/>
          <w:b/>
          <w:bCs/>
          <w:sz w:val="24"/>
          <w:szCs w:val="24"/>
        </w:rPr>
      </w:pPr>
      <w:r w:rsidRPr="002C3928">
        <w:rPr>
          <w:rFonts w:ascii="Times New Roman" w:hAnsi="Times New Roman" w:cs="Times New Roman"/>
          <w:b/>
          <w:bCs/>
          <w:sz w:val="24"/>
          <w:szCs w:val="24"/>
        </w:rPr>
        <w:t>Project Two</w:t>
      </w:r>
    </w:p>
    <w:p w14:paraId="11E3FAB5" w14:textId="4A92E53A" w:rsidR="00AB273B" w:rsidRDefault="00AB273B" w:rsidP="00AB273B">
      <w:pPr>
        <w:jc w:val="center"/>
        <w:rPr>
          <w:rFonts w:ascii="Times New Roman" w:hAnsi="Times New Roman" w:cs="Times New Roman"/>
          <w:b/>
          <w:bCs/>
          <w:sz w:val="24"/>
          <w:szCs w:val="24"/>
        </w:rPr>
      </w:pPr>
      <w:r w:rsidRPr="002C3928">
        <w:rPr>
          <w:rFonts w:ascii="Times New Roman" w:hAnsi="Times New Roman" w:cs="Times New Roman"/>
          <w:b/>
          <w:bCs/>
          <w:sz w:val="24"/>
          <w:szCs w:val="24"/>
        </w:rPr>
        <w:t>Cassidy Yohn</w:t>
      </w:r>
    </w:p>
    <w:p w14:paraId="0070C129" w14:textId="77777777" w:rsidR="00345A01" w:rsidRPr="002C3928" w:rsidRDefault="00345A01" w:rsidP="00AB273B">
      <w:pPr>
        <w:jc w:val="center"/>
        <w:rPr>
          <w:rFonts w:ascii="Times New Roman" w:hAnsi="Times New Roman" w:cs="Times New Roman"/>
          <w:b/>
          <w:bCs/>
          <w:sz w:val="24"/>
          <w:szCs w:val="24"/>
        </w:rPr>
      </w:pPr>
    </w:p>
    <w:p w14:paraId="26DDED07" w14:textId="77777777" w:rsidR="002C3928" w:rsidRPr="002C3928" w:rsidRDefault="002C3928" w:rsidP="002C3928">
      <w:pPr>
        <w:spacing w:before="100" w:beforeAutospacing="1" w:after="100" w:afterAutospacing="1" w:line="480" w:lineRule="auto"/>
        <w:rPr>
          <w:rFonts w:ascii="Times New Roman" w:eastAsia="Times New Roman" w:hAnsi="Times New Roman" w:cs="Times New Roman"/>
          <w:b/>
          <w:bCs/>
          <w:sz w:val="24"/>
          <w:szCs w:val="24"/>
        </w:rPr>
      </w:pPr>
      <w:r w:rsidRPr="002C3928">
        <w:rPr>
          <w:rFonts w:ascii="Times New Roman" w:eastAsia="Times New Roman" w:hAnsi="Times New Roman" w:cs="Times New Roman"/>
          <w:b/>
          <w:bCs/>
          <w:sz w:val="24"/>
          <w:szCs w:val="24"/>
        </w:rPr>
        <w:t>Summary</w:t>
      </w:r>
    </w:p>
    <w:p w14:paraId="0D2D56DE" w14:textId="736C9004" w:rsidR="00AB273B" w:rsidRPr="002C3928" w:rsidRDefault="00AB273B" w:rsidP="002C3928">
      <w:pPr>
        <w:spacing w:before="100" w:beforeAutospacing="1" w:after="100" w:afterAutospacing="1" w:line="480" w:lineRule="auto"/>
        <w:ind w:firstLine="720"/>
        <w:rPr>
          <w:rFonts w:ascii="Times New Roman" w:eastAsia="Times New Roman" w:hAnsi="Times New Roman" w:cs="Times New Roman"/>
          <w:sz w:val="24"/>
          <w:szCs w:val="24"/>
        </w:rPr>
      </w:pPr>
      <w:r w:rsidRPr="002C3928">
        <w:rPr>
          <w:rFonts w:ascii="Times New Roman" w:eastAsia="Times New Roman" w:hAnsi="Times New Roman" w:cs="Times New Roman"/>
          <w:sz w:val="24"/>
          <w:szCs w:val="24"/>
        </w:rPr>
        <w:t xml:space="preserve">The testing approach aligned to the software requirements because it tested the required methods that were implemented in the base code. In the contact class, the requirements stated that the first name and last name cannot be longer than 10 characters. Therefore, the </w:t>
      </w:r>
      <w:proofErr w:type="spellStart"/>
      <w:r w:rsidRPr="002C3928">
        <w:rPr>
          <w:rFonts w:ascii="Times New Roman" w:eastAsia="Times New Roman" w:hAnsi="Times New Roman" w:cs="Times New Roman"/>
          <w:sz w:val="24"/>
          <w:szCs w:val="24"/>
        </w:rPr>
        <w:t>ContactTest</w:t>
      </w:r>
      <w:proofErr w:type="spellEnd"/>
      <w:r w:rsidRPr="002C3928">
        <w:rPr>
          <w:rFonts w:ascii="Times New Roman" w:eastAsia="Times New Roman" w:hAnsi="Times New Roman" w:cs="Times New Roman"/>
          <w:sz w:val="24"/>
          <w:szCs w:val="24"/>
        </w:rPr>
        <w:t xml:space="preserve"> JUnit implemented the assertion “</w:t>
      </w:r>
      <w:proofErr w:type="spellStart"/>
      <w:r w:rsidRPr="002C3928">
        <w:rPr>
          <w:rFonts w:ascii="Times New Roman" w:eastAsia="Times New Roman" w:hAnsi="Times New Roman" w:cs="Times New Roman"/>
          <w:sz w:val="24"/>
          <w:szCs w:val="24"/>
        </w:rPr>
        <w:t>Assertions.assertThrows</w:t>
      </w:r>
      <w:proofErr w:type="spellEnd"/>
      <w:r w:rsidRPr="002C3928">
        <w:rPr>
          <w:rFonts w:ascii="Times New Roman" w:eastAsia="Times New Roman" w:hAnsi="Times New Roman" w:cs="Times New Roman"/>
          <w:sz w:val="24"/>
          <w:szCs w:val="24"/>
        </w:rPr>
        <w:t xml:space="preserve"> (</w:t>
      </w:r>
      <w:proofErr w:type="spellStart"/>
      <w:r w:rsidRPr="002C3928">
        <w:rPr>
          <w:rFonts w:ascii="Times New Roman" w:eastAsia="Times New Roman" w:hAnsi="Times New Roman" w:cs="Times New Roman"/>
          <w:sz w:val="24"/>
          <w:szCs w:val="24"/>
        </w:rPr>
        <w:t>IllegalArgumentException.class</w:t>
      </w:r>
      <w:proofErr w:type="spellEnd"/>
      <w:r w:rsidRPr="002C3928">
        <w:rPr>
          <w:rFonts w:ascii="Times New Roman" w:eastAsia="Times New Roman" w:hAnsi="Times New Roman" w:cs="Times New Roman"/>
          <w:sz w:val="24"/>
          <w:szCs w:val="24"/>
        </w:rPr>
        <w:t>, () -</w:t>
      </w:r>
      <w:proofErr w:type="gramStart"/>
      <w:r w:rsidRPr="002C3928">
        <w:rPr>
          <w:rFonts w:ascii="Times New Roman" w:eastAsia="Times New Roman" w:hAnsi="Times New Roman" w:cs="Times New Roman"/>
          <w:sz w:val="24"/>
          <w:szCs w:val="24"/>
        </w:rPr>
        <w:t>&gt;  {</w:t>
      </w:r>
      <w:proofErr w:type="gramEnd"/>
      <w:r w:rsidRPr="002C3928">
        <w:rPr>
          <w:rFonts w:ascii="Times New Roman" w:eastAsia="Times New Roman" w:hAnsi="Times New Roman" w:cs="Times New Roman"/>
          <w:sz w:val="24"/>
          <w:szCs w:val="24"/>
        </w:rPr>
        <w:t>new Contact("CID12345678", "Frederickson", "</w:t>
      </w:r>
      <w:proofErr w:type="spellStart"/>
      <w:r w:rsidRPr="002C3928">
        <w:rPr>
          <w:rFonts w:ascii="Times New Roman" w:eastAsia="Times New Roman" w:hAnsi="Times New Roman" w:cs="Times New Roman"/>
          <w:sz w:val="24"/>
          <w:szCs w:val="24"/>
        </w:rPr>
        <w:t>Schrefflerski</w:t>
      </w:r>
      <w:proofErr w:type="spellEnd"/>
      <w:r w:rsidRPr="002C3928">
        <w:rPr>
          <w:rFonts w:ascii="Times New Roman" w:eastAsia="Times New Roman" w:hAnsi="Times New Roman" w:cs="Times New Roman"/>
          <w:sz w:val="24"/>
          <w:szCs w:val="24"/>
        </w:rPr>
        <w:t xml:space="preserve">", "12345678901","45678 The Longest Rd. </w:t>
      </w:r>
      <w:proofErr w:type="spellStart"/>
      <w:r w:rsidRPr="002C3928">
        <w:rPr>
          <w:rFonts w:ascii="Times New Roman" w:eastAsia="Times New Roman" w:hAnsi="Times New Roman" w:cs="Times New Roman"/>
          <w:sz w:val="24"/>
          <w:szCs w:val="24"/>
        </w:rPr>
        <w:t>Farawayville</w:t>
      </w:r>
      <w:proofErr w:type="spellEnd"/>
      <w:r w:rsidRPr="002C3928">
        <w:rPr>
          <w:rFonts w:ascii="Times New Roman" w:eastAsia="Times New Roman" w:hAnsi="Times New Roman" w:cs="Times New Roman"/>
          <w:sz w:val="24"/>
          <w:szCs w:val="24"/>
        </w:rPr>
        <w:t xml:space="preserve">, KS 45678");” to test for input that is too long. The requirements for the task class specified that the task id cannot be longer than 10 characters. Therefore, in the </w:t>
      </w:r>
      <w:proofErr w:type="spellStart"/>
      <w:r w:rsidRPr="002C3928">
        <w:rPr>
          <w:rFonts w:ascii="Times New Roman" w:eastAsia="Times New Roman" w:hAnsi="Times New Roman" w:cs="Times New Roman"/>
          <w:sz w:val="24"/>
          <w:szCs w:val="24"/>
        </w:rPr>
        <w:t>TaskTest</w:t>
      </w:r>
      <w:proofErr w:type="spellEnd"/>
      <w:r w:rsidRPr="002C3928">
        <w:rPr>
          <w:rFonts w:ascii="Times New Roman" w:eastAsia="Times New Roman" w:hAnsi="Times New Roman" w:cs="Times New Roman"/>
          <w:sz w:val="24"/>
          <w:szCs w:val="24"/>
        </w:rPr>
        <w:t xml:space="preserve"> JUnit, the “void </w:t>
      </w:r>
      <w:proofErr w:type="spellStart"/>
      <w:proofErr w:type="gramStart"/>
      <w:r w:rsidRPr="002C3928">
        <w:rPr>
          <w:rFonts w:ascii="Times New Roman" w:eastAsia="Times New Roman" w:hAnsi="Times New Roman" w:cs="Times New Roman"/>
          <w:sz w:val="24"/>
          <w:szCs w:val="24"/>
        </w:rPr>
        <w:t>testTaskIdTooLong</w:t>
      </w:r>
      <w:proofErr w:type="spellEnd"/>
      <w:r w:rsidRPr="002C3928">
        <w:rPr>
          <w:rFonts w:ascii="Times New Roman" w:eastAsia="Times New Roman" w:hAnsi="Times New Roman" w:cs="Times New Roman"/>
          <w:sz w:val="24"/>
          <w:szCs w:val="24"/>
        </w:rPr>
        <w:t>(</w:t>
      </w:r>
      <w:proofErr w:type="gramEnd"/>
      <w:r w:rsidRPr="002C3928">
        <w:rPr>
          <w:rFonts w:ascii="Times New Roman" w:eastAsia="Times New Roman" w:hAnsi="Times New Roman" w:cs="Times New Roman"/>
          <w:sz w:val="24"/>
          <w:szCs w:val="24"/>
        </w:rPr>
        <w:t xml:space="preserve">)” method was implemented to throw an illegal argument flag if the task id is greater than 10 characters. </w:t>
      </w:r>
    </w:p>
    <w:p w14:paraId="4974723E" w14:textId="77777777" w:rsidR="00AB273B" w:rsidRPr="002C3928" w:rsidRDefault="00AB273B" w:rsidP="00AB273B">
      <w:pPr>
        <w:spacing w:before="100" w:beforeAutospacing="1" w:after="100" w:afterAutospacing="1" w:line="480" w:lineRule="auto"/>
        <w:ind w:firstLine="720"/>
        <w:rPr>
          <w:rFonts w:ascii="Times New Roman" w:eastAsia="Times New Roman" w:hAnsi="Times New Roman" w:cs="Times New Roman"/>
          <w:sz w:val="24"/>
          <w:szCs w:val="24"/>
        </w:rPr>
      </w:pPr>
      <w:r w:rsidRPr="002C3928">
        <w:rPr>
          <w:rFonts w:ascii="Times New Roman" w:eastAsia="Times New Roman" w:hAnsi="Times New Roman" w:cs="Times New Roman"/>
          <w:sz w:val="24"/>
          <w:szCs w:val="24"/>
        </w:rPr>
        <w:t xml:space="preserve">The quality of the JUnit tests is slowly improving. The resources that were provided in the modules helped a lot. The coverage percentage was higher in the contact test than in the task test. However, in both functions, the service tests had a much higher coverage percentage. The fact that they showed a positive percentage let me know how much the tests covered the functions. I intend to use these more often to ensure that each statement is being implemented in at least one test case. </w:t>
      </w:r>
    </w:p>
    <w:p w14:paraId="70C7386B" w14:textId="77777777" w:rsidR="00AB273B" w:rsidRPr="002C3928" w:rsidRDefault="00AB273B" w:rsidP="00AB273B">
      <w:pPr>
        <w:spacing w:before="100" w:beforeAutospacing="1" w:after="100" w:afterAutospacing="1" w:line="480" w:lineRule="auto"/>
        <w:ind w:firstLine="720"/>
        <w:rPr>
          <w:rFonts w:ascii="Times New Roman" w:eastAsia="Times New Roman" w:hAnsi="Times New Roman" w:cs="Times New Roman"/>
          <w:sz w:val="24"/>
          <w:szCs w:val="24"/>
        </w:rPr>
      </w:pPr>
      <w:r w:rsidRPr="002C3928">
        <w:rPr>
          <w:rFonts w:ascii="Times New Roman" w:eastAsia="Times New Roman" w:hAnsi="Times New Roman" w:cs="Times New Roman"/>
          <w:sz w:val="24"/>
          <w:szCs w:val="24"/>
        </w:rPr>
        <w:t xml:space="preserve">I took a few measures to ensure that the code was technically sound. I attempted to use data structures such as arrays. In the contact class, I used “private static List&lt;String&gt; </w:t>
      </w:r>
      <w:r w:rsidRPr="002C3928">
        <w:rPr>
          <w:rFonts w:ascii="Times New Roman" w:eastAsia="Times New Roman" w:hAnsi="Times New Roman" w:cs="Times New Roman"/>
          <w:sz w:val="24"/>
          <w:szCs w:val="24"/>
        </w:rPr>
        <w:lastRenderedPageBreak/>
        <w:t xml:space="preserve">CONTACT_IDS = new </w:t>
      </w:r>
      <w:proofErr w:type="spellStart"/>
      <w:r w:rsidRPr="002C3928">
        <w:rPr>
          <w:rFonts w:ascii="Times New Roman" w:eastAsia="Times New Roman" w:hAnsi="Times New Roman" w:cs="Times New Roman"/>
          <w:sz w:val="24"/>
          <w:szCs w:val="24"/>
        </w:rPr>
        <w:t>ArrayList</w:t>
      </w:r>
      <w:proofErr w:type="spellEnd"/>
      <w:r w:rsidRPr="002C3928">
        <w:rPr>
          <w:rFonts w:ascii="Times New Roman" w:eastAsia="Times New Roman" w:hAnsi="Times New Roman" w:cs="Times New Roman"/>
          <w:sz w:val="24"/>
          <w:szCs w:val="24"/>
        </w:rPr>
        <w:t>&lt;String</w:t>
      </w:r>
      <w:proofErr w:type="gramStart"/>
      <w:r w:rsidRPr="002C3928">
        <w:rPr>
          <w:rFonts w:ascii="Times New Roman" w:eastAsia="Times New Roman" w:hAnsi="Times New Roman" w:cs="Times New Roman"/>
          <w:sz w:val="24"/>
          <w:szCs w:val="24"/>
        </w:rPr>
        <w:t>&gt;(</w:t>
      </w:r>
      <w:proofErr w:type="gramEnd"/>
      <w:r w:rsidRPr="002C3928">
        <w:rPr>
          <w:rFonts w:ascii="Times New Roman" w:eastAsia="Times New Roman" w:hAnsi="Times New Roman" w:cs="Times New Roman"/>
          <w:sz w:val="24"/>
          <w:szCs w:val="24"/>
        </w:rPr>
        <w:t>);” to make a list for the strings. I tried to use common algorithms such as equals, add, and length. For example, “</w:t>
      </w:r>
      <w:proofErr w:type="spellStart"/>
      <w:r w:rsidRPr="002C3928">
        <w:rPr>
          <w:rFonts w:ascii="Times New Roman" w:eastAsia="Times New Roman" w:hAnsi="Times New Roman" w:cs="Times New Roman"/>
          <w:sz w:val="24"/>
          <w:szCs w:val="24"/>
        </w:rPr>
        <w:t>taskId.length</w:t>
      </w:r>
      <w:proofErr w:type="spellEnd"/>
      <w:r w:rsidRPr="002C3928">
        <w:rPr>
          <w:rFonts w:ascii="Times New Roman" w:eastAsia="Times New Roman" w:hAnsi="Times New Roman" w:cs="Times New Roman"/>
          <w:sz w:val="24"/>
          <w:szCs w:val="24"/>
        </w:rPr>
        <w:t>()” in the task class, “</w:t>
      </w:r>
      <w:proofErr w:type="spellStart"/>
      <w:r w:rsidRPr="002C3928">
        <w:rPr>
          <w:rFonts w:ascii="Times New Roman" w:eastAsia="Times New Roman" w:hAnsi="Times New Roman" w:cs="Times New Roman"/>
          <w:sz w:val="24"/>
          <w:szCs w:val="24"/>
        </w:rPr>
        <w:t>getFirstName</w:t>
      </w:r>
      <w:proofErr w:type="spellEnd"/>
      <w:r w:rsidRPr="002C3928">
        <w:rPr>
          <w:rFonts w:ascii="Times New Roman" w:eastAsia="Times New Roman" w:hAnsi="Times New Roman" w:cs="Times New Roman"/>
          <w:sz w:val="24"/>
          <w:szCs w:val="24"/>
        </w:rPr>
        <w:t>(</w:t>
      </w:r>
      <w:proofErr w:type="gramStart"/>
      <w:r w:rsidRPr="002C3928">
        <w:rPr>
          <w:rFonts w:ascii="Times New Roman" w:eastAsia="Times New Roman" w:hAnsi="Times New Roman" w:cs="Times New Roman"/>
          <w:sz w:val="24"/>
          <w:szCs w:val="24"/>
        </w:rPr>
        <w:t>).equals</w:t>
      </w:r>
      <w:proofErr w:type="gramEnd"/>
      <w:r w:rsidRPr="002C3928">
        <w:rPr>
          <w:rFonts w:ascii="Times New Roman" w:eastAsia="Times New Roman" w:hAnsi="Times New Roman" w:cs="Times New Roman"/>
          <w:sz w:val="24"/>
          <w:szCs w:val="24"/>
        </w:rPr>
        <w:t>("Jane"));” in the contact test JUnit, and “</w:t>
      </w:r>
      <w:proofErr w:type="spellStart"/>
      <w:r w:rsidRPr="002C3928">
        <w:rPr>
          <w:rFonts w:ascii="Times New Roman" w:eastAsia="Times New Roman" w:hAnsi="Times New Roman" w:cs="Times New Roman"/>
          <w:sz w:val="24"/>
          <w:szCs w:val="24"/>
        </w:rPr>
        <w:t>contactService.add</w:t>
      </w:r>
      <w:proofErr w:type="spellEnd"/>
      <w:r w:rsidRPr="002C3928">
        <w:rPr>
          <w:rFonts w:ascii="Times New Roman" w:eastAsia="Times New Roman" w:hAnsi="Times New Roman" w:cs="Times New Roman"/>
          <w:sz w:val="24"/>
          <w:szCs w:val="24"/>
        </w:rPr>
        <w:t>(c1));” in the contact service JUnit. I also used “</w:t>
      </w:r>
      <w:proofErr w:type="spellStart"/>
      <w:r w:rsidRPr="002C3928">
        <w:rPr>
          <w:rFonts w:ascii="Times New Roman" w:eastAsia="Times New Roman" w:hAnsi="Times New Roman" w:cs="Times New Roman"/>
          <w:sz w:val="24"/>
          <w:szCs w:val="24"/>
        </w:rPr>
        <w:t>assertequals</w:t>
      </w:r>
      <w:proofErr w:type="spellEnd"/>
      <w:r w:rsidRPr="002C3928">
        <w:rPr>
          <w:rFonts w:ascii="Times New Roman" w:eastAsia="Times New Roman" w:hAnsi="Times New Roman" w:cs="Times New Roman"/>
          <w:sz w:val="24"/>
          <w:szCs w:val="24"/>
        </w:rPr>
        <w:t>”, “</w:t>
      </w:r>
      <w:proofErr w:type="spellStart"/>
      <w:r w:rsidRPr="002C3928">
        <w:rPr>
          <w:rFonts w:ascii="Times New Roman" w:eastAsia="Times New Roman" w:hAnsi="Times New Roman" w:cs="Times New Roman"/>
          <w:sz w:val="24"/>
          <w:szCs w:val="24"/>
        </w:rPr>
        <w:t>asserttrue</w:t>
      </w:r>
      <w:proofErr w:type="spellEnd"/>
      <w:r w:rsidRPr="002C3928">
        <w:rPr>
          <w:rFonts w:ascii="Times New Roman" w:eastAsia="Times New Roman" w:hAnsi="Times New Roman" w:cs="Times New Roman"/>
          <w:sz w:val="24"/>
          <w:szCs w:val="24"/>
        </w:rPr>
        <w:t>”, and “</w:t>
      </w:r>
      <w:proofErr w:type="spellStart"/>
      <w:r w:rsidRPr="002C3928">
        <w:rPr>
          <w:rFonts w:ascii="Times New Roman" w:eastAsia="Times New Roman" w:hAnsi="Times New Roman" w:cs="Times New Roman"/>
          <w:sz w:val="24"/>
          <w:szCs w:val="24"/>
        </w:rPr>
        <w:t>assertthrow</w:t>
      </w:r>
      <w:proofErr w:type="spellEnd"/>
      <w:r w:rsidRPr="002C3928">
        <w:rPr>
          <w:rFonts w:ascii="Times New Roman" w:eastAsia="Times New Roman" w:hAnsi="Times New Roman" w:cs="Times New Roman"/>
          <w:sz w:val="24"/>
          <w:szCs w:val="24"/>
        </w:rPr>
        <w:t xml:space="preserve">” assertions. </w:t>
      </w:r>
    </w:p>
    <w:p w14:paraId="2825DC28" w14:textId="2B311F3E" w:rsidR="00AB273B" w:rsidRPr="002C3928" w:rsidRDefault="00AB273B" w:rsidP="00AB273B">
      <w:pPr>
        <w:spacing w:before="100" w:beforeAutospacing="1" w:after="100" w:afterAutospacing="1" w:line="480" w:lineRule="auto"/>
        <w:ind w:firstLine="720"/>
        <w:rPr>
          <w:rFonts w:ascii="Times New Roman" w:eastAsia="Times New Roman" w:hAnsi="Times New Roman" w:cs="Times New Roman"/>
          <w:b/>
          <w:bCs/>
          <w:sz w:val="24"/>
          <w:szCs w:val="24"/>
        </w:rPr>
      </w:pPr>
      <w:r w:rsidRPr="002C3928">
        <w:rPr>
          <w:rFonts w:ascii="Times New Roman" w:eastAsia="Times New Roman" w:hAnsi="Times New Roman" w:cs="Times New Roman"/>
          <w:sz w:val="24"/>
          <w:szCs w:val="24"/>
        </w:rPr>
        <w:t xml:space="preserve">Coding is not my strong suit, so I </w:t>
      </w:r>
      <w:r w:rsidR="00081F98" w:rsidRPr="002C3928">
        <w:rPr>
          <w:rFonts w:ascii="Times New Roman" w:eastAsia="Times New Roman" w:hAnsi="Times New Roman" w:cs="Times New Roman"/>
          <w:sz w:val="24"/>
          <w:szCs w:val="24"/>
        </w:rPr>
        <w:t>used</w:t>
      </w:r>
      <w:r w:rsidRPr="002C3928">
        <w:rPr>
          <w:rFonts w:ascii="Times New Roman" w:eastAsia="Times New Roman" w:hAnsi="Times New Roman" w:cs="Times New Roman"/>
          <w:sz w:val="24"/>
          <w:szCs w:val="24"/>
        </w:rPr>
        <w:t xml:space="preserve"> multiple measures to ensure that the code was efficient. I watched many tutorials, used the provided resources, and fixed errors in the code one at a time with </w:t>
      </w:r>
      <w:proofErr w:type="gramStart"/>
      <w:r w:rsidRPr="002C3928">
        <w:rPr>
          <w:rFonts w:ascii="Times New Roman" w:eastAsia="Times New Roman" w:hAnsi="Times New Roman" w:cs="Times New Roman"/>
          <w:sz w:val="24"/>
          <w:szCs w:val="24"/>
        </w:rPr>
        <w:t>trial and error</w:t>
      </w:r>
      <w:proofErr w:type="gramEnd"/>
      <w:r w:rsidRPr="002C3928">
        <w:rPr>
          <w:rFonts w:ascii="Times New Roman" w:eastAsia="Times New Roman" w:hAnsi="Times New Roman" w:cs="Times New Roman"/>
          <w:sz w:val="24"/>
          <w:szCs w:val="24"/>
        </w:rPr>
        <w:t xml:space="preserve"> runs. I made sure to declare variables before initiating them. In the task service JUnit, “if </w:t>
      </w:r>
      <w:proofErr w:type="gramStart"/>
      <w:r w:rsidRPr="002C3928">
        <w:rPr>
          <w:rFonts w:ascii="Times New Roman" w:eastAsia="Times New Roman" w:hAnsi="Times New Roman" w:cs="Times New Roman"/>
          <w:sz w:val="24"/>
          <w:szCs w:val="24"/>
        </w:rPr>
        <w:t>(!</w:t>
      </w:r>
      <w:proofErr w:type="spellStart"/>
      <w:r w:rsidRPr="002C3928">
        <w:rPr>
          <w:rFonts w:ascii="Times New Roman" w:eastAsia="Times New Roman" w:hAnsi="Times New Roman" w:cs="Times New Roman"/>
          <w:sz w:val="24"/>
          <w:szCs w:val="24"/>
        </w:rPr>
        <w:t>alreadyPresent</w:t>
      </w:r>
      <w:proofErr w:type="spellEnd"/>
      <w:proofErr w:type="gramEnd"/>
      <w:r w:rsidRPr="002C3928">
        <w:rPr>
          <w:rFonts w:ascii="Times New Roman" w:eastAsia="Times New Roman" w:hAnsi="Times New Roman" w:cs="Times New Roman"/>
          <w:sz w:val="24"/>
          <w:szCs w:val="24"/>
        </w:rPr>
        <w:t xml:space="preserve">) { </w:t>
      </w:r>
      <w:proofErr w:type="spellStart"/>
      <w:r w:rsidRPr="002C3928">
        <w:rPr>
          <w:rFonts w:ascii="Times New Roman" w:eastAsia="Times New Roman" w:hAnsi="Times New Roman" w:cs="Times New Roman"/>
          <w:sz w:val="24"/>
          <w:szCs w:val="24"/>
        </w:rPr>
        <w:t>tasks.add</w:t>
      </w:r>
      <w:proofErr w:type="spellEnd"/>
      <w:r w:rsidRPr="002C3928">
        <w:rPr>
          <w:rFonts w:ascii="Times New Roman" w:eastAsia="Times New Roman" w:hAnsi="Times New Roman" w:cs="Times New Roman"/>
          <w:sz w:val="24"/>
          <w:szCs w:val="24"/>
        </w:rPr>
        <w:t xml:space="preserve">(task); </w:t>
      </w:r>
      <w:proofErr w:type="spellStart"/>
      <w:r w:rsidRPr="002C3928">
        <w:rPr>
          <w:rFonts w:ascii="Times New Roman" w:eastAsia="Times New Roman" w:hAnsi="Times New Roman" w:cs="Times New Roman"/>
          <w:sz w:val="24"/>
          <w:szCs w:val="24"/>
        </w:rPr>
        <w:t>System.out.println</w:t>
      </w:r>
      <w:proofErr w:type="spellEnd"/>
      <w:r w:rsidRPr="002C3928">
        <w:rPr>
          <w:rFonts w:ascii="Times New Roman" w:eastAsia="Times New Roman" w:hAnsi="Times New Roman" w:cs="Times New Roman"/>
          <w:sz w:val="24"/>
          <w:szCs w:val="24"/>
        </w:rPr>
        <w:t>("Contact added successfully!"); return true;” tested to see if the task id was already used prior to allowing it to be added. In the contact service test, I tested correct contact input and incorrect contact input. For example, “</w:t>
      </w:r>
      <w:proofErr w:type="spellStart"/>
      <w:proofErr w:type="gramStart"/>
      <w:r w:rsidRPr="002C3928">
        <w:rPr>
          <w:rFonts w:ascii="Times New Roman" w:eastAsia="Times New Roman" w:hAnsi="Times New Roman" w:cs="Times New Roman"/>
          <w:sz w:val="24"/>
          <w:szCs w:val="24"/>
        </w:rPr>
        <w:t>assertEquals</w:t>
      </w:r>
      <w:proofErr w:type="spellEnd"/>
      <w:r w:rsidRPr="002C3928">
        <w:rPr>
          <w:rFonts w:ascii="Times New Roman" w:eastAsia="Times New Roman" w:hAnsi="Times New Roman" w:cs="Times New Roman"/>
          <w:sz w:val="24"/>
          <w:szCs w:val="24"/>
        </w:rPr>
        <w:t>(</w:t>
      </w:r>
      <w:proofErr w:type="gramEnd"/>
      <w:r w:rsidRPr="002C3928">
        <w:rPr>
          <w:rFonts w:ascii="Times New Roman" w:eastAsia="Times New Roman" w:hAnsi="Times New Roman" w:cs="Times New Roman"/>
          <w:sz w:val="24"/>
          <w:szCs w:val="24"/>
        </w:rPr>
        <w:t xml:space="preserve">true, </w:t>
      </w:r>
      <w:proofErr w:type="spellStart"/>
      <w:r w:rsidRPr="002C3928">
        <w:rPr>
          <w:rFonts w:ascii="Times New Roman" w:eastAsia="Times New Roman" w:hAnsi="Times New Roman" w:cs="Times New Roman"/>
          <w:sz w:val="24"/>
          <w:szCs w:val="24"/>
        </w:rPr>
        <w:t>contactService.update</w:t>
      </w:r>
      <w:proofErr w:type="spellEnd"/>
      <w:r w:rsidRPr="002C3928">
        <w:rPr>
          <w:rFonts w:ascii="Times New Roman" w:eastAsia="Times New Roman" w:hAnsi="Times New Roman" w:cs="Times New Roman"/>
          <w:sz w:val="24"/>
          <w:szCs w:val="24"/>
        </w:rPr>
        <w:t>("CID123", "Janie", "Doe", "1234567890", "4 Tea St. Help, OH 12345"));</w:t>
      </w:r>
      <w:proofErr w:type="spellStart"/>
      <w:r w:rsidRPr="002C3928">
        <w:rPr>
          <w:rFonts w:ascii="Times New Roman" w:eastAsia="Times New Roman" w:hAnsi="Times New Roman" w:cs="Times New Roman"/>
          <w:sz w:val="24"/>
          <w:szCs w:val="24"/>
        </w:rPr>
        <w:t>assertEquals</w:t>
      </w:r>
      <w:proofErr w:type="spellEnd"/>
      <w:r w:rsidRPr="002C3928">
        <w:rPr>
          <w:rFonts w:ascii="Times New Roman" w:eastAsia="Times New Roman" w:hAnsi="Times New Roman" w:cs="Times New Roman"/>
          <w:sz w:val="24"/>
          <w:szCs w:val="24"/>
        </w:rPr>
        <w:t xml:space="preserve">(true, </w:t>
      </w:r>
      <w:proofErr w:type="spellStart"/>
      <w:r w:rsidRPr="002C3928">
        <w:rPr>
          <w:rFonts w:ascii="Times New Roman" w:eastAsia="Times New Roman" w:hAnsi="Times New Roman" w:cs="Times New Roman"/>
          <w:sz w:val="24"/>
          <w:szCs w:val="24"/>
        </w:rPr>
        <w:t>contactService.update</w:t>
      </w:r>
      <w:proofErr w:type="spellEnd"/>
      <w:r w:rsidRPr="002C3928">
        <w:rPr>
          <w:rFonts w:ascii="Times New Roman" w:eastAsia="Times New Roman" w:hAnsi="Times New Roman" w:cs="Times New Roman"/>
          <w:sz w:val="24"/>
          <w:szCs w:val="24"/>
        </w:rPr>
        <w:t>("CID111", "Johnny", "Smith", "1112223333", "6 Sky St. Cloud, KS 45678"));” tests valid updates. However, “</w:t>
      </w:r>
      <w:proofErr w:type="spellStart"/>
      <w:proofErr w:type="gramStart"/>
      <w:r w:rsidRPr="002C3928">
        <w:rPr>
          <w:rFonts w:ascii="Times New Roman" w:eastAsia="Times New Roman" w:hAnsi="Times New Roman" w:cs="Times New Roman"/>
          <w:sz w:val="24"/>
          <w:szCs w:val="24"/>
        </w:rPr>
        <w:t>assertEquals</w:t>
      </w:r>
      <w:proofErr w:type="spellEnd"/>
      <w:r w:rsidRPr="002C3928">
        <w:rPr>
          <w:rFonts w:ascii="Times New Roman" w:eastAsia="Times New Roman" w:hAnsi="Times New Roman" w:cs="Times New Roman"/>
          <w:sz w:val="24"/>
          <w:szCs w:val="24"/>
        </w:rPr>
        <w:t>(</w:t>
      </w:r>
      <w:proofErr w:type="gramEnd"/>
      <w:r w:rsidRPr="002C3928">
        <w:rPr>
          <w:rFonts w:ascii="Times New Roman" w:eastAsia="Times New Roman" w:hAnsi="Times New Roman" w:cs="Times New Roman"/>
          <w:sz w:val="24"/>
          <w:szCs w:val="24"/>
        </w:rPr>
        <w:t xml:space="preserve">false, </w:t>
      </w:r>
      <w:proofErr w:type="spellStart"/>
      <w:r w:rsidRPr="002C3928">
        <w:rPr>
          <w:rFonts w:ascii="Times New Roman" w:eastAsia="Times New Roman" w:hAnsi="Times New Roman" w:cs="Times New Roman"/>
          <w:sz w:val="24"/>
          <w:szCs w:val="24"/>
        </w:rPr>
        <w:t>contactService.update</w:t>
      </w:r>
      <w:proofErr w:type="spellEnd"/>
      <w:r w:rsidRPr="002C3928">
        <w:rPr>
          <w:rFonts w:ascii="Times New Roman" w:eastAsia="Times New Roman" w:hAnsi="Times New Roman" w:cs="Times New Roman"/>
          <w:sz w:val="24"/>
          <w:szCs w:val="24"/>
        </w:rPr>
        <w:t xml:space="preserve">("CID222", "Jill", "Mickey", "8888888888", "8 More Rd. Isle, MO 88888"));” tests for invalid update input. </w:t>
      </w:r>
    </w:p>
    <w:p w14:paraId="1CD7797B" w14:textId="306F93CC" w:rsidR="00AB273B" w:rsidRPr="002C3928" w:rsidRDefault="002C3928" w:rsidP="00AB273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Reflection</w:t>
      </w:r>
    </w:p>
    <w:p w14:paraId="115C2147" w14:textId="77777777" w:rsidR="00AB273B" w:rsidRPr="002C3928" w:rsidRDefault="00AB273B" w:rsidP="00AB273B">
      <w:pPr>
        <w:spacing w:before="100" w:beforeAutospacing="1" w:after="100" w:afterAutospacing="1" w:line="480" w:lineRule="auto"/>
        <w:ind w:firstLine="720"/>
        <w:rPr>
          <w:rFonts w:ascii="Times New Roman" w:eastAsia="Times New Roman" w:hAnsi="Times New Roman" w:cs="Times New Roman"/>
          <w:sz w:val="24"/>
          <w:szCs w:val="24"/>
        </w:rPr>
      </w:pPr>
      <w:r w:rsidRPr="002C3928">
        <w:rPr>
          <w:rFonts w:ascii="Times New Roman" w:eastAsia="Times New Roman" w:hAnsi="Times New Roman" w:cs="Times New Roman"/>
          <w:sz w:val="24"/>
          <w:szCs w:val="24"/>
        </w:rPr>
        <w:t xml:space="preserve">The software testing techniques that I employed for the milestones would be under the black box and white box categories because they were all specification-based or structure-based. According to </w:t>
      </w:r>
      <w:proofErr w:type="spellStart"/>
      <w:r w:rsidRPr="002C3928">
        <w:rPr>
          <w:rFonts w:ascii="Times New Roman" w:eastAsia="Times New Roman" w:hAnsi="Times New Roman" w:cs="Times New Roman"/>
          <w:sz w:val="24"/>
          <w:szCs w:val="24"/>
        </w:rPr>
        <w:t>Knovel</w:t>
      </w:r>
      <w:proofErr w:type="spellEnd"/>
      <w:r w:rsidRPr="002C3928">
        <w:rPr>
          <w:rFonts w:ascii="Times New Roman" w:eastAsia="Times New Roman" w:hAnsi="Times New Roman" w:cs="Times New Roman"/>
          <w:sz w:val="24"/>
          <w:szCs w:val="24"/>
        </w:rPr>
        <w:t xml:space="preserve">, black box techniques “derive test cases directly from the specification or from some other kind of model of what the system should do” (Hambling et al., 2015). Black box techniques include equivalence partitioning to test for both valid and invalid inputs, decision tables to test conditions and actions, and state transition testing used to test events that change </w:t>
      </w:r>
      <w:r w:rsidRPr="002C3928">
        <w:rPr>
          <w:rFonts w:ascii="Times New Roman" w:eastAsia="Times New Roman" w:hAnsi="Times New Roman" w:cs="Times New Roman"/>
          <w:sz w:val="24"/>
          <w:szCs w:val="24"/>
        </w:rPr>
        <w:lastRenderedPageBreak/>
        <w:t>the state or generate outputs, use cases that are made from test cases, and boundary values to test boundaries. Structure-based testing was used a lot in the coverage tests to analyze components and in the if then statements. It is used to break down the tests into sections to be tested. Structure-based techniques include statement coverage, path coverage, and branch coverage. Structure-based testing techniques “are used to explore system or component structures at several levels” (Hambling et al., 2015).</w:t>
      </w:r>
    </w:p>
    <w:p w14:paraId="2FF4D84E" w14:textId="77777777" w:rsidR="00AB273B" w:rsidRPr="002C3928" w:rsidRDefault="00AB273B" w:rsidP="00AB273B">
      <w:pPr>
        <w:spacing w:before="100" w:beforeAutospacing="1" w:after="100" w:afterAutospacing="1" w:line="480" w:lineRule="auto"/>
        <w:ind w:firstLine="720"/>
        <w:rPr>
          <w:rFonts w:ascii="Times New Roman" w:eastAsia="Times New Roman" w:hAnsi="Times New Roman" w:cs="Times New Roman"/>
          <w:sz w:val="24"/>
          <w:szCs w:val="24"/>
        </w:rPr>
      </w:pPr>
      <w:r w:rsidRPr="002C3928">
        <w:rPr>
          <w:rFonts w:ascii="Times New Roman" w:eastAsia="Times New Roman" w:hAnsi="Times New Roman" w:cs="Times New Roman"/>
          <w:sz w:val="24"/>
          <w:szCs w:val="24"/>
        </w:rPr>
        <w:t xml:space="preserve">The testing techniques that I did not use for the milestones are the experience-based techniques. According to </w:t>
      </w:r>
      <w:proofErr w:type="spellStart"/>
      <w:r w:rsidRPr="002C3928">
        <w:rPr>
          <w:rFonts w:ascii="Times New Roman" w:eastAsia="Times New Roman" w:hAnsi="Times New Roman" w:cs="Times New Roman"/>
          <w:sz w:val="24"/>
          <w:szCs w:val="24"/>
        </w:rPr>
        <w:t>Knovel</w:t>
      </w:r>
      <w:proofErr w:type="spellEnd"/>
      <w:r w:rsidRPr="002C3928">
        <w:rPr>
          <w:rFonts w:ascii="Times New Roman" w:eastAsia="Times New Roman" w:hAnsi="Times New Roman" w:cs="Times New Roman"/>
          <w:sz w:val="24"/>
          <w:szCs w:val="24"/>
        </w:rPr>
        <w:t xml:space="preserve">, these techniques “use the users’ and the testers’ experience to determine the most important areas of a system and to exercise these areas in ways that are both consistent with expected use (and abuse) and likely to be the sites of errors – this is where the experience comes in” (Hambling et al., 2015). The specific techniques include error guessing and exploratory testing. Error guessing is where prior experience is used to determine which tests would be best to analyze the code. Exploratory testing is used to test areas that are lacking specifications. I omitted these techniques due to my limited experience with testing. </w:t>
      </w:r>
    </w:p>
    <w:p w14:paraId="0CE2CB5A" w14:textId="77777777" w:rsidR="002C3928" w:rsidRDefault="00AB273B" w:rsidP="002C3928">
      <w:pPr>
        <w:spacing w:before="100" w:beforeAutospacing="1" w:after="100" w:afterAutospacing="1" w:line="480" w:lineRule="auto"/>
        <w:ind w:firstLine="720"/>
        <w:rPr>
          <w:rFonts w:ascii="Times New Roman" w:hAnsi="Times New Roman" w:cs="Times New Roman"/>
          <w:sz w:val="24"/>
          <w:szCs w:val="24"/>
        </w:rPr>
      </w:pPr>
      <w:r w:rsidRPr="002C3928">
        <w:rPr>
          <w:rFonts w:ascii="Times New Roman" w:hAnsi="Times New Roman" w:cs="Times New Roman"/>
          <w:sz w:val="24"/>
          <w:szCs w:val="24"/>
        </w:rPr>
        <w:t xml:space="preserve">The techniques described above include black-box techniques, white-box techniques, and experience-based techniques. Black-box techniques are used when code segments have clear-cut functionality and is generally used for outsourced testing. White-box techniques are used when the desired outcome of the product being tested is thoroughly understood. Experience based techniques are to </w:t>
      </w:r>
      <w:r w:rsidRPr="002C3928">
        <w:rPr>
          <w:rFonts w:ascii="Times New Roman" w:eastAsia="Times New Roman" w:hAnsi="Times New Roman" w:cs="Times New Roman"/>
          <w:sz w:val="24"/>
          <w:szCs w:val="24"/>
        </w:rPr>
        <w:t xml:space="preserve">“identify special tests that may not be easy to capture by the more formal techniques” are implemented “where specifications are either missing or inadequate and where there is severe time pressure” (Hambling et al., 2015). </w:t>
      </w:r>
      <w:r w:rsidRPr="002C3928">
        <w:rPr>
          <w:rFonts w:ascii="Times New Roman" w:hAnsi="Times New Roman" w:cs="Times New Roman"/>
          <w:sz w:val="24"/>
          <w:szCs w:val="24"/>
        </w:rPr>
        <w:t xml:space="preserve">Each of these techniques are implemented </w:t>
      </w:r>
      <w:r w:rsidRPr="002C3928">
        <w:rPr>
          <w:rFonts w:ascii="Times New Roman" w:hAnsi="Times New Roman" w:cs="Times New Roman"/>
          <w:sz w:val="24"/>
          <w:szCs w:val="24"/>
        </w:rPr>
        <w:lastRenderedPageBreak/>
        <w:t xml:space="preserve">based on their practical uses and implications for different software development projects and situations. </w:t>
      </w:r>
    </w:p>
    <w:p w14:paraId="73EB0DCF" w14:textId="71BD7949" w:rsidR="007A7AD6" w:rsidRPr="002C3928" w:rsidRDefault="005B2337" w:rsidP="002C3928">
      <w:pPr>
        <w:spacing w:before="100" w:beforeAutospacing="1" w:after="100" w:afterAutospacing="1" w:line="480" w:lineRule="auto"/>
        <w:ind w:firstLine="720"/>
        <w:rPr>
          <w:rFonts w:ascii="Times New Roman" w:hAnsi="Times New Roman" w:cs="Times New Roman"/>
          <w:sz w:val="24"/>
          <w:szCs w:val="24"/>
        </w:rPr>
      </w:pPr>
      <w:r w:rsidRPr="002C3928">
        <w:rPr>
          <w:rFonts w:ascii="Times New Roman" w:hAnsi="Times New Roman" w:cs="Times New Roman"/>
          <w:sz w:val="24"/>
          <w:szCs w:val="24"/>
        </w:rPr>
        <w:t xml:space="preserve">The mindset that I adopted working on this project was analytical, experimental, and aimed toward growth. I employed caution through extensive research and testing by watching tutorials and implementing many trial and error runs. </w:t>
      </w:r>
      <w:r w:rsidR="00081F98" w:rsidRPr="002C3928">
        <w:rPr>
          <w:rFonts w:ascii="Times New Roman" w:hAnsi="Times New Roman" w:cs="Times New Roman"/>
          <w:sz w:val="24"/>
          <w:szCs w:val="24"/>
        </w:rPr>
        <w:t>It is critical to appreciate the complexity and interrelationships of the code because of how much it impacts the quality and performance of the product. For example, when I originally conducted my coverage tests</w:t>
      </w:r>
      <w:r w:rsidR="004C12B6" w:rsidRPr="002C3928">
        <w:rPr>
          <w:rFonts w:ascii="Times New Roman" w:hAnsi="Times New Roman" w:cs="Times New Roman"/>
          <w:sz w:val="24"/>
          <w:szCs w:val="24"/>
        </w:rPr>
        <w:t>,</w:t>
      </w:r>
      <w:r w:rsidR="00081F98" w:rsidRPr="002C3928">
        <w:rPr>
          <w:rFonts w:ascii="Times New Roman" w:hAnsi="Times New Roman" w:cs="Times New Roman"/>
          <w:sz w:val="24"/>
          <w:szCs w:val="24"/>
        </w:rPr>
        <w:t xml:space="preserve"> the coverage percentage was low</w:t>
      </w:r>
      <w:r w:rsidR="004C12B6" w:rsidRPr="002C3928">
        <w:rPr>
          <w:rFonts w:ascii="Times New Roman" w:hAnsi="Times New Roman" w:cs="Times New Roman"/>
          <w:sz w:val="24"/>
          <w:szCs w:val="24"/>
        </w:rPr>
        <w:t>.</w:t>
      </w:r>
      <w:r w:rsidR="00081F98" w:rsidRPr="002C3928">
        <w:rPr>
          <w:rFonts w:ascii="Times New Roman" w:hAnsi="Times New Roman" w:cs="Times New Roman"/>
          <w:sz w:val="24"/>
          <w:szCs w:val="24"/>
        </w:rPr>
        <w:t xml:space="preserve"> </w:t>
      </w:r>
      <w:r w:rsidR="004C12B6" w:rsidRPr="002C3928">
        <w:rPr>
          <w:rFonts w:ascii="Times New Roman" w:hAnsi="Times New Roman" w:cs="Times New Roman"/>
          <w:sz w:val="24"/>
          <w:szCs w:val="24"/>
        </w:rPr>
        <w:t>My</w:t>
      </w:r>
      <w:r w:rsidR="00081F98" w:rsidRPr="002C3928">
        <w:rPr>
          <w:rFonts w:ascii="Times New Roman" w:hAnsi="Times New Roman" w:cs="Times New Roman"/>
          <w:sz w:val="24"/>
          <w:szCs w:val="24"/>
        </w:rPr>
        <w:t xml:space="preserve"> finished product</w:t>
      </w:r>
      <w:r w:rsidR="004C12B6" w:rsidRPr="002C3928">
        <w:rPr>
          <w:rFonts w:ascii="Times New Roman" w:hAnsi="Times New Roman" w:cs="Times New Roman"/>
          <w:sz w:val="24"/>
          <w:szCs w:val="24"/>
        </w:rPr>
        <w:t>,</w:t>
      </w:r>
      <w:r w:rsidR="00081F98" w:rsidRPr="002C3928">
        <w:rPr>
          <w:rFonts w:ascii="Times New Roman" w:hAnsi="Times New Roman" w:cs="Times New Roman"/>
          <w:sz w:val="24"/>
          <w:szCs w:val="24"/>
        </w:rPr>
        <w:t xml:space="preserve"> </w:t>
      </w:r>
      <w:r w:rsidR="004C12B6" w:rsidRPr="002C3928">
        <w:rPr>
          <w:rFonts w:ascii="Times New Roman" w:hAnsi="Times New Roman" w:cs="Times New Roman"/>
          <w:sz w:val="24"/>
          <w:szCs w:val="24"/>
        </w:rPr>
        <w:t>which</w:t>
      </w:r>
      <w:r w:rsidR="00081F98" w:rsidRPr="002C3928">
        <w:rPr>
          <w:rFonts w:ascii="Times New Roman" w:hAnsi="Times New Roman" w:cs="Times New Roman"/>
          <w:sz w:val="24"/>
          <w:szCs w:val="24"/>
        </w:rPr>
        <w:t xml:space="preserve"> implemented more tests</w:t>
      </w:r>
      <w:r w:rsidR="004C12B6" w:rsidRPr="002C3928">
        <w:rPr>
          <w:rFonts w:ascii="Times New Roman" w:hAnsi="Times New Roman" w:cs="Times New Roman"/>
          <w:sz w:val="24"/>
          <w:szCs w:val="24"/>
        </w:rPr>
        <w:t xml:space="preserve"> and </w:t>
      </w:r>
      <w:r w:rsidR="00081F98" w:rsidRPr="002C3928">
        <w:rPr>
          <w:rFonts w:ascii="Times New Roman" w:hAnsi="Times New Roman" w:cs="Times New Roman"/>
          <w:sz w:val="24"/>
          <w:szCs w:val="24"/>
        </w:rPr>
        <w:t>covered much more of the code</w:t>
      </w:r>
      <w:r w:rsidR="004C12B6" w:rsidRPr="002C3928">
        <w:rPr>
          <w:rFonts w:ascii="Times New Roman" w:hAnsi="Times New Roman" w:cs="Times New Roman"/>
          <w:sz w:val="24"/>
          <w:szCs w:val="24"/>
        </w:rPr>
        <w:t xml:space="preserve">, pushed the coverage percentage up over the 80% requirement. The additional tests ensured that the code was technically </w:t>
      </w:r>
      <w:proofErr w:type="gramStart"/>
      <w:r w:rsidR="004C12B6" w:rsidRPr="002C3928">
        <w:rPr>
          <w:rFonts w:ascii="Times New Roman" w:hAnsi="Times New Roman" w:cs="Times New Roman"/>
          <w:sz w:val="24"/>
          <w:szCs w:val="24"/>
        </w:rPr>
        <w:t>sound</w:t>
      </w:r>
      <w:proofErr w:type="gramEnd"/>
      <w:r w:rsidR="000A5A55" w:rsidRPr="002C3928">
        <w:rPr>
          <w:rFonts w:ascii="Times New Roman" w:hAnsi="Times New Roman" w:cs="Times New Roman"/>
          <w:sz w:val="24"/>
          <w:szCs w:val="24"/>
        </w:rPr>
        <w:t xml:space="preserve"> and the overall product was high quality.</w:t>
      </w:r>
    </w:p>
    <w:p w14:paraId="696B57E7" w14:textId="4A71E1E8" w:rsidR="004C12B6" w:rsidRPr="002C3928" w:rsidRDefault="004C12B6" w:rsidP="002C3928">
      <w:pPr>
        <w:spacing w:before="100" w:beforeAutospacing="1" w:after="100" w:afterAutospacing="1" w:line="480" w:lineRule="auto"/>
        <w:ind w:firstLine="720"/>
        <w:rPr>
          <w:rFonts w:ascii="Times New Roman" w:hAnsi="Times New Roman" w:cs="Times New Roman"/>
          <w:sz w:val="24"/>
          <w:szCs w:val="24"/>
        </w:rPr>
      </w:pPr>
      <w:r w:rsidRPr="002C3928">
        <w:rPr>
          <w:rFonts w:ascii="Times New Roman" w:hAnsi="Times New Roman" w:cs="Times New Roman"/>
          <w:sz w:val="24"/>
          <w:szCs w:val="24"/>
        </w:rPr>
        <w:t xml:space="preserve">I attempted to limit bias in my review of the code by testing everything multiple times regardless of whether I knew it would work correctly or not. I </w:t>
      </w:r>
      <w:r w:rsidR="000A5A55" w:rsidRPr="002C3928">
        <w:rPr>
          <w:rFonts w:ascii="Times New Roman" w:hAnsi="Times New Roman" w:cs="Times New Roman"/>
          <w:sz w:val="24"/>
          <w:szCs w:val="24"/>
        </w:rPr>
        <w:t xml:space="preserve">tried to form hypotheses rather than assumptions, because we all know what happens when we assume. Therefore, I </w:t>
      </w:r>
      <w:r w:rsidRPr="002C3928">
        <w:rPr>
          <w:rFonts w:ascii="Times New Roman" w:hAnsi="Times New Roman" w:cs="Times New Roman"/>
          <w:sz w:val="24"/>
          <w:szCs w:val="24"/>
        </w:rPr>
        <w:t>could see how bias would be an issue</w:t>
      </w:r>
      <w:r w:rsidR="000A5A55" w:rsidRPr="002C3928">
        <w:rPr>
          <w:rFonts w:ascii="Times New Roman" w:hAnsi="Times New Roman" w:cs="Times New Roman"/>
          <w:sz w:val="24"/>
          <w:szCs w:val="24"/>
        </w:rPr>
        <w:t xml:space="preserve"> if I were responsible for testing my own code. For example, if I only tested the function which checked that the length of the </w:t>
      </w:r>
      <w:r w:rsidR="00F10D6F" w:rsidRPr="002C3928">
        <w:rPr>
          <w:rFonts w:ascii="Times New Roman" w:hAnsi="Times New Roman" w:cs="Times New Roman"/>
          <w:sz w:val="24"/>
          <w:szCs w:val="24"/>
        </w:rPr>
        <w:t xml:space="preserve">first name </w:t>
      </w:r>
      <w:r w:rsidR="000A5A55" w:rsidRPr="002C3928">
        <w:rPr>
          <w:rFonts w:ascii="Times New Roman" w:hAnsi="Times New Roman" w:cs="Times New Roman"/>
          <w:sz w:val="24"/>
          <w:szCs w:val="24"/>
        </w:rPr>
        <w:t xml:space="preserve">was no longer than 10 characters and chose not to test if the </w:t>
      </w:r>
      <w:r w:rsidR="00F10D6F" w:rsidRPr="002C3928">
        <w:rPr>
          <w:rFonts w:ascii="Times New Roman" w:hAnsi="Times New Roman" w:cs="Times New Roman"/>
          <w:sz w:val="24"/>
          <w:szCs w:val="24"/>
        </w:rPr>
        <w:t>ID</w:t>
      </w:r>
      <w:r w:rsidR="000A5A55" w:rsidRPr="002C3928">
        <w:rPr>
          <w:rFonts w:ascii="Times New Roman" w:hAnsi="Times New Roman" w:cs="Times New Roman"/>
          <w:sz w:val="24"/>
          <w:szCs w:val="24"/>
        </w:rPr>
        <w:t xml:space="preserve">, I may not have caught the fact that </w:t>
      </w:r>
      <w:r w:rsidR="00F10D6F" w:rsidRPr="002C3928">
        <w:rPr>
          <w:rFonts w:ascii="Times New Roman" w:hAnsi="Times New Roman" w:cs="Times New Roman"/>
          <w:sz w:val="24"/>
          <w:szCs w:val="24"/>
        </w:rPr>
        <w:t>the ID test was not working due to an omitted line of code. Testing multiple inputs such as both valid input and invalid input versus just one or the other also helped to limit bias.</w:t>
      </w:r>
    </w:p>
    <w:p w14:paraId="0DF44F83" w14:textId="4BCC6599" w:rsidR="00F10D6F" w:rsidRPr="00345A01" w:rsidRDefault="004505D3" w:rsidP="00345A01">
      <w:pPr>
        <w:spacing w:before="100" w:beforeAutospacing="1" w:after="100" w:afterAutospacing="1" w:line="480" w:lineRule="auto"/>
        <w:ind w:firstLine="720"/>
        <w:rPr>
          <w:rFonts w:ascii="Times New Roman" w:hAnsi="Times New Roman" w:cs="Times New Roman"/>
          <w:sz w:val="24"/>
          <w:szCs w:val="24"/>
        </w:rPr>
      </w:pPr>
      <w:r w:rsidRPr="00345A01">
        <w:rPr>
          <w:rFonts w:ascii="Times New Roman" w:hAnsi="Times New Roman" w:cs="Times New Roman"/>
          <w:sz w:val="24"/>
          <w:szCs w:val="24"/>
        </w:rPr>
        <w:t>It is important to be disciplined in the commitment to quality as a software engineering professional</w:t>
      </w:r>
      <w:r w:rsidR="00FF4EF0" w:rsidRPr="00345A01">
        <w:rPr>
          <w:rFonts w:ascii="Times New Roman" w:hAnsi="Times New Roman" w:cs="Times New Roman"/>
          <w:sz w:val="24"/>
          <w:szCs w:val="24"/>
        </w:rPr>
        <w:t xml:space="preserve"> because it helps uphold </w:t>
      </w:r>
      <w:r w:rsidR="003E4F34" w:rsidRPr="00345A01">
        <w:rPr>
          <w:rFonts w:ascii="Times New Roman" w:hAnsi="Times New Roman" w:cs="Times New Roman"/>
          <w:sz w:val="24"/>
          <w:szCs w:val="24"/>
        </w:rPr>
        <w:t xml:space="preserve">and “advance </w:t>
      </w:r>
      <w:r w:rsidR="00FF4EF0" w:rsidRPr="00345A01">
        <w:rPr>
          <w:rFonts w:ascii="Times New Roman" w:hAnsi="Times New Roman" w:cs="Times New Roman"/>
          <w:sz w:val="24"/>
          <w:szCs w:val="24"/>
        </w:rPr>
        <w:t xml:space="preserve">the </w:t>
      </w:r>
      <w:r w:rsidR="003E4F34" w:rsidRPr="00345A01">
        <w:rPr>
          <w:rFonts w:ascii="Times New Roman" w:hAnsi="Times New Roman" w:cs="Times New Roman"/>
          <w:sz w:val="24"/>
          <w:szCs w:val="24"/>
        </w:rPr>
        <w:t>integrity and reputation</w:t>
      </w:r>
      <w:r w:rsidR="00FF4EF0" w:rsidRPr="00345A01">
        <w:rPr>
          <w:rFonts w:ascii="Times New Roman" w:hAnsi="Times New Roman" w:cs="Times New Roman"/>
          <w:sz w:val="24"/>
          <w:szCs w:val="24"/>
        </w:rPr>
        <w:t xml:space="preserve"> of the profession</w:t>
      </w:r>
      <w:r w:rsidR="003E4F34" w:rsidRPr="00345A01">
        <w:rPr>
          <w:rFonts w:ascii="Times New Roman" w:hAnsi="Times New Roman" w:cs="Times New Roman"/>
          <w:sz w:val="24"/>
          <w:szCs w:val="24"/>
        </w:rPr>
        <w:t>” (</w:t>
      </w:r>
      <w:r w:rsidR="00345A01">
        <w:rPr>
          <w:rFonts w:ascii="Times New Roman" w:hAnsi="Times New Roman" w:cs="Times New Roman"/>
          <w:sz w:val="24"/>
          <w:szCs w:val="24"/>
        </w:rPr>
        <w:t>Software Engineering Code, 2018</w:t>
      </w:r>
      <w:r w:rsidR="003E4F34" w:rsidRPr="00345A01">
        <w:rPr>
          <w:rFonts w:ascii="Times New Roman" w:hAnsi="Times New Roman" w:cs="Times New Roman"/>
          <w:sz w:val="24"/>
          <w:szCs w:val="24"/>
        </w:rPr>
        <w:t>)</w:t>
      </w:r>
      <w:r w:rsidR="00FF4EF0" w:rsidRPr="00345A01">
        <w:rPr>
          <w:rFonts w:ascii="Times New Roman" w:hAnsi="Times New Roman" w:cs="Times New Roman"/>
          <w:sz w:val="24"/>
          <w:szCs w:val="24"/>
        </w:rPr>
        <w:t xml:space="preserve">. </w:t>
      </w:r>
      <w:r w:rsidR="003E4F34" w:rsidRPr="00345A01">
        <w:rPr>
          <w:rFonts w:ascii="Times New Roman" w:hAnsi="Times New Roman" w:cs="Times New Roman"/>
          <w:sz w:val="24"/>
          <w:szCs w:val="24"/>
        </w:rPr>
        <w:t xml:space="preserve">It is important not to cut corners to avoid compromising quality and performance of the finished product. </w:t>
      </w:r>
      <w:r w:rsidR="00FF4EF0" w:rsidRPr="00345A01">
        <w:rPr>
          <w:rFonts w:ascii="Times New Roman" w:hAnsi="Times New Roman" w:cs="Times New Roman"/>
          <w:sz w:val="24"/>
          <w:szCs w:val="24"/>
        </w:rPr>
        <w:t xml:space="preserve">The expectations of a software engineer are </w:t>
      </w:r>
      <w:r w:rsidR="00FF4EF0" w:rsidRPr="00345A01">
        <w:rPr>
          <w:rFonts w:ascii="Times New Roman" w:hAnsi="Times New Roman" w:cs="Times New Roman"/>
          <w:sz w:val="24"/>
          <w:szCs w:val="24"/>
        </w:rPr>
        <w:lastRenderedPageBreak/>
        <w:t>outlined in the software engineering code of ethics</w:t>
      </w:r>
      <w:r w:rsidR="003E4F34" w:rsidRPr="00345A01">
        <w:rPr>
          <w:rFonts w:ascii="Times New Roman" w:hAnsi="Times New Roman" w:cs="Times New Roman"/>
          <w:sz w:val="24"/>
          <w:szCs w:val="24"/>
        </w:rPr>
        <w:t xml:space="preserve"> which states that “s</w:t>
      </w:r>
      <w:r w:rsidR="003E4F34" w:rsidRPr="00345A01">
        <w:rPr>
          <w:rFonts w:ascii="Times New Roman" w:hAnsi="Times New Roman" w:cs="Times New Roman"/>
          <w:sz w:val="24"/>
          <w:szCs w:val="24"/>
        </w:rPr>
        <w:t>oftware engineers shall act in a manner that is in the best interests of their client and employer consistent with the public interest</w:t>
      </w:r>
      <w:r w:rsidR="003E4F34" w:rsidRPr="00345A01">
        <w:rPr>
          <w:rFonts w:ascii="Times New Roman" w:hAnsi="Times New Roman" w:cs="Times New Roman"/>
          <w:sz w:val="24"/>
          <w:szCs w:val="24"/>
        </w:rPr>
        <w:t>” (</w:t>
      </w:r>
      <w:r w:rsidR="00345A01">
        <w:rPr>
          <w:rFonts w:ascii="Times New Roman" w:hAnsi="Times New Roman" w:cs="Times New Roman"/>
          <w:sz w:val="24"/>
          <w:szCs w:val="24"/>
        </w:rPr>
        <w:t>Software Engineering Code, 2018</w:t>
      </w:r>
      <w:r w:rsidR="003E4F34" w:rsidRPr="00345A01">
        <w:rPr>
          <w:rFonts w:ascii="Times New Roman" w:hAnsi="Times New Roman" w:cs="Times New Roman"/>
          <w:sz w:val="24"/>
          <w:szCs w:val="24"/>
        </w:rPr>
        <w:t xml:space="preserve">). To avoid technical debt as a practitioner in the field, I plan to </w:t>
      </w:r>
      <w:r w:rsidR="002C3928" w:rsidRPr="00345A01">
        <w:rPr>
          <w:rFonts w:ascii="Times New Roman" w:hAnsi="Times New Roman" w:cs="Times New Roman"/>
          <w:sz w:val="24"/>
          <w:szCs w:val="24"/>
        </w:rPr>
        <w:t xml:space="preserve">implement agile development techniques which test </w:t>
      </w:r>
      <w:r w:rsidR="00345A01" w:rsidRPr="00345A01">
        <w:rPr>
          <w:rFonts w:ascii="Times New Roman" w:hAnsi="Times New Roman" w:cs="Times New Roman"/>
          <w:sz w:val="24"/>
          <w:szCs w:val="24"/>
        </w:rPr>
        <w:t xml:space="preserve">code often, consistently </w:t>
      </w:r>
      <w:r w:rsidR="002C3928" w:rsidRPr="00345A01">
        <w:rPr>
          <w:rFonts w:ascii="Times New Roman" w:hAnsi="Times New Roman" w:cs="Times New Roman"/>
          <w:sz w:val="24"/>
          <w:szCs w:val="24"/>
        </w:rPr>
        <w:t>push for high-quality, demonstratable software</w:t>
      </w:r>
      <w:r w:rsidR="00345A01" w:rsidRPr="00345A01">
        <w:rPr>
          <w:rFonts w:ascii="Times New Roman" w:hAnsi="Times New Roman" w:cs="Times New Roman"/>
          <w:sz w:val="24"/>
          <w:szCs w:val="24"/>
        </w:rPr>
        <w:t xml:space="preserve"> production, and keep communication between the client and the developers open. The agile methodology will help mitigate technical debt. </w:t>
      </w:r>
    </w:p>
    <w:p w14:paraId="08BF982D" w14:textId="77777777" w:rsidR="007A7AD6" w:rsidRPr="002C3928" w:rsidRDefault="007A7AD6" w:rsidP="007A7AD6">
      <w:pPr>
        <w:spacing w:before="100" w:beforeAutospacing="1" w:after="100" w:afterAutospacing="1" w:line="480" w:lineRule="auto"/>
        <w:rPr>
          <w:rFonts w:ascii="Times New Roman" w:hAnsi="Times New Roman" w:cs="Times New Roman"/>
          <w:sz w:val="24"/>
          <w:szCs w:val="24"/>
        </w:rPr>
      </w:pPr>
    </w:p>
    <w:p w14:paraId="479A280A" w14:textId="77777777" w:rsidR="007A7AD6" w:rsidRPr="002C3928" w:rsidRDefault="007A7AD6" w:rsidP="002C3928">
      <w:pPr>
        <w:spacing w:before="100" w:beforeAutospacing="1" w:after="100" w:afterAutospacing="1" w:line="240" w:lineRule="auto"/>
        <w:rPr>
          <w:rFonts w:ascii="Times New Roman" w:hAnsi="Times New Roman" w:cs="Times New Roman"/>
          <w:b/>
          <w:bCs/>
          <w:sz w:val="24"/>
          <w:szCs w:val="24"/>
        </w:rPr>
      </w:pPr>
      <w:r w:rsidRPr="002C3928">
        <w:rPr>
          <w:rFonts w:ascii="Times New Roman" w:hAnsi="Times New Roman" w:cs="Times New Roman"/>
          <w:b/>
          <w:bCs/>
          <w:sz w:val="24"/>
          <w:szCs w:val="24"/>
        </w:rPr>
        <w:t>References</w:t>
      </w:r>
    </w:p>
    <w:p w14:paraId="7FFEDBA0" w14:textId="14E07739" w:rsidR="007A7AD6" w:rsidRPr="002C3928" w:rsidRDefault="007A7AD6" w:rsidP="002C3928">
      <w:pPr>
        <w:spacing w:before="100" w:beforeAutospacing="1" w:after="100" w:afterAutospacing="1" w:line="240" w:lineRule="auto"/>
        <w:ind w:left="720" w:hanging="720"/>
        <w:rPr>
          <w:rStyle w:val="Hyperlink"/>
          <w:rFonts w:ascii="Times New Roman" w:hAnsi="Times New Roman" w:cs="Times New Roman"/>
          <w:sz w:val="24"/>
          <w:szCs w:val="24"/>
        </w:rPr>
      </w:pPr>
      <w:r w:rsidRPr="002C3928">
        <w:rPr>
          <w:rFonts w:ascii="Times New Roman" w:hAnsi="Times New Roman" w:cs="Times New Roman"/>
          <w:sz w:val="24"/>
          <w:szCs w:val="24"/>
        </w:rPr>
        <w:t xml:space="preserve">Hambling, Brian Morgan, Peter </w:t>
      </w:r>
      <w:proofErr w:type="spellStart"/>
      <w:r w:rsidRPr="002C3928">
        <w:rPr>
          <w:rFonts w:ascii="Times New Roman" w:hAnsi="Times New Roman" w:cs="Times New Roman"/>
          <w:sz w:val="24"/>
          <w:szCs w:val="24"/>
        </w:rPr>
        <w:t>Samaroo</w:t>
      </w:r>
      <w:proofErr w:type="spellEnd"/>
      <w:r w:rsidRPr="002C3928">
        <w:rPr>
          <w:rFonts w:ascii="Times New Roman" w:hAnsi="Times New Roman" w:cs="Times New Roman"/>
          <w:sz w:val="24"/>
          <w:szCs w:val="24"/>
        </w:rPr>
        <w:t xml:space="preserve">, Angelina Thompson, Geoff Williams, Peter. (2015). </w:t>
      </w:r>
      <w:r w:rsidRPr="002C3928">
        <w:rPr>
          <w:rFonts w:ascii="Times New Roman" w:hAnsi="Times New Roman" w:cs="Times New Roman"/>
          <w:i/>
          <w:iCs/>
          <w:sz w:val="24"/>
          <w:szCs w:val="24"/>
        </w:rPr>
        <w:t>Software Testing - An ISTQB-BCS Certified Tester Foundation Guide (3rd Edition) - 4.1.1.1 The Test Development Process (K3).</w:t>
      </w:r>
      <w:r w:rsidRPr="002C3928">
        <w:rPr>
          <w:rFonts w:ascii="Times New Roman" w:hAnsi="Times New Roman" w:cs="Times New Roman"/>
          <w:sz w:val="24"/>
          <w:szCs w:val="24"/>
        </w:rPr>
        <w:t xml:space="preserve"> BCS The Chartered Institute for IT. Retrieved from </w:t>
      </w:r>
      <w:r w:rsidRPr="002C3928">
        <w:rPr>
          <w:rFonts w:ascii="Times New Roman" w:hAnsi="Times New Roman" w:cs="Times New Roman"/>
          <w:sz w:val="24"/>
          <w:szCs w:val="24"/>
        </w:rPr>
        <w:br/>
      </w:r>
      <w:hyperlink r:id="rId5" w:history="1">
        <w:r w:rsidRPr="002C3928">
          <w:rPr>
            <w:rStyle w:val="Hyperlink"/>
            <w:rFonts w:ascii="Times New Roman" w:hAnsi="Times New Roman" w:cs="Times New Roman"/>
            <w:sz w:val="24"/>
            <w:szCs w:val="24"/>
          </w:rPr>
          <w:t>https://app.knovel.com/hotlink/pdf/id:kt00UC2IS4/software-testing-an-istqb/test-development-</w:t>
        </w:r>
        <w:r w:rsidRPr="002C3928">
          <w:rPr>
            <w:rStyle w:val="Hyperlink"/>
            <w:rFonts w:ascii="Times New Roman" w:hAnsi="Times New Roman" w:cs="Times New Roman"/>
            <w:sz w:val="24"/>
            <w:szCs w:val="24"/>
          </w:rPr>
          <w:t>p</w:t>
        </w:r>
        <w:r w:rsidRPr="002C3928">
          <w:rPr>
            <w:rStyle w:val="Hyperlink"/>
            <w:rFonts w:ascii="Times New Roman" w:hAnsi="Times New Roman" w:cs="Times New Roman"/>
            <w:sz w:val="24"/>
            <w:szCs w:val="24"/>
          </w:rPr>
          <w:t>rocess</w:t>
        </w:r>
      </w:hyperlink>
    </w:p>
    <w:p w14:paraId="22A726DE" w14:textId="7F805B3A" w:rsidR="002C3928" w:rsidRPr="002C3928" w:rsidRDefault="002C3928" w:rsidP="002C3928">
      <w:pPr>
        <w:pStyle w:val="NormalWeb"/>
        <w:ind w:left="567" w:hanging="567"/>
      </w:pPr>
      <w:r w:rsidRPr="002C3928">
        <w:rPr>
          <w:i/>
          <w:iCs/>
        </w:rPr>
        <w:t>Software Engineering Code</w:t>
      </w:r>
      <w:r w:rsidRPr="002C3928">
        <w:t xml:space="preserve">. ACM Ethics. (2018, December 19). </w:t>
      </w:r>
      <w:hyperlink r:id="rId6" w:history="1">
        <w:r w:rsidRPr="002C3928">
          <w:rPr>
            <w:rStyle w:val="Hyperlink"/>
          </w:rPr>
          <w:t>https://ethics.acm.org/code-of-ethics/software-engineering-code/</w:t>
        </w:r>
      </w:hyperlink>
      <w:r w:rsidRPr="002C3928">
        <w:t>.</w:t>
      </w:r>
    </w:p>
    <w:p w14:paraId="4A5D6E9C" w14:textId="77777777" w:rsidR="002C3928" w:rsidRDefault="002C3928" w:rsidP="002C3928">
      <w:pPr>
        <w:pStyle w:val="NormalWeb"/>
        <w:ind w:left="567" w:hanging="567"/>
      </w:pPr>
    </w:p>
    <w:p w14:paraId="024A9177" w14:textId="77777777" w:rsidR="002C3928" w:rsidRPr="005D5E47" w:rsidRDefault="002C3928" w:rsidP="007A7AD6">
      <w:pPr>
        <w:spacing w:before="100" w:beforeAutospacing="1" w:after="100" w:afterAutospacing="1" w:line="480" w:lineRule="auto"/>
        <w:ind w:left="720" w:hanging="720"/>
        <w:rPr>
          <w:rFonts w:ascii="Times New Roman" w:hAnsi="Times New Roman" w:cs="Times New Roman"/>
          <w:sz w:val="24"/>
          <w:szCs w:val="24"/>
        </w:rPr>
      </w:pPr>
    </w:p>
    <w:p w14:paraId="215E0981" w14:textId="77777777" w:rsidR="00AB273B" w:rsidRPr="00AB273B" w:rsidRDefault="00AB273B" w:rsidP="00AB273B">
      <w:pPr>
        <w:rPr>
          <w:b/>
          <w:bCs/>
        </w:rPr>
      </w:pPr>
    </w:p>
    <w:sectPr w:rsidR="00AB273B" w:rsidRPr="00AB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65EA5"/>
    <w:multiLevelType w:val="hybridMultilevel"/>
    <w:tmpl w:val="F4E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2755E"/>
    <w:multiLevelType w:val="multilevel"/>
    <w:tmpl w:val="CD220B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3B"/>
    <w:rsid w:val="00081F98"/>
    <w:rsid w:val="000A5A55"/>
    <w:rsid w:val="001243C2"/>
    <w:rsid w:val="002C3928"/>
    <w:rsid w:val="00345A01"/>
    <w:rsid w:val="003E4F34"/>
    <w:rsid w:val="004505D3"/>
    <w:rsid w:val="004C12B6"/>
    <w:rsid w:val="005B2337"/>
    <w:rsid w:val="007A7AD6"/>
    <w:rsid w:val="00AB273B"/>
    <w:rsid w:val="00D37ED1"/>
    <w:rsid w:val="00F10D6F"/>
    <w:rsid w:val="00FF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0D98"/>
  <w15:chartTrackingRefBased/>
  <w15:docId w15:val="{A88C9B5C-5243-4373-ABFF-7455423B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3B"/>
    <w:pPr>
      <w:ind w:left="720"/>
      <w:contextualSpacing/>
    </w:pPr>
  </w:style>
  <w:style w:type="character" w:styleId="Hyperlink">
    <w:name w:val="Hyperlink"/>
    <w:basedOn w:val="DefaultParagraphFont"/>
    <w:uiPriority w:val="99"/>
    <w:unhideWhenUsed/>
    <w:rsid w:val="00AB273B"/>
    <w:rPr>
      <w:color w:val="0563C1" w:themeColor="hyperlink"/>
      <w:u w:val="single"/>
    </w:rPr>
  </w:style>
  <w:style w:type="character" w:styleId="FollowedHyperlink">
    <w:name w:val="FollowedHyperlink"/>
    <w:basedOn w:val="DefaultParagraphFont"/>
    <w:uiPriority w:val="99"/>
    <w:semiHidden/>
    <w:unhideWhenUsed/>
    <w:rsid w:val="007A7AD6"/>
    <w:rPr>
      <w:color w:val="954F72" w:themeColor="followedHyperlink"/>
      <w:u w:val="single"/>
    </w:rPr>
  </w:style>
  <w:style w:type="character" w:styleId="Strong">
    <w:name w:val="Strong"/>
    <w:basedOn w:val="DefaultParagraphFont"/>
    <w:uiPriority w:val="22"/>
    <w:qFormat/>
    <w:rsid w:val="007A7AD6"/>
    <w:rPr>
      <w:b/>
      <w:bCs/>
    </w:rPr>
  </w:style>
  <w:style w:type="paragraph" w:styleId="NormalWeb">
    <w:name w:val="Normal (Web)"/>
    <w:basedOn w:val="Normal"/>
    <w:uiPriority w:val="99"/>
    <w:semiHidden/>
    <w:unhideWhenUsed/>
    <w:rsid w:val="002C39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3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659714">
      <w:bodyDiv w:val="1"/>
      <w:marLeft w:val="0"/>
      <w:marRight w:val="0"/>
      <w:marTop w:val="0"/>
      <w:marBottom w:val="0"/>
      <w:divBdr>
        <w:top w:val="none" w:sz="0" w:space="0" w:color="auto"/>
        <w:left w:val="none" w:sz="0" w:space="0" w:color="auto"/>
        <w:bottom w:val="none" w:sz="0" w:space="0" w:color="auto"/>
        <w:right w:val="none" w:sz="0" w:space="0" w:color="auto"/>
      </w:divBdr>
    </w:div>
    <w:div w:id="15871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acm.org/code-of-ethics/software-engineering-code/" TargetMode="External"/><Relationship Id="rId5" Type="http://schemas.openxmlformats.org/officeDocument/2006/relationships/hyperlink" Target="https://app.knovel.com/hotlink/pdf/id:kt00UC2IS4/software-testing-an-istqb/test-development-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Yohn</dc:creator>
  <cp:keywords/>
  <dc:description/>
  <cp:lastModifiedBy>Cassidy Yohn</cp:lastModifiedBy>
  <cp:revision>1</cp:revision>
  <dcterms:created xsi:type="dcterms:W3CDTF">2021-06-20T17:50:00Z</dcterms:created>
  <dcterms:modified xsi:type="dcterms:W3CDTF">2021-06-21T02:48:00Z</dcterms:modified>
</cp:coreProperties>
</file>