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A6E8" w14:textId="11796744" w:rsidR="00DE261F" w:rsidRPr="00DE261F" w:rsidRDefault="00DE261F" w:rsidP="00DE261F">
      <w:pPr>
        <w:spacing w:line="240" w:lineRule="auto"/>
        <w:ind w:firstLine="720"/>
        <w:jc w:val="center"/>
        <w:rPr>
          <w:rFonts w:ascii="Times New Roman" w:hAnsi="Times New Roman" w:cs="Times New Roman"/>
          <w:b/>
          <w:bCs/>
          <w:sz w:val="24"/>
          <w:szCs w:val="24"/>
        </w:rPr>
      </w:pPr>
      <w:r w:rsidRPr="00DE261F">
        <w:rPr>
          <w:rFonts w:ascii="Times New Roman" w:hAnsi="Times New Roman" w:cs="Times New Roman"/>
          <w:b/>
          <w:bCs/>
          <w:sz w:val="24"/>
          <w:szCs w:val="24"/>
        </w:rPr>
        <w:t>Southern New Hampshire University</w:t>
      </w:r>
    </w:p>
    <w:p w14:paraId="797B5CD0" w14:textId="3C14ACA9" w:rsidR="00DE261F" w:rsidRPr="00DE261F" w:rsidRDefault="00DE261F" w:rsidP="00DE261F">
      <w:pPr>
        <w:spacing w:line="240" w:lineRule="auto"/>
        <w:ind w:firstLine="720"/>
        <w:jc w:val="center"/>
        <w:rPr>
          <w:rFonts w:ascii="Times New Roman" w:hAnsi="Times New Roman" w:cs="Times New Roman"/>
          <w:b/>
          <w:bCs/>
          <w:sz w:val="24"/>
          <w:szCs w:val="24"/>
        </w:rPr>
      </w:pPr>
      <w:r w:rsidRPr="00DE261F">
        <w:rPr>
          <w:rFonts w:ascii="Times New Roman" w:hAnsi="Times New Roman" w:cs="Times New Roman"/>
          <w:b/>
          <w:bCs/>
          <w:sz w:val="24"/>
          <w:szCs w:val="24"/>
        </w:rPr>
        <w:t>8-2 Journal: Portfolio Reflection</w:t>
      </w:r>
    </w:p>
    <w:p w14:paraId="0030B5D3" w14:textId="2062255C" w:rsidR="00DE261F" w:rsidRPr="00DE261F" w:rsidRDefault="00DE261F" w:rsidP="00DE261F">
      <w:pPr>
        <w:spacing w:line="240" w:lineRule="auto"/>
        <w:ind w:firstLine="720"/>
        <w:jc w:val="center"/>
        <w:rPr>
          <w:rFonts w:ascii="Times New Roman" w:hAnsi="Times New Roman" w:cs="Times New Roman"/>
          <w:b/>
          <w:bCs/>
          <w:sz w:val="24"/>
          <w:szCs w:val="24"/>
        </w:rPr>
      </w:pPr>
      <w:r w:rsidRPr="00DE261F">
        <w:rPr>
          <w:rFonts w:ascii="Times New Roman" w:hAnsi="Times New Roman" w:cs="Times New Roman"/>
          <w:b/>
          <w:bCs/>
          <w:sz w:val="24"/>
          <w:szCs w:val="24"/>
        </w:rPr>
        <w:t>Cassidy Yohn</w:t>
      </w:r>
    </w:p>
    <w:p w14:paraId="05567B88" w14:textId="77777777" w:rsidR="00DE261F" w:rsidRDefault="00DE261F" w:rsidP="00DE261F">
      <w:pPr>
        <w:spacing w:line="480" w:lineRule="auto"/>
        <w:ind w:firstLine="720"/>
        <w:rPr>
          <w:rFonts w:ascii="Times New Roman" w:hAnsi="Times New Roman" w:cs="Times New Roman"/>
          <w:sz w:val="24"/>
          <w:szCs w:val="24"/>
        </w:rPr>
      </w:pPr>
    </w:p>
    <w:p w14:paraId="18D30C9D" w14:textId="6C6BF9AE" w:rsidR="00A51AC5" w:rsidRDefault="00DE261F" w:rsidP="00DE261F">
      <w:pPr>
        <w:spacing w:line="480" w:lineRule="auto"/>
        <w:ind w:firstLine="720"/>
        <w:rPr>
          <w:rFonts w:ascii="Times New Roman" w:hAnsi="Times New Roman" w:cs="Times New Roman"/>
          <w:sz w:val="24"/>
          <w:szCs w:val="24"/>
        </w:rPr>
      </w:pPr>
      <w:r w:rsidRPr="00DE261F">
        <w:rPr>
          <w:rFonts w:ascii="Times New Roman" w:hAnsi="Times New Roman" w:cs="Times New Roman"/>
          <w:sz w:val="24"/>
          <w:szCs w:val="24"/>
        </w:rPr>
        <w:t xml:space="preserve">The adoption of SEI CERT C++ Coding Standard ensures that specific rules are followed during the development of an application that help keep code as secure as possible. </w:t>
      </w:r>
      <w:r w:rsidRPr="00DE261F">
        <w:rPr>
          <w:rFonts w:ascii="Times New Roman" w:hAnsi="Times New Roman" w:cs="Times New Roman"/>
          <w:sz w:val="24"/>
          <w:szCs w:val="24"/>
        </w:rPr>
        <w:t xml:space="preserve">The standard can be used as a guideline of how to implement secure coding throughout development. </w:t>
      </w:r>
      <w:r w:rsidRPr="00DE261F">
        <w:rPr>
          <w:rFonts w:ascii="Times New Roman" w:hAnsi="Times New Roman" w:cs="Times New Roman"/>
          <w:sz w:val="24"/>
          <w:szCs w:val="24"/>
        </w:rPr>
        <w:t xml:space="preserve">Without adhering to these rules and recommendations, applications are more vulnerable to an attack by a threat agent. Bugs, defects, and flaws in code can be easily overlooked if secure coding practices are not implemented during production and adding a safe lock at the end of a system or program does not guarantee security. Therefore, it is necessary to apply layers of security within code to prevent penetration, rather than leaving security to the end. </w:t>
      </w:r>
    </w:p>
    <w:p w14:paraId="04AFE100" w14:textId="03C5F8D9" w:rsidR="00DE261F" w:rsidRDefault="00DE261F" w:rsidP="00DE26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risks involved with coding and costs benefits to mitigating them. Some of the risks include privacy violations, insecure storage, insecure transport, insecure deployment, and poor logging practices. All these code flaws are susceptible to ransomware, phishing, data leakage, hacking, and more. These problems cause businesses a lot of money due to putting business at a standstill, a decrease in sales, and a loss of business. Mitigation of these issues can save companies millions of dollars considering the average cost of a data breach is </w:t>
      </w:r>
      <w:r w:rsidRPr="00DE261F">
        <w:rPr>
          <w:rFonts w:ascii="Times New Roman" w:hAnsi="Times New Roman" w:cs="Times New Roman"/>
          <w:sz w:val="24"/>
          <w:szCs w:val="24"/>
        </w:rPr>
        <w:t>US$4.24 million on an annual basis</w:t>
      </w:r>
      <w:r>
        <w:rPr>
          <w:rFonts w:ascii="Times New Roman" w:hAnsi="Times New Roman" w:cs="Times New Roman"/>
          <w:sz w:val="24"/>
          <w:szCs w:val="24"/>
        </w:rPr>
        <w:t xml:space="preserve"> (</w:t>
      </w:r>
      <w:proofErr w:type="spellStart"/>
      <w:r>
        <w:rPr>
          <w:rFonts w:ascii="Times New Roman" w:hAnsi="Times New Roman" w:cs="Times New Roman"/>
          <w:sz w:val="24"/>
          <w:szCs w:val="24"/>
        </w:rPr>
        <w:t>Owaida</w:t>
      </w:r>
      <w:proofErr w:type="spellEnd"/>
      <w:r>
        <w:rPr>
          <w:rFonts w:ascii="Times New Roman" w:hAnsi="Times New Roman" w:cs="Times New Roman"/>
          <w:sz w:val="24"/>
          <w:szCs w:val="24"/>
        </w:rPr>
        <w:t>, 2021).</w:t>
      </w:r>
    </w:p>
    <w:p w14:paraId="2C5ECBBC" w14:textId="637F43F8" w:rsidR="00DE261F" w:rsidRPr="00DE261F" w:rsidRDefault="00DE261F" w:rsidP="00DE261F">
      <w:pPr>
        <w:spacing w:line="480" w:lineRule="auto"/>
        <w:ind w:firstLine="720"/>
        <w:rPr>
          <w:rFonts w:ascii="Times New Roman" w:hAnsi="Times New Roman" w:cs="Times New Roman"/>
          <w:sz w:val="24"/>
          <w:szCs w:val="24"/>
        </w:rPr>
      </w:pPr>
      <w:r w:rsidRPr="00DE261F">
        <w:rPr>
          <w:rFonts w:ascii="Times New Roman" w:hAnsi="Times New Roman" w:cs="Times New Roman"/>
          <w:sz w:val="24"/>
          <w:szCs w:val="24"/>
        </w:rPr>
        <w:t xml:space="preserve">According to Threat Post, </w:t>
      </w:r>
      <w:r>
        <w:rPr>
          <w:rFonts w:ascii="Times New Roman" w:hAnsi="Times New Roman" w:cs="Times New Roman"/>
          <w:sz w:val="24"/>
          <w:szCs w:val="24"/>
        </w:rPr>
        <w:t>the term zero trust “</w:t>
      </w:r>
      <w:r w:rsidRPr="00DE261F">
        <w:rPr>
          <w:rFonts w:ascii="Times New Roman" w:hAnsi="Times New Roman" w:cs="Times New Roman"/>
          <w:sz w:val="24"/>
          <w:szCs w:val="24"/>
        </w:rPr>
        <w:t xml:space="preserve">is a phrase first coined by John </w:t>
      </w:r>
      <w:proofErr w:type="spellStart"/>
      <w:r w:rsidRPr="00DE261F">
        <w:rPr>
          <w:rFonts w:ascii="Times New Roman" w:hAnsi="Times New Roman" w:cs="Times New Roman"/>
          <w:sz w:val="24"/>
          <w:szCs w:val="24"/>
        </w:rPr>
        <w:t>Kindervag</w:t>
      </w:r>
      <w:proofErr w:type="spellEnd"/>
      <w:r w:rsidRPr="00DE261F">
        <w:rPr>
          <w:rFonts w:ascii="Times New Roman" w:hAnsi="Times New Roman" w:cs="Times New Roman"/>
          <w:sz w:val="24"/>
          <w:szCs w:val="24"/>
        </w:rPr>
        <w:t xml:space="preserve"> of Forrester in 2010 to describe the need to move security leaders away from a failed perimeter-centric approach and guide them to a model that relies on continuous verification of trust across every device, user and application</w:t>
      </w:r>
      <w:r w:rsidRPr="00DE261F">
        <w:rPr>
          <w:rFonts w:ascii="Times New Roman" w:hAnsi="Times New Roman" w:cs="Times New Roman"/>
          <w:sz w:val="24"/>
          <w:szCs w:val="24"/>
        </w:rPr>
        <w:t>” (</w:t>
      </w:r>
      <w:r w:rsidRPr="00DE261F">
        <w:rPr>
          <w:rFonts w:ascii="Times New Roman" w:hAnsi="Times New Roman" w:cs="Times New Roman"/>
          <w:sz w:val="24"/>
          <w:szCs w:val="24"/>
        </w:rPr>
        <w:t>Kueh &amp; Kueh, 2020</w:t>
      </w:r>
      <w:r w:rsidRPr="00DE261F">
        <w:rPr>
          <w:rFonts w:ascii="Times New Roman" w:hAnsi="Times New Roman" w:cs="Times New Roman"/>
          <w:sz w:val="24"/>
          <w:szCs w:val="24"/>
        </w:rPr>
        <w:t>).</w:t>
      </w:r>
      <w:r>
        <w:rPr>
          <w:rFonts w:ascii="Times New Roman" w:hAnsi="Times New Roman" w:cs="Times New Roman"/>
          <w:sz w:val="24"/>
          <w:szCs w:val="24"/>
        </w:rPr>
        <w:t xml:space="preserve"> The zero-trust approach focuses on </w:t>
      </w:r>
      <w:r>
        <w:rPr>
          <w:rFonts w:ascii="Times New Roman" w:hAnsi="Times New Roman" w:cs="Times New Roman"/>
          <w:sz w:val="24"/>
          <w:szCs w:val="24"/>
        </w:rPr>
        <w:lastRenderedPageBreak/>
        <w:t xml:space="preserve">five areas which include device trust, user trust, transport/session trust, application trust, and data trust. Zero trust policies are implemented into these areas to enforce the never trust, always verify concept </w:t>
      </w:r>
      <w:r w:rsidRPr="00DE261F">
        <w:rPr>
          <w:rFonts w:ascii="Times New Roman" w:hAnsi="Times New Roman" w:cs="Times New Roman"/>
          <w:sz w:val="24"/>
          <w:szCs w:val="24"/>
        </w:rPr>
        <w:t>(Kueh &amp; Kueh, 2020)</w:t>
      </w:r>
      <w:r>
        <w:rPr>
          <w:rFonts w:ascii="Times New Roman" w:hAnsi="Times New Roman" w:cs="Times New Roman"/>
          <w:sz w:val="24"/>
          <w:szCs w:val="24"/>
        </w:rPr>
        <w:t>. The zero-trust security model “</w:t>
      </w:r>
      <w:r w:rsidRPr="00DE261F">
        <w:rPr>
          <w:rFonts w:ascii="Times New Roman" w:hAnsi="Times New Roman" w:cs="Times New Roman"/>
          <w:sz w:val="24"/>
          <w:szCs w:val="24"/>
        </w:rPr>
        <w:t>considers all resources to be external and continuously verifies trust before granting only the required access</w:t>
      </w:r>
      <w:r>
        <w:rPr>
          <w:rFonts w:ascii="Times New Roman" w:hAnsi="Times New Roman" w:cs="Times New Roman"/>
          <w:sz w:val="24"/>
          <w:szCs w:val="24"/>
        </w:rPr>
        <w:t>” (</w:t>
      </w:r>
      <w:proofErr w:type="spellStart"/>
      <w:r>
        <w:rPr>
          <w:rFonts w:ascii="Times New Roman" w:hAnsi="Times New Roman" w:cs="Times New Roman"/>
          <w:sz w:val="24"/>
          <w:szCs w:val="24"/>
        </w:rPr>
        <w:t>Keuh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Keuh</w:t>
      </w:r>
      <w:proofErr w:type="spellEnd"/>
      <w:r>
        <w:rPr>
          <w:rFonts w:ascii="Times New Roman" w:hAnsi="Times New Roman" w:cs="Times New Roman"/>
          <w:sz w:val="24"/>
          <w:szCs w:val="24"/>
        </w:rPr>
        <w:t>, 2020). Since, modern problems require modern solutions, the zero-trust policy is considered the best method of security to implement due to rising remote positions and users needing to access many different apps, from many different devices, both internally and externally from their companies’ network.</w:t>
      </w:r>
    </w:p>
    <w:p w14:paraId="4DB77844" w14:textId="07FD58F8" w:rsidR="00DE261F" w:rsidRPr="00DE261F" w:rsidRDefault="00DE261F" w:rsidP="00DE261F">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different recommended security policies and ways to implement them. Some of the most popular among cyber security specialists include employee awareness and training, password management, remote access, bring your own device, acceptable use, regular backup, and disaster recovery polices. These policies help establish and maintain the confidentiality, integrity, and availability of information, applications, and systems. The policies can be implemented through teaching employees of the importance of security, enforcing the need for strong, unique passwords that should be updated frequently, implementing security procedures for accessing data over remote networks, specifying how and where data can be accessed, explaining the correct use of a company’s technical resources, implementing regularly scheduled back-ups, and creating a plan for how to recover from an unexpected disaster. The implementation of security policies will help ensure the safety and security of an </w:t>
      </w:r>
      <w:proofErr w:type="gramStart"/>
      <w:r>
        <w:rPr>
          <w:rFonts w:ascii="Times New Roman" w:eastAsia="Times New Roman" w:hAnsi="Times New Roman" w:cs="Times New Roman"/>
          <w:sz w:val="24"/>
          <w:szCs w:val="24"/>
        </w:rPr>
        <w:t>organization’s</w:t>
      </w:r>
      <w:proofErr w:type="gramEnd"/>
      <w:r>
        <w:rPr>
          <w:rFonts w:ascii="Times New Roman" w:eastAsia="Times New Roman" w:hAnsi="Times New Roman" w:cs="Times New Roman"/>
          <w:sz w:val="24"/>
          <w:szCs w:val="24"/>
        </w:rPr>
        <w:t xml:space="preserve"> and their user’s data. </w:t>
      </w:r>
    </w:p>
    <w:p w14:paraId="262D212F" w14:textId="77777777" w:rsidR="00DE261F" w:rsidRPr="00DE261F" w:rsidRDefault="00DE261F" w:rsidP="00DE261F">
      <w:pPr>
        <w:spacing w:line="480" w:lineRule="auto"/>
        <w:ind w:firstLine="720"/>
        <w:rPr>
          <w:rFonts w:ascii="Times New Roman" w:hAnsi="Times New Roman" w:cs="Times New Roman"/>
          <w:sz w:val="24"/>
          <w:szCs w:val="24"/>
        </w:rPr>
      </w:pPr>
    </w:p>
    <w:p w14:paraId="7C60AFC4" w14:textId="77777777" w:rsidR="00DE261F" w:rsidRDefault="00DE261F" w:rsidP="00DE261F">
      <w:pPr>
        <w:spacing w:line="480" w:lineRule="auto"/>
        <w:rPr>
          <w:rFonts w:ascii="Times New Roman" w:hAnsi="Times New Roman" w:cs="Times New Roman"/>
          <w:b/>
          <w:bCs/>
          <w:sz w:val="24"/>
          <w:szCs w:val="24"/>
        </w:rPr>
      </w:pPr>
    </w:p>
    <w:p w14:paraId="4DEE88F7" w14:textId="245F7037" w:rsidR="00DE261F" w:rsidRPr="00DE261F" w:rsidRDefault="00DE261F" w:rsidP="00DE261F">
      <w:pPr>
        <w:spacing w:line="480" w:lineRule="auto"/>
        <w:rPr>
          <w:rFonts w:ascii="Times New Roman" w:hAnsi="Times New Roman" w:cs="Times New Roman"/>
          <w:b/>
          <w:bCs/>
          <w:sz w:val="24"/>
          <w:szCs w:val="24"/>
        </w:rPr>
      </w:pPr>
      <w:r w:rsidRPr="00DE261F">
        <w:rPr>
          <w:rFonts w:ascii="Times New Roman" w:hAnsi="Times New Roman" w:cs="Times New Roman"/>
          <w:b/>
          <w:bCs/>
          <w:sz w:val="24"/>
          <w:szCs w:val="24"/>
        </w:rPr>
        <w:lastRenderedPageBreak/>
        <w:t>References</w:t>
      </w:r>
    </w:p>
    <w:p w14:paraId="173E4018" w14:textId="61295438" w:rsidR="00DE261F" w:rsidRDefault="00DE261F" w:rsidP="00DE261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DE261F">
        <w:rPr>
          <w:rFonts w:ascii="Times New Roman" w:eastAsia="Times New Roman" w:hAnsi="Times New Roman" w:cs="Times New Roman"/>
          <w:sz w:val="24"/>
          <w:szCs w:val="24"/>
        </w:rPr>
        <w:t>Owaida</w:t>
      </w:r>
      <w:proofErr w:type="spellEnd"/>
      <w:r w:rsidRPr="00DE261F">
        <w:rPr>
          <w:rFonts w:ascii="Times New Roman" w:eastAsia="Times New Roman" w:hAnsi="Times New Roman" w:cs="Times New Roman"/>
          <w:sz w:val="24"/>
          <w:szCs w:val="24"/>
        </w:rPr>
        <w:t xml:space="preserve">, A. (2021, December 31). </w:t>
      </w:r>
      <w:r w:rsidRPr="00DE261F">
        <w:rPr>
          <w:rFonts w:ascii="Times New Roman" w:eastAsia="Times New Roman" w:hAnsi="Times New Roman" w:cs="Times New Roman"/>
          <w:i/>
          <w:iCs/>
          <w:sz w:val="24"/>
          <w:szCs w:val="24"/>
        </w:rPr>
        <w:t>22 cybersecurity statistics to know for 2022</w:t>
      </w:r>
      <w:r w:rsidRPr="00DE261F">
        <w:rPr>
          <w:rFonts w:ascii="Times New Roman" w:eastAsia="Times New Roman" w:hAnsi="Times New Roman" w:cs="Times New Roman"/>
          <w:sz w:val="24"/>
          <w:szCs w:val="24"/>
        </w:rPr>
        <w:t xml:space="preserve">. </w:t>
      </w:r>
      <w:proofErr w:type="spellStart"/>
      <w:r w:rsidRPr="00DE261F">
        <w:rPr>
          <w:rFonts w:ascii="Times New Roman" w:eastAsia="Times New Roman" w:hAnsi="Times New Roman" w:cs="Times New Roman"/>
          <w:sz w:val="24"/>
          <w:szCs w:val="24"/>
        </w:rPr>
        <w:t>WeLiveSecurity</w:t>
      </w:r>
      <w:proofErr w:type="spellEnd"/>
      <w:r w:rsidRPr="00DE261F">
        <w:rPr>
          <w:rFonts w:ascii="Times New Roman" w:eastAsia="Times New Roman" w:hAnsi="Times New Roman" w:cs="Times New Roman"/>
          <w:sz w:val="24"/>
          <w:szCs w:val="24"/>
        </w:rPr>
        <w:t xml:space="preserve">. Retrieved April 23, 2022, from https://www.welivesecurity.com/2021/12/30/22-cybersecurity-statistics-know-2022/ </w:t>
      </w:r>
    </w:p>
    <w:p w14:paraId="7766D6BA" w14:textId="77777777" w:rsidR="00DE261F" w:rsidRPr="00DE261F" w:rsidRDefault="00DE261F" w:rsidP="00DE261F">
      <w:pPr>
        <w:spacing w:before="100" w:beforeAutospacing="1" w:after="100" w:afterAutospacing="1" w:line="240" w:lineRule="auto"/>
        <w:ind w:left="567" w:hanging="567"/>
        <w:rPr>
          <w:rFonts w:ascii="Times New Roman" w:eastAsia="Times New Roman" w:hAnsi="Times New Roman" w:cs="Times New Roman"/>
          <w:sz w:val="24"/>
          <w:szCs w:val="24"/>
        </w:rPr>
      </w:pPr>
      <w:r w:rsidRPr="00DE261F">
        <w:rPr>
          <w:rFonts w:ascii="Times New Roman" w:eastAsia="Times New Roman" w:hAnsi="Times New Roman" w:cs="Times New Roman"/>
          <w:sz w:val="24"/>
          <w:szCs w:val="24"/>
        </w:rPr>
        <w:t xml:space="preserve">Kueh, I. S. I. T., &amp; Kueh, T. (2020, January 15). </w:t>
      </w:r>
      <w:r w:rsidRPr="00DE261F">
        <w:rPr>
          <w:rFonts w:ascii="Times New Roman" w:eastAsia="Times New Roman" w:hAnsi="Times New Roman" w:cs="Times New Roman"/>
          <w:i/>
          <w:iCs/>
          <w:sz w:val="24"/>
          <w:szCs w:val="24"/>
        </w:rPr>
        <w:t>A practical guide to zero-trust security</w:t>
      </w:r>
      <w:r w:rsidRPr="00DE261F">
        <w:rPr>
          <w:rFonts w:ascii="Times New Roman" w:eastAsia="Times New Roman" w:hAnsi="Times New Roman" w:cs="Times New Roman"/>
          <w:sz w:val="24"/>
          <w:szCs w:val="24"/>
        </w:rPr>
        <w:t xml:space="preserve">. </w:t>
      </w:r>
      <w:proofErr w:type="spellStart"/>
      <w:r w:rsidRPr="00DE261F">
        <w:rPr>
          <w:rFonts w:ascii="Times New Roman" w:eastAsia="Times New Roman" w:hAnsi="Times New Roman" w:cs="Times New Roman"/>
          <w:sz w:val="24"/>
          <w:szCs w:val="24"/>
        </w:rPr>
        <w:t>Threatpost</w:t>
      </w:r>
      <w:proofErr w:type="spellEnd"/>
      <w:r w:rsidRPr="00DE261F">
        <w:rPr>
          <w:rFonts w:ascii="Times New Roman" w:eastAsia="Times New Roman" w:hAnsi="Times New Roman" w:cs="Times New Roman"/>
          <w:sz w:val="24"/>
          <w:szCs w:val="24"/>
        </w:rPr>
        <w:t xml:space="preserve"> English Global </w:t>
      </w:r>
      <w:proofErr w:type="spellStart"/>
      <w:r w:rsidRPr="00DE261F">
        <w:rPr>
          <w:rFonts w:ascii="Times New Roman" w:eastAsia="Times New Roman" w:hAnsi="Times New Roman" w:cs="Times New Roman"/>
          <w:sz w:val="24"/>
          <w:szCs w:val="24"/>
        </w:rPr>
        <w:t>threatpostcom</w:t>
      </w:r>
      <w:proofErr w:type="spellEnd"/>
      <w:r w:rsidRPr="00DE261F">
        <w:rPr>
          <w:rFonts w:ascii="Times New Roman" w:eastAsia="Times New Roman" w:hAnsi="Times New Roman" w:cs="Times New Roman"/>
          <w:sz w:val="24"/>
          <w:szCs w:val="24"/>
        </w:rPr>
        <w:t xml:space="preserve">. Retrieved April 23, 2022, from https://threatpost.com/practical-guide-zero-trust-security/151912/ </w:t>
      </w:r>
    </w:p>
    <w:p w14:paraId="0990D24C" w14:textId="77777777" w:rsidR="00DE261F" w:rsidRPr="00DE261F" w:rsidRDefault="00DE261F" w:rsidP="00DE261F">
      <w:pPr>
        <w:spacing w:before="100" w:beforeAutospacing="1" w:after="100" w:afterAutospacing="1" w:line="240" w:lineRule="auto"/>
        <w:ind w:left="567" w:hanging="567"/>
        <w:rPr>
          <w:rFonts w:ascii="Times New Roman" w:eastAsia="Times New Roman" w:hAnsi="Times New Roman" w:cs="Times New Roman"/>
          <w:sz w:val="24"/>
          <w:szCs w:val="24"/>
        </w:rPr>
      </w:pPr>
    </w:p>
    <w:p w14:paraId="7A42D5A6" w14:textId="77777777" w:rsidR="00DE261F" w:rsidRPr="00DE261F" w:rsidRDefault="00DE261F" w:rsidP="00DE261F">
      <w:pPr>
        <w:spacing w:line="480" w:lineRule="auto"/>
        <w:rPr>
          <w:rFonts w:ascii="Times New Roman" w:hAnsi="Times New Roman" w:cs="Times New Roman"/>
          <w:sz w:val="24"/>
          <w:szCs w:val="24"/>
        </w:rPr>
      </w:pPr>
    </w:p>
    <w:sectPr w:rsidR="00DE261F" w:rsidRPr="00DE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5066"/>
    <w:multiLevelType w:val="multilevel"/>
    <w:tmpl w:val="597663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35395"/>
    <w:multiLevelType w:val="multilevel"/>
    <w:tmpl w:val="A6DCC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84839726">
    <w:abstractNumId w:val="0"/>
  </w:num>
  <w:num w:numId="2" w16cid:durableId="1454669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C2"/>
    <w:rsid w:val="001243C2"/>
    <w:rsid w:val="00354138"/>
    <w:rsid w:val="0038404C"/>
    <w:rsid w:val="004E5F89"/>
    <w:rsid w:val="008035CA"/>
    <w:rsid w:val="00917245"/>
    <w:rsid w:val="00A51AC5"/>
    <w:rsid w:val="00AB47A0"/>
    <w:rsid w:val="00B16481"/>
    <w:rsid w:val="00B841C2"/>
    <w:rsid w:val="00C91D5D"/>
    <w:rsid w:val="00D37ED1"/>
    <w:rsid w:val="00DC1BF3"/>
    <w:rsid w:val="00DE261F"/>
    <w:rsid w:val="00E16EC4"/>
    <w:rsid w:val="00E5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767C"/>
  <w15:docId w15:val="{BB1D64D2-994E-4704-B925-185FCD2C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A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82041">
      <w:bodyDiv w:val="1"/>
      <w:marLeft w:val="0"/>
      <w:marRight w:val="0"/>
      <w:marTop w:val="0"/>
      <w:marBottom w:val="0"/>
      <w:divBdr>
        <w:top w:val="none" w:sz="0" w:space="0" w:color="auto"/>
        <w:left w:val="none" w:sz="0" w:space="0" w:color="auto"/>
        <w:bottom w:val="none" w:sz="0" w:space="0" w:color="auto"/>
        <w:right w:val="none" w:sz="0" w:space="0" w:color="auto"/>
      </w:divBdr>
    </w:div>
    <w:div w:id="694504133">
      <w:bodyDiv w:val="1"/>
      <w:marLeft w:val="0"/>
      <w:marRight w:val="0"/>
      <w:marTop w:val="0"/>
      <w:marBottom w:val="0"/>
      <w:divBdr>
        <w:top w:val="none" w:sz="0" w:space="0" w:color="auto"/>
        <w:left w:val="none" w:sz="0" w:space="0" w:color="auto"/>
        <w:bottom w:val="none" w:sz="0" w:space="0" w:color="auto"/>
        <w:right w:val="none" w:sz="0" w:space="0" w:color="auto"/>
      </w:divBdr>
    </w:div>
    <w:div w:id="743456150">
      <w:bodyDiv w:val="1"/>
      <w:marLeft w:val="0"/>
      <w:marRight w:val="0"/>
      <w:marTop w:val="0"/>
      <w:marBottom w:val="0"/>
      <w:divBdr>
        <w:top w:val="none" w:sz="0" w:space="0" w:color="auto"/>
        <w:left w:val="none" w:sz="0" w:space="0" w:color="auto"/>
        <w:bottom w:val="none" w:sz="0" w:space="0" w:color="auto"/>
        <w:right w:val="none" w:sz="0" w:space="0" w:color="auto"/>
      </w:divBdr>
    </w:div>
    <w:div w:id="1091046503">
      <w:bodyDiv w:val="1"/>
      <w:marLeft w:val="0"/>
      <w:marRight w:val="0"/>
      <w:marTop w:val="0"/>
      <w:marBottom w:val="0"/>
      <w:divBdr>
        <w:top w:val="none" w:sz="0" w:space="0" w:color="auto"/>
        <w:left w:val="none" w:sz="0" w:space="0" w:color="auto"/>
        <w:bottom w:val="none" w:sz="0" w:space="0" w:color="auto"/>
        <w:right w:val="none" w:sz="0" w:space="0" w:color="auto"/>
      </w:divBdr>
    </w:div>
    <w:div w:id="1353259479">
      <w:bodyDiv w:val="1"/>
      <w:marLeft w:val="0"/>
      <w:marRight w:val="0"/>
      <w:marTop w:val="0"/>
      <w:marBottom w:val="0"/>
      <w:divBdr>
        <w:top w:val="none" w:sz="0" w:space="0" w:color="auto"/>
        <w:left w:val="none" w:sz="0" w:space="0" w:color="auto"/>
        <w:bottom w:val="none" w:sz="0" w:space="0" w:color="auto"/>
        <w:right w:val="none" w:sz="0" w:space="0" w:color="auto"/>
      </w:divBdr>
    </w:div>
    <w:div w:id="1363553858">
      <w:bodyDiv w:val="1"/>
      <w:marLeft w:val="0"/>
      <w:marRight w:val="0"/>
      <w:marTop w:val="0"/>
      <w:marBottom w:val="0"/>
      <w:divBdr>
        <w:top w:val="none" w:sz="0" w:space="0" w:color="auto"/>
        <w:left w:val="none" w:sz="0" w:space="0" w:color="auto"/>
        <w:bottom w:val="none" w:sz="0" w:space="0" w:color="auto"/>
        <w:right w:val="none" w:sz="0" w:space="0" w:color="auto"/>
      </w:divBdr>
    </w:div>
    <w:div w:id="2016303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Yohn, Cassidy</dc:creator>
  <cp:keywords/>
  <dc:description/>
  <cp:lastModifiedBy>Yohn, Cassidy</cp:lastModifiedBy>
  <cp:revision>1</cp:revision>
  <dcterms:created xsi:type="dcterms:W3CDTF">2022-04-21T21:57:00Z</dcterms:created>
  <dcterms:modified xsi:type="dcterms:W3CDTF">2022-04-23T17:21:00Z</dcterms:modified>
</cp:coreProperties>
</file>