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4B506" w14:textId="21A1CB6C" w:rsidR="00C70C31" w:rsidRDefault="00000000">
      <w:pPr>
        <w:pStyle w:val="Title"/>
        <w:pBdr>
          <w:top w:val="nil"/>
          <w:left w:val="nil"/>
          <w:bottom w:val="nil"/>
          <w:right w:val="nil"/>
          <w:between w:val="nil"/>
          <w:bar w:val="nil"/>
        </w:pBdr>
        <w:spacing w:after="0" w:line="480" w:lineRule="auto"/>
        <w:jc w:val="center"/>
      </w:pPr>
      <w:r>
        <w:rPr>
          <w:rFonts w:ascii="Times New Roman" w:hAnsi="Times New Roman"/>
          <w:b/>
          <w:color w:val="000000"/>
          <w:sz w:val="24"/>
        </w:rPr>
        <w:t>CS</w:t>
      </w:r>
      <w:r w:rsidR="009656AF">
        <w:rPr>
          <w:rFonts w:ascii="Times New Roman" w:hAnsi="Times New Roman"/>
          <w:b/>
          <w:color w:val="000000"/>
          <w:sz w:val="24"/>
        </w:rPr>
        <w:t>-</w:t>
      </w:r>
      <w:r>
        <w:rPr>
          <w:rFonts w:ascii="Times New Roman" w:hAnsi="Times New Roman"/>
          <w:b/>
          <w:color w:val="000000"/>
          <w:sz w:val="24"/>
        </w:rPr>
        <w:t>499 Milestone Three</w:t>
      </w:r>
      <w:r w:rsidR="009656AF">
        <w:rPr>
          <w:rFonts w:ascii="Times New Roman" w:hAnsi="Times New Roman"/>
          <w:b/>
          <w:color w:val="000000"/>
          <w:sz w:val="24"/>
        </w:rPr>
        <w:t>:</w:t>
      </w:r>
      <w:r>
        <w:rPr>
          <w:rFonts w:ascii="Times New Roman" w:hAnsi="Times New Roman"/>
          <w:b/>
          <w:color w:val="000000"/>
          <w:sz w:val="24"/>
        </w:rPr>
        <w:t xml:space="preserve"> Enhancement Narrative</w:t>
      </w:r>
    </w:p>
    <w:p w14:paraId="3E11A00A" w14:textId="77777777" w:rsidR="00C70C31" w:rsidRDefault="00000000">
      <w:pPr>
        <w:jc w:val="center"/>
      </w:pPr>
      <w:r>
        <w:t>Enhancement Two Algorithms and Data Structure</w:t>
      </w:r>
    </w:p>
    <w:p w14:paraId="453578F3" w14:textId="77777777" w:rsidR="00C70C31" w:rsidRDefault="00000000">
      <w:pPr>
        <w:jc w:val="center"/>
      </w:pPr>
      <w:r>
        <w:rPr>
          <w:b/>
        </w:rPr>
        <w:t>Advising Assistance Program</w:t>
      </w:r>
    </w:p>
    <w:p w14:paraId="2F6DC989" w14:textId="77777777" w:rsidR="00C70C31" w:rsidRDefault="00000000">
      <w:pPr>
        <w:jc w:val="center"/>
      </w:pPr>
      <w:r>
        <w:t>Cassidy Reinitz</w:t>
      </w:r>
    </w:p>
    <w:p w14:paraId="21D95CA5" w14:textId="77777777" w:rsidR="00C70C31" w:rsidRDefault="00000000">
      <w:pPr>
        <w:jc w:val="center"/>
      </w:pPr>
      <w:r>
        <w:t>September 2026</w:t>
      </w:r>
    </w:p>
    <w:p w14:paraId="2AC3F18C" w14:textId="77777777" w:rsidR="00C70C31" w:rsidRDefault="00000000">
      <w:r>
        <w:br w:type="page"/>
      </w:r>
    </w:p>
    <w:p w14:paraId="3A1645E7" w14:textId="77777777" w:rsidR="00C70C31" w:rsidRDefault="00000000" w:rsidP="009656AF">
      <w:pPr>
        <w:keepNext/>
        <w:jc w:val="center"/>
      </w:pPr>
      <w:r>
        <w:rPr>
          <w:b/>
        </w:rPr>
        <w:lastRenderedPageBreak/>
        <w:t>Artifact Description</w:t>
      </w:r>
    </w:p>
    <w:p w14:paraId="038471AF" w14:textId="77777777" w:rsidR="00C70C31" w:rsidRDefault="00000000">
      <w:pPr>
        <w:ind w:firstLine="720"/>
      </w:pPr>
      <w:r>
        <w:t>The artifact selected for this enhancement is the Advising Assistance Program, a C++ course-planning application that I created in CS 300 Data Structures and Algorithms in June 2025. The original program reads comma-separated course records, stores each course number, title, and prerequisite list, displays the catalog in alphanumeric order, and allows a user to search for a course and view its prerequisites. The original version used a global ordered map and a collection of free functions. It met the core project requirements, but it treated prerequisites mainly as text attached to a course rather than as relationships that could be validated and analyzed. That limitation made the artifact a strong candidate for an algorithms and data structures enhancement.</w:t>
      </w:r>
    </w:p>
    <w:p w14:paraId="0B09F3FC" w14:textId="77777777" w:rsidR="00C70C31" w:rsidRDefault="00000000" w:rsidP="009656AF">
      <w:pPr>
        <w:keepNext/>
        <w:jc w:val="center"/>
      </w:pPr>
      <w:r>
        <w:rPr>
          <w:b/>
        </w:rPr>
        <w:t>Justification and Completed Enhancement</w:t>
      </w:r>
    </w:p>
    <w:p w14:paraId="17E1C0DF" w14:textId="77777777" w:rsidR="00C70C31" w:rsidRDefault="00000000">
      <w:pPr>
        <w:ind w:firstLine="720"/>
      </w:pPr>
      <w:r>
        <w:t>I included this artifact in my ePortfolio because it shows how my understanding of data structures has progressed from storing and sorting individual records to modeling a connected problem. Course prerequisites form a directed graph: each course is a vertex, and each prerequisite relationship is a directed edge from the prerequisite to the dependent course. Representing the catalog this way allows the program to answer questions that the original design could not answer safely, including whether a prerequisite is missing, whether requirements contain a cycle, and whether a valid completion order exists. These features demonstrate that I can select structures according to the behavior and constraints of the problem instead of choosing a container only because it is familiar.</w:t>
      </w:r>
    </w:p>
    <w:p w14:paraId="4AB0F8F0" w14:textId="77777777" w:rsidR="00C70C31" w:rsidRDefault="00000000">
      <w:pPr>
        <w:ind w:firstLine="720"/>
      </w:pPr>
      <w:r>
        <w:t xml:space="preserve">The enhanced application replaces the global catalog with a reusable CourseCatalog class. Course records are keyed by normalized course number in an unordered_map, which provides average O(1) insertion and lookup. A separate adjacency list records the courses that </w:t>
      </w:r>
      <w:r>
        <w:lastRenderedPageBreak/>
        <w:t>depend on each prerequisite, while an in-degree map counts the unsatisfied prerequisites for each course. The program still produces an alphabetical catalog when requested, but it performs that O(V log V) sorting only for presentation rather than making ordered storage a requirement for every operation. This design separates fast operational lookup from user-facing display order and makes the trade-off explicit.</w:t>
      </w:r>
    </w:p>
    <w:p w14:paraId="024AE56F" w14:textId="77777777" w:rsidR="00C70C31" w:rsidRDefault="00000000">
      <w:pPr>
        <w:ind w:firstLine="720"/>
      </w:pPr>
      <w:r>
        <w:t>I added depth-first search to detect circular prerequisite chains. The algorithm records each vertex as unvisited, visiting, or complete; an edge leading back to a visiting vertex identifies a cycle. The DFS traversal visits each vertex and edge at most once, taking O(V + E). The complete hasCycle method first sorts vertex identifiers, making its expected bound O(V log V + E). When a cycle is found, the application reports the actual chain, such as CSCI100 to CSCI200 to CSCI300 to CSCI100, instead of returning a general failure. I also implemented Kahn's topological-sort algorithm to produce a valid prerequisite-respecting sequence. The implementation uses a min-priority queue so that results remain deterministic when multiple courses are available simultaneously. A standard FIFO queue could provide O(V + E) ordering, but deterministic selection adds a logarithmic heap cost, giving expected O(E + V log V) time with ordinary hash-table access. I accepted that trade-off because consistent output is easier to test, explain, and use.</w:t>
      </w:r>
    </w:p>
    <w:p w14:paraId="0E50896D" w14:textId="77777777" w:rsidR="00C70C31" w:rsidRDefault="00000000">
      <w:pPr>
        <w:ind w:firstLine="720"/>
      </w:pPr>
      <w:r>
        <w:t xml:space="preserve">The enhanced loader also treats validation as part of the algorithm rather than as a cosmetic feature. It parses quoted comma-separated fields, normalizes course identifiers, rejects malformed records and duplicate courses, detects repeated or missing prerequisites, and refuses empty datasets. Records are first constructed in temporary storage, and the catalog is committed only after the entire dataset and graph pass validation. This prevents a partially loaded catalog from producing misleading advising results. Menu input is read as a complete line and strictly converted to a whole number, which prevents the input stream from becoming stuck after invalid </w:t>
      </w:r>
      <w:r>
        <w:lastRenderedPageBreak/>
        <w:t>text. These changes improved the reliability of the data supplied to the graph algorithms and gave the interface clearer, more predictable feedback.</w:t>
      </w:r>
    </w:p>
    <w:p w14:paraId="42B4D39F" w14:textId="77777777" w:rsidR="00C70C31" w:rsidRDefault="00000000" w:rsidP="009656AF">
      <w:pPr>
        <w:keepNext/>
        <w:jc w:val="center"/>
      </w:pPr>
      <w:r>
        <w:rPr>
          <w:b/>
        </w:rPr>
        <w:t>Course Outcome Progress</w:t>
      </w:r>
    </w:p>
    <w:p w14:paraId="2E274E02" w14:textId="77777777" w:rsidR="00C70C31" w:rsidRDefault="00000000">
      <w:pPr>
        <w:ind w:firstLine="720"/>
      </w:pPr>
      <w:r>
        <w:t>This enhancement most directly demonstrates substantial progress toward Outcome Three, which requires designing and evaluating computing solutions with algorithmic principles, computer science practices, and explicit trade-offs. The unordered map, adjacency list, depth-first search, cycle reconstruction, topological sorting, complexity analysis, and deterministic ordering each address a specific behavior of the advising problem. I did not simply add an algorithm; I evaluated why the graph representation fits prerequisite dependencies, why an adjacency list is appropriate for a sparse graph, why hash lookup improves expected search performance, and why deterministic output can justify a logarithmic cost.</w:t>
      </w:r>
    </w:p>
    <w:p w14:paraId="34E87500" w14:textId="77777777" w:rsidR="00C70C31" w:rsidRDefault="00000000">
      <w:pPr>
        <w:ind w:firstLine="720"/>
      </w:pPr>
      <w:r>
        <w:t>The work also advances Outcome Four because it applies established techniques to deliver a useful course-planning result. Outcome Two is supported by the organized source structure, README, complexity table, test evidence, error messages, and this narrative. Outcome Five is supported by defensive parsing, format allowlisting, transactional loading, explicit boundary checks, and rejection of inconsistent or cyclic input before it can influence an advising recommendation. The enhancement provides limited but useful support for Outcome One because the predictable output and documentation help students, advisers, and future developers interpret the system. My outcome-coverage plan has not changed, but I am refining the strength of each claim: Outcome Three is the primary result, Outcomes Two, Four, and Five receive strong supporting evidence, and Outcome One will remain more central to the final professional self-assessment and completed ePortfolio.</w:t>
      </w:r>
    </w:p>
    <w:p w14:paraId="54DD4569" w14:textId="77777777" w:rsidR="00C70C31" w:rsidRDefault="00000000" w:rsidP="009656AF">
      <w:pPr>
        <w:keepNext/>
        <w:jc w:val="center"/>
      </w:pPr>
      <w:r>
        <w:rPr>
          <w:b/>
        </w:rPr>
        <w:lastRenderedPageBreak/>
        <w:t>Reflection on the Enhancement Process</w:t>
      </w:r>
    </w:p>
    <w:p w14:paraId="47BCA0C4" w14:textId="77777777" w:rsidR="00C70C31" w:rsidRDefault="00000000">
      <w:pPr>
        <w:ind w:firstLine="720"/>
      </w:pPr>
      <w:r>
        <w:t>The most important lesson from this enhancement was that the direction of a graph edge changes the meaning of an algorithm. A course record naturally lists its prerequisites, which initially suggests an edge from the course to each prerequisite. For scheduling, however, the useful direction is prerequisite to dependent course because satisfying a prerequisite reduces the dependent course's in-degree. Thinking through that distinction helped me understand that a correct data structure is not only about the type of container; it is also about whether the stored relationships match the operation being performed.</w:t>
      </w:r>
    </w:p>
    <w:p w14:paraId="2A704DF4" w14:textId="77777777" w:rsidR="00C70C31" w:rsidRDefault="00000000">
      <w:pPr>
        <w:ind w:firstLine="720"/>
      </w:pPr>
      <w:r>
        <w:t>Another challenge was combining an unordered map with reproducible output. Hash tables improve expected lookup time, but their iteration order is intentionally unspecified. If that order leaked into the schedule, two correct runs could present different results, making the application harder to test and less predictable for a user. I resolved the issue by sorting only when displaying the catalog and by using a min-priority queue during topological sorting. This decision showed me that performance analysis should include usability and testability rather than treating the lowest asymptotic bound as the only acceptable design. It also connects with my growing interest in human-computer interaction because consistent output, specific validation messages, and recoverable input errors affect a user's confidence in the system.</w:t>
      </w:r>
    </w:p>
    <w:p w14:paraId="316B5FCF" w14:textId="77777777" w:rsidR="00C70C31" w:rsidRDefault="00000000">
      <w:pPr>
        <w:ind w:firstLine="720"/>
      </w:pPr>
      <w:r>
        <w:t xml:space="preserve">Validation created the final major challenge. Detecting a bad line was not enough if earlier lines had already modified the active catalog. I changed the loader to build a candidate catalog, validate all identifiers and references, construct the graph, and run cycle detection before committing the result. This transactional approach prevents partial state and made the failure behavior easier to reason about. I then created ten automated tests covering successful loading, normalized hash lookup, alphabetical display, topological ordering, quoted titles, duplicates, </w:t>
      </w:r>
      <w:r>
        <w:lastRenderedPageBreak/>
        <w:t>missing prerequisites, cycles, malformed and empty input, and invalid menu choices. All ten tests passed under the normal warning-enabled build and under AddressSanitizer and UndefinedBehaviorSanitizer. The testing process reinforced that an algorithm is not complete when it works only on valid input; it must also fail safely and explain why a solution cannot be produced.</w:t>
      </w:r>
    </w:p>
    <w:p w14:paraId="7F475DB0" w14:textId="77777777" w:rsidR="00C70C31" w:rsidRDefault="00000000">
      <w:pPr>
        <w:ind w:firstLine="720"/>
      </w:pPr>
      <w:r>
        <w:t>Overall, the enhanced artifact demonstrates a clearer connection between theory and a usable application than the original version. I learned to model dependencies as a graph, compare lookup and ordering strategies, document complexity honestly when an implementation choice changes the theoretical bound, and use automated tests to verify both successful and adversarial paths. The finished program does more than display course data: it establishes whether that data is internally consistent and produces a defensible course sequence only when the prerequisite graph is valid.</w:t>
      </w:r>
    </w:p>
    <w:p w14:paraId="77DF7354" w14:textId="46B8A095" w:rsidR="00C70C31" w:rsidRDefault="00C70C31">
      <w:pPr>
        <w:ind w:left="720" w:hanging="720"/>
      </w:pPr>
    </w:p>
    <w:p>
      <w:r>
        <w:br w:type="page"/>
      </w:r>
    </w:p>
    <w:p>
      <w:pPr>
        <w:pStyle w:val="Heading1"/>
      </w:pPr>
      <w:r>
        <w:t>Final Performance Verification and Instructor Feedback</w:t>
      </w:r>
    </w:p>
    <w:p>
      <w:r>
        <w:t>October 17, 2026. Professor Sanford recommended testing increasingly large and dense prerequisite graphs. In response, I added benchmarks/GraphBenchmark.cpp and a make benchmark target. Twelve generated DAG configurations cover sparse, chain, and wide graphs at 250, 1,000, and 4,000 courses, plus dense graphs at 250, 500, and 1,000 courses. Each configuration runs three times, and the retained CSV reports median milliseconds.</w:t>
      </w:r>
    </w:p>
    <w:p>
      <w:r>
        <w:t>The benchmark checks every generated prerequisite against the output order, verifies that each course appears exactly once, requires repeated schedules to match, and validates 10,000 successful lookups per run. A separate 4,000-course graph containing a closing cycle must be rejected without leaving a partial catalog. Every configuration and the cycle check passed. The original ten regression tests also passed.</w:t>
      </w:r>
    </w:p>
    <w:p>
      <w:r>
        <w:t>The sparse 4,000-course graph contains 11,985 edges; its median load time was 12.222 ms and median topological-order time was 0.856 ms. The dense 1,000-course graph contains 499,500 edges; its median load time was 314.401 ms and median topological-order time was 13.146 ms. Dataset generation is excluded. Load time includes parsing, validation, graph construction, and load-time cycle detection. These local synthetic measurements are descriptive evidence, not production guarantees or a statistical proof of scaling.</w:t>
      </w:r>
    </w:p>
    <w:p>
      <w:r>
        <w:t>Source review also corrected the earlier complexity discussion. DFS traversal itself is O(V + E), but hasCycle first sorts the vertex identifiers, making the complete method expected O(V log V + E). Graph construction sorts dependent lists and therefore includes sum(d log d) work. Kahn's min-heap implementation is expected O(E + V log V), assuming ordinary hash-table behavior. Copying courses for alphabetical display also copies prerequisite vectors. The revised complexity discussion includes these implementation costs.</w:t>
      </w:r>
    </w:p>
    <w:p>
      <w:r>
        <w:t>The ten tests passed with AddressSanitizer and UndefinedBehaviorSanitizer after disabling LeakSanitizer because the execution environment prevents its process inspection. The exact limitation is recorded in evidence/BENCHMARK_METHOD.md. This is not a claim that leak checking passed. Recursive DFS can exhaust the stack at greater depths than tested, and hash-table worst cases remain outside the timing claim.</w:t>
      </w:r>
    </w:p>
    <w:p>
      <w:r>
        <w:t>This feedback cycle strengthened Outcome Three through measured evaluation and explicit implementation costs, Outcome Four through reproducible tooling, and Outcome Two through more precise technical reporting. I learned that a mathematically correct bound for a textbook traversal does not automatically describe the entire method surrounding it. AI acknowledgment: ChatGPT assisted with benchmark implementation, execution, analysis, and this addendum.</w:t>
      </w:r>
    </w:p>
    <w:sectPr w:rsidR="00C70C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202427">
    <w:abstractNumId w:val="8"/>
  </w:num>
  <w:num w:numId="2" w16cid:durableId="1068530309">
    <w:abstractNumId w:val="6"/>
  </w:num>
  <w:num w:numId="3" w16cid:durableId="797725020">
    <w:abstractNumId w:val="5"/>
  </w:num>
  <w:num w:numId="4" w16cid:durableId="790168621">
    <w:abstractNumId w:val="4"/>
  </w:num>
  <w:num w:numId="5" w16cid:durableId="1967471391">
    <w:abstractNumId w:val="7"/>
  </w:num>
  <w:num w:numId="6" w16cid:durableId="462581715">
    <w:abstractNumId w:val="3"/>
  </w:num>
  <w:num w:numId="7" w16cid:durableId="34089654">
    <w:abstractNumId w:val="2"/>
  </w:num>
  <w:num w:numId="8" w16cid:durableId="1691642268">
    <w:abstractNumId w:val="1"/>
  </w:num>
  <w:num w:numId="9" w16cid:durableId="17628011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56AF"/>
    <w:rsid w:val="00AA1D8D"/>
    <w:rsid w:val="00B47730"/>
    <w:rsid w:val="00C70C31"/>
    <w:rsid w:val="00CB0664"/>
    <w:rsid w:val="00D426CB"/>
    <w:rsid w:val="00E43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B38BF"/>
  <w14:defaultImageDpi w14:val="300"/>
  <w15:docId w15:val="{344402FE-0997-6E40-BE3A-397F5A3A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Enhancement Narrative</dc:title>
  <dc:subject>Algorithms and Data Structure Enhancement</dc:subject>
  <dc:creator>Cassidy Reinitz</dc:creator>
  <cp:keywords/>
  <dc:description>generated by python-docx</dc:description>
  <cp:lastModifiedBy>Reinitz, Cassidy</cp:lastModifiedBy>
  <cp:revision>3</cp:revision>
  <dcterms:created xsi:type="dcterms:W3CDTF">2026-09-22T03:53:00Z</dcterms:created>
  <dcterms:modified xsi:type="dcterms:W3CDTF">2026-09-22T03:54:00Z</dcterms:modified>
  <cp:category/>
</cp:coreProperties>
</file>