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27" w:rsidRPr="00515E27" w:rsidRDefault="00515E27" w:rsidP="00515E27">
      <w:pPr>
        <w:jc w:val="center"/>
        <w:rPr>
          <w:b/>
          <w:noProof/>
          <w:sz w:val="28"/>
          <w:u w:val="single"/>
          <w:lang w:eastAsia="fr-FR"/>
        </w:rPr>
      </w:pPr>
      <w:r w:rsidRPr="00515E27">
        <w:rPr>
          <w:b/>
          <w:noProof/>
          <w:sz w:val="28"/>
          <w:u w:val="single"/>
          <w:lang w:eastAsia="fr-FR"/>
        </w:rPr>
        <w:t>ANALYSE PAYS-PAYS</w:t>
      </w:r>
    </w:p>
    <w:p w:rsidR="00515E27" w:rsidRDefault="00515E27">
      <w:pPr>
        <w:rPr>
          <w:noProof/>
          <w:lang w:eastAsia="fr-FR"/>
        </w:rPr>
      </w:pPr>
    </w:p>
    <w:p w:rsidR="00515E27" w:rsidRDefault="00045AE8" w:rsidP="005E139B">
      <w:pPr>
        <w:jc w:val="both"/>
        <w:rPr>
          <w:noProof/>
          <w:lang w:eastAsia="fr-FR"/>
        </w:rPr>
      </w:pPr>
      <w:r>
        <w:rPr>
          <w:noProof/>
          <w:lang w:eastAsia="fr-FR"/>
        </w:rPr>
        <w:tab/>
        <w:t xml:space="preserve">A l’aide du logiciel Tetralogie, nous avons réalisé le croisement pays-pays. </w:t>
      </w:r>
      <w:r w:rsidR="00014FDB">
        <w:rPr>
          <w:noProof/>
          <w:lang w:eastAsia="fr-FR"/>
        </w:rPr>
        <w:t>A partir de ce croisement nous avons créé le graphe associé.</w:t>
      </w:r>
    </w:p>
    <w:p w:rsidR="001A5940" w:rsidRDefault="00515E27" w:rsidP="001A5940">
      <w:pPr>
        <w:keepNext/>
      </w:pPr>
      <w:r>
        <w:rPr>
          <w:noProof/>
          <w:lang w:eastAsia="fr-FR"/>
        </w:rPr>
        <w:drawing>
          <wp:inline distT="0" distB="0" distL="0" distR="0">
            <wp:extent cx="5219700" cy="4057465"/>
            <wp:effectExtent l="19050" t="0" r="0" b="0"/>
            <wp:docPr id="1" name="Image 0" descr="py-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-p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181" cy="40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70" w:rsidRDefault="001A5940" w:rsidP="001A5940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Graphe associé au croisement pays-pays.</w:t>
      </w:r>
    </w:p>
    <w:p w:rsidR="001A5940" w:rsidRDefault="0027198D" w:rsidP="005E139B">
      <w:pPr>
        <w:jc w:val="both"/>
      </w:pPr>
      <w:r>
        <w:tab/>
        <w:t>Nous remarquons qu’il y a beaucoup de pays qui ne collaborent pas avec d’autres nations. Parmi eux, nous observons tous les pays asiatiques et ceux du Moyen-Orient. Nous observons également qu’une seule équipe est présente. Ensuite, n</w:t>
      </w:r>
      <w:r w:rsidR="0085785A">
        <w:t>o</w:t>
      </w:r>
      <w:r w:rsidR="002158B1">
        <w:t>u</w:t>
      </w:r>
      <w:r w:rsidR="0085785A">
        <w:t>s distinguons trois grands pôles : USA (Etats-Unis), UK (Royaume Uni) et Germany (Allemagne).</w:t>
      </w:r>
      <w:r w:rsidR="001B0551">
        <w:t xml:space="preserve"> Par ailleurs, nous observons que la France collabore avec beaucoup de pays mais peu souvent (liens clairs), alors que le Royaume-Uni collabore souvent avec l’Australie et les Etats-Unis (liens plus foncés).</w:t>
      </w:r>
      <w:r w:rsidR="008D3C5E">
        <w:t xml:space="preserve"> </w:t>
      </w:r>
    </w:p>
    <w:p w:rsidR="00BE2FFD" w:rsidRDefault="00BE2FFD" w:rsidP="0069504D">
      <w:pPr>
        <w:ind w:firstLine="708"/>
        <w:jc w:val="both"/>
      </w:pPr>
      <w:r w:rsidRPr="0069504D">
        <w:rPr>
          <w:b/>
          <w:i/>
          <w:u w:val="single"/>
        </w:rPr>
        <w:t>Attention</w:t>
      </w:r>
      <w:r>
        <w:t xml:space="preserve"> : </w:t>
      </w:r>
      <w:r w:rsidR="00996959">
        <w:t>Lorsque nous observons la base de plus près</w:t>
      </w:r>
      <w:r w:rsidR="0027198D">
        <w:t>, nous pouvons remarquer</w:t>
      </w:r>
      <w:r w:rsidR="00996959">
        <w:t xml:space="preserve"> que même si plusieurs auteurs d’organismes et de pays différents collaborent, il n’y a parfois qu’un seul pays qui est indiqué et ce n’est pas forcément l’un des organismes ou auteurs présents. Il y a donc, dans l’analyse pays-pays, des collaborations qui n’ont pas été prises en compte.</w:t>
      </w:r>
    </w:p>
    <w:p w:rsidR="001A5940" w:rsidRDefault="001A5940" w:rsidP="001A5940"/>
    <w:p w:rsidR="001A5940" w:rsidRDefault="001A5940" w:rsidP="001A5940"/>
    <w:p w:rsidR="001A5940" w:rsidRDefault="001A5940" w:rsidP="001A5940"/>
    <w:p w:rsidR="001A5940" w:rsidRPr="001A5940" w:rsidRDefault="001A5940" w:rsidP="001A5940"/>
    <w:sectPr w:rsidR="001A5940" w:rsidRPr="001A5940" w:rsidSect="00BE0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5E27"/>
    <w:rsid w:val="00014FDB"/>
    <w:rsid w:val="00045AE8"/>
    <w:rsid w:val="001A5940"/>
    <w:rsid w:val="001B0551"/>
    <w:rsid w:val="001E13D9"/>
    <w:rsid w:val="002158B1"/>
    <w:rsid w:val="0027198D"/>
    <w:rsid w:val="00515E27"/>
    <w:rsid w:val="005E139B"/>
    <w:rsid w:val="0069504D"/>
    <w:rsid w:val="007E2CE3"/>
    <w:rsid w:val="0085785A"/>
    <w:rsid w:val="008A7BFC"/>
    <w:rsid w:val="008D3C5E"/>
    <w:rsid w:val="00996959"/>
    <w:rsid w:val="00B86170"/>
    <w:rsid w:val="00BE0B4C"/>
    <w:rsid w:val="00BE2FFD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5E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E2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A594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0BD52-5726-45B9-8673-A3FAA38B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17</cp:revision>
  <dcterms:created xsi:type="dcterms:W3CDTF">2015-03-28T17:33:00Z</dcterms:created>
  <dcterms:modified xsi:type="dcterms:W3CDTF">2015-03-28T17:59:00Z</dcterms:modified>
</cp:coreProperties>
</file>