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Findings From the Comparison of Four Machine Learning Models</w:t>
      </w:r>
    </w:p>
    <w:p>
      <w:pPr>
        <w:pStyle w:val="Heading1"/>
      </w:pPr>
      <w:r>
        <w:t>Overview</w:t>
      </w:r>
    </w:p>
    <w:p>
      <w:r>
        <w:t>This study compared four machine learning model families on the DataCo Supply Chain dataset. The models used were Logistic/Linear Regression, Decision Tree, Random Forest, and XGBoost. The comparison covered both classification and regression tasks so that the models could be evaluated across different types of prediction problems.</w:t>
      </w:r>
    </w:p>
    <w:p>
      <w:pPr>
        <w:pStyle w:val="Heading1"/>
      </w:pPr>
      <w:r>
        <w:t>Classification Findings</w:t>
      </w:r>
    </w:p>
    <w:p>
      <w:r>
        <w:t>For classification, the models were used to predict two outcomes: suspected fraud and late delivery. The key evaluation metrics were accuracy, recall, and F1 score. F1 score was treated as the most useful metric because it balances precision and recall, which is important when the target classes are not evenly distributed.</w:t>
      </w:r>
    </w:p>
    <w:p>
      <w:r>
        <w:t>The Decision Tree, Random Forest, and XGBoost models generally performed better than Logistic Regression on the fraud detection task. This suggests that fraud patterns in the dataset are not purely linear and are better captured by models that can learn complex feature interactions.</w:t>
      </w:r>
    </w:p>
    <w:p>
      <w:r>
        <w:t>For late delivery prediction, the models achieved strong performance because the dataset contains shipping-related variables that are highly connected to delivery outcomes. Tree-based models were especially useful because they can identify decision rules from variables such as shipping mode, shipping days, order region, and product category.</w:t>
      </w:r>
    </w:p>
    <w:p>
      <w:r>
        <w:t>Logistic Regression provided a useful baseline model. However, its performance was limited compared with tree-based models, especially for fraud detection. This indicates that a simple linear decision boundary is not enough to fully capture the behavior of suspected fraud orders.</w:t>
      </w:r>
    </w:p>
    <w:p>
      <w:pPr>
        <w:pStyle w:val="Heading1"/>
      </w:pPr>
      <w:r>
        <w:t>Regression Findings</w:t>
      </w:r>
    </w:p>
    <w:p>
      <w:r>
        <w:t>For regression, the models were used to predict sales and order item quantity. The evaluation metrics were Mean Absolute Error and Root Mean Squared Error. Lower MAE and RMSE values indicate better model performance.</w:t>
      </w:r>
    </w:p>
    <w:p>
      <w:r>
        <w:t>Linear Regression performed well as a baseline for sales prediction because sales has a strong relationship with numerical order variables such as product price, order item total, and quantity. This shows that some sales patterns in the dataset can be explained using linear relationships.</w:t>
      </w:r>
    </w:p>
    <w:p>
      <w:r>
        <w:t>Decision Tree, Random Forest, and XGBoost were more flexible than Linear Regression because they can model non-linear relationships. These models are useful when the prediction depends on combinations of product, customer, order, and shipping features.</w:t>
      </w:r>
    </w:p>
    <w:p>
      <w:r>
        <w:t>Random Forest provided a strong balance between accuracy and stability because it combines many decision trees. This reduces the risk of relying on a single tree and helps improve generalization.</w:t>
      </w:r>
    </w:p>
    <w:p>
      <w:r>
        <w:t>XGBoost was included as a high-performing boosting model. It is suitable for structured datasets like this one because it builds trees sequentially and corrects previous prediction errors. However, its performance depends strongly on parameter tuning.</w:t>
      </w:r>
    </w:p>
    <w:p>
      <w:pPr>
        <w:pStyle w:val="Heading1"/>
      </w:pPr>
      <w:r>
        <w:t>Overall Comparison</w:t>
      </w:r>
    </w:p>
    <w:p>
      <w:r>
        <w:t>The comparison shows that no single model is automatically best for every task. Logistic/Linear Regression is simple and interpretable, but it may miss complex relationships. Decision Tree is easy to understand but can overfit. Random Forest is more stable and usually performs strongly on tabular data. XGBoost is powerful and flexible, but it may require careful tuning to reach its best performance.</w:t>
      </w:r>
    </w:p>
    <w:p>
      <w:r>
        <w:t>For classification tasks, the tree-based models are the most suitable choices because they capture complex patterns linked to fraud and delivery status. For regression tasks, Linear Regression is a strong baseline, while Random Forest and XGBoost are better choices when non-linear patterns are important.</w:t>
      </w:r>
    </w:p>
    <w:p>
      <w:pPr>
        <w:pStyle w:val="Heading1"/>
      </w:pPr>
      <w:r>
        <w:t>Conclusion</w:t>
      </w:r>
    </w:p>
    <w:p>
      <w:r>
        <w:t>The four-model comparison provides a clearer and more focused evaluation of machine learning performance on the DataCo Supply Chain dataset. The best model should be selected based on the prediction goal. For fraud detection and late delivery prediction, F1 score should guide model selection. For sales and quantity prediction, RMSE should guide model selection. Overall, tree-based models such as Decision Tree, Random Forest, and XGBoost offer stronger flexibility, while Logistic/Linear Regression remains important as a simple baseline for comparison.</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rPr>
      <w:sz w:val="24"/>
    </w:rPr>
  </w:style>
  <w:style w:type="paragraph" w:styleId="Title">
    <w:name w:val="Title"/>
    <w:basedOn w:val="Normal"/>
    <w:rPr>
      <w:b/>
      <w:sz w:val="32"/>
    </w:rPr>
  </w:style>
  <w:style w:type="paragraph" w:styleId="Heading1">
    <w:name w:val="heading 1"/>
    <w:basedOn w:val="Normal"/>
    <w:rPr>
      <w:b/>
      <w:sz w:val="28"/>
    </w:rPr>
  </w:style>
</w:styles>
</file>

<file path=word/_rels/document.xml.rels><?xml version="1.0" encoding="UTF-8" standalone="yes"?>
<Relationships xmlns="http://schemas.openxmlformats.org/package/2006/relationships"/>
</file>