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00" w:firstLineChars="200"/>
        <w:rPr>
          <w:rFonts w:hint="eastAsia"/>
          <w:sz w:val="30"/>
          <w:szCs w:val="30"/>
          <w:lang w:val="en-US" w:eastAsia="zh-CN"/>
        </w:rPr>
      </w:pPr>
      <w:r>
        <w:rPr>
          <w:rFonts w:hint="eastAsia"/>
          <w:sz w:val="30"/>
          <w:szCs w:val="30"/>
          <w:lang w:val="en-US" w:eastAsia="zh-CN"/>
        </w:rPr>
        <w:t>这18天，说上不长， 说短不短，却包含了我很多的第一次，充满挑战，充满机遇，有新的友谊，新的老师，新的知识。第一次来到陌生又遥远的城市--天津，第一次在一个地点上班式的实习，第一次住了这么久的宾馆。</w:t>
      </w:r>
      <w:bookmarkStart w:id="0" w:name="_GoBack"/>
      <w:bookmarkEnd w:id="0"/>
    </w:p>
    <w:p>
      <w:pPr>
        <w:ind w:firstLine="600" w:firstLineChars="200"/>
        <w:rPr>
          <w:rFonts w:hint="eastAsia"/>
          <w:sz w:val="30"/>
          <w:szCs w:val="30"/>
          <w:lang w:val="en-US" w:eastAsia="zh-CN"/>
        </w:rPr>
      </w:pPr>
      <w:r>
        <w:rPr>
          <w:rFonts w:hint="eastAsia"/>
          <w:sz w:val="30"/>
          <w:szCs w:val="30"/>
          <w:lang w:val="en-US" w:eastAsia="zh-CN"/>
        </w:rPr>
        <w:t>还记得实习第一天，终于打开了闲置已久的MyEclipse，安装了没有用过的MySql（一直用的都是关系数据库），按着网上相关的各种博客资料一步步慢慢搭建自己的开发环境。起初有点担心自己接到的项目最后能不能顺利完成，我没有丰富无比的项目经验和各种相关的知识储备，没有行云流水般的敲代码能力，不过人生总有第一次，总是要尝试新的事物，不迈出第一步，又怎会知道后来的精彩；不去为之付诸行动而努力，又怎会知道自己的潜力呐。</w:t>
      </w:r>
    </w:p>
    <w:p>
      <w:pPr>
        <w:ind w:firstLine="600" w:firstLineChars="200"/>
        <w:rPr>
          <w:rFonts w:hint="eastAsia"/>
          <w:sz w:val="30"/>
          <w:szCs w:val="30"/>
          <w:lang w:val="en-US" w:eastAsia="zh-CN"/>
        </w:rPr>
      </w:pPr>
      <w:r>
        <w:rPr>
          <w:rFonts w:hint="eastAsia"/>
          <w:sz w:val="30"/>
          <w:szCs w:val="30"/>
          <w:lang w:val="en-US" w:eastAsia="zh-CN"/>
        </w:rPr>
        <w:t>项目要求很明确，对事故责任纠纷笔录的提取、存储和用界面展示的查询结果。花了一个星期在40多项的笔录信息的提取上，从不懂正则表达式到后来能利用正则表达式提取出不好提取、没有显而易见的关联字的信息，每次对提取的信息项要综合所有笔录去寻找它们共有的特点，用最佳的方式去提取出最为关键的信息，对某一段落的定位，对某一句话中某些词的定位，简单的直接利用一个正则提取，复杂的一步步先把含有信息的那段话提出来或利用某些字眼缩小查找的范围，然后不断提高信息的准确度；又花了一个星期做了对提取结果查询的界面，每一个盒子的设计，每一个表格的设计，宽度、长度的慢慢调整，JSP到Servlet、Servlet到Jsp传递参数的方式，404、500的一次次出现，到最后顺利跑通整个界面。整个过程有很多提心吊胆（这个参数怎么传不过去），也有惊喜意外（这个界面跑出来了），更有恍然大悟（原来这里写错了）。</w:t>
      </w:r>
    </w:p>
    <w:p>
      <w:pPr>
        <w:ind w:firstLine="600" w:firstLineChars="200"/>
        <w:rPr>
          <w:rFonts w:hint="eastAsia"/>
          <w:sz w:val="30"/>
          <w:szCs w:val="30"/>
          <w:lang w:val="en-US" w:eastAsia="zh-CN"/>
        </w:rPr>
      </w:pPr>
      <w:r>
        <w:rPr>
          <w:rFonts w:hint="eastAsia"/>
          <w:sz w:val="30"/>
          <w:szCs w:val="30"/>
          <w:lang w:val="en-US" w:eastAsia="zh-CN"/>
        </w:rPr>
        <w:t>18天里大部分晚上甚至周末都会继续加班，总是想着今天回去前要把这个实现了，每天目不转睛看着一行行代码。同时，实习过程中也发现自己不会的有很多，甚至从未听过或者听过却还没来得及学，但不会害怕，会很开心自己又可以有新的尝试和积累。</w:t>
      </w:r>
    </w:p>
    <w:p>
      <w:pPr>
        <w:ind w:firstLine="600" w:firstLineChars="200"/>
        <w:rPr>
          <w:rFonts w:hint="eastAsia"/>
          <w:sz w:val="30"/>
          <w:szCs w:val="30"/>
          <w:lang w:val="en-US" w:eastAsia="zh-CN"/>
        </w:rPr>
      </w:pPr>
      <w:r>
        <w:rPr>
          <w:rFonts w:hint="eastAsia"/>
          <w:sz w:val="30"/>
          <w:szCs w:val="30"/>
          <w:lang w:val="en-US" w:eastAsia="zh-CN"/>
        </w:rPr>
        <w:t>对于工程还是研究的问题，其实我是一个总是喜欢把原理研究清楚了才会应用的人，去掌握一门新的知识我喜欢把起因经过来龙去脉都搞清楚，这样心里才会舒服没有疙瘩地去使用他，而工程的话，是对已有技术的应用，往往不会深究，学会怎么用就好，这样面对错误的时候会显得有些迷茫，不知道为什么，就没有头绪去解决问题。所以个人更偏向研究。</w:t>
      </w:r>
    </w:p>
    <w:p>
      <w:pPr>
        <w:ind w:firstLine="600" w:firstLineChars="200"/>
        <w:rPr>
          <w:rFonts w:hint="eastAsia"/>
          <w:sz w:val="30"/>
          <w:szCs w:val="30"/>
          <w:lang w:val="en-US" w:eastAsia="zh-CN"/>
        </w:rPr>
      </w:pPr>
      <w:r>
        <w:rPr>
          <w:rFonts w:hint="eastAsia"/>
          <w:sz w:val="30"/>
          <w:szCs w:val="30"/>
          <w:lang w:val="en-US" w:eastAsia="zh-CN"/>
        </w:rPr>
        <w:t>那次在天津跟老师的谈话，好像略微有点紧张，老师您很亲切，知道了老师定下了我，当时我有点震惊，除了震惊更多的还是欣慰和喜悦，毕竟第一次在南大见老师的时候老师建议我换个学校试试，但是后来还是不想放弃下定决心要留在南大，所以认真写了阅读报告甚至写到了凌晨，答应来天津实习。其实，很谢谢老师。</w:t>
      </w:r>
    </w:p>
    <w:p>
      <w:pPr>
        <w:ind w:firstLine="600" w:firstLineChars="200"/>
        <w:rPr>
          <w:rFonts w:hint="eastAsia"/>
          <w:sz w:val="30"/>
          <w:szCs w:val="30"/>
          <w:lang w:val="en-US" w:eastAsia="zh-CN"/>
        </w:rPr>
      </w:pPr>
      <w:r>
        <w:rPr>
          <w:rFonts w:hint="eastAsia"/>
          <w:sz w:val="30"/>
          <w:szCs w:val="30"/>
          <w:lang w:val="en-US" w:eastAsia="zh-CN"/>
        </w:rPr>
        <w:t>今后，谢谢老师多多关照啦~</w:t>
      </w:r>
    </w:p>
    <w:sectPr>
      <w:headerReference r:id="rId3" w:type="default"/>
      <w:pgSz w:w="11906" w:h="16838"/>
      <w:pgMar w:top="1440" w:right="1800" w:bottom="1440" w:left="1800" w:header="851" w:footer="992" w:gutter="0"/>
      <w:pgBorders>
        <w:top w:val="dotted" w:color="auto" w:sz="4" w:space="1"/>
        <w:left w:val="dotted" w:color="auto" w:sz="4" w:space="4"/>
        <w:bottom w:val="dotted" w:color="auto" w:sz="4" w:space="1"/>
        <w:right w:val="dotted" w:color="auto" w:sz="4" w:space="4"/>
      </w:pgBorders>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Calibri Light">
    <w:panose1 w:val="020F0302020204030204"/>
    <w:charset w:val="00"/>
    <w:family w:val="auto"/>
    <w:pitch w:val="default"/>
    <w:sig w:usb0="E0002AFF" w:usb1="C000247B" w:usb2="00000009" w:usb3="00000000" w:csb0="200001FF" w:csb1="00000000"/>
  </w:font>
  <w:font w:name="微软雅黑 Light">
    <w:panose1 w:val="020B0502040204020203"/>
    <w:charset w:val="86"/>
    <w:family w:val="auto"/>
    <w:pitch w:val="default"/>
    <w:sig w:usb0="80000287" w:usb1="28CF0010" w:usb2="00000016" w:usb3="00000000" w:csb0="0004001F"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eastAsia"/>
        <w:lang w:val="en-US" w:eastAsia="zh-CN"/>
      </w:rPr>
    </w:pPr>
    <w:r>
      <w:rPr>
        <w:rFonts w:hint="eastAsia"/>
        <w:lang w:val="en-US" w:eastAsia="zh-CN"/>
      </w:rPr>
      <w:fldChar w:fldCharType="begin"/>
    </w:r>
    <w:r>
      <w:rPr>
        <w:rFonts w:hint="eastAsia"/>
        <w:lang w:val="en-US" w:eastAsia="zh-CN"/>
      </w:rPr>
      <w:instrText xml:space="preserve"> PAGE  \* MERGEFORMAT </w:instrText>
    </w:r>
    <w:r>
      <w:rPr>
        <w:rFonts w:hint="eastAsia"/>
        <w:lang w:val="en-US" w:eastAsia="zh-CN"/>
      </w:rPr>
      <w:fldChar w:fldCharType="separate"/>
    </w:r>
    <w:r>
      <w:rPr>
        <w:rFonts w:hint="eastAsia"/>
        <w:lang w:val="en-US" w:eastAsia="zh-CN"/>
      </w:rPr>
      <w:t>1</w:t>
    </w:r>
    <w:r>
      <w:rPr>
        <w:rFonts w:hint="eastAsia"/>
        <w:lang w:val="en-US" w:eastAsia="zh-CN"/>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05C6B87"/>
    <w:rsid w:val="327A0502"/>
    <w:rsid w:val="589D40E5"/>
    <w:rsid w:val="5E955797"/>
    <w:rsid w:val="6DD058A6"/>
    <w:rsid w:val="79E66A6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user</dc:creator>
  <cp:lastModifiedBy>user</cp:lastModifiedBy>
  <dcterms:modified xsi:type="dcterms:W3CDTF">2017-08-20T08:37:35Z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