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338" w:lineRule="auto"/>
        <w:rPr>
          <w:sz w:val="32"/>
          <w:szCs w:val="32"/>
        </w:rPr>
      </w:pPr>
      <w:r>
        <w:rPr>
          <w:rFonts w:ascii="黑体" w:cs="黑体" w:hAnsi="黑体" w:eastAsia="黑体"/>
          <w:b w:val="1"/>
          <w:bCs w:val="1"/>
          <w:sz w:val="36"/>
          <w:szCs w:val="36"/>
          <w:rtl w:val="0"/>
          <w:lang w:val="en-US"/>
        </w:rPr>
        <w:t xml:space="preserve">    </w:t>
      </w:r>
    </w:p>
    <w:p>
      <w:pPr>
        <w:pStyle w:val="正文 A"/>
        <w:spacing w:line="338" w:lineRule="auto"/>
        <w:rPr>
          <w:sz w:val="32"/>
          <w:szCs w:val="32"/>
        </w:rPr>
      </w:pPr>
    </w:p>
    <w:p>
      <w:pPr>
        <w:pStyle w:val="正文 A"/>
        <w:spacing w:line="338" w:lineRule="auto"/>
        <w:jc w:val="center"/>
        <w:rPr>
          <w:rFonts w:ascii="方正小标宋简体" w:cs="方正小标宋简体" w:hAnsi="方正小标宋简体" w:eastAsia="方正小标宋简体"/>
          <w:sz w:val="48"/>
          <w:szCs w:val="48"/>
          <w:lang w:val="zh-TW" w:eastAsia="zh-TW"/>
        </w:rPr>
      </w:pPr>
      <w:r>
        <w:rPr>
          <w:rFonts w:ascii="方正小标宋简体" w:cs="方正小标宋简体" w:hAnsi="方正小标宋简体" w:eastAsia="方正小标宋简体"/>
          <w:sz w:val="48"/>
          <w:szCs w:val="48"/>
          <w:rtl w:val="0"/>
          <w:lang w:val="zh-TW" w:eastAsia="zh-TW"/>
        </w:rPr>
        <w:t>西安邮电大学</w:t>
      </w:r>
    </w:p>
    <w:p>
      <w:pPr>
        <w:pStyle w:val="正文 A"/>
        <w:spacing w:line="338" w:lineRule="auto"/>
        <w:jc w:val="center"/>
        <w:rPr>
          <w:rFonts w:ascii="方正小标宋简体" w:cs="方正小标宋简体" w:hAnsi="方正小标宋简体" w:eastAsia="方正小标宋简体"/>
          <w:sz w:val="48"/>
          <w:szCs w:val="48"/>
        </w:rPr>
      </w:pPr>
      <w:r>
        <w:rPr>
          <w:rFonts w:ascii="方正小标宋简体" w:cs="方正小标宋简体" w:hAnsi="方正小标宋简体" w:eastAsia="方正小标宋简体"/>
          <w:sz w:val="48"/>
          <w:szCs w:val="48"/>
          <w:rtl w:val="0"/>
          <w:lang w:val="en-US"/>
        </w:rPr>
        <w:t>“</w:t>
      </w:r>
      <w:r>
        <w:rPr>
          <w:rFonts w:ascii="方正小标宋简体" w:cs="方正小标宋简体" w:hAnsi="方正小标宋简体" w:eastAsia="方正小标宋简体"/>
          <w:sz w:val="48"/>
          <w:szCs w:val="48"/>
          <w:rtl w:val="0"/>
          <w:lang w:val="zh-TW" w:eastAsia="zh-TW"/>
        </w:rPr>
        <w:t>互联网</w:t>
      </w:r>
      <w:r>
        <w:rPr>
          <w:rFonts w:ascii="方正小标宋简体" w:cs="方正小标宋简体" w:hAnsi="方正小标宋简体" w:eastAsia="方正小标宋简体"/>
          <w:sz w:val="48"/>
          <w:szCs w:val="48"/>
          <w:rtl w:val="0"/>
          <w:lang w:val="en-US"/>
        </w:rPr>
        <w:t>+</w:t>
      </w:r>
      <w:r>
        <w:rPr>
          <w:rFonts w:ascii="方正小标宋简体" w:cs="方正小标宋简体" w:hAnsi="方正小标宋简体" w:eastAsia="方正小标宋简体"/>
          <w:sz w:val="48"/>
          <w:szCs w:val="48"/>
          <w:rtl w:val="0"/>
          <w:lang w:val="en-US"/>
        </w:rPr>
        <w:t>”</w:t>
      </w:r>
      <w:r>
        <w:rPr>
          <w:rFonts w:ascii="方正小标宋简体" w:cs="方正小标宋简体" w:hAnsi="方正小标宋简体" w:eastAsia="方正小标宋简体"/>
          <w:sz w:val="48"/>
          <w:szCs w:val="48"/>
          <w:rtl w:val="0"/>
          <w:lang w:val="zh-TW" w:eastAsia="zh-TW"/>
        </w:rPr>
        <w:t>大学生创新创业大赛</w:t>
      </w:r>
    </w:p>
    <w:p>
      <w:pPr>
        <w:pStyle w:val="正文 A"/>
        <w:spacing w:line="338" w:lineRule="auto"/>
        <w:jc w:val="center"/>
        <w:rPr>
          <w:rFonts w:ascii="方正小标宋简体" w:cs="方正小标宋简体" w:hAnsi="方正小标宋简体" w:eastAsia="方正小标宋简体"/>
          <w:sz w:val="48"/>
          <w:szCs w:val="48"/>
          <w:lang w:val="zh-TW" w:eastAsia="zh-TW"/>
        </w:rPr>
      </w:pPr>
      <w:r>
        <w:rPr>
          <w:rFonts w:ascii="方正小标宋简体" w:cs="方正小标宋简体" w:hAnsi="方正小标宋简体" w:eastAsia="方正小标宋简体"/>
          <w:sz w:val="48"/>
          <w:szCs w:val="48"/>
          <w:rtl w:val="0"/>
          <w:lang w:val="zh-TW" w:eastAsia="zh-TW"/>
        </w:rPr>
        <w:t>项目申报表</w:t>
      </w:r>
    </w:p>
    <w:p>
      <w:pPr>
        <w:pStyle w:val="正文 A"/>
        <w:spacing w:line="338" w:lineRule="auto"/>
        <w:rPr>
          <w:sz w:val="32"/>
          <w:szCs w:val="32"/>
        </w:rPr>
      </w:pPr>
    </w:p>
    <w:p>
      <w:pPr>
        <w:pStyle w:val="正文 A"/>
        <w:spacing w:line="338" w:lineRule="auto"/>
        <w:rPr>
          <w:sz w:val="32"/>
          <w:szCs w:val="32"/>
        </w:rPr>
      </w:pPr>
    </w:p>
    <w:tbl>
      <w:tblPr>
        <w:tblW w:w="6452" w:type="dxa"/>
        <w:jc w:val="left"/>
        <w:tblInd w:w="126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1"/>
        <w:gridCol w:w="3921"/>
      </w:tblGrid>
      <w:tr>
        <w:tblPrEx>
          <w:shd w:val="clear" w:color="auto" w:fill="ced7e7"/>
        </w:tblPrEx>
        <w:trPr>
          <w:trHeight w:val="460" w:hRule="atLeast"/>
        </w:trPr>
        <w:tc>
          <w:tcPr>
            <w:tcW w:type="dxa" w:w="2531"/>
            <w:tcBorders>
              <w:top w:val="nil"/>
              <w:left w:val="nil"/>
              <w:bottom w:val="nil"/>
              <w:right w:val="nil"/>
            </w:tcBorders>
            <w:shd w:val="clear" w:color="auto" w:fill="auto"/>
            <w:tcMar>
              <w:top w:type="dxa" w:w="80"/>
              <w:left w:type="dxa" w:w="80"/>
              <w:bottom w:type="dxa" w:w="80"/>
              <w:right w:type="dxa" w:w="80"/>
            </w:tcMar>
            <w:vAlign w:val="bottom"/>
          </w:tcPr>
          <w:p>
            <w:pPr>
              <w:pStyle w:val="正文 A"/>
              <w:jc w:val="both"/>
            </w:pPr>
            <w:r>
              <w:rPr>
                <w:rFonts w:ascii="宋体" w:cs="宋体" w:hAnsi="宋体" w:eastAsia="宋体" w:hint="eastAsia"/>
                <w:caps w:val="0"/>
                <w:smallCaps w:val="0"/>
                <w:strike w:val="0"/>
                <w:dstrike w:val="0"/>
                <w:outline w:val="0"/>
                <w:color w:val="000000"/>
                <w:spacing w:val="0"/>
                <w:kern w:val="0"/>
                <w:position w:val="0"/>
                <w:sz w:val="30"/>
                <w:szCs w:val="30"/>
                <w:u w:val="none" w:color="000000"/>
                <w:vertAlign w:val="baseline"/>
                <w:rtl w:val="0"/>
                <w:lang w:val="zh-TW" w:eastAsia="zh-TW"/>
              </w:rPr>
              <w:t>推 荐 学 院</w:t>
            </w:r>
          </w:p>
        </w:tc>
        <w:tc>
          <w:tcPr>
            <w:tcW w:type="dxa" w:w="392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38" w:lineRule="auto"/>
              <w:jc w:val="center"/>
            </w:pPr>
            <w:r>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tl w:val="0"/>
                <w:lang w:val="zh-TW" w:eastAsia="zh-TW"/>
              </w:rPr>
              <w:t>通信与信息工程</w:t>
            </w:r>
          </w:p>
        </w:tc>
      </w:tr>
      <w:tr>
        <w:tblPrEx>
          <w:shd w:val="clear" w:color="auto" w:fill="ced7e7"/>
        </w:tblPrEx>
        <w:trPr>
          <w:trHeight w:val="460" w:hRule="atLeast"/>
        </w:trPr>
        <w:tc>
          <w:tcPr>
            <w:tcW w:type="dxa" w:w="2531"/>
            <w:tcBorders>
              <w:top w:val="nil"/>
              <w:left w:val="nil"/>
              <w:bottom w:val="nil"/>
              <w:right w:val="nil"/>
            </w:tcBorders>
            <w:shd w:val="clear" w:color="auto" w:fill="auto"/>
            <w:tcMar>
              <w:top w:type="dxa" w:w="80"/>
              <w:left w:type="dxa" w:w="80"/>
              <w:bottom w:type="dxa" w:w="80"/>
              <w:right w:type="dxa" w:w="80"/>
            </w:tcMar>
            <w:vAlign w:val="bottom"/>
          </w:tcPr>
          <w:p>
            <w:pPr>
              <w:pStyle w:val="正文 A"/>
              <w:jc w:val="both"/>
            </w:pPr>
            <w:r>
              <w:rPr>
                <w:rFonts w:ascii="宋体" w:cs="宋体" w:hAnsi="宋体" w:eastAsia="宋体" w:hint="eastAsia"/>
                <w:caps w:val="0"/>
                <w:smallCaps w:val="0"/>
                <w:strike w:val="0"/>
                <w:dstrike w:val="0"/>
                <w:outline w:val="0"/>
                <w:color w:val="000000"/>
                <w:spacing w:val="0"/>
                <w:kern w:val="0"/>
                <w:position w:val="0"/>
                <w:sz w:val="30"/>
                <w:szCs w:val="30"/>
                <w:u w:val="none" w:color="000000"/>
                <w:vertAlign w:val="baseline"/>
                <w:rtl w:val="0"/>
                <w:lang w:val="zh-TW" w:eastAsia="zh-TW"/>
              </w:rPr>
              <w:t>项 目 名 称</w:t>
            </w:r>
          </w:p>
        </w:tc>
        <w:tc>
          <w:tcPr>
            <w:tcW w:type="dxa" w:w="39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38" w:lineRule="auto"/>
              <w:jc w:val="center"/>
            </w:pPr>
            <w:r>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tl w:val="0"/>
                <w:lang w:val="zh-TW" w:eastAsia="zh-TW"/>
              </w:rPr>
              <w:t>智慧导游</w:t>
            </w:r>
          </w:p>
        </w:tc>
      </w:tr>
      <w:tr>
        <w:tblPrEx>
          <w:shd w:val="clear" w:color="auto" w:fill="ced7e7"/>
        </w:tblPrEx>
        <w:trPr>
          <w:trHeight w:val="440" w:hRule="atLeast"/>
        </w:trPr>
        <w:tc>
          <w:tcPr>
            <w:tcW w:type="dxa" w:w="2531"/>
            <w:tcBorders>
              <w:top w:val="nil"/>
              <w:left w:val="nil"/>
              <w:bottom w:val="nil"/>
              <w:right w:val="nil"/>
            </w:tcBorders>
            <w:shd w:val="clear" w:color="auto" w:fill="auto"/>
            <w:tcMar>
              <w:top w:type="dxa" w:w="80"/>
              <w:left w:type="dxa" w:w="80"/>
              <w:bottom w:type="dxa" w:w="80"/>
              <w:right w:type="dxa" w:w="80"/>
            </w:tcMar>
            <w:vAlign w:val="bottom"/>
          </w:tcPr>
          <w:p>
            <w:pPr>
              <w:pStyle w:val="正文 A"/>
              <w:jc w:val="both"/>
            </w:pPr>
            <w:r>
              <w:rPr>
                <w:rFonts w:ascii="宋体" w:cs="宋体" w:hAnsi="宋体" w:eastAsia="宋体" w:hint="eastAsia"/>
                <w:caps w:val="0"/>
                <w:smallCaps w:val="0"/>
                <w:strike w:val="0"/>
                <w:dstrike w:val="0"/>
                <w:outline w:val="0"/>
                <w:color w:val="000000"/>
                <w:spacing w:val="0"/>
                <w:kern w:val="0"/>
                <w:position w:val="0"/>
                <w:sz w:val="30"/>
                <w:szCs w:val="30"/>
                <w:u w:val="none" w:color="000000"/>
                <w:vertAlign w:val="baseline"/>
                <w:rtl w:val="0"/>
                <w:lang w:val="zh-TW" w:eastAsia="zh-TW"/>
              </w:rPr>
              <w:t>项 目 类 型</w:t>
            </w:r>
          </w:p>
        </w:tc>
        <w:tc>
          <w:tcPr>
            <w:tcW w:type="dxa" w:w="39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2531"/>
            <w:tcBorders>
              <w:top w:val="nil"/>
              <w:left w:val="nil"/>
              <w:bottom w:val="nil"/>
              <w:right w:val="nil"/>
            </w:tcBorders>
            <w:shd w:val="clear" w:color="auto" w:fill="auto"/>
            <w:tcMar>
              <w:top w:type="dxa" w:w="80"/>
              <w:left w:type="dxa" w:w="80"/>
              <w:bottom w:type="dxa" w:w="80"/>
              <w:right w:type="dxa" w:w="80"/>
            </w:tcMar>
            <w:vAlign w:val="bottom"/>
          </w:tcPr>
          <w:p>
            <w:pPr>
              <w:pStyle w:val="正文 A"/>
              <w:jc w:val="both"/>
            </w:pPr>
            <w:r>
              <w:rPr>
                <w:rFonts w:ascii="宋体" w:cs="宋体" w:hAnsi="宋体" w:eastAsia="宋体" w:hint="eastAsia"/>
                <w:caps w:val="0"/>
                <w:smallCaps w:val="0"/>
                <w:strike w:val="0"/>
                <w:dstrike w:val="0"/>
                <w:outline w:val="0"/>
                <w:color w:val="000000"/>
                <w:spacing w:val="0"/>
                <w:kern w:val="0"/>
                <w:position w:val="0"/>
                <w:sz w:val="30"/>
                <w:szCs w:val="30"/>
                <w:u w:val="none" w:color="000000"/>
                <w:vertAlign w:val="baseline"/>
                <w:rtl w:val="0"/>
                <w:lang w:val="zh-TW" w:eastAsia="zh-TW"/>
              </w:rPr>
              <w:t>项 目 负 责 人</w:t>
            </w:r>
          </w:p>
        </w:tc>
        <w:tc>
          <w:tcPr>
            <w:tcW w:type="dxa" w:w="39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2531"/>
            <w:tcBorders>
              <w:top w:val="nil"/>
              <w:left w:val="nil"/>
              <w:bottom w:val="nil"/>
              <w:right w:val="nil"/>
            </w:tcBorders>
            <w:shd w:val="clear" w:color="auto" w:fill="auto"/>
            <w:tcMar>
              <w:top w:type="dxa" w:w="80"/>
              <w:left w:type="dxa" w:w="80"/>
              <w:bottom w:type="dxa" w:w="80"/>
              <w:right w:type="dxa" w:w="80"/>
            </w:tcMar>
            <w:vAlign w:val="bottom"/>
          </w:tcPr>
          <w:p>
            <w:pPr>
              <w:pStyle w:val="正文 A"/>
              <w:jc w:val="both"/>
            </w:pPr>
            <w:r>
              <w:rPr>
                <w:rFonts w:ascii="宋体" w:cs="宋体" w:hAnsi="宋体" w:eastAsia="宋体" w:hint="eastAsia"/>
                <w:caps w:val="0"/>
                <w:smallCaps w:val="0"/>
                <w:strike w:val="0"/>
                <w:dstrike w:val="0"/>
                <w:outline w:val="0"/>
                <w:color w:val="000000"/>
                <w:spacing w:val="0"/>
                <w:kern w:val="0"/>
                <w:position w:val="0"/>
                <w:sz w:val="30"/>
                <w:szCs w:val="30"/>
                <w:u w:val="none" w:color="000000"/>
                <w:vertAlign w:val="baseline"/>
                <w:rtl w:val="0"/>
                <w:lang w:val="zh-TW" w:eastAsia="zh-TW"/>
              </w:rPr>
              <w:t>申 报 日 期</w:t>
            </w:r>
          </w:p>
        </w:tc>
        <w:tc>
          <w:tcPr>
            <w:tcW w:type="dxa" w:w="39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38" w:lineRule="auto"/>
              <w:jc w:val="center"/>
            </w:pPr>
            <w:r>
              <w:rPr>
                <w:caps w:val="0"/>
                <w:smallCaps w:val="0"/>
                <w:strike w:val="0"/>
                <w:dstrike w:val="0"/>
                <w:outline w:val="0"/>
                <w:color w:val="000000"/>
                <w:spacing w:val="0"/>
                <w:kern w:val="0"/>
                <w:position w:val="0"/>
                <w:sz w:val="32"/>
                <w:szCs w:val="32"/>
                <w:u w:val="none" w:color="000000"/>
                <w:vertAlign w:val="baseline"/>
                <w:rtl w:val="0"/>
                <w:lang w:val="en-US"/>
              </w:rPr>
              <w:t>2017</w:t>
            </w:r>
            <w:r>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tl w:val="0"/>
                <w:lang w:val="zh-TW" w:eastAsia="zh-TW"/>
              </w:rPr>
              <w:t>年</w:t>
            </w:r>
            <w:r>
              <w:rPr>
                <w:caps w:val="0"/>
                <w:smallCaps w:val="0"/>
                <w:strike w:val="0"/>
                <w:dstrike w:val="0"/>
                <w:outline w:val="0"/>
                <w:color w:val="000000"/>
                <w:spacing w:val="0"/>
                <w:kern w:val="0"/>
                <w:position w:val="0"/>
                <w:sz w:val="32"/>
                <w:szCs w:val="32"/>
                <w:u w:val="none" w:color="000000"/>
                <w:vertAlign w:val="baseline"/>
                <w:rtl w:val="0"/>
                <w:lang w:val="en-US"/>
              </w:rPr>
              <w:t>3</w:t>
            </w:r>
            <w:r>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tl w:val="0"/>
                <w:lang w:val="zh-TW" w:eastAsia="zh-TW"/>
              </w:rPr>
              <w:t>月</w:t>
            </w:r>
            <w:r>
              <w:rPr>
                <w:caps w:val="0"/>
                <w:smallCaps w:val="0"/>
                <w:strike w:val="0"/>
                <w:dstrike w:val="0"/>
                <w:outline w:val="0"/>
                <w:color w:val="000000"/>
                <w:spacing w:val="0"/>
                <w:kern w:val="0"/>
                <w:position w:val="0"/>
                <w:sz w:val="32"/>
                <w:szCs w:val="32"/>
                <w:u w:val="none" w:color="000000"/>
                <w:vertAlign w:val="baseline"/>
                <w:rtl w:val="0"/>
                <w:lang w:val="en-US"/>
              </w:rPr>
              <w:t>28</w:t>
            </w:r>
            <w:r>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tl w:val="0"/>
                <w:lang w:val="zh-TW" w:eastAsia="zh-TW"/>
              </w:rPr>
              <w:t>日</w:t>
            </w:r>
          </w:p>
        </w:tc>
      </w:tr>
    </w:tbl>
    <w:p>
      <w:pPr>
        <w:pStyle w:val="正文 A"/>
        <w:widowControl w:val="0"/>
        <w:ind w:left="1158" w:hanging="1158"/>
        <w:rPr>
          <w:sz w:val="32"/>
          <w:szCs w:val="32"/>
        </w:rPr>
      </w:pPr>
    </w:p>
    <w:p>
      <w:pPr>
        <w:pStyle w:val="正文 A"/>
        <w:spacing w:line="338" w:lineRule="auto"/>
        <w:rPr>
          <w:sz w:val="36"/>
          <w:szCs w:val="36"/>
        </w:rPr>
      </w:pPr>
    </w:p>
    <w:p>
      <w:pPr>
        <w:pStyle w:val="正文 A"/>
        <w:spacing w:line="338" w:lineRule="auto"/>
        <w:rPr>
          <w:sz w:val="36"/>
          <w:szCs w:val="36"/>
        </w:rPr>
      </w:pPr>
    </w:p>
    <w:p>
      <w:pPr>
        <w:pStyle w:val="正文 A"/>
        <w:spacing w:line="338" w:lineRule="auto"/>
        <w:rPr>
          <w:sz w:val="36"/>
          <w:szCs w:val="36"/>
        </w:rPr>
      </w:pPr>
    </w:p>
    <w:p>
      <w:pPr>
        <w:pStyle w:val="正文 A"/>
        <w:spacing w:line="338" w:lineRule="auto"/>
        <w:jc w:val="center"/>
        <w:rPr>
          <w:rFonts w:ascii="黑体" w:cs="黑体" w:hAnsi="黑体" w:eastAsia="黑体"/>
          <w:sz w:val="32"/>
          <w:szCs w:val="32"/>
          <w:lang w:val="zh-TW" w:eastAsia="zh-TW"/>
        </w:rPr>
      </w:pPr>
      <w:r>
        <w:rPr>
          <w:rFonts w:ascii="黑体" w:cs="黑体" w:hAnsi="黑体" w:eastAsia="黑体"/>
          <w:sz w:val="32"/>
          <w:szCs w:val="32"/>
          <w:rtl w:val="0"/>
          <w:lang w:val="zh-TW" w:eastAsia="zh-TW"/>
        </w:rPr>
        <w:t>西安邮电大学 制</w:t>
      </w:r>
    </w:p>
    <w:p>
      <w:pPr>
        <w:pStyle w:val="正文 A"/>
        <w:spacing w:line="338" w:lineRule="auto"/>
        <w:jc w:val="center"/>
        <w:rPr>
          <w:rFonts w:ascii="黑体" w:cs="黑体" w:hAnsi="黑体" w:eastAsia="黑体"/>
          <w:sz w:val="32"/>
          <w:szCs w:val="32"/>
        </w:rPr>
      </w:pPr>
      <w:r>
        <w:rPr>
          <w:rFonts w:ascii="黑体" w:cs="黑体" w:hAnsi="黑体" w:eastAsia="黑体"/>
          <w:sz w:val="32"/>
          <w:szCs w:val="32"/>
          <w:rtl w:val="0"/>
          <w:lang w:val="zh-TW" w:eastAsia="zh-TW"/>
        </w:rPr>
        <w:t>二</w:t>
      </w:r>
      <w:r>
        <w:rPr>
          <w:rFonts w:ascii="黑体" w:cs="黑体" w:hAnsi="黑体" w:eastAsia="黑体"/>
          <w:sz w:val="32"/>
          <w:szCs w:val="32"/>
          <w:rtl w:val="0"/>
          <w:lang w:val="en-US"/>
        </w:rPr>
        <w:t>○</w:t>
      </w:r>
      <w:r>
        <w:rPr>
          <w:rFonts w:ascii="黑体" w:cs="黑体" w:hAnsi="黑体" w:eastAsia="黑体"/>
          <w:sz w:val="32"/>
          <w:szCs w:val="32"/>
          <w:rtl w:val="0"/>
          <w:lang w:val="zh-TW" w:eastAsia="zh-TW"/>
        </w:rPr>
        <w:t>一七年三月</w:t>
      </w:r>
    </w:p>
    <w:p>
      <w:pPr>
        <w:pStyle w:val="正文 A"/>
        <w:spacing w:line="338" w:lineRule="auto"/>
        <w:jc w:val="center"/>
        <w:sectPr>
          <w:headerReference w:type="default" r:id="rId4"/>
          <w:headerReference w:type="first" r:id="rId5"/>
          <w:footerReference w:type="default" r:id="rId6"/>
          <w:footerReference w:type="first" r:id="rId7"/>
          <w:pgSz w:w="11900" w:h="16840" w:orient="portrait"/>
          <w:pgMar w:top="1134" w:right="1418" w:bottom="1134" w:left="1418" w:header="851" w:footer="992"/>
          <w:pgNumType w:start="1"/>
          <w:titlePg w:val="1"/>
          <w:bidi w:val="0"/>
        </w:sectPr>
      </w:pPr>
    </w:p>
    <w:p>
      <w:pPr>
        <w:pStyle w:val="正文 A"/>
        <w:spacing w:line="338" w:lineRule="auto"/>
        <w:jc w:val="center"/>
        <w:rPr>
          <w:rFonts w:ascii="黑体" w:cs="黑体" w:hAnsi="黑体" w:eastAsia="黑体"/>
          <w:sz w:val="28"/>
          <w:szCs w:val="28"/>
        </w:rPr>
      </w:pPr>
    </w:p>
    <w:p>
      <w:pPr>
        <w:pStyle w:val="正文 A"/>
        <w:spacing w:line="338" w:lineRule="auto"/>
        <w:jc w:val="center"/>
        <w:rPr>
          <w:rFonts w:ascii="黑体" w:cs="黑体" w:hAnsi="黑体" w:eastAsia="黑体"/>
          <w:sz w:val="44"/>
          <w:szCs w:val="44"/>
          <w:lang w:val="zh-TW" w:eastAsia="zh-TW"/>
        </w:rPr>
      </w:pPr>
      <w:r>
        <w:rPr>
          <w:rFonts w:ascii="黑体" w:cs="黑体" w:hAnsi="黑体" w:eastAsia="黑体"/>
          <w:sz w:val="44"/>
          <w:szCs w:val="44"/>
          <w:rtl w:val="0"/>
          <w:lang w:val="zh-TW" w:eastAsia="zh-TW"/>
        </w:rPr>
        <w:t>填表说明</w:t>
      </w:r>
    </w:p>
    <w:p>
      <w:pPr>
        <w:pStyle w:val="正文 A"/>
        <w:spacing w:after="0" w:line="360" w:lineRule="auto"/>
        <w:ind w:firstLine="560"/>
        <w:rPr>
          <w:rFonts w:ascii="仿宋_GB2312" w:cs="仿宋_GB2312" w:hAnsi="仿宋_GB2312" w:eastAsia="仿宋_GB2312"/>
          <w:sz w:val="28"/>
          <w:szCs w:val="28"/>
          <w:lang w:val="zh-TW" w:eastAsia="zh-TW"/>
        </w:rPr>
      </w:pPr>
      <w:r>
        <w:rPr>
          <w:rFonts w:ascii="仿宋_GB2312" w:cs="仿宋_GB2312" w:hAnsi="仿宋_GB2312" w:eastAsia="仿宋_GB2312"/>
          <w:sz w:val="28"/>
          <w:szCs w:val="28"/>
          <w:rtl w:val="0"/>
          <w:lang w:val="zh-TW" w:eastAsia="zh-TW"/>
        </w:rPr>
        <w:t>一、推荐学院为项目负责人所在学院</w:t>
      </w:r>
    </w:p>
    <w:p>
      <w:pPr>
        <w:pStyle w:val="正文 A"/>
        <w:spacing w:after="0" w:line="360" w:lineRule="auto"/>
        <w:ind w:firstLine="560"/>
        <w:rPr>
          <w:rFonts w:ascii="仿宋_GB2312" w:cs="仿宋_GB2312" w:hAnsi="仿宋_GB2312" w:eastAsia="仿宋_GB2312"/>
          <w:sz w:val="28"/>
          <w:szCs w:val="28"/>
          <w:lang w:val="zh-TW" w:eastAsia="zh-TW"/>
        </w:rPr>
      </w:pPr>
      <w:r>
        <w:rPr>
          <w:rFonts w:ascii="仿宋_GB2312" w:cs="仿宋_GB2312" w:hAnsi="仿宋_GB2312" w:eastAsia="仿宋_GB2312"/>
          <w:sz w:val="28"/>
          <w:szCs w:val="28"/>
          <w:rtl w:val="0"/>
          <w:lang w:val="zh-TW" w:eastAsia="zh-TW"/>
        </w:rPr>
        <w:t>二、项目类型包括：</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1.</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现代农业，包括农林牧渔等；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2.</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制造业，包括智能硬件、先进制造、工业自动化、生物医药、节能环保、新材料、军工等；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3.</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信息技术服务，包括工具软件、社交网络、媒体门户、企业服务等；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4.</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文化创意服务，包括广播影视、设计服务、文化艺术、旅游休闲、艺术品交易、广告会展、动漫娱乐、体育竞技等；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5.</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商务服务，包括电子商务、消费生活、金融、财经法务、房产家居、高效物流等；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6.</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公共服务，包括教育培训、医疗健康、交通、人力资源服务等；</w:t>
      </w:r>
    </w:p>
    <w:p>
      <w:pPr>
        <w:pStyle w:val="正文 A"/>
        <w:spacing w:after="0" w:line="360" w:lineRule="auto"/>
        <w:ind w:firstLine="641"/>
        <w:rPr>
          <w:rFonts w:ascii="仿宋_GB2312" w:cs="仿宋_GB2312" w:hAnsi="仿宋_GB2312" w:eastAsia="仿宋_GB2312"/>
          <w:sz w:val="28"/>
          <w:szCs w:val="28"/>
        </w:rPr>
      </w:pPr>
      <w:r>
        <w:rPr>
          <w:rFonts w:ascii="仿宋_GB2312" w:cs="仿宋_GB2312" w:hAnsi="仿宋_GB2312" w:eastAsia="仿宋_GB2312"/>
          <w:sz w:val="28"/>
          <w:szCs w:val="28"/>
          <w:rtl w:val="0"/>
          <w:lang w:val="en-US"/>
        </w:rPr>
        <w:t>7.</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互联网</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en-US"/>
        </w:rPr>
        <w:t>”</w:t>
      </w:r>
      <w:r>
        <w:rPr>
          <w:rFonts w:ascii="仿宋_GB2312" w:cs="仿宋_GB2312" w:hAnsi="仿宋_GB2312" w:eastAsia="仿宋_GB2312"/>
          <w:sz w:val="28"/>
          <w:szCs w:val="28"/>
          <w:rtl w:val="0"/>
          <w:lang w:val="zh-TW" w:eastAsia="zh-TW"/>
        </w:rPr>
        <w:t>公益创业，以社会价值为导向的非盈利性创业。</w:t>
      </w:r>
    </w:p>
    <w:p>
      <w:pPr>
        <w:pStyle w:val="正文 A"/>
        <w:spacing w:after="0" w:line="360" w:lineRule="auto"/>
        <w:ind w:firstLine="560"/>
        <w:rPr>
          <w:rFonts w:ascii="仿宋_GB2312" w:cs="仿宋_GB2312" w:hAnsi="仿宋_GB2312" w:eastAsia="仿宋_GB2312"/>
          <w:color w:val="0c0c0c"/>
          <w:sz w:val="28"/>
          <w:szCs w:val="28"/>
          <w:u w:color="0c0c0c"/>
          <w:lang w:val="zh-TW" w:eastAsia="zh-TW"/>
        </w:rPr>
      </w:pPr>
      <w:r>
        <w:rPr>
          <w:rFonts w:ascii="仿宋_GB2312" w:cs="仿宋_GB2312" w:hAnsi="仿宋_GB2312" w:eastAsia="仿宋_GB2312"/>
          <w:sz w:val="28"/>
          <w:szCs w:val="28"/>
          <w:rtl w:val="0"/>
          <w:lang w:val="zh-TW" w:eastAsia="zh-TW"/>
        </w:rPr>
        <w:t>三、参赛项目须真实、健康、合法，无任何不良信息，项目立意应践行正能量，弘扬社会主义核心价值观。参赛项目不得侵犯他人知识产权；所涉及的发明创造、专利技术、资源等必须拥有清晰合法的知识产权或物权。</w:t>
      </w:r>
      <w:r>
        <w:rPr>
          <w:rFonts w:ascii="仿宋_GB2312" w:cs="仿宋_GB2312" w:hAnsi="仿宋_GB2312" w:eastAsia="仿宋_GB2312"/>
          <w:color w:val="0c0c0c"/>
          <w:sz w:val="28"/>
          <w:szCs w:val="28"/>
          <w:u w:color="0c0c0c"/>
          <w:rtl w:val="0"/>
          <w:lang w:val="zh-TW" w:eastAsia="zh-TW"/>
        </w:rPr>
        <w:t>报名时需提交完整的具有法律效力的所有人书面授权许可书、项目鉴定证书、专利证书等。</w:t>
      </w:r>
    </w:p>
    <w:p>
      <w:pPr>
        <w:pStyle w:val="正文 A"/>
        <w:spacing w:after="0" w:line="360" w:lineRule="auto"/>
        <w:ind w:firstLine="560"/>
        <w:rPr>
          <w:rFonts w:ascii="仿宋_GB2312" w:cs="仿宋_GB2312" w:hAnsi="仿宋_GB2312" w:eastAsia="仿宋_GB2312"/>
          <w:color w:val="0c0c0c"/>
          <w:sz w:val="28"/>
          <w:szCs w:val="28"/>
          <w:u w:color="0c0c0c"/>
          <w:lang w:val="zh-TW" w:eastAsia="zh-TW"/>
        </w:rPr>
      </w:pPr>
      <w:r>
        <w:rPr>
          <w:rFonts w:ascii="华文中宋" w:cs="华文中宋" w:hAnsi="华文中宋" w:eastAsia="华文中宋"/>
          <w:color w:val="0c0c0c"/>
          <w:sz w:val="28"/>
          <w:szCs w:val="28"/>
          <w:u w:color="0c0c0c"/>
          <w:rtl w:val="0"/>
          <w:lang w:val="zh-TW" w:eastAsia="zh-TW"/>
        </w:rPr>
        <w:t>四、</w:t>
      </w:r>
      <w:r>
        <w:rPr>
          <w:rFonts w:ascii="仿宋_GB2312" w:cs="仿宋_GB2312" w:hAnsi="仿宋_GB2312" w:eastAsia="仿宋_GB2312"/>
          <w:color w:val="0c0c0c"/>
          <w:sz w:val="28"/>
          <w:szCs w:val="28"/>
          <w:u w:color="0c0c0c"/>
          <w:rtl w:val="0"/>
          <w:lang w:val="zh-TW" w:eastAsia="zh-TW"/>
        </w:rPr>
        <w:t>其它附件材料包括：组织结构代码证、营业执照复印件及其他佐证材料（专利、著作、政府批文、鉴定材料等）</w:t>
      </w:r>
    </w:p>
    <w:p>
      <w:pPr>
        <w:pStyle w:val="正文 A"/>
        <w:spacing w:after="0" w:line="360" w:lineRule="auto"/>
        <w:ind w:firstLine="560"/>
        <w:rPr>
          <w:rFonts w:ascii="仿宋_GB2312" w:cs="仿宋_GB2312" w:hAnsi="仿宋_GB2312" w:eastAsia="仿宋_GB2312"/>
          <w:color w:val="0c0c0c"/>
          <w:sz w:val="28"/>
          <w:szCs w:val="28"/>
          <w:u w:color="0c0c0c"/>
        </w:rPr>
      </w:pPr>
      <w:r>
        <w:rPr>
          <w:rFonts w:ascii="华文中宋" w:cs="华文中宋" w:hAnsi="华文中宋" w:eastAsia="华文中宋"/>
          <w:color w:val="0c0c0c"/>
          <w:sz w:val="28"/>
          <w:szCs w:val="28"/>
          <w:u w:color="0c0c0c"/>
          <w:rtl w:val="0"/>
          <w:lang w:val="zh-TW" w:eastAsia="zh-TW"/>
        </w:rPr>
        <w:t>五、</w:t>
      </w:r>
      <w:r>
        <w:rPr>
          <w:rFonts w:ascii="仿宋_GB2312" w:cs="仿宋_GB2312" w:hAnsi="仿宋_GB2312" w:eastAsia="仿宋_GB2312"/>
          <w:color w:val="0c0c0c"/>
          <w:sz w:val="28"/>
          <w:szCs w:val="28"/>
          <w:u w:color="0c0c0c"/>
          <w:rtl w:val="0"/>
          <w:lang w:val="en-US"/>
        </w:rPr>
        <w:t>A4</w:t>
      </w:r>
      <w:r>
        <w:rPr>
          <w:rFonts w:ascii="仿宋_GB2312" w:cs="仿宋_GB2312" w:hAnsi="仿宋_GB2312" w:eastAsia="仿宋_GB2312"/>
          <w:color w:val="0c0c0c"/>
          <w:sz w:val="28"/>
          <w:szCs w:val="28"/>
          <w:u w:color="0c0c0c"/>
          <w:rtl w:val="0"/>
          <w:lang w:val="zh-TW" w:eastAsia="zh-TW"/>
        </w:rPr>
        <w:t>纸双面打印装订。</w:t>
      </w:r>
    </w:p>
    <w:p>
      <w:pPr>
        <w:pStyle w:val="正文 A"/>
        <w:ind w:firstLine="600"/>
        <w:rPr>
          <w:rFonts w:ascii="华文中宋" w:cs="华文中宋" w:hAnsi="华文中宋" w:eastAsia="华文中宋"/>
          <w:sz w:val="30"/>
          <w:szCs w:val="30"/>
        </w:rPr>
      </w:pPr>
    </w:p>
    <w:p>
      <w:pPr>
        <w:pStyle w:val="正文 A"/>
        <w:ind w:firstLine="300"/>
        <w:jc w:val="center"/>
        <w:sectPr>
          <w:headerReference w:type="default" r:id="rId8"/>
          <w:headerReference w:type="first" r:id="rId9"/>
          <w:footerReference w:type="default" r:id="rId10"/>
          <w:footerReference w:type="first" r:id="rId11"/>
          <w:pgSz w:w="11900" w:h="16840" w:orient="portrait"/>
          <w:pgMar w:top="1134" w:right="1418" w:bottom="1134" w:left="1418" w:header="851" w:footer="992"/>
          <w:pgNumType w:start="1"/>
          <w:titlePg w:val="1"/>
          <w:bidi w:val="0"/>
        </w:sectPr>
      </w:pPr>
    </w:p>
    <w:p>
      <w:pPr>
        <w:pStyle w:val="正文 A"/>
        <w:ind w:firstLine="300"/>
        <w:jc w:val="center"/>
        <w:rPr>
          <w:rFonts w:ascii="仿宋_GB2312" w:cs="仿宋_GB2312" w:hAnsi="仿宋_GB2312" w:eastAsia="仿宋_GB2312"/>
          <w:sz w:val="30"/>
          <w:szCs w:val="30"/>
        </w:rPr>
      </w:pPr>
      <w:r>
        <w:rPr>
          <w:rFonts w:ascii="仿宋_GB2312" w:cs="仿宋_GB2312" w:hAnsi="仿宋_GB2312" w:eastAsia="仿宋_GB2312"/>
          <w:sz w:val="30"/>
          <w:szCs w:val="30"/>
          <w:rtl w:val="0"/>
          <w:lang w:val="en-US"/>
        </w:rPr>
        <w:t>“</w:t>
      </w:r>
      <w:r>
        <w:rPr>
          <w:rFonts w:ascii="仿宋_GB2312" w:cs="仿宋_GB2312" w:hAnsi="仿宋_GB2312" w:eastAsia="仿宋_GB2312"/>
          <w:sz w:val="30"/>
          <w:szCs w:val="30"/>
          <w:rtl w:val="0"/>
          <w:lang w:val="zh-TW" w:eastAsia="zh-TW"/>
        </w:rPr>
        <w:t>互联网</w:t>
      </w:r>
      <w:r>
        <w:rPr>
          <w:rFonts w:ascii="仿宋_GB2312" w:cs="仿宋_GB2312" w:hAnsi="仿宋_GB2312" w:eastAsia="仿宋_GB2312"/>
          <w:sz w:val="30"/>
          <w:szCs w:val="30"/>
          <w:rtl w:val="0"/>
          <w:lang w:val="en-US"/>
        </w:rPr>
        <w:t>+</w:t>
      </w:r>
      <w:r>
        <w:rPr>
          <w:rFonts w:ascii="仿宋_GB2312" w:cs="仿宋_GB2312" w:hAnsi="仿宋_GB2312" w:eastAsia="仿宋_GB2312"/>
          <w:sz w:val="30"/>
          <w:szCs w:val="30"/>
          <w:rtl w:val="0"/>
          <w:lang w:val="en-US"/>
        </w:rPr>
        <w:t>”</w:t>
      </w:r>
      <w:r>
        <w:rPr>
          <w:rFonts w:ascii="仿宋_GB2312" w:cs="仿宋_GB2312" w:hAnsi="仿宋_GB2312" w:eastAsia="仿宋_GB2312"/>
          <w:sz w:val="30"/>
          <w:szCs w:val="30"/>
          <w:rtl w:val="0"/>
          <w:lang w:val="zh-TW" w:eastAsia="zh-TW"/>
        </w:rPr>
        <w:t>大学生创新创业大赛项目申报表</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5"/>
        <w:gridCol w:w="483"/>
        <w:gridCol w:w="783"/>
        <w:gridCol w:w="365"/>
        <w:gridCol w:w="1177"/>
        <w:gridCol w:w="1739"/>
        <w:gridCol w:w="1414"/>
        <w:gridCol w:w="1075"/>
        <w:gridCol w:w="679"/>
      </w:tblGrid>
      <w:tr>
        <w:tblPrEx>
          <w:shd w:val="clear" w:color="auto" w:fill="ced7e7"/>
        </w:tblPrEx>
        <w:trPr>
          <w:trHeight w:val="441" w:hRule="atLeast"/>
        </w:trPr>
        <w:tc>
          <w:tcPr>
            <w:tcW w:type="dxa" w:w="185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参赛作品名称</w:t>
            </w:r>
          </w:p>
        </w:tc>
        <w:tc>
          <w:tcPr>
            <w:tcW w:type="dxa" w:w="64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智慧导游</w:t>
            </w:r>
          </w:p>
        </w:tc>
      </w:tr>
      <w:tr>
        <w:tblPrEx>
          <w:shd w:val="clear" w:color="auto" w:fill="ced7e7"/>
        </w:tblPrEx>
        <w:trPr>
          <w:trHeight w:val="350" w:hRule="atLeast"/>
        </w:trPr>
        <w:tc>
          <w:tcPr>
            <w:tcW w:type="dxa" w:w="185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作品组别</w:t>
            </w:r>
          </w:p>
        </w:tc>
        <w:tc>
          <w:tcPr>
            <w:tcW w:type="dxa" w:w="64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120"/>
            </w:pPr>
            <w:r>
              <w:rPr>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 xml:space="preserve">创意组     </w:t>
            </w:r>
            <w:r>
              <w:rPr>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 xml:space="preserve">初创组   </w:t>
            </w:r>
            <w:r>
              <w:rPr>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 xml:space="preserve">成长组  </w:t>
            </w:r>
            <w:r>
              <w:rPr>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就业型成长组</w:t>
            </w:r>
          </w:p>
        </w:tc>
      </w:tr>
      <w:tr>
        <w:tblPrEx>
          <w:shd w:val="clear" w:color="auto" w:fill="ced7e7"/>
        </w:tblPrEx>
        <w:trPr>
          <w:trHeight w:val="1970" w:hRule="atLeast"/>
        </w:trPr>
        <w:tc>
          <w:tcPr>
            <w:tcW w:type="dxa" w:w="185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作品类别</w:t>
            </w:r>
          </w:p>
        </w:tc>
        <w:tc>
          <w:tcPr>
            <w:tcW w:type="dxa" w:w="64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numPr>
                <w:ilvl w:val="0"/>
                <w:numId w:val="1"/>
              </w:numPr>
              <w:rPr>
                <w:rFonts w:ascii="宋体" w:cs="宋体" w:hAnsi="宋体" w:eastAsia="宋体"/>
                <w:sz w:val="24"/>
                <w:szCs w:val="24"/>
                <w:lang w:val="en-US"/>
              </w:rPr>
            </w:pP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 xml:space="preserve">现代农业  </w:t>
            </w:r>
            <w:r>
              <w:rPr>
                <w:rFonts w:ascii="Tahoma" w:cs="宋体" w:hAnsi="Tahoma"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制造业</w:t>
            </w:r>
          </w:p>
          <w:p>
            <w:pPr>
              <w:pStyle w:val="正文 A"/>
              <w:numPr>
                <w:ilvl w:val="0"/>
                <w:numId w:val="1"/>
              </w:numPr>
              <w:bidi w:val="0"/>
              <w:ind w:right="0"/>
              <w:jc w:val="left"/>
              <w:rPr>
                <w:rFonts w:ascii="宋体" w:cs="宋体" w:hAnsi="宋体" w:eastAsia="宋体"/>
                <w:sz w:val="24"/>
                <w:szCs w:val="24"/>
                <w:rtl w:val="0"/>
                <w:lang w:val="en-US"/>
              </w:rPr>
            </w:pP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信息技术服务</w:t>
            </w:r>
            <w:r>
              <w:rPr>
                <w:rFonts w:ascii="Tahoma" w:cs="宋体" w:hAnsi="Tahoma"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商业服务</w:t>
            </w:r>
          </w:p>
          <w:p>
            <w:pPr>
              <w:pStyle w:val="正文 A"/>
              <w:numPr>
                <w:ilvl w:val="0"/>
                <w:numId w:val="1"/>
              </w:numPr>
              <w:bidi w:val="0"/>
              <w:ind w:right="0"/>
              <w:jc w:val="left"/>
              <w:rPr>
                <w:rFonts w:ascii="宋体" w:cs="宋体" w:hAnsi="宋体" w:eastAsia="宋体"/>
                <w:sz w:val="24"/>
                <w:szCs w:val="24"/>
                <w:rtl w:val="0"/>
                <w:lang w:val="en-US"/>
              </w:rPr>
            </w:pP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 xml:space="preserve">公共服务  </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hint="eastAsia"/>
                <w:caps w:val="0"/>
                <w:smallCaps w:val="0"/>
                <w:strike w:val="0"/>
                <w:dstrike w:val="0"/>
                <w:outline w:val="0"/>
                <w:color w:val="000000"/>
                <w:spacing w:val="0"/>
                <w:kern w:val="0"/>
                <w:position w:val="0"/>
                <w:sz w:val="24"/>
                <w:szCs w:val="24"/>
                <w:u w:val="none" w:color="000000"/>
                <w:vertAlign w:val="baseline"/>
                <w:rtl w:val="0"/>
                <w:lang w:val="zh-TW" w:eastAsia="zh-TW"/>
              </w:rPr>
              <w:t>公益创业</w:t>
            </w:r>
          </w:p>
          <w:p>
            <w:pPr>
              <w:pStyle w:val="正文 A"/>
              <w:numPr>
                <w:ilvl w:val="0"/>
                <w:numId w:val="1"/>
              </w:numPr>
              <w:bidi w:val="0"/>
              <w:ind w:right="0"/>
              <w:jc w:val="left"/>
              <w:rPr>
                <w:sz w:val="24"/>
                <w:szCs w:val="24"/>
                <w:rtl w:val="0"/>
                <w:lang w:val="en-US"/>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互联网</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文化创意服务</w:t>
            </w:r>
          </w:p>
        </w:tc>
      </w:tr>
      <w:tr>
        <w:tblPrEx>
          <w:shd w:val="clear" w:color="auto" w:fill="ced7e7"/>
        </w:tblPrEx>
        <w:trPr>
          <w:trHeight w:val="910" w:hRule="atLeast"/>
        </w:trPr>
        <w:tc>
          <w:tcPr>
            <w:tcW w:type="dxa" w:w="5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项目主持人及成员</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主持人</w:t>
            </w: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姓名</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所在学院</w:t>
            </w: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班级</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（毕业生填专业）</w:t>
            </w: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学历</w:t>
            </w:r>
            <w:r>
              <w:rPr>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学位</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w:t>
            </w: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毕业时间</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w:t>
            </w:r>
          </w:p>
        </w:tc>
      </w:tr>
      <w:tr>
        <w:tblPrEx>
          <w:shd w:val="clear" w:color="auto" w:fill="ced7e7"/>
        </w:tblPrEx>
        <w:trPr>
          <w:trHeight w:val="69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季伟男</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电子工程学院</w:t>
            </w: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1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成</w:t>
            </w:r>
          </w:p>
          <w:p>
            <w:pPr>
              <w:pStyle w:val="正文 A"/>
              <w:bidi w:val="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员</w:t>
            </w: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姓名</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所在学院</w:t>
            </w: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班级</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（毕业生填专业）</w:t>
            </w: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学历</w:t>
            </w:r>
            <w:r>
              <w:rPr>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学位</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w:t>
            </w: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0"/>
              <w:jc w:val="center"/>
              <w:rPr>
                <w:caps w:val="0"/>
                <w:smallCaps w:val="0"/>
                <w:strike w:val="0"/>
                <w:dstrike w:val="0"/>
                <w:outline w:val="0"/>
                <w:color w:val="000000"/>
                <w:spacing w:val="0"/>
                <w:kern w:val="0"/>
                <w:position w:val="0"/>
                <w:sz w:val="21"/>
                <w:szCs w:val="21"/>
                <w:u w:val="none" w:color="000000"/>
                <w:vertAlign w:val="baseline"/>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毕业时间</w:t>
            </w:r>
          </w:p>
          <w:p>
            <w:pPr>
              <w:pStyle w:val="正文 A"/>
              <w:bidi w:val="0"/>
              <w:spacing w:after="0"/>
              <w:ind w:left="0" w:right="0" w:firstLine="0"/>
              <w:jc w:val="center"/>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（毕业生填）</w:t>
            </w: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唐磊鑫</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薛燕</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姬天相</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李睿鑫</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张倩倩</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5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赵阳</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068"/>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指导教师</w:t>
            </w: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姓名</w:t>
            </w: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所在学院</w:t>
            </w: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性别</w:t>
            </w: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职务</w:t>
            </w:r>
            <w:r>
              <w:rPr>
                <w:caps w:val="0"/>
                <w:smallCaps w:val="0"/>
                <w:strike w:val="0"/>
                <w:dstrike w:val="0"/>
                <w:outline w:val="0"/>
                <w:color w:val="000000"/>
                <w:spacing w:val="0"/>
                <w:kern w:val="0"/>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职称</w:t>
            </w: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研究方向</w:t>
            </w:r>
          </w:p>
        </w:tc>
      </w:tr>
      <w:tr>
        <w:tblPrEx>
          <w:shd w:val="clear" w:color="auto" w:fill="ced7e7"/>
        </w:tblPrEx>
        <w:trPr>
          <w:trHeight w:val="290" w:hRule="atLeast"/>
        </w:trPr>
        <w:tc>
          <w:tcPr>
            <w:tcW w:type="dxa" w:w="1068"/>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5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230" w:hRule="atLeast"/>
        </w:trPr>
        <w:tc>
          <w:tcPr>
            <w:tcW w:type="dxa" w:w="1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黑体" w:cs="黑体" w:hAnsi="黑体" w:eastAsia="黑体"/>
                <w:b w:val="1"/>
                <w:bCs w:val="1"/>
                <w:caps w:val="0"/>
                <w:smallCaps w:val="0"/>
                <w:strike w:val="0"/>
                <w:dstrike w:val="0"/>
                <w:outline w:val="0"/>
                <w:color w:val="000000"/>
                <w:spacing w:val="0"/>
                <w:kern w:val="0"/>
                <w:position w:val="0"/>
                <w:sz w:val="24"/>
                <w:szCs w:val="24"/>
                <w:u w:val="none" w:color="000000"/>
                <w:vertAlign w:val="baseline"/>
                <w:rtl w:val="0"/>
                <w:lang w:val="zh-TW" w:eastAsia="zh-TW"/>
              </w:rPr>
              <w:t>一、项目简介（</w:t>
            </w:r>
            <w:r>
              <w:rPr>
                <w:rFonts w:ascii="宋体" w:cs="宋体" w:hAnsi="宋体" w:eastAsia="宋体"/>
                <w:b w:val="1"/>
                <w:bCs w:val="1"/>
                <w:caps w:val="0"/>
                <w:smallCaps w:val="0"/>
                <w:strike w:val="0"/>
                <w:dstrike w:val="0"/>
                <w:outline w:val="0"/>
                <w:color w:val="000000"/>
                <w:spacing w:val="0"/>
                <w:kern w:val="0"/>
                <w:position w:val="0"/>
                <w:sz w:val="24"/>
                <w:szCs w:val="24"/>
                <w:u w:val="none" w:color="000000"/>
                <w:vertAlign w:val="baseline"/>
                <w:rtl w:val="0"/>
                <w:lang w:val="en-US"/>
              </w:rPr>
              <w:t>500</w:t>
            </w:r>
            <w:r>
              <w:rPr>
                <w:rFonts w:ascii="黑体" w:cs="黑体" w:hAnsi="黑体" w:eastAsia="黑体"/>
                <w:b w:val="1"/>
                <w:bCs w:val="1"/>
                <w:caps w:val="0"/>
                <w:smallCaps w:val="0"/>
                <w:strike w:val="0"/>
                <w:dstrike w:val="0"/>
                <w:outline w:val="0"/>
                <w:color w:val="000000"/>
                <w:spacing w:val="0"/>
                <w:kern w:val="0"/>
                <w:position w:val="0"/>
                <w:sz w:val="24"/>
                <w:szCs w:val="24"/>
                <w:u w:val="none" w:color="000000"/>
                <w:vertAlign w:val="baseline"/>
                <w:rtl w:val="0"/>
                <w:lang w:val="zh-TW" w:eastAsia="zh-TW"/>
              </w:rPr>
              <w:t>字以内）</w:t>
            </w:r>
          </w:p>
        </w:tc>
        <w:tc>
          <w:tcPr>
            <w:tcW w:type="dxa" w:w="723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rPr>
                <w:rFonts w:ascii="宋体" w:cs="宋体" w:hAnsi="宋体" w:eastAsia="宋体"/>
                <w:lang w:val="en-US"/>
              </w:rPr>
            </w:pPr>
          </w:p>
          <w:p>
            <w:pPr>
              <w:pStyle w:val="正文 A"/>
              <w:rPr>
                <w:rFonts w:ascii="Tahoma" w:cs="Tahoma" w:hAnsi="Tahoma" w:eastAsia="Tahoma"/>
                <w:caps w:val="0"/>
                <w:smallCaps w:val="0"/>
                <w:strike w:val="0"/>
                <w:dstrike w:val="0"/>
                <w:outline w:val="0"/>
                <w:color w:val="000000"/>
                <w:spacing w:val="0"/>
                <w:kern w:val="0"/>
                <w:position w:val="0"/>
                <w:sz w:val="22"/>
                <w:szCs w:val="22"/>
                <w:u w:val="none" w:color="000000"/>
                <w:vertAlign w:val="baseline"/>
                <w:rtl w:val="0"/>
                <w:lang w:val="en-US"/>
              </w:rPr>
            </w:pPr>
            <w:r>
              <w:rPr>
                <w:rFonts w:ascii="宋体" w:cs="宋体" w:hAnsi="宋体" w:eastAsia="宋体"/>
                <w:rtl w:val="0"/>
                <w:lang w:val="en-US"/>
              </w:rPr>
              <w:t>关于针对小团队游客讲解和导览、导游管理和旅游信息服务等需要，提供依托物联网、宽带无线通信和互联网等技术的系统平台和智能导游讲解机</w:t>
            </w:r>
            <w:r>
              <w:rPr>
                <w:rFonts w:ascii="宋体" w:cs="宋体" w:hAnsi="宋体" w:eastAsia="宋体"/>
                <w:rtl w:val="0"/>
                <w:lang w:val="en-US"/>
              </w:rPr>
              <w:t>(</w:t>
            </w:r>
            <w:r>
              <w:rPr>
                <w:rFonts w:ascii="宋体" w:cs="宋体" w:hAnsi="宋体" w:eastAsia="宋体"/>
                <w:rtl w:val="0"/>
                <w:lang w:val="en-US"/>
              </w:rPr>
              <w:t>安卓为平台</w:t>
            </w:r>
            <w:r>
              <w:rPr>
                <w:rFonts w:ascii="宋体" w:cs="宋体" w:hAnsi="宋体" w:eastAsia="宋体"/>
                <w:rtl w:val="0"/>
                <w:lang w:val="en-US"/>
              </w:rPr>
              <w:t>)</w:t>
            </w:r>
            <w:r>
              <w:rPr>
                <w:rFonts w:ascii="宋体" w:cs="宋体" w:hAnsi="宋体" w:eastAsia="宋体"/>
                <w:rtl w:val="0"/>
                <w:lang w:val="en-US"/>
              </w:rPr>
              <w:t>及游客终端，实现导游及业务的网络化管理</w:t>
            </w:r>
            <w:r>
              <w:rPr>
                <w:rFonts w:ascii="宋体" w:cs="宋体" w:hAnsi="宋体" w:eastAsia="宋体"/>
                <w:rtl w:val="0"/>
                <w:lang w:val="en-US"/>
              </w:rPr>
              <w:t>(web</w:t>
            </w:r>
            <w:r>
              <w:rPr>
                <w:rFonts w:ascii="宋体" w:cs="宋体" w:hAnsi="宋体" w:eastAsia="宋体"/>
                <w:rtl w:val="0"/>
                <w:lang w:val="en-US"/>
              </w:rPr>
              <w:t>端</w:t>
            </w:r>
            <w:r>
              <w:rPr>
                <w:rFonts w:ascii="宋体" w:cs="宋体" w:hAnsi="宋体" w:eastAsia="宋体"/>
                <w:rtl w:val="0"/>
                <w:lang w:val="en-US"/>
              </w:rPr>
              <w:t>)</w:t>
            </w:r>
            <w:r>
              <w:rPr>
                <w:rFonts w:ascii="宋体" w:cs="宋体" w:hAnsi="宋体" w:eastAsia="宋体"/>
                <w:rtl w:val="0"/>
                <w:lang w:val="en-US"/>
              </w:rPr>
              <w:t xml:space="preserve">，导游与游客无线互联，以完成游览现场的无噪音游览。 </w:t>
            </w:r>
          </w:p>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rPr>
                <w:caps w:val="0"/>
                <w:smallCaps w:val="0"/>
                <w:strike w:val="0"/>
                <w:dstrike w:val="0"/>
                <w:outline w:val="0"/>
                <w:color w:val="000000"/>
                <w:spacing w:val="0"/>
                <w:kern w:val="0"/>
                <w:position w:val="0"/>
                <w:sz w:val="22"/>
                <w:szCs w:val="22"/>
                <w:u w:val="none" w:color="000000"/>
                <w:vertAlign w:val="baseline"/>
                <w:rtl w:val="0"/>
                <w:lang w:val="en-US"/>
              </w:rPr>
            </w:pPr>
          </w:p>
          <w:p>
            <w:pPr>
              <w:pStyle w:val="正文 A"/>
            </w:pPr>
            <w:r>
              <w:rPr>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ced7e7"/>
        </w:tblPrEx>
        <w:trPr>
          <w:trHeight w:val="5339"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二、项目实施背景</w:t>
            </w:r>
          </w:p>
          <w:p>
            <w:pPr>
              <w:pStyle w:val="页脚"/>
              <w:widowControl w:val="0"/>
              <w:tabs>
                <w:tab w:val="clear" w:pos="4153"/>
                <w:tab w:val="clear" w:pos="8306"/>
              </w:tabs>
              <w:spacing w:after="0" w:line="360" w:lineRule="auto"/>
              <w:ind w:firstLine="480"/>
              <w:jc w:val="both"/>
              <w:rPr>
                <w:rFonts w:ascii="宋体" w:cs="宋体" w:hAnsi="宋体" w:eastAsia="宋体"/>
                <w:kern w:val="2"/>
                <w:sz w:val="21"/>
                <w:szCs w:val="21"/>
                <w:lang w:val="zh-TW" w:eastAsia="zh-TW"/>
              </w:rPr>
            </w:pPr>
            <w:r>
              <w:rPr>
                <w:rFonts w:ascii="宋体" w:cs="宋体" w:hAnsi="宋体" w:eastAsia="宋体"/>
                <w:kern w:val="2"/>
                <w:sz w:val="24"/>
                <w:szCs w:val="24"/>
                <w:rtl w:val="0"/>
                <w:lang w:val="zh-TW" w:eastAsia="zh-TW"/>
              </w:rPr>
              <w:t>随着物联网技术与信息技术的不断融合，智慧旅游已经成为物联网应用的新兴热点行业，为提升旅游产业的经营管理模式，加快旅游经济发展，提升游客客户体验提供了新的技术和服务平台。</w:t>
            </w:r>
          </w:p>
          <w:p>
            <w:pPr>
              <w:pStyle w:val="正文 A"/>
              <w:spacing w:before="156"/>
              <w:ind w:firstLine="480"/>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073"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三、项目研究与实施的基础条件</w:t>
            </w: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070"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rFonts w:ascii="仿宋_GB2312" w:cs="仿宋_GB2312" w:hAnsi="仿宋_GB2312" w:eastAsia="仿宋_GB2312"/>
                <w:caps w:val="0"/>
                <w:smallCaps w:val="0"/>
                <w:strike w:val="0"/>
                <w:dstrike w:val="0"/>
                <w:outline w:val="0"/>
                <w:color w:val="000000"/>
                <w:spacing w:val="0"/>
                <w:kern w:val="0"/>
                <w:position w:val="0"/>
                <w:sz w:val="32"/>
                <w:szCs w:val="32"/>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四、项目优势（</w:t>
            </w:r>
            <w:r>
              <w:rPr>
                <w:rFonts w:ascii="黑体" w:cs="黑体" w:hAnsi="黑体" w:eastAsia="黑体"/>
                <w:b w:val="1"/>
                <w:bCs w:val="1"/>
                <w:caps w:val="0"/>
                <w:smallCaps w:val="0"/>
                <w:strike w:val="0"/>
                <w:dstrike w:val="0"/>
                <w:outline w:val="0"/>
                <w:color w:val="000000"/>
                <w:spacing w:val="0"/>
                <w:kern w:val="0"/>
                <w:position w:val="0"/>
                <w:sz w:val="24"/>
                <w:szCs w:val="24"/>
                <w:u w:val="none" w:color="000000"/>
                <w:vertAlign w:val="baseline"/>
                <w:rtl w:val="0"/>
                <w:lang w:val="zh-TW" w:eastAsia="zh-TW"/>
              </w:rPr>
              <w:t>新颖性、先进性、独特性、竞争优势</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w:t>
            </w: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9536"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五、项目实施方案</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lang w:val="zh-TW" w:eastAsia="zh-TW"/>
              </w:rPr>
            </w:pPr>
            <w:r>
              <w:rPr>
                <w:rFonts w:ascii="宋体" w:cs="宋体" w:hAnsi="宋体" w:eastAsia="宋体"/>
                <w:kern w:val="2"/>
                <w:sz w:val="24"/>
                <w:szCs w:val="24"/>
                <w:rtl w:val="0"/>
                <w:lang w:val="zh-CN" w:eastAsia="zh-CN"/>
              </w:rPr>
              <w:t>项目</w:t>
            </w:r>
            <w:r>
              <w:rPr>
                <w:rFonts w:ascii="宋体" w:cs="宋体" w:hAnsi="宋体" w:eastAsia="宋体"/>
                <w:color w:val="000000"/>
                <w:kern w:val="2"/>
                <w:sz w:val="24"/>
                <w:szCs w:val="24"/>
                <w:u w:color="000000"/>
                <w:rtl w:val="0"/>
                <w:lang w:val="zh-TW" w:eastAsia="zh-TW"/>
              </w:rPr>
              <w:t>可包括以下几部分：</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rPr>
            </w:pPr>
            <w:r>
              <w:rPr>
                <w:rFonts w:ascii="宋体" w:cs="宋体" w:hAnsi="宋体" w:eastAsia="宋体"/>
                <w:color w:val="000000"/>
                <w:kern w:val="2"/>
                <w:sz w:val="24"/>
                <w:szCs w:val="24"/>
                <w:u w:color="000000"/>
                <w:rtl w:val="0"/>
                <w:lang w:val="zh-TW" w:eastAsia="zh-TW"/>
              </w:rPr>
              <w:t>（</w:t>
            </w:r>
            <w:r>
              <w:rPr>
                <w:rFonts w:ascii="宋体" w:cs="宋体" w:hAnsi="宋体" w:eastAsia="宋体"/>
                <w:color w:val="000000"/>
                <w:kern w:val="2"/>
                <w:sz w:val="24"/>
                <w:szCs w:val="24"/>
                <w:u w:color="000000"/>
                <w:rtl w:val="0"/>
                <w:lang w:val="en-US"/>
              </w:rPr>
              <w:t>1</w:t>
            </w:r>
            <w:r>
              <w:rPr>
                <w:rFonts w:ascii="宋体" w:cs="宋体" w:hAnsi="宋体" w:eastAsia="宋体"/>
                <w:color w:val="000000"/>
                <w:kern w:val="2"/>
                <w:sz w:val="24"/>
                <w:szCs w:val="24"/>
                <w:u w:color="000000"/>
                <w:rtl w:val="0"/>
                <w:lang w:val="zh-TW" w:eastAsia="zh-TW"/>
              </w:rPr>
              <w:t>）游客无线终端；</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lang w:val="zh-TW" w:eastAsia="zh-TW"/>
              </w:rPr>
            </w:pPr>
            <w:r>
              <w:rPr>
                <w:rFonts w:ascii="宋体" w:cs="宋体" w:hAnsi="宋体" w:eastAsia="宋体"/>
                <w:color w:val="000000"/>
                <w:kern w:val="2"/>
                <w:sz w:val="24"/>
                <w:szCs w:val="24"/>
                <w:u w:color="000000"/>
                <w:rtl w:val="0"/>
                <w:lang w:val="zh-TW" w:eastAsia="zh-TW"/>
              </w:rPr>
              <w:t xml:space="preserve">     游客无线终端主要实现游客同步收听该团队导游的语音讲解内容；</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rPr>
            </w:pPr>
            <w:r>
              <w:rPr>
                <w:rFonts w:ascii="宋体" w:cs="宋体" w:hAnsi="宋体" w:eastAsia="宋体"/>
                <w:color w:val="000000"/>
                <w:kern w:val="2"/>
                <w:sz w:val="24"/>
                <w:szCs w:val="24"/>
                <w:u w:color="000000"/>
                <w:rtl w:val="0"/>
                <w:lang w:val="zh-TW" w:eastAsia="zh-TW"/>
              </w:rPr>
              <w:t>（</w:t>
            </w:r>
            <w:r>
              <w:rPr>
                <w:rFonts w:ascii="宋体" w:cs="宋体" w:hAnsi="宋体" w:eastAsia="宋体"/>
                <w:color w:val="000000"/>
                <w:kern w:val="2"/>
                <w:sz w:val="24"/>
                <w:szCs w:val="24"/>
                <w:u w:color="000000"/>
                <w:rtl w:val="0"/>
                <w:lang w:val="en-US"/>
              </w:rPr>
              <w:t>2</w:t>
            </w:r>
            <w:r>
              <w:rPr>
                <w:rFonts w:ascii="宋体" w:cs="宋体" w:hAnsi="宋体" w:eastAsia="宋体"/>
                <w:color w:val="000000"/>
                <w:kern w:val="2"/>
                <w:sz w:val="24"/>
                <w:szCs w:val="24"/>
                <w:u w:color="000000"/>
                <w:rtl w:val="0"/>
                <w:lang w:val="zh-TW" w:eastAsia="zh-TW"/>
              </w:rPr>
              <w:t>）导游讲解机；</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lang w:val="zh-TW" w:eastAsia="zh-TW"/>
              </w:rPr>
            </w:pPr>
            <w:r>
              <w:rPr>
                <w:rFonts w:ascii="宋体" w:cs="宋体" w:hAnsi="宋体" w:eastAsia="宋体"/>
                <w:color w:val="000000"/>
                <w:kern w:val="2"/>
                <w:sz w:val="24"/>
                <w:szCs w:val="24"/>
                <w:u w:color="000000"/>
                <w:rtl w:val="0"/>
                <w:lang w:val="zh-TW" w:eastAsia="zh-TW"/>
              </w:rPr>
              <w:t xml:space="preserve">     导游讲解机主要实现游客无线终端的接入管理、同步语音讲解、与后台管理中心的业务交互；</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rPr>
            </w:pPr>
            <w:r>
              <w:rPr>
                <w:rFonts w:ascii="宋体" w:cs="宋体" w:hAnsi="宋体" w:eastAsia="宋体"/>
                <w:color w:val="000000"/>
                <w:kern w:val="2"/>
                <w:sz w:val="24"/>
                <w:szCs w:val="24"/>
                <w:u w:color="000000"/>
                <w:rtl w:val="0"/>
                <w:lang w:val="zh-TW" w:eastAsia="zh-TW"/>
              </w:rPr>
              <w:t>（</w:t>
            </w:r>
            <w:r>
              <w:rPr>
                <w:rFonts w:ascii="宋体" w:cs="宋体" w:hAnsi="宋体" w:eastAsia="宋体"/>
                <w:color w:val="000000"/>
                <w:kern w:val="2"/>
                <w:sz w:val="24"/>
                <w:szCs w:val="24"/>
                <w:u w:color="000000"/>
                <w:rtl w:val="0"/>
                <w:lang w:val="en-US"/>
              </w:rPr>
              <w:t>3</w:t>
            </w:r>
            <w:r>
              <w:rPr>
                <w:rFonts w:ascii="宋体" w:cs="宋体" w:hAnsi="宋体" w:eastAsia="宋体"/>
                <w:color w:val="000000"/>
                <w:kern w:val="2"/>
                <w:sz w:val="24"/>
                <w:szCs w:val="24"/>
                <w:u w:color="000000"/>
                <w:rtl w:val="0"/>
                <w:lang w:val="zh-TW" w:eastAsia="zh-TW"/>
              </w:rPr>
              <w:t>）后台管理中心；</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lang w:val="zh-TW" w:eastAsia="zh-TW"/>
              </w:rPr>
            </w:pPr>
            <w:r>
              <w:rPr>
                <w:rFonts w:ascii="宋体" w:cs="宋体" w:hAnsi="宋体" w:eastAsia="宋体"/>
                <w:color w:val="000000"/>
                <w:kern w:val="2"/>
                <w:sz w:val="24"/>
                <w:szCs w:val="24"/>
                <w:u w:color="000000"/>
                <w:rtl w:val="0"/>
                <w:lang w:val="zh-TW" w:eastAsia="zh-TW"/>
              </w:rPr>
              <w:t xml:space="preserve">     后台管理中心是整个系统的网络平台和管理中心，负责系统运行、业务管理、数据存储和用户管理等；</w:t>
            </w:r>
          </w:p>
          <w:p>
            <w:pPr>
              <w:pStyle w:val="页脚"/>
              <w:widowControl w:val="0"/>
              <w:tabs>
                <w:tab w:val="clear" w:pos="4153"/>
                <w:tab w:val="clear" w:pos="8306"/>
              </w:tabs>
              <w:spacing w:after="0" w:line="360" w:lineRule="auto"/>
              <w:ind w:firstLine="480"/>
              <w:jc w:val="both"/>
              <w:rPr>
                <w:rFonts w:ascii="宋体" w:cs="宋体" w:hAnsi="宋体" w:eastAsia="宋体"/>
                <w:color w:val="000000"/>
                <w:kern w:val="2"/>
                <w:sz w:val="24"/>
                <w:szCs w:val="24"/>
                <w:u w:color="000000"/>
              </w:rPr>
            </w:pPr>
            <w:r>
              <w:rPr>
                <w:rFonts w:ascii="宋体" w:cs="宋体" w:hAnsi="宋体" w:eastAsia="宋体"/>
                <w:color w:val="000000"/>
                <w:kern w:val="2"/>
                <w:sz w:val="24"/>
                <w:szCs w:val="24"/>
                <w:u w:color="000000"/>
                <w:rtl w:val="0"/>
                <w:lang w:val="zh-TW" w:eastAsia="zh-TW"/>
              </w:rPr>
              <w:t>（</w:t>
            </w:r>
            <w:r>
              <w:rPr>
                <w:rFonts w:ascii="宋体" w:cs="宋体" w:hAnsi="宋体" w:eastAsia="宋体"/>
                <w:color w:val="000000"/>
                <w:kern w:val="2"/>
                <w:sz w:val="24"/>
                <w:szCs w:val="24"/>
                <w:u w:color="000000"/>
                <w:rtl w:val="0"/>
                <w:lang w:val="en-US"/>
              </w:rPr>
              <w:t>4</w:t>
            </w:r>
            <w:r>
              <w:rPr>
                <w:rFonts w:ascii="宋体" w:cs="宋体" w:hAnsi="宋体" w:eastAsia="宋体"/>
                <w:color w:val="000000"/>
                <w:kern w:val="2"/>
                <w:sz w:val="24"/>
                <w:szCs w:val="24"/>
                <w:u w:color="000000"/>
                <w:rtl w:val="0"/>
                <w:lang w:val="zh-TW" w:eastAsia="zh-TW"/>
              </w:rPr>
              <w:t>）移动管理子系统；</w:t>
            </w:r>
          </w:p>
          <w:p>
            <w:pPr>
              <w:pStyle w:val="页脚"/>
              <w:widowControl w:val="0"/>
              <w:tabs>
                <w:tab w:val="clear" w:pos="4153"/>
                <w:tab w:val="clear" w:pos="8306"/>
              </w:tabs>
              <w:spacing w:after="0" w:line="360" w:lineRule="auto"/>
              <w:ind w:firstLine="1133"/>
              <w:jc w:val="both"/>
              <w:rPr>
                <w:rFonts w:ascii="Tahoma" w:cs="Tahoma" w:hAnsi="Tahoma" w:eastAsia="Tahoma"/>
                <w:kern w:val="0"/>
                <w:sz w:val="24"/>
                <w:szCs w:val="24"/>
                <w:lang w:val="en-US" w:eastAsia="zh-TW"/>
              </w:rPr>
            </w:pPr>
            <w:r>
              <w:rPr>
                <w:rFonts w:ascii="宋体" w:cs="宋体" w:hAnsi="宋体" w:eastAsia="宋体"/>
                <w:color w:val="000000"/>
                <w:kern w:val="2"/>
                <w:sz w:val="24"/>
                <w:szCs w:val="24"/>
                <w:u w:color="000000"/>
                <w:rtl w:val="0"/>
                <w:lang w:val="zh-TW" w:eastAsia="zh-TW"/>
              </w:rPr>
              <w:t>移动管理子系统提供通过移动终端进行部分管理中心业务的便捷访问与实施</w:t>
            </w: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830"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六、预期成果</w:t>
            </w:r>
          </w:p>
          <w:p>
            <w:pPr>
              <w:pStyle w:val="正文 A"/>
              <w:spacing w:before="156"/>
              <w:rPr>
                <w:rFonts w:ascii="Tahoma" w:cs="Tahoma" w:hAnsi="Tahoma" w:eastAsia="Tahoma"/>
                <w:caps w:val="0"/>
                <w:smallCaps w:val="0"/>
                <w:strike w:val="0"/>
                <w:dstrike w:val="0"/>
                <w:outline w:val="0"/>
                <w:color w:val="000000"/>
                <w:spacing w:val="0"/>
                <w:kern w:val="0"/>
                <w:position w:val="0"/>
                <w:sz w:val="24"/>
                <w:szCs w:val="24"/>
                <w:u w:val="none" w:color="000000"/>
                <w:vertAlign w:val="baseline"/>
                <w:rtl w:val="0"/>
                <w:lang w:val="en-US"/>
              </w:rPr>
            </w:pPr>
            <w:r>
              <w:rPr>
                <w:rFonts w:ascii="宋体" w:cs="宋体" w:hAnsi="宋体" w:eastAsia="宋体"/>
                <w:sz w:val="24"/>
                <w:szCs w:val="24"/>
                <w:rtl w:val="0"/>
                <w:lang w:val="zh-TW" w:eastAsia="zh-TW"/>
              </w:rPr>
              <w:t>针对小团队游客讲解和导览、导游管理和旅游信息服务等需要，提供依托物联网、宽带无线通信和互联网等技术的系统平台和智能导游讲解机及游客终端，实现导游及业务的网络化管理，导游与游客无线互联，从而完成游览现场的无噪音游览。</w:t>
            </w: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before="156"/>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30"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七、经费预算</w:t>
            </w:r>
          </w:p>
          <w:p>
            <w:pPr>
              <w:pStyle w:val="正文 A"/>
              <w:jc w:val="right"/>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jc w:val="right"/>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jc w:val="right"/>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jc w:val="right"/>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jc w:val="right"/>
            </w:pPr>
            <w:r>
              <w:rPr>
                <w:caps w:val="0"/>
                <w:smallCaps w:val="0"/>
                <w:strike w:val="0"/>
                <w:dstrike w:val="0"/>
                <w:outline w:val="0"/>
                <w:color w:val="000000"/>
                <w:spacing w:val="0"/>
                <w:kern w:val="0"/>
                <w:position w:val="0"/>
                <w:sz w:val="24"/>
                <w:szCs w:val="24"/>
                <w:u w:val="none" w:color="000000"/>
                <w:vertAlign w:val="baseline"/>
                <w:rtl w:val="0"/>
                <w:lang w:val="en-US"/>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830"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156"/>
              <w:rPr>
                <w:caps w:val="0"/>
                <w:smallCaps w:val="0"/>
                <w:strike w:val="0"/>
                <w:dstrike w:val="0"/>
                <w:outline w:val="0"/>
                <w:color w:val="000000"/>
                <w:spacing w:val="0"/>
                <w:kern w:val="0"/>
                <w:position w:val="0"/>
                <w:sz w:val="24"/>
                <w:szCs w:val="24"/>
                <w:u w:val="none" w:color="000000"/>
                <w:vertAlign w:val="baseline"/>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八、学院推荐意见：</w:t>
            </w:r>
          </w:p>
          <w:p>
            <w:pPr>
              <w:pStyle w:val="正文 A"/>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bidi w:val="0"/>
              <w:ind w:left="0" w:right="0" w:firstLine="0"/>
              <w:jc w:val="center"/>
              <w:rPr>
                <w:caps w:val="0"/>
                <w:smallCaps w:val="0"/>
                <w:strike w:val="0"/>
                <w:dstrike w:val="0"/>
                <w:outline w:val="0"/>
                <w:color w:val="000000"/>
                <w:spacing w:val="0"/>
                <w:kern w:val="0"/>
                <w:position w:val="0"/>
                <w:sz w:val="24"/>
                <w:szCs w:val="24"/>
                <w:u w:val="none" w:color="000000"/>
                <w:vertAlign w:val="baseline"/>
                <w:rtl w:val="0"/>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 xml:space="preserve">                            学院负责人签名：        学院盖章 </w:t>
            </w:r>
          </w:p>
          <w:p>
            <w:pPr>
              <w:pStyle w:val="正文 A"/>
              <w:bidi w:val="0"/>
              <w:spacing w:before="156"/>
              <w:ind w:left="0" w:right="0" w:firstLine="0"/>
              <w:jc w:val="left"/>
              <w:rPr>
                <w:rtl w:val="0"/>
              </w:rPr>
            </w:pP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年   月    日</w:t>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021" w:hRule="atLeast"/>
        </w:trPr>
        <w:tc>
          <w:tcPr>
            <w:tcW w:type="dxa" w:w="762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九、其它附件材料（可另行装订）</w:t>
            </w:r>
            <w:r>
              <w:rPr>
                <w:caps w:val="0"/>
                <w:smallCaps w:val="0"/>
                <w:strike w:val="0"/>
                <w:dstrike w:val="0"/>
                <w:outline w:val="0"/>
                <w:color w:val="000000"/>
                <w:spacing w:val="0"/>
                <w:kern w:val="0"/>
                <w:position w:val="0"/>
                <w:sz w:val="24"/>
                <w:szCs w:val="24"/>
                <w:u w:val="none" w:color="000000"/>
                <w:vertAlign w:val="baseline"/>
              </w:rPr>
            </w:r>
          </w:p>
        </w:tc>
        <w:tc>
          <w:tcPr>
            <w:tcW w:type="dxa" w:w="67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正文 A"/>
        <w:widowControl w:val="0"/>
        <w:jc w:val="center"/>
        <w:rPr>
          <w:rFonts w:ascii="仿宋_GB2312" w:cs="仿宋_GB2312" w:hAnsi="仿宋_GB2312" w:eastAsia="仿宋_GB2312"/>
          <w:sz w:val="30"/>
          <w:szCs w:val="30"/>
        </w:rPr>
      </w:pPr>
    </w:p>
    <w:p>
      <w:pPr>
        <w:pStyle w:val="正文 A"/>
        <w:spacing w:line="338" w:lineRule="auto"/>
      </w:pPr>
      <w:r>
        <w:rPr>
          <w:rFonts w:ascii="宋体" w:cs="宋体" w:hAnsi="宋体" w:eastAsia="宋体"/>
          <w:sz w:val="24"/>
          <w:szCs w:val="24"/>
          <w:rtl w:val="0"/>
          <w:lang w:val="zh-TW" w:eastAsia="zh-TW"/>
        </w:rPr>
        <w:t>注：表格栏高不够可增加。</w:t>
      </w:r>
      <w:r>
        <w:rPr>
          <w:sz w:val="24"/>
          <w:szCs w:val="24"/>
          <w:lang w:val="zh-TW" w:eastAsia="zh-TW"/>
        </w:rPr>
      </w:r>
    </w:p>
    <w:sectPr>
      <w:headerReference w:type="default" r:id="rId12"/>
      <w:headerReference w:type="first" r:id="rId13"/>
      <w:footerReference w:type="default" r:id="rId14"/>
      <w:footerReference w:type="first" r:id="rId15"/>
      <w:pgSz w:w="11900" w:h="16840" w:orient="portrait"/>
      <w:pgMar w:top="1440" w:right="1800" w:bottom="1440" w:left="1800" w:header="851" w:footer="99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 w:name="黑体">
    <w:charset w:val="00"/>
    <w:family w:val="roman"/>
    <w:pitch w:val="default"/>
  </w:font>
  <w:font w:name="方正小标宋简体">
    <w:charset w:val="00"/>
    <w:family w:val="roman"/>
    <w:pitch w:val="default"/>
  </w:font>
  <w:font w:name="宋体">
    <w:charset w:val="00"/>
    <w:family w:val="roman"/>
    <w:pitch w:val="default"/>
  </w:font>
  <w:font w:name="仿宋_GB2312">
    <w:charset w:val="00"/>
    <w:family w:val="roman"/>
    <w:pitch w:val="default"/>
  </w:font>
  <w:font w:name="Cambria">
    <w:charset w:val="00"/>
    <w:family w:val="roman"/>
    <w:pitch w:val="default"/>
  </w:font>
  <w:font w:name="华文中宋">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clear" w:pos="4153"/>
        <w:tab w:val="clear" w:pos="8306"/>
      </w:tabs>
      <w:jc w:val="both"/>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clear" w:pos="4153"/>
        <w:tab w:val="clear" w:pos="8306"/>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2</w:t>
                          </w:r>
                          <w:r>
                            <w:rPr>
                              <w:sz w:val="18"/>
                              <w:szCs w:val="18"/>
                              <w:rtl w:val="0"/>
                            </w:rPr>
                            <w:fldChar w:fldCharType="end" w:fldLock="0"/>
                          </w:r>
                        </w:p>
                      </w:txbxContent>
                    </wps:txbx>
                    <wps:bodyPr wrap="square" lIns="0" tIns="0" rIns="0" bIns="0" numCol="1" anchor="t">
                      <a:noAutofit/>
                    </wps:bodyPr>
                  </wps:wsp>
                </a:graphicData>
              </a:graphic>
            </wp:anchor>
          </w:drawing>
        </mc:Choice>
        <mc:Fallback>
          <w:pict>
            <v:rect id="_x0000_s1026" style="visibility:visible;position:absolute;margin-left:225.6pt;margin-top:774.3pt;width:144.0pt;height:14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2</w:t>
                    </w:r>
                    <w:r>
                      <w:rPr>
                        <w:sz w:val="18"/>
                        <w:szCs w:val="18"/>
                        <w:rtl w:val="0"/>
                      </w:rPr>
                      <w:fldChar w:fldCharType="end" w:fldLock="0"/>
                    </w:r>
                  </w:p>
                </w:txbxContent>
              </v:textbox>
              <w10:wrap type="none" side="bothSides" anchorx="page" anchory="page"/>
            </v:rect>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rect id="_x0000_s1027" style="visibility:visible;position:absolute;margin-left:225.6pt;margin-top:774.3pt;width:144.0pt;height:14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rect>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页脚"/>
                            <w:tabs>
                              <w:tab w:val="clear" w:pos="4153"/>
                              <w:tab w:val="clear" w:pos="8306"/>
                            </w:tabs>
                            <w:jc w:val="center"/>
                          </w:pPr>
                          <w:r>
                            <w:rPr>
                              <w:rtl w:val="0"/>
                              <w:lang w:val="en-US"/>
                            </w:rPr>
                            <w:t>1</w:t>
                          </w:r>
                        </w:p>
                      </w:txbxContent>
                    </wps:txbx>
                    <wps:bodyPr wrap="square" lIns="0" tIns="0" rIns="0" bIns="0" numCol="1" anchor="t">
                      <a:noAutofit/>
                    </wps:bodyPr>
                  </wps:wsp>
                </a:graphicData>
              </a:graphic>
            </wp:anchor>
          </w:drawing>
        </mc:Choice>
        <mc:Fallback>
          <w:pict>
            <v:rect id="_x0000_s1028" style="visibility:visible;position:absolute;margin-left:225.6pt;margin-top:774.3pt;width:144.0pt;height:14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页脚"/>
                      <w:tabs>
                        <w:tab w:val="clear" w:pos="4153"/>
                        <w:tab w:val="clear" w:pos="8306"/>
                      </w:tabs>
                      <w:jc w:val="center"/>
                    </w:pPr>
                    <w:r>
                      <w:rPr>
                        <w:rtl w:val="0"/>
                        <w:lang w:val="en-US"/>
                      </w:rPr>
                      <w:t>1</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7</w:t>
                          </w:r>
                          <w:r>
                            <w:rPr>
                              <w:sz w:val="18"/>
                              <w:szCs w:val="18"/>
                              <w:rtl w:val="0"/>
                            </w:rPr>
                            <w:fldChar w:fldCharType="end" w:fldLock="0"/>
                          </w:r>
                        </w:p>
                      </w:txbxContent>
                    </wps:txbx>
                    <wps:bodyPr wrap="square" lIns="0" tIns="0" rIns="0" bIns="0" numCol="1" anchor="t">
                      <a:noAutofit/>
                    </wps:bodyPr>
                  </wps:wsp>
                </a:graphicData>
              </a:graphic>
            </wp:anchor>
          </w:drawing>
        </mc:Choice>
        <mc:Fallback>
          <w:pict>
            <v:rect id="_x0000_s1029" style="visibility:visible;position:absolute;margin-left:225.6pt;margin-top:774.3pt;width:144.0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7</w:t>
                    </w:r>
                    <w:r>
                      <w:rPr>
                        <w:sz w:val="18"/>
                        <w:szCs w:val="18"/>
                        <w:rtl w:val="0"/>
                      </w:rPr>
                      <w:fldChar w:fldCharType="end" w:fldLock="0"/>
                    </w:r>
                  </w:p>
                </w:txbxContent>
              </v:textbox>
              <w10:wrap type="none" side="bothSides" anchorx="page" anchory="page"/>
            </v:rect>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2865754</wp:posOffset>
              </wp:positionH>
              <wp:positionV relativeFrom="page">
                <wp:posOffset>9833610</wp:posOffset>
              </wp:positionV>
              <wp:extent cx="1828800" cy="1828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3</w:t>
                          </w:r>
                          <w:r>
                            <w:rPr>
                              <w:sz w:val="18"/>
                              <w:szCs w:val="18"/>
                              <w:rtl w:val="0"/>
                            </w:rPr>
                            <w:fldChar w:fldCharType="end" w:fldLock="0"/>
                          </w:r>
                        </w:p>
                      </w:txbxContent>
                    </wps:txbx>
                    <wps:bodyPr wrap="square" lIns="0" tIns="0" rIns="0" bIns="0" numCol="1" anchor="t">
                      <a:noAutofit/>
                    </wps:bodyPr>
                  </wps:wsp>
                </a:graphicData>
              </a:graphic>
            </wp:anchor>
          </w:drawing>
        </mc:Choice>
        <mc:Fallback>
          <w:pict>
            <v:rect id="_x0000_s1030" style="visibility:visible;position:absolute;margin-left:225.6pt;margin-top:774.3pt;width:144.0pt;height:14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3</w:t>
                    </w:r>
                    <w:r>
                      <w:rPr>
                        <w:sz w:val="18"/>
                        <w:szCs w:val="18"/>
                        <w:rtl w:val="0"/>
                      </w:rPr>
                      <w:fldChar w:fldCharType="end" w:fldLock="0"/>
                    </w:r>
                  </w:p>
                </w:txbxContent>
              </v:textbox>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200"/>
        </w:tabs>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00"/>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00"/>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00"/>
        </w:tabs>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00"/>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00"/>
        </w:tabs>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00"/>
        </w:tabs>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00"/>
        </w:tabs>
        <w:ind w:left="4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0" w:after="2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