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832"/>
        <w:spacing w:before="106" w:line="181" w:lineRule="auto"/>
        <w:rPr>
          <w:rFonts w:ascii="Microsoft YaHei" w:hAnsi="Microsoft YaHei" w:eastAsia="Microsoft YaHei" w:cs="Microsoft YaHei"/>
          <w:sz w:val="54"/>
          <w:szCs w:val="54"/>
        </w:rPr>
      </w:pPr>
      <w:r>
        <w:rPr>
          <w:rFonts w:ascii="Microsoft YaHei" w:hAnsi="Microsoft YaHei" w:eastAsia="Microsoft YaHei" w:cs="Microsoft YaHei"/>
          <w:sz w:val="54"/>
          <w:szCs w:val="54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-2"/>
        </w:rPr>
        <w:t>土地复</w:t>
      </w:r>
      <w:r>
        <w:rPr>
          <w:rFonts w:ascii="Microsoft YaHei" w:hAnsi="Microsoft YaHei" w:eastAsia="Microsoft YaHei" w:cs="Microsoft YaHei"/>
          <w:sz w:val="54"/>
          <w:szCs w:val="54"/>
          <w14:textOutline w14:w="6350" w14:cap="flat" w14:cmpd="sng">
            <w14:solidFill>
              <w14:srgbClr w14:val="000000"/>
            </w14:solidFill>
            <w14:prstDash w14:val="solid"/>
            <w14:miter w14:lim="0"/>
          </w14:textOutline>
          <w:spacing w:val="-1"/>
        </w:rPr>
        <w:t>垦方案报告书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28"/>
        <w:spacing w:before="180" w:line="184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一、</w:t>
      </w:r>
      <w:r>
        <w:rPr>
          <w:rFonts w:ascii="Microsoft YaHei" w:hAnsi="Microsoft YaHei" w:eastAsia="Microsoft YaHei" w:cs="Microsoft YaHei"/>
          <w:sz w:val="42"/>
          <w:szCs w:val="42"/>
        </w:rPr>
        <w:t>引言</w:t>
      </w:r>
    </w:p>
    <w:p>
      <w:pPr>
        <w:ind w:left="28" w:firstLine="2"/>
        <w:spacing w:before="376" w:line="319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8"/>
        </w:rPr>
        <w:t>土</w:t>
      </w:r>
      <w:r>
        <w:rPr>
          <w:rFonts w:ascii="Microsoft YaHei" w:hAnsi="Microsoft YaHei" w:eastAsia="Microsoft YaHei" w:cs="Microsoft YaHei"/>
          <w:sz w:val="42"/>
          <w:szCs w:val="42"/>
          <w:spacing w:val="6"/>
        </w:rPr>
        <w:t>地复垦是指对废弃、荒废或受损的土地进行修复和再利用的过程。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17"/>
        </w:rPr>
        <w:t>随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着人类活动的不断扩张和环境问题的日益突出，土地复垦成为了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  </w:t>
      </w: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一</w:t>
      </w:r>
      <w:r>
        <w:rPr>
          <w:rFonts w:ascii="Microsoft YaHei" w:hAnsi="Microsoft YaHei" w:eastAsia="Microsoft YaHei" w:cs="Microsoft YaHei"/>
          <w:sz w:val="42"/>
          <w:szCs w:val="42"/>
          <w:spacing w:val="17"/>
        </w:rPr>
        <w:t>项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重要的任务。本报告旨在提出一份全面而可行的土地复垦方案，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以期实现</w:t>
      </w:r>
      <w:r>
        <w:rPr>
          <w:rFonts w:ascii="Microsoft YaHei" w:hAnsi="Microsoft YaHei" w:eastAsia="Microsoft YaHei" w:cs="Microsoft YaHei"/>
          <w:sz w:val="42"/>
          <w:szCs w:val="42"/>
          <w:spacing w:val="-5"/>
        </w:rPr>
        <w:t>土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地资源的可持续利用和环境的良性循环。</w:t>
      </w:r>
    </w:p>
    <w:p>
      <w:pPr>
        <w:ind w:left="33"/>
        <w:spacing w:before="386" w:line="184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>二、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背景分析</w:t>
      </w:r>
    </w:p>
    <w:p>
      <w:pPr>
        <w:ind w:left="58"/>
        <w:spacing w:before="383" w:line="184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5"/>
        </w:rPr>
        <w:t>1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.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土地资源的重要性</w:t>
      </w:r>
    </w:p>
    <w:p>
      <w:pPr>
        <w:ind w:left="23" w:right="437" w:firstLine="7"/>
        <w:spacing w:before="383" w:line="321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14"/>
        </w:rPr>
        <w:t>土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地作为人类生存和发展的基础，承载着农业、工业、城市建设等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各</w:t>
      </w:r>
      <w:r>
        <w:rPr>
          <w:rFonts w:ascii="Microsoft YaHei" w:hAnsi="Microsoft YaHei" w:eastAsia="Microsoft YaHei" w:cs="Microsoft YaHei"/>
          <w:sz w:val="42"/>
          <w:szCs w:val="42"/>
          <w:spacing w:val="13"/>
        </w:rPr>
        <w:t>个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领域的发展需求。然而，过度开发和不合理利用导致了大量土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地的荒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废和破坏，严重影响了生态环境和可持续发展。</w:t>
      </w:r>
    </w:p>
    <w:p>
      <w:pPr>
        <w:ind w:left="43"/>
        <w:spacing w:before="386" w:line="184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>2.</w:t>
      </w: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>土地复垦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的意义</w:t>
      </w:r>
    </w:p>
    <w:p>
      <w:pPr>
        <w:ind w:left="22" w:right="437" w:firstLine="8"/>
        <w:spacing w:before="382" w:line="321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8"/>
        </w:rPr>
        <w:t>土地复垦可</w:t>
      </w:r>
      <w:r>
        <w:rPr>
          <w:rFonts w:ascii="Microsoft YaHei" w:hAnsi="Microsoft YaHei" w:eastAsia="Microsoft YaHei" w:cs="Microsoft YaHei"/>
          <w:sz w:val="42"/>
          <w:szCs w:val="42"/>
          <w:spacing w:val="6"/>
        </w:rPr>
        <w:t>以</w:t>
      </w:r>
      <w:r>
        <w:rPr>
          <w:rFonts w:ascii="Microsoft YaHei" w:hAnsi="Microsoft YaHei" w:eastAsia="Microsoft YaHei" w:cs="Microsoft YaHei"/>
          <w:sz w:val="42"/>
          <w:szCs w:val="42"/>
          <w:spacing w:val="4"/>
        </w:rPr>
        <w:t>恢复受损土地的生态功能，提高土地的利用效率</w:t>
      </w:r>
      <w:r>
        <w:rPr>
          <w:rFonts w:ascii="Microsoft YaHei" w:hAnsi="Microsoft YaHei" w:eastAsia="Microsoft YaHei" w:cs="Microsoft YaHei"/>
          <w:sz w:val="42"/>
          <w:szCs w:val="42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4"/>
        </w:rPr>
        <w:t>，减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2"/>
        </w:rPr>
        <w:t>少土地资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源的浪费。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同时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，土地复垦还可以改善生态环境，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保护生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4"/>
        </w:rPr>
        <w:t>物多样性，</w:t>
      </w:r>
      <w:r>
        <w:rPr>
          <w:rFonts w:ascii="Microsoft YaHei" w:hAnsi="Microsoft YaHei" w:eastAsia="Microsoft YaHei" w:cs="Microsoft YaHei"/>
          <w:sz w:val="42"/>
          <w:szCs w:val="42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4"/>
        </w:rPr>
        <w:t>促进可持续发展</w:t>
      </w:r>
      <w:r>
        <w:rPr>
          <w:rFonts w:ascii="Microsoft YaHei" w:hAnsi="Microsoft YaHei" w:eastAsia="Microsoft YaHei" w:cs="Microsoft YaHei"/>
          <w:sz w:val="42"/>
          <w:szCs w:val="42"/>
          <w:spacing w:val="-13"/>
        </w:rPr>
        <w:t>。</w:t>
      </w:r>
    </w:p>
    <w:p>
      <w:pPr>
        <w:ind w:left="33"/>
        <w:spacing w:before="387" w:line="184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>三、土地复垦方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案</w:t>
      </w:r>
    </w:p>
    <w:p>
      <w:pPr>
        <w:ind w:left="58"/>
        <w:spacing w:before="385" w:line="183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1.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调查评估阶段</w:t>
      </w:r>
    </w:p>
    <w:p>
      <w:pPr>
        <w:ind w:left="26" w:right="102"/>
        <w:spacing w:before="384" w:line="321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2"/>
        </w:rPr>
        <w:t>在土地复垦方案的制定过程中</w:t>
      </w:r>
      <w:r>
        <w:rPr>
          <w:rFonts w:ascii="Microsoft YaHei" w:hAnsi="Microsoft YaHei" w:eastAsia="Microsoft YaHei" w:cs="Microsoft YaHei"/>
          <w:sz w:val="42"/>
          <w:szCs w:val="42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2"/>
        </w:rPr>
        <w:t>，首先需要进行详细的调查评估工作。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5"/>
        </w:rPr>
        <w:t>通过对目标土地的地质、水文、生态等方面的调查</w:t>
      </w:r>
      <w:r>
        <w:rPr>
          <w:rFonts w:ascii="Microsoft YaHei" w:hAnsi="Microsoft YaHei" w:eastAsia="Microsoft YaHei" w:cs="Microsoft YaHei"/>
          <w:sz w:val="42"/>
          <w:szCs w:val="42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5"/>
        </w:rPr>
        <w:t>，了解土地的</w:t>
      </w:r>
      <w:r>
        <w:rPr>
          <w:rFonts w:ascii="Microsoft YaHei" w:hAnsi="Microsoft YaHei" w:eastAsia="Microsoft YaHei" w:cs="Microsoft YaHei"/>
          <w:sz w:val="42"/>
          <w:szCs w:val="42"/>
          <w:spacing w:val="1"/>
        </w:rPr>
        <w:t>现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状和问题</w:t>
      </w:r>
      <w:r>
        <w:rPr>
          <w:rFonts w:ascii="Microsoft YaHei" w:hAnsi="Microsoft YaHei" w:eastAsia="Microsoft YaHei" w:cs="Microsoft YaHei"/>
          <w:sz w:val="42"/>
          <w:szCs w:val="42"/>
        </w:rPr>
        <w:t>，为后续的复垦工作提供科学依据。</w:t>
      </w:r>
    </w:p>
    <w:p>
      <w:pPr>
        <w:sectPr>
          <w:pgSz w:w="17860" w:h="25258"/>
          <w:pgMar w:top="1996" w:right="2264" w:bottom="0" w:left="2678" w:header="0" w:footer="0" w:gutter="0"/>
        </w:sectPr>
        <w:rPr/>
      </w:pPr>
    </w:p>
    <w:p>
      <w:pPr>
        <w:spacing w:line="415" w:lineRule="auto"/>
        <w:rPr>
          <w:rFonts w:ascii="Arial"/>
          <w:sz w:val="21"/>
        </w:rPr>
      </w:pPr>
      <w:r/>
    </w:p>
    <w:p>
      <w:pPr>
        <w:ind w:left="43"/>
        <w:spacing w:before="180" w:line="183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>2.</w:t>
      </w: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>设计规划阶段</w:t>
      </w:r>
    </w:p>
    <w:p>
      <w:pPr>
        <w:ind w:left="23" w:firstLine="2"/>
        <w:spacing w:before="384" w:line="321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在</w:t>
      </w:r>
      <w:r>
        <w:rPr>
          <w:rFonts w:ascii="Microsoft YaHei" w:hAnsi="Microsoft YaHei" w:eastAsia="Microsoft YaHei" w:cs="Microsoft YaHei"/>
          <w:sz w:val="42"/>
          <w:szCs w:val="42"/>
          <w:spacing w:val="10"/>
        </w:rPr>
        <w:t>设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计规划阶段，需要根据调查评估结果制定具体的复垦方案。方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  </w:t>
      </w: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案应</w:t>
      </w:r>
      <w:r>
        <w:rPr>
          <w:rFonts w:ascii="Microsoft YaHei" w:hAnsi="Microsoft YaHei" w:eastAsia="Microsoft YaHei" w:cs="Microsoft YaHei"/>
          <w:sz w:val="42"/>
          <w:szCs w:val="42"/>
          <w:spacing w:val="12"/>
        </w:rPr>
        <w:t>考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虑土地的功能定位、复垦目标、复垦技术和资源投入等因素，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0"/>
        </w:rPr>
        <w:t>确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保</w:t>
      </w:r>
      <w:r>
        <w:rPr>
          <w:rFonts w:ascii="Microsoft YaHei" w:hAnsi="Microsoft YaHei" w:eastAsia="Microsoft YaHei" w:cs="Microsoft YaHei"/>
          <w:sz w:val="42"/>
          <w:szCs w:val="42"/>
          <w:spacing w:val="-5"/>
        </w:rPr>
        <w:t>方案的可行性和可持续性。</w:t>
      </w:r>
    </w:p>
    <w:p>
      <w:pPr>
        <w:ind w:left="51"/>
        <w:spacing w:before="386" w:line="183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3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.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实施阶段</w:t>
      </w:r>
    </w:p>
    <w:p>
      <w:pPr>
        <w:ind w:left="26" w:right="437" w:firstLine="2"/>
        <w:spacing w:before="385" w:line="321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16"/>
        </w:rPr>
        <w:t>实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施阶段是土地复垦方案的核心环节。根据设计规划阶段确定的方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案</w:t>
      </w:r>
      <w:r>
        <w:rPr>
          <w:rFonts w:ascii="Microsoft YaHei" w:hAnsi="Microsoft YaHei" w:eastAsia="Microsoft YaHei" w:cs="Microsoft YaHei"/>
          <w:sz w:val="42"/>
          <w:szCs w:val="42"/>
          <w:spacing w:val="10"/>
        </w:rPr>
        <w:t>，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采取相应的复垦措施，包括土地改良、植被恢复、水资源管理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8"/>
        </w:rPr>
        <w:t>等</w:t>
      </w:r>
      <w:r>
        <w:rPr>
          <w:rFonts w:ascii="Microsoft YaHei" w:hAnsi="Microsoft YaHei" w:eastAsia="Microsoft YaHei" w:cs="Microsoft YaHei"/>
          <w:sz w:val="42"/>
          <w:szCs w:val="42"/>
          <w:spacing w:val="-5"/>
        </w:rPr>
        <w:t>，以实现土地的修复和再利用。</w:t>
      </w:r>
    </w:p>
    <w:p>
      <w:pPr>
        <w:ind w:left="25"/>
        <w:spacing w:before="386" w:line="183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</w:rPr>
        <w:t>4.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</w:rPr>
        <w:t>监测评估阶段</w:t>
      </w:r>
    </w:p>
    <w:p>
      <w:pPr>
        <w:ind w:left="28" w:right="437" w:hanging="2"/>
        <w:spacing w:before="385" w:line="321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在</w:t>
      </w:r>
      <w:r>
        <w:rPr>
          <w:rFonts w:ascii="Microsoft YaHei" w:hAnsi="Microsoft YaHei" w:eastAsia="Microsoft YaHei" w:cs="Microsoft YaHei"/>
          <w:sz w:val="42"/>
          <w:szCs w:val="42"/>
          <w:spacing w:val="10"/>
        </w:rPr>
        <w:t>土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地复垦工作完成后，需要进行监测评估，以评估复垦效果和效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16"/>
        </w:rPr>
        <w:t>益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。监测评估结果将为后续的土地管理和决策提供科学依据，确保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9"/>
        </w:rPr>
        <w:t>土地的可持续利用</w:t>
      </w:r>
      <w:r>
        <w:rPr>
          <w:rFonts w:ascii="Microsoft YaHei" w:hAnsi="Microsoft YaHei" w:eastAsia="Microsoft YaHei" w:cs="Microsoft YaHei"/>
          <w:sz w:val="42"/>
          <w:szCs w:val="42"/>
          <w:spacing w:val="-8"/>
        </w:rPr>
        <w:t>。</w:t>
      </w:r>
    </w:p>
    <w:p>
      <w:pPr>
        <w:ind w:left="60"/>
        <w:spacing w:before="387" w:line="183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4"/>
        </w:rPr>
        <w:t>四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、方案实施的保障措施</w:t>
      </w:r>
    </w:p>
    <w:p>
      <w:pPr>
        <w:ind w:left="58"/>
        <w:spacing w:before="384" w:line="184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8"/>
        </w:rPr>
        <w:t>1</w:t>
      </w:r>
      <w:r>
        <w:rPr>
          <w:rFonts w:ascii="Microsoft YaHei" w:hAnsi="Microsoft YaHei" w:eastAsia="Microsoft YaHei" w:cs="Microsoft YaHei"/>
          <w:sz w:val="42"/>
          <w:szCs w:val="42"/>
          <w:spacing w:val="-4"/>
        </w:rPr>
        <w:t>.</w:t>
      </w:r>
      <w:r>
        <w:rPr>
          <w:rFonts w:ascii="Microsoft YaHei" w:hAnsi="Microsoft YaHei" w:eastAsia="Microsoft YaHei" w:cs="Microsoft YaHei"/>
          <w:sz w:val="42"/>
          <w:szCs w:val="42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4"/>
        </w:rPr>
        <w:t>政策支持</w:t>
      </w:r>
    </w:p>
    <w:p>
      <w:pPr>
        <w:ind w:left="26" w:right="437" w:firstLine="2"/>
        <w:spacing w:before="388" w:line="325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16"/>
        </w:rPr>
        <w:t>制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定相关政策和法规，明确土地复垦的目标和要求，提供政策支持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5"/>
        </w:rPr>
        <w:t>和</w:t>
      </w:r>
      <w:r>
        <w:rPr>
          <w:rFonts w:ascii="Microsoft YaHei" w:hAnsi="Microsoft YaHei" w:eastAsia="Microsoft YaHei" w:cs="Microsoft YaHei"/>
          <w:sz w:val="42"/>
          <w:szCs w:val="42"/>
          <w:spacing w:val="-4"/>
        </w:rPr>
        <w:t>经济激励，推动土地复垦工作的顺利进行。</w:t>
      </w:r>
    </w:p>
    <w:p>
      <w:pPr>
        <w:ind w:left="43"/>
        <w:spacing w:before="387" w:line="183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4"/>
        </w:rPr>
        <w:t>2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.</w:t>
      </w: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>技术支持</w:t>
      </w:r>
    </w:p>
    <w:p>
      <w:pPr>
        <w:ind w:left="26" w:right="437" w:hanging="3"/>
        <w:spacing w:before="388" w:line="325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加</w:t>
      </w:r>
      <w:r>
        <w:rPr>
          <w:rFonts w:ascii="Microsoft YaHei" w:hAnsi="Microsoft YaHei" w:eastAsia="Microsoft YaHei" w:cs="Microsoft YaHei"/>
          <w:sz w:val="42"/>
          <w:szCs w:val="42"/>
          <w:spacing w:val="13"/>
        </w:rPr>
        <w:t>强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科研力量，推动土地复垦技术的创新和应用。同时，加强技术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4"/>
        </w:rPr>
        <w:t>培训</w:t>
      </w:r>
      <w:r>
        <w:rPr>
          <w:rFonts w:ascii="Microsoft YaHei" w:hAnsi="Microsoft YaHei" w:eastAsia="Microsoft YaHei" w:cs="Microsoft YaHei"/>
          <w:sz w:val="42"/>
          <w:szCs w:val="42"/>
          <w:spacing w:val="-13"/>
        </w:rPr>
        <w:t>和</w:t>
      </w:r>
      <w:r>
        <w:rPr>
          <w:rFonts w:ascii="Microsoft YaHei" w:hAnsi="Microsoft YaHei" w:eastAsia="Microsoft YaHei" w:cs="Microsoft YaHei"/>
          <w:sz w:val="42"/>
          <w:szCs w:val="42"/>
          <w:spacing w:val="-7"/>
        </w:rPr>
        <w:t>知识普及</w:t>
      </w:r>
      <w:r>
        <w:rPr>
          <w:rFonts w:ascii="Microsoft YaHei" w:hAnsi="Microsoft YaHei" w:eastAsia="Microsoft YaHei" w:cs="Microsoft YaHei"/>
          <w:sz w:val="42"/>
          <w:szCs w:val="42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7"/>
        </w:rPr>
        <w:t>，提高从业人员的专业水平和技术能力。</w:t>
      </w:r>
    </w:p>
    <w:p>
      <w:pPr>
        <w:sectPr>
          <w:pgSz w:w="17860" w:h="25258"/>
          <w:pgMar w:top="2146" w:right="2264" w:bottom="0" w:left="2678" w:header="0" w:footer="0" w:gutter="0"/>
        </w:sectPr>
        <w:rPr/>
      </w:pPr>
    </w:p>
    <w:p>
      <w:pPr>
        <w:ind w:left="51"/>
        <w:spacing w:before="131" w:line="187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3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.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资金投入</w:t>
      </w:r>
    </w:p>
    <w:p>
      <w:pPr>
        <w:ind w:left="27" w:right="23"/>
        <w:spacing w:before="370" w:line="326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增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加土地复垦的资金投入，确保方案的顺利实施。同时，探索多元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6"/>
        </w:rPr>
        <w:t>化的资金</w:t>
      </w:r>
      <w:r>
        <w:rPr>
          <w:rFonts w:ascii="Microsoft YaHei" w:hAnsi="Microsoft YaHei" w:eastAsia="Microsoft YaHei" w:cs="Microsoft YaHei"/>
          <w:sz w:val="42"/>
          <w:szCs w:val="42"/>
          <w:spacing w:val="-4"/>
        </w:rPr>
        <w:t>筹</w:t>
      </w:r>
      <w:r>
        <w:rPr>
          <w:rFonts w:ascii="Microsoft YaHei" w:hAnsi="Microsoft YaHei" w:eastAsia="Microsoft YaHei" w:cs="Microsoft YaHei"/>
          <w:sz w:val="42"/>
          <w:szCs w:val="42"/>
          <w:spacing w:val="-3"/>
        </w:rPr>
        <w:t>措方式，吸引社会资本参与土地复垦工作。</w:t>
      </w:r>
    </w:p>
    <w:p>
      <w:pPr>
        <w:ind w:left="30"/>
        <w:spacing w:before="383" w:line="189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>五、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结论</w:t>
      </w:r>
    </w:p>
    <w:p>
      <w:pPr>
        <w:ind w:left="26" w:right="16" w:firstLine="4"/>
        <w:spacing w:before="376" w:line="316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14"/>
        </w:rPr>
        <w:t>土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地复垦是一项重要的任务，对于实现土地资源的可持续利用和环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境</w:t>
      </w:r>
      <w:r>
        <w:rPr>
          <w:rFonts w:ascii="Microsoft YaHei" w:hAnsi="Microsoft YaHei" w:eastAsia="Microsoft YaHei" w:cs="Microsoft YaHei"/>
          <w:sz w:val="42"/>
          <w:szCs w:val="42"/>
          <w:spacing w:val="10"/>
        </w:rPr>
        <w:t>的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良性循环具有重要意义。通过科学规划和有效实施土地复垦方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案</w:t>
      </w:r>
      <w:r>
        <w:rPr>
          <w:rFonts w:ascii="Microsoft YaHei" w:hAnsi="Microsoft YaHei" w:eastAsia="Microsoft YaHei" w:cs="Microsoft YaHei"/>
          <w:sz w:val="42"/>
          <w:szCs w:val="42"/>
          <w:spacing w:val="10"/>
        </w:rPr>
        <w:t>，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可以恢复受损土地的生态功能，提高土地利用效率，促进可持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续</w:t>
      </w:r>
      <w:r>
        <w:rPr>
          <w:rFonts w:ascii="Microsoft YaHei" w:hAnsi="Microsoft YaHei" w:eastAsia="Microsoft YaHei" w:cs="Microsoft YaHei"/>
          <w:sz w:val="42"/>
          <w:szCs w:val="42"/>
          <w:spacing w:val="10"/>
        </w:rPr>
        <w:t>发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展。同时，需要政策、技术和资金等多方面的支持和保障，确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18"/>
        </w:rPr>
        <w:t>保</w:t>
      </w:r>
      <w:r>
        <w:rPr>
          <w:rFonts w:ascii="Microsoft YaHei" w:hAnsi="Microsoft YaHei" w:eastAsia="Microsoft YaHei" w:cs="Microsoft YaHei"/>
          <w:sz w:val="42"/>
          <w:szCs w:val="42"/>
          <w:spacing w:val="17"/>
        </w:rPr>
        <w:t>土</w:t>
      </w:r>
      <w:r>
        <w:rPr>
          <w:rFonts w:ascii="Microsoft YaHei" w:hAnsi="Microsoft YaHei" w:eastAsia="Microsoft YaHei" w:cs="Microsoft YaHei"/>
          <w:sz w:val="42"/>
          <w:szCs w:val="42"/>
          <w:spacing w:val="9"/>
        </w:rPr>
        <w:t>地复垦工作的顺利进行。只有这样，我们才能实现土地资源的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0"/>
        </w:rPr>
        <w:t>可</w:t>
      </w:r>
      <w:r>
        <w:rPr>
          <w:rFonts w:ascii="Microsoft YaHei" w:hAnsi="Microsoft YaHei" w:eastAsia="Microsoft YaHei" w:cs="Microsoft YaHei"/>
          <w:sz w:val="42"/>
          <w:szCs w:val="42"/>
          <w:spacing w:val="-8"/>
        </w:rPr>
        <w:t>持</w:t>
      </w:r>
      <w:r>
        <w:rPr>
          <w:rFonts w:ascii="Microsoft YaHei" w:hAnsi="Microsoft YaHei" w:eastAsia="Microsoft YaHei" w:cs="Microsoft YaHei"/>
          <w:sz w:val="42"/>
          <w:szCs w:val="42"/>
          <w:spacing w:val="-5"/>
        </w:rPr>
        <w:t>续利用，建设美丽的家园。</w:t>
      </w:r>
    </w:p>
    <w:p>
      <w:pPr>
        <w:ind w:left="32"/>
        <w:spacing w:before="385" w:line="187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2"/>
        </w:rPr>
        <w:t>六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、参考文献</w:t>
      </w:r>
    </w:p>
    <w:p>
      <w:pPr>
        <w:ind w:left="66" w:right="1460"/>
        <w:spacing w:before="373" w:line="312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[1]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XX</w:t>
      </w:r>
      <w:r>
        <w:rPr>
          <w:rFonts w:ascii="Microsoft YaHei" w:hAnsi="Microsoft YaHei" w:eastAsia="Microsoft YaHei" w:cs="Microsoft YaHei"/>
          <w:sz w:val="42"/>
          <w:szCs w:val="42"/>
        </w:rPr>
        <w:t>X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.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土地复垦技术与应用[</w:t>
      </w:r>
      <w:r>
        <w:rPr>
          <w:rFonts w:ascii="Microsoft YaHei" w:hAnsi="Microsoft YaHei" w:eastAsia="Microsoft YaHei" w:cs="Microsoft YaHei"/>
          <w:sz w:val="42"/>
          <w:szCs w:val="42"/>
        </w:rPr>
        <w:t>M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].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北京: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</w:rPr>
        <w:t>XXX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出版社,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20</w:t>
      </w:r>
      <w:r>
        <w:rPr>
          <w:rFonts w:ascii="Microsoft YaHei" w:hAnsi="Microsoft YaHei" w:eastAsia="Microsoft YaHei" w:cs="Microsoft YaHei"/>
          <w:sz w:val="42"/>
          <w:szCs w:val="42"/>
        </w:rPr>
        <w:t>XX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.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[2]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XX</w:t>
      </w:r>
      <w:r>
        <w:rPr>
          <w:rFonts w:ascii="Microsoft YaHei" w:hAnsi="Microsoft YaHei" w:eastAsia="Microsoft YaHei" w:cs="Microsoft YaHei"/>
          <w:sz w:val="42"/>
          <w:szCs w:val="42"/>
        </w:rPr>
        <w:t>X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.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土地复垦政策与管理[</w:t>
      </w:r>
      <w:r>
        <w:rPr>
          <w:rFonts w:ascii="Microsoft YaHei" w:hAnsi="Microsoft YaHei" w:eastAsia="Microsoft YaHei" w:cs="Microsoft YaHei"/>
          <w:sz w:val="42"/>
          <w:szCs w:val="42"/>
        </w:rPr>
        <w:t>M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].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北京: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</w:rPr>
        <w:t>XXX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出版社,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20</w:t>
      </w:r>
      <w:r>
        <w:rPr>
          <w:rFonts w:ascii="Microsoft YaHei" w:hAnsi="Microsoft YaHei" w:eastAsia="Microsoft YaHei" w:cs="Microsoft YaHei"/>
          <w:sz w:val="42"/>
          <w:szCs w:val="42"/>
        </w:rPr>
        <w:t>XX</w:t>
      </w:r>
      <w:r>
        <w:rPr>
          <w:rFonts w:ascii="Microsoft YaHei" w:hAnsi="Microsoft YaHei" w:eastAsia="Microsoft YaHei" w:cs="Microsoft YaHei"/>
          <w:sz w:val="42"/>
          <w:szCs w:val="42"/>
          <w:spacing w:val="-1"/>
        </w:rPr>
        <w:t>.</w:t>
      </w:r>
    </w:p>
    <w:p>
      <w:pPr>
        <w:ind w:left="43" w:right="21" w:firstLine="22"/>
        <w:spacing w:before="1" w:line="328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28"/>
        </w:rPr>
        <w:t>[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>3]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</w:rPr>
        <w:t>XXX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>.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>土地复垦经济与环境效益评估[</w:t>
      </w:r>
      <w:r>
        <w:rPr>
          <w:rFonts w:ascii="Microsoft YaHei" w:hAnsi="Microsoft YaHei" w:eastAsia="Microsoft YaHei" w:cs="Microsoft YaHei"/>
          <w:sz w:val="42"/>
          <w:szCs w:val="42"/>
        </w:rPr>
        <w:t>M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>].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>北京: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</w:rPr>
        <w:t>XXX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42"/>
          <w:szCs w:val="42"/>
          <w:spacing w:val="26"/>
        </w:rPr>
        <w:t>出版社,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6"/>
        </w:rPr>
        <w:t>20</w:t>
      </w:r>
      <w:r>
        <w:rPr>
          <w:rFonts w:ascii="Microsoft YaHei" w:hAnsi="Microsoft YaHei" w:eastAsia="Microsoft YaHei" w:cs="Microsoft YaHei"/>
          <w:sz w:val="42"/>
          <w:szCs w:val="42"/>
        </w:rPr>
        <w:t>XX</w:t>
      </w:r>
      <w:r>
        <w:rPr>
          <w:rFonts w:ascii="Microsoft YaHei" w:hAnsi="Microsoft YaHei" w:eastAsia="Microsoft YaHei" w:cs="Microsoft YaHei"/>
          <w:sz w:val="42"/>
          <w:szCs w:val="42"/>
          <w:spacing w:val="6"/>
        </w:rPr>
        <w:t>.</w:t>
      </w:r>
    </w:p>
    <w:p>
      <w:pPr>
        <w:ind w:left="26" w:right="23" w:firstLine="15"/>
        <w:spacing w:before="369" w:line="330" w:lineRule="auto"/>
        <w:rPr>
          <w:rFonts w:ascii="Microsoft YaHei" w:hAnsi="Microsoft YaHei" w:eastAsia="Microsoft YaHei" w:cs="Microsoft YaHei"/>
          <w:sz w:val="42"/>
          <w:szCs w:val="42"/>
        </w:rPr>
      </w:pPr>
      <w:r>
        <w:rPr>
          <w:rFonts w:ascii="Microsoft YaHei" w:hAnsi="Microsoft YaHei" w:eastAsia="Microsoft YaHei" w:cs="Microsoft YaHei"/>
          <w:sz w:val="42"/>
          <w:szCs w:val="42"/>
          <w:spacing w:val="8"/>
        </w:rPr>
        <w:t>以上</w:t>
      </w:r>
      <w:r>
        <w:rPr>
          <w:rFonts w:ascii="Microsoft YaHei" w:hAnsi="Microsoft YaHei" w:eastAsia="Microsoft YaHei" w:cs="Microsoft YaHei"/>
          <w:sz w:val="42"/>
          <w:szCs w:val="42"/>
          <w:spacing w:val="7"/>
        </w:rPr>
        <w:t>是</w:t>
      </w:r>
      <w:r>
        <w:rPr>
          <w:rFonts w:ascii="Microsoft YaHei" w:hAnsi="Microsoft YaHei" w:eastAsia="Microsoft YaHei" w:cs="Microsoft YaHei"/>
          <w:sz w:val="42"/>
          <w:szCs w:val="42"/>
          <w:spacing w:val="4"/>
        </w:rPr>
        <w:t>本报告书的内容</w:t>
      </w:r>
      <w:r>
        <w:rPr>
          <w:rFonts w:ascii="Microsoft YaHei" w:hAnsi="Microsoft YaHei" w:eastAsia="Microsoft YaHei" w:cs="Microsoft YaHei"/>
          <w:sz w:val="42"/>
          <w:szCs w:val="42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4"/>
        </w:rPr>
        <w:t>，希望能为土地复垦工作提供一些参考和借</w:t>
      </w:r>
      <w:r>
        <w:rPr>
          <w:rFonts w:ascii="Microsoft YaHei" w:hAnsi="Microsoft YaHei" w:eastAsia="Microsoft YaHei" w:cs="Microsoft YaHei"/>
          <w:sz w:val="42"/>
          <w:szCs w:val="42"/>
        </w:rPr>
        <w:t xml:space="preserve"> </w:t>
      </w:r>
      <w:r>
        <w:rPr>
          <w:rFonts w:ascii="Microsoft YaHei" w:hAnsi="Microsoft YaHei" w:eastAsia="Microsoft YaHei" w:cs="Microsoft YaHei"/>
          <w:sz w:val="42"/>
          <w:szCs w:val="42"/>
          <w:spacing w:val="4"/>
        </w:rPr>
        <w:t>鉴</w:t>
      </w:r>
      <w:r>
        <w:rPr>
          <w:rFonts w:ascii="Microsoft YaHei" w:hAnsi="Microsoft YaHei" w:eastAsia="Microsoft YaHei" w:cs="Microsoft YaHei"/>
          <w:sz w:val="42"/>
          <w:szCs w:val="42"/>
          <w:spacing w:val="2"/>
        </w:rPr>
        <w:t>。感谢您的阅读！</w:t>
      </w:r>
    </w:p>
    <w:sectPr>
      <w:pgSz w:w="17860" w:h="25258"/>
      <w:pgMar w:top="2146" w:right="2678" w:bottom="0" w:left="2678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2023-09-23T11:30:37</vt:filetime>
  </op:property>
</op:Properties>
</file>