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5BB5" w14:textId="644CDD43" w:rsidR="00FD3027" w:rsidRDefault="00D75B16" w:rsidP="00D75B16">
      <w:pPr>
        <w:pStyle w:val="Titre"/>
      </w:pPr>
      <w:r>
        <w:t>Prévision des coefficients dynamiques</w:t>
      </w:r>
    </w:p>
    <w:p w14:paraId="73D1527E" w14:textId="7F8A3578" w:rsidR="00D75B16" w:rsidRDefault="00D75B16" w:rsidP="00D75B16">
      <w:pPr>
        <w:pStyle w:val="Sous-titre"/>
      </w:pPr>
      <w:r>
        <w:t>Machine learning – Alexandre Castanié</w:t>
      </w:r>
    </w:p>
    <w:p w14:paraId="743238E6" w14:textId="69DC650E" w:rsidR="00D75B16" w:rsidRDefault="00D75B16" w:rsidP="000B3946">
      <w:pPr>
        <w:pStyle w:val="Paragraphedeliste"/>
        <w:numPr>
          <w:ilvl w:val="0"/>
          <w:numId w:val="2"/>
        </w:numPr>
      </w:pPr>
      <w:r>
        <w:t xml:space="preserve">Github code : </w:t>
      </w:r>
      <w:hyperlink r:id="rId5" w:history="1">
        <w:r w:rsidR="000B3946" w:rsidRPr="002E3C32">
          <w:rPr>
            <w:rStyle w:val="Lienhypertexte"/>
          </w:rPr>
          <w:t>https://github.com/CastanieAlexandre/Analyse-coefficients-dynamiques</w:t>
        </w:r>
      </w:hyperlink>
      <w:r w:rsidR="000B3946">
        <w:t xml:space="preserve"> </w:t>
      </w:r>
    </w:p>
    <w:p w14:paraId="693F73A5" w14:textId="5B04B4CA" w:rsidR="00D75B16" w:rsidRPr="00D75B16" w:rsidRDefault="00D75B16" w:rsidP="00D75B16">
      <w:r>
        <w:t xml:space="preserve">ENEDIS met à disposition des données historiques de coefficients </w:t>
      </w:r>
      <w:r>
        <w:t xml:space="preserve">dynamiques. Est-il alors possible de prévoir en utilisant un algorithme de Machine Learning les coefficients dynamiques sur les années à venir ? Ces quelques pages résument </w:t>
      </w:r>
      <w:r w:rsidR="00D6170D">
        <w:t xml:space="preserve">rapidement </w:t>
      </w:r>
      <w:r>
        <w:t>les résultats que j’ai pu obtenir.</w:t>
      </w:r>
      <w:r w:rsidR="000B3946">
        <w:t xml:space="preserve"> On se concentrera uniquement sur le sous profil de consommation PRO1 P1.</w:t>
      </w:r>
    </w:p>
    <w:p w14:paraId="29C590D7" w14:textId="4EDA6B51" w:rsidR="00D75B16" w:rsidRDefault="00D75B16" w:rsidP="00D75B16">
      <w:pPr>
        <w:pStyle w:val="Titre1"/>
        <w:numPr>
          <w:ilvl w:val="0"/>
          <w:numId w:val="1"/>
        </w:numPr>
      </w:pPr>
      <w:r>
        <w:t>Les données</w:t>
      </w:r>
    </w:p>
    <w:p w14:paraId="2396D3D7" w14:textId="014D9E22" w:rsidR="00D75B16" w:rsidRDefault="00D75B16" w:rsidP="00D75B16">
      <w:r>
        <w:t xml:space="preserve">ENEDIS met à disposition </w:t>
      </w:r>
      <w:r w:rsidR="000B3946">
        <w:t xml:space="preserve">des </w:t>
      </w:r>
      <w:r>
        <w:t>coefficients dynamiques mais également des coefficients préparés et ajustés.</w:t>
      </w:r>
    </w:p>
    <w:p w14:paraId="19B81FC6" w14:textId="0A759C47" w:rsidR="00CE02BB" w:rsidRDefault="00CE02BB" w:rsidP="00D75B16">
      <w:r w:rsidRPr="00D75B16">
        <w:drawing>
          <wp:anchor distT="0" distB="0" distL="114300" distR="114300" simplePos="0" relativeHeight="251658240" behindDoc="0" locked="0" layoutInCell="1" allowOverlap="1" wp14:anchorId="58536220" wp14:editId="5CF9158D">
            <wp:simplePos x="0" y="0"/>
            <wp:positionH relativeFrom="margin">
              <wp:align>center</wp:align>
            </wp:positionH>
            <wp:positionV relativeFrom="paragraph">
              <wp:posOffset>243840</wp:posOffset>
            </wp:positionV>
            <wp:extent cx="7366167" cy="4655820"/>
            <wp:effectExtent l="0" t="0" r="635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66167" cy="4655820"/>
                    </a:xfrm>
                    <a:prstGeom prst="rect">
                      <a:avLst/>
                    </a:prstGeom>
                  </pic:spPr>
                </pic:pic>
              </a:graphicData>
            </a:graphic>
            <wp14:sizeRelH relativeFrom="margin">
              <wp14:pctWidth>0</wp14:pctWidth>
            </wp14:sizeRelH>
            <wp14:sizeRelV relativeFrom="margin">
              <wp14:pctHeight>0</wp14:pctHeight>
            </wp14:sizeRelV>
          </wp:anchor>
        </w:drawing>
      </w:r>
    </w:p>
    <w:p w14:paraId="051F8C2F" w14:textId="54D2C6EB" w:rsidR="00CE02BB" w:rsidRPr="00D75B16" w:rsidRDefault="00CE02BB" w:rsidP="00D75B16"/>
    <w:p w14:paraId="2469FF68" w14:textId="6C8020C2" w:rsidR="00D75B16" w:rsidRDefault="000B3946" w:rsidP="00D75B16">
      <w:r>
        <w:t>Je n’ai pas détecté d’outliers en particulier sur ces données. En revanche il manque certaines valeurs de coefficients dynamiques en 2020 d’où la forme singulière sur cette année.</w:t>
      </w:r>
    </w:p>
    <w:p w14:paraId="10D886A1" w14:textId="017B1A40" w:rsidR="000B3946" w:rsidRDefault="000B3946" w:rsidP="00D75B16">
      <w:r>
        <w:t>J’ai également récupéré les données des coefficients statiques utilisés par l’équipe sourcing :</w:t>
      </w:r>
    </w:p>
    <w:p w14:paraId="0B8966F2" w14:textId="72945A0A" w:rsidR="000B3946" w:rsidRPr="00D75B16" w:rsidRDefault="000B3946" w:rsidP="00D75B16">
      <w:r w:rsidRPr="000B3946">
        <w:lastRenderedPageBreak/>
        <w:drawing>
          <wp:inline distT="0" distB="0" distL="0" distR="0" wp14:anchorId="404F1A62" wp14:editId="1FBA6652">
            <wp:extent cx="5760720" cy="19780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78025"/>
                    </a:xfrm>
                    <a:prstGeom prst="rect">
                      <a:avLst/>
                    </a:prstGeom>
                  </pic:spPr>
                </pic:pic>
              </a:graphicData>
            </a:graphic>
          </wp:inline>
        </w:drawing>
      </w:r>
    </w:p>
    <w:p w14:paraId="12A34984" w14:textId="7ACC694D" w:rsidR="00D75B16" w:rsidRDefault="00CE02BB" w:rsidP="00D75B16">
      <w:r>
        <w:t>ENEDIS fournit également les températures réalisées et lissées :</w:t>
      </w:r>
    </w:p>
    <w:p w14:paraId="6A647562" w14:textId="0EF0B6E5" w:rsidR="00CE02BB" w:rsidRDefault="00CE02BB" w:rsidP="00D75B16">
      <w:r w:rsidRPr="00CE02BB">
        <w:drawing>
          <wp:inline distT="0" distB="0" distL="0" distR="0" wp14:anchorId="54048765" wp14:editId="4C808DCA">
            <wp:extent cx="5760720" cy="20605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60575"/>
                    </a:xfrm>
                    <a:prstGeom prst="rect">
                      <a:avLst/>
                    </a:prstGeom>
                  </pic:spPr>
                </pic:pic>
              </a:graphicData>
            </a:graphic>
          </wp:inline>
        </w:drawing>
      </w:r>
    </w:p>
    <w:p w14:paraId="43A535D9" w14:textId="385E7E09" w:rsidR="00CE02BB" w:rsidRDefault="00CE02BB" w:rsidP="00D75B16">
      <w:r>
        <w:t>J’ai récupéré les jours fériés sur le site du gouvernement data.gouv.fr :</w:t>
      </w:r>
    </w:p>
    <w:p w14:paraId="1C15F7C3" w14:textId="5202F844" w:rsidR="00CE02BB" w:rsidRDefault="00CE02BB" w:rsidP="00D75B16">
      <w:r w:rsidRPr="00CE02BB">
        <w:drawing>
          <wp:inline distT="0" distB="0" distL="0" distR="0" wp14:anchorId="37220E29" wp14:editId="77F6CC27">
            <wp:extent cx="5760720" cy="21043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04390"/>
                    </a:xfrm>
                    <a:prstGeom prst="rect">
                      <a:avLst/>
                    </a:prstGeom>
                  </pic:spPr>
                </pic:pic>
              </a:graphicData>
            </a:graphic>
          </wp:inline>
        </w:drawing>
      </w:r>
    </w:p>
    <w:p w14:paraId="56FB2B88" w14:textId="6E530D9B" w:rsidR="00CE02BB" w:rsidRDefault="00CE02BB" w:rsidP="00CE02BB">
      <w:pPr>
        <w:pStyle w:val="Titre1"/>
        <w:numPr>
          <w:ilvl w:val="0"/>
          <w:numId w:val="1"/>
        </w:numPr>
      </w:pPr>
      <w:r>
        <w:t>Entrainement</w:t>
      </w:r>
    </w:p>
    <w:p w14:paraId="033DD851" w14:textId="7DEC9805" w:rsidR="00CE02BB" w:rsidRDefault="00595C82" w:rsidP="00CE02BB">
      <w:r>
        <w:t xml:space="preserve">J’ai utilisé l’algorithme </w:t>
      </w:r>
      <w:r w:rsidRPr="00595C82">
        <w:rPr>
          <w:b/>
          <w:bCs/>
        </w:rPr>
        <w:t>XGBoost.</w:t>
      </w:r>
    </w:p>
    <w:p w14:paraId="09428182" w14:textId="05DCB8D1" w:rsidR="00595C82" w:rsidRDefault="00595C82" w:rsidP="00CE02BB">
      <w:r>
        <w:t>J’ai d’abord cherché à optimiser les hyperparamètres. Pour cela j’ai utilisé un algorithme d’optimisation qui va tester au hasard des combinaisons d’hyperparamètres et renvoyer celle qui minimise les erreurs de prévision i.e. l’écart quadratique moyen (RMSE) :</w:t>
      </w:r>
    </w:p>
    <w:p w14:paraId="7FAACBCA" w14:textId="77777777" w:rsidR="00595C82" w:rsidRDefault="00595C82" w:rsidP="00CE02BB"/>
    <w:p w14:paraId="59710ECF" w14:textId="77777777" w:rsidR="00595C82" w:rsidRDefault="00595C82" w:rsidP="00595C82">
      <w:pPr>
        <w:pBdr>
          <w:top w:val="single" w:sz="4" w:space="1" w:color="auto"/>
          <w:left w:val="single" w:sz="4" w:space="4" w:color="auto"/>
          <w:bottom w:val="single" w:sz="4" w:space="1" w:color="auto"/>
          <w:right w:val="single" w:sz="4" w:space="4" w:color="auto"/>
        </w:pBdr>
      </w:pPr>
      <w:r>
        <w:lastRenderedPageBreak/>
        <w:t>Best parameters: {'subsample': 0.8999999999999999, 'n_estimators': 400, 'max_depth': 10, 'eta': 0.3, 'colsample_bytree': 0.8999999999999999, 'base_score': 0.5}</w:t>
      </w:r>
    </w:p>
    <w:p w14:paraId="30A73984" w14:textId="7AE836F6" w:rsidR="00595C82" w:rsidRDefault="00595C82" w:rsidP="00595C82">
      <w:pPr>
        <w:pBdr>
          <w:top w:val="single" w:sz="4" w:space="1" w:color="auto"/>
          <w:left w:val="single" w:sz="4" w:space="4" w:color="auto"/>
          <w:bottom w:val="single" w:sz="4" w:space="1" w:color="auto"/>
          <w:right w:val="single" w:sz="4" w:space="4" w:color="auto"/>
        </w:pBdr>
      </w:pPr>
      <w:r>
        <w:t>Lowest RMSE:  0.08515488256853712</w:t>
      </w:r>
    </w:p>
    <w:p w14:paraId="175D6FB4" w14:textId="385DC6FE" w:rsidR="00595C82" w:rsidRDefault="00595C82" w:rsidP="00CE02BB">
      <w:r>
        <w:t>A partir de ces valeurs j’ai calibré le modèle en précisant les hyperparamètres par cross-validation en essayant de minimiser le RMSE. J’obtiens les valeurs suivantes :</w:t>
      </w:r>
    </w:p>
    <w:p w14:paraId="00A7D2B9" w14:textId="65BD45A2" w:rsidR="00595C82" w:rsidRDefault="00595C82" w:rsidP="00595C82">
      <w:pPr>
        <w:jc w:val="center"/>
      </w:pPr>
      <w:r w:rsidRPr="00595C82">
        <w:drawing>
          <wp:inline distT="0" distB="0" distL="0" distR="0" wp14:anchorId="2925512A" wp14:editId="17A76EA9">
            <wp:extent cx="3833192" cy="313209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3192" cy="3132091"/>
                    </a:xfrm>
                    <a:prstGeom prst="rect">
                      <a:avLst/>
                    </a:prstGeom>
                  </pic:spPr>
                </pic:pic>
              </a:graphicData>
            </a:graphic>
          </wp:inline>
        </w:drawing>
      </w:r>
    </w:p>
    <w:p w14:paraId="7E254F6B" w14:textId="39CCA0B9" w:rsidR="00CE02BB" w:rsidRDefault="00D6170D" w:rsidP="00CE02BB">
      <w:r>
        <w:t>La</w:t>
      </w:r>
      <w:r w:rsidR="00595C82">
        <w:t xml:space="preserve"> cross validation départage les données de la manière suivante :</w:t>
      </w:r>
    </w:p>
    <w:p w14:paraId="17081E46" w14:textId="2B4E8C33" w:rsidR="00D6170D" w:rsidRDefault="00D6170D" w:rsidP="00CE02BB">
      <w:r w:rsidRPr="00D6170D">
        <w:drawing>
          <wp:inline distT="0" distB="0" distL="0" distR="0" wp14:anchorId="002CC53C" wp14:editId="1BFBF0B8">
            <wp:extent cx="5760720" cy="39573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57320"/>
                    </a:xfrm>
                    <a:prstGeom prst="rect">
                      <a:avLst/>
                    </a:prstGeom>
                  </pic:spPr>
                </pic:pic>
              </a:graphicData>
            </a:graphic>
          </wp:inline>
        </w:drawing>
      </w:r>
    </w:p>
    <w:p w14:paraId="7F6553B2" w14:textId="275AF1E2" w:rsidR="00D6170D" w:rsidRDefault="00D6170D" w:rsidP="00CE02BB">
      <w:r>
        <w:lastRenderedPageBreak/>
        <w:t>Les résultats n’étaient pas satisfaisants. Je me suis alors fait la réflexion suivante : pourquoi ne pas utiliser les coefficients statiques dont les prévisions dans le futur sont déjà faites pour entraîner mon modèle ? L’entrainement donne les résultats suivants :</w:t>
      </w:r>
    </w:p>
    <w:p w14:paraId="66FE361A" w14:textId="779939FB" w:rsidR="00D6170D" w:rsidRDefault="00D6170D" w:rsidP="00CE02BB">
      <w:r w:rsidRPr="00D6170D">
        <w:drawing>
          <wp:inline distT="0" distB="0" distL="0" distR="0" wp14:anchorId="4C523790" wp14:editId="12EE88A1">
            <wp:extent cx="5760720" cy="44888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88815"/>
                    </a:xfrm>
                    <a:prstGeom prst="rect">
                      <a:avLst/>
                    </a:prstGeom>
                  </pic:spPr>
                </pic:pic>
              </a:graphicData>
            </a:graphic>
          </wp:inline>
        </w:drawing>
      </w:r>
    </w:p>
    <w:p w14:paraId="1E44BC54" w14:textId="69C1C85F" w:rsidR="00595C82" w:rsidRDefault="00D6170D" w:rsidP="00CE02BB">
      <w:r>
        <w:t>Les coefficients statiques dominent entièrement les autres critères. Cela ne me surprend cependant pas car ils contiennent quasiment toutes les autres informations.</w:t>
      </w:r>
    </w:p>
    <w:p w14:paraId="4A30C458" w14:textId="5E989BB9" w:rsidR="00D6170D" w:rsidRDefault="00D6170D" w:rsidP="00CE02BB">
      <w:r w:rsidRPr="00D6170D">
        <w:drawing>
          <wp:inline distT="0" distB="0" distL="0" distR="0" wp14:anchorId="7D82CAE6" wp14:editId="197DB41E">
            <wp:extent cx="5760720" cy="29527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52750"/>
                    </a:xfrm>
                    <a:prstGeom prst="rect">
                      <a:avLst/>
                    </a:prstGeom>
                  </pic:spPr>
                </pic:pic>
              </a:graphicData>
            </a:graphic>
          </wp:inline>
        </w:drawing>
      </w:r>
    </w:p>
    <w:p w14:paraId="1F9AE917" w14:textId="32FA3E8C" w:rsidR="00D6170D" w:rsidRDefault="00D6170D" w:rsidP="00CE02BB">
      <w:r>
        <w:lastRenderedPageBreak/>
        <w:t xml:space="preserve">La prédiction sur 2022 est globalement bonne. Elle déraille cependant sur le </w:t>
      </w:r>
      <w:r w:rsidR="00BF22B5">
        <w:t xml:space="preserve">pic du </w:t>
      </w:r>
      <w:r>
        <w:t>mois d’avril et en fin d’année.</w:t>
      </w:r>
      <w:r w:rsidR="00BF22B5">
        <w:t xml:space="preserve"> En revanche, sur certains mois, le modèle n’est vraiment pas loin comme par exemple en juin :</w:t>
      </w:r>
    </w:p>
    <w:p w14:paraId="1ABE99AA" w14:textId="60434087" w:rsidR="00D6170D" w:rsidRDefault="00D6170D" w:rsidP="00CE02BB">
      <w:r w:rsidRPr="00D6170D">
        <w:drawing>
          <wp:inline distT="0" distB="0" distL="0" distR="0" wp14:anchorId="5AC52392" wp14:editId="722774F9">
            <wp:extent cx="5760720" cy="235839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58390"/>
                    </a:xfrm>
                    <a:prstGeom prst="rect">
                      <a:avLst/>
                    </a:prstGeom>
                  </pic:spPr>
                </pic:pic>
              </a:graphicData>
            </a:graphic>
          </wp:inline>
        </w:drawing>
      </w:r>
    </w:p>
    <w:p w14:paraId="0F0F6EA9" w14:textId="37C9E99A" w:rsidR="00BF22B5" w:rsidRDefault="00BF22B5" w:rsidP="00CE02BB">
      <w:r>
        <w:t>On a une erreur globale RMSE de 0.071 ce qui est assez élevé quand même. Je n’ai pas réussi à avoir mieux.</w:t>
      </w:r>
    </w:p>
    <w:p w14:paraId="5813993A" w14:textId="49D7F880" w:rsidR="00BF22B5" w:rsidRDefault="00BF22B5" w:rsidP="00BF22B5">
      <w:pPr>
        <w:pStyle w:val="Titre1"/>
        <w:numPr>
          <w:ilvl w:val="0"/>
          <w:numId w:val="1"/>
        </w:numPr>
      </w:pPr>
      <w:r>
        <w:t>Prédiction</w:t>
      </w:r>
    </w:p>
    <w:p w14:paraId="0CC4C39D" w14:textId="77777777" w:rsidR="00BF22B5" w:rsidRDefault="00BF22B5" w:rsidP="00BF22B5"/>
    <w:p w14:paraId="7D6527E7" w14:textId="33E25F32" w:rsidR="00BF22B5" w:rsidRDefault="00BF22B5" w:rsidP="00BF22B5">
      <w:r>
        <w:t>C’est là que le bât baisse : La prédiction sur l’année 2023 donne des résultats très mauvais comme en témoigne l’image suivante :</w:t>
      </w:r>
    </w:p>
    <w:p w14:paraId="23040CB2" w14:textId="053E2F02" w:rsidR="00BF22B5" w:rsidRDefault="00BF22B5" w:rsidP="00BF22B5">
      <w:r w:rsidRPr="00BF22B5">
        <w:drawing>
          <wp:inline distT="0" distB="0" distL="0" distR="0" wp14:anchorId="341F0C8D" wp14:editId="21A2FFDB">
            <wp:extent cx="5760720" cy="27527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52725"/>
                    </a:xfrm>
                    <a:prstGeom prst="rect">
                      <a:avLst/>
                    </a:prstGeom>
                  </pic:spPr>
                </pic:pic>
              </a:graphicData>
            </a:graphic>
          </wp:inline>
        </w:drawing>
      </w:r>
    </w:p>
    <w:p w14:paraId="31B661A9" w14:textId="7031EB0D" w:rsidR="005663E5" w:rsidRPr="00BF22B5" w:rsidRDefault="00BF22B5" w:rsidP="005663E5">
      <w:r>
        <w:t xml:space="preserve">N’étant pas un expert dans l’analyse de donnée, je suis persuadé qu’il est possible d’améliorer mon résultat pour avoir quelque chose d’exploitable. </w:t>
      </w:r>
      <w:r w:rsidR="005663E5">
        <w:t>Je pense par exemple que je me suis trompé dans le split pour la cross-validation.</w:t>
      </w:r>
    </w:p>
    <w:sectPr w:rsidR="005663E5" w:rsidRPr="00BF2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A1E"/>
    <w:multiLevelType w:val="hybridMultilevel"/>
    <w:tmpl w:val="487E74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1C1F5F"/>
    <w:multiLevelType w:val="hybridMultilevel"/>
    <w:tmpl w:val="71FA24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E92094"/>
    <w:multiLevelType w:val="hybridMultilevel"/>
    <w:tmpl w:val="05666ADA"/>
    <w:lvl w:ilvl="0" w:tplc="655AA08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65161373">
    <w:abstractNumId w:val="0"/>
  </w:num>
  <w:num w:numId="2" w16cid:durableId="1302081123">
    <w:abstractNumId w:val="1"/>
  </w:num>
  <w:num w:numId="3" w16cid:durableId="1187914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16"/>
    <w:rsid w:val="000B3946"/>
    <w:rsid w:val="005663E5"/>
    <w:rsid w:val="00595C82"/>
    <w:rsid w:val="005D313E"/>
    <w:rsid w:val="00BF22B5"/>
    <w:rsid w:val="00CE02BB"/>
    <w:rsid w:val="00D6170D"/>
    <w:rsid w:val="00D75B16"/>
    <w:rsid w:val="00E468BC"/>
    <w:rsid w:val="00FD30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63D0"/>
  <w15:chartTrackingRefBased/>
  <w15:docId w15:val="{8FA106AA-4F1D-4B94-842B-881258D6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5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5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5B1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5B1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75B16"/>
    <w:rPr>
      <w:rFonts w:eastAsiaTheme="minorEastAsia"/>
      <w:color w:val="5A5A5A" w:themeColor="text1" w:themeTint="A5"/>
      <w:spacing w:val="15"/>
    </w:rPr>
  </w:style>
  <w:style w:type="character" w:customStyle="1" w:styleId="Titre1Car">
    <w:name w:val="Titre 1 Car"/>
    <w:basedOn w:val="Policepardfaut"/>
    <w:link w:val="Titre1"/>
    <w:uiPriority w:val="9"/>
    <w:rsid w:val="00D75B1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75B16"/>
    <w:pPr>
      <w:ind w:left="720"/>
      <w:contextualSpacing/>
    </w:pPr>
  </w:style>
  <w:style w:type="character" w:styleId="Lienhypertexte">
    <w:name w:val="Hyperlink"/>
    <w:basedOn w:val="Policepardfaut"/>
    <w:uiPriority w:val="99"/>
    <w:unhideWhenUsed/>
    <w:rsid w:val="00D75B16"/>
    <w:rPr>
      <w:color w:val="0563C1" w:themeColor="hyperlink"/>
      <w:u w:val="single"/>
    </w:rPr>
  </w:style>
  <w:style w:type="character" w:styleId="Mentionnonrsolue">
    <w:name w:val="Unresolved Mention"/>
    <w:basedOn w:val="Policepardfaut"/>
    <w:uiPriority w:val="99"/>
    <w:semiHidden/>
    <w:unhideWhenUsed/>
    <w:rsid w:val="00D75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59363">
      <w:bodyDiv w:val="1"/>
      <w:marLeft w:val="0"/>
      <w:marRight w:val="0"/>
      <w:marTop w:val="0"/>
      <w:marBottom w:val="0"/>
      <w:divBdr>
        <w:top w:val="none" w:sz="0" w:space="0" w:color="auto"/>
        <w:left w:val="none" w:sz="0" w:space="0" w:color="auto"/>
        <w:bottom w:val="none" w:sz="0" w:space="0" w:color="auto"/>
        <w:right w:val="none" w:sz="0" w:space="0" w:color="auto"/>
      </w:divBdr>
      <w:divsChild>
        <w:div w:id="1377703045">
          <w:marLeft w:val="0"/>
          <w:marRight w:val="0"/>
          <w:marTop w:val="0"/>
          <w:marBottom w:val="0"/>
          <w:divBdr>
            <w:top w:val="none" w:sz="0" w:space="0" w:color="auto"/>
            <w:left w:val="none" w:sz="0" w:space="0" w:color="auto"/>
            <w:bottom w:val="none" w:sz="0" w:space="0" w:color="auto"/>
            <w:right w:val="none" w:sz="0" w:space="0" w:color="auto"/>
          </w:divBdr>
          <w:divsChild>
            <w:div w:id="943655627">
              <w:marLeft w:val="0"/>
              <w:marRight w:val="0"/>
              <w:marTop w:val="0"/>
              <w:marBottom w:val="0"/>
              <w:divBdr>
                <w:top w:val="none" w:sz="0" w:space="0" w:color="auto"/>
                <w:left w:val="none" w:sz="0" w:space="0" w:color="auto"/>
                <w:bottom w:val="none" w:sz="0" w:space="0" w:color="auto"/>
                <w:right w:val="none" w:sz="0" w:space="0" w:color="auto"/>
              </w:divBdr>
            </w:div>
            <w:div w:id="533539666">
              <w:marLeft w:val="0"/>
              <w:marRight w:val="0"/>
              <w:marTop w:val="0"/>
              <w:marBottom w:val="0"/>
              <w:divBdr>
                <w:top w:val="none" w:sz="0" w:space="0" w:color="auto"/>
                <w:left w:val="none" w:sz="0" w:space="0" w:color="auto"/>
                <w:bottom w:val="none" w:sz="0" w:space="0" w:color="auto"/>
                <w:right w:val="none" w:sz="0" w:space="0" w:color="auto"/>
              </w:divBdr>
            </w:div>
            <w:div w:id="237790168">
              <w:marLeft w:val="0"/>
              <w:marRight w:val="0"/>
              <w:marTop w:val="0"/>
              <w:marBottom w:val="0"/>
              <w:divBdr>
                <w:top w:val="none" w:sz="0" w:space="0" w:color="auto"/>
                <w:left w:val="none" w:sz="0" w:space="0" w:color="auto"/>
                <w:bottom w:val="none" w:sz="0" w:space="0" w:color="auto"/>
                <w:right w:val="none" w:sz="0" w:space="0" w:color="auto"/>
              </w:divBdr>
            </w:div>
            <w:div w:id="775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482">
      <w:bodyDiv w:val="1"/>
      <w:marLeft w:val="0"/>
      <w:marRight w:val="0"/>
      <w:marTop w:val="0"/>
      <w:marBottom w:val="0"/>
      <w:divBdr>
        <w:top w:val="none" w:sz="0" w:space="0" w:color="auto"/>
        <w:left w:val="none" w:sz="0" w:space="0" w:color="auto"/>
        <w:bottom w:val="none" w:sz="0" w:space="0" w:color="auto"/>
        <w:right w:val="none" w:sz="0" w:space="0" w:color="auto"/>
      </w:divBdr>
      <w:divsChild>
        <w:div w:id="181358000">
          <w:marLeft w:val="0"/>
          <w:marRight w:val="0"/>
          <w:marTop w:val="0"/>
          <w:marBottom w:val="0"/>
          <w:divBdr>
            <w:top w:val="none" w:sz="0" w:space="0" w:color="auto"/>
            <w:left w:val="none" w:sz="0" w:space="0" w:color="auto"/>
            <w:bottom w:val="none" w:sz="0" w:space="0" w:color="auto"/>
            <w:right w:val="none" w:sz="0" w:space="0" w:color="auto"/>
          </w:divBdr>
          <w:divsChild>
            <w:div w:id="146481131">
              <w:marLeft w:val="0"/>
              <w:marRight w:val="0"/>
              <w:marTop w:val="0"/>
              <w:marBottom w:val="0"/>
              <w:divBdr>
                <w:top w:val="none" w:sz="0" w:space="0" w:color="auto"/>
                <w:left w:val="none" w:sz="0" w:space="0" w:color="auto"/>
                <w:bottom w:val="none" w:sz="0" w:space="0" w:color="auto"/>
                <w:right w:val="none" w:sz="0" w:space="0" w:color="auto"/>
              </w:divBdr>
            </w:div>
            <w:div w:id="125589925">
              <w:marLeft w:val="0"/>
              <w:marRight w:val="0"/>
              <w:marTop w:val="0"/>
              <w:marBottom w:val="0"/>
              <w:divBdr>
                <w:top w:val="none" w:sz="0" w:space="0" w:color="auto"/>
                <w:left w:val="none" w:sz="0" w:space="0" w:color="auto"/>
                <w:bottom w:val="none" w:sz="0" w:space="0" w:color="auto"/>
                <w:right w:val="none" w:sz="0" w:space="0" w:color="auto"/>
              </w:divBdr>
            </w:div>
            <w:div w:id="1084032517">
              <w:marLeft w:val="0"/>
              <w:marRight w:val="0"/>
              <w:marTop w:val="0"/>
              <w:marBottom w:val="0"/>
              <w:divBdr>
                <w:top w:val="none" w:sz="0" w:space="0" w:color="auto"/>
                <w:left w:val="none" w:sz="0" w:space="0" w:color="auto"/>
                <w:bottom w:val="none" w:sz="0" w:space="0" w:color="auto"/>
                <w:right w:val="none" w:sz="0" w:space="0" w:color="auto"/>
              </w:divBdr>
            </w:div>
            <w:div w:id="1979143620">
              <w:marLeft w:val="0"/>
              <w:marRight w:val="0"/>
              <w:marTop w:val="0"/>
              <w:marBottom w:val="0"/>
              <w:divBdr>
                <w:top w:val="none" w:sz="0" w:space="0" w:color="auto"/>
                <w:left w:val="none" w:sz="0" w:space="0" w:color="auto"/>
                <w:bottom w:val="none" w:sz="0" w:space="0" w:color="auto"/>
                <w:right w:val="none" w:sz="0" w:space="0" w:color="auto"/>
              </w:divBdr>
            </w:div>
            <w:div w:id="1386443691">
              <w:marLeft w:val="0"/>
              <w:marRight w:val="0"/>
              <w:marTop w:val="0"/>
              <w:marBottom w:val="0"/>
              <w:divBdr>
                <w:top w:val="none" w:sz="0" w:space="0" w:color="auto"/>
                <w:left w:val="none" w:sz="0" w:space="0" w:color="auto"/>
                <w:bottom w:val="none" w:sz="0" w:space="0" w:color="auto"/>
                <w:right w:val="none" w:sz="0" w:space="0" w:color="auto"/>
              </w:divBdr>
            </w:div>
            <w:div w:id="458383057">
              <w:marLeft w:val="0"/>
              <w:marRight w:val="0"/>
              <w:marTop w:val="0"/>
              <w:marBottom w:val="0"/>
              <w:divBdr>
                <w:top w:val="none" w:sz="0" w:space="0" w:color="auto"/>
                <w:left w:val="none" w:sz="0" w:space="0" w:color="auto"/>
                <w:bottom w:val="none" w:sz="0" w:space="0" w:color="auto"/>
                <w:right w:val="none" w:sz="0" w:space="0" w:color="auto"/>
              </w:divBdr>
            </w:div>
            <w:div w:id="621959029">
              <w:marLeft w:val="0"/>
              <w:marRight w:val="0"/>
              <w:marTop w:val="0"/>
              <w:marBottom w:val="0"/>
              <w:divBdr>
                <w:top w:val="none" w:sz="0" w:space="0" w:color="auto"/>
                <w:left w:val="none" w:sz="0" w:space="0" w:color="auto"/>
                <w:bottom w:val="none" w:sz="0" w:space="0" w:color="auto"/>
                <w:right w:val="none" w:sz="0" w:space="0" w:color="auto"/>
              </w:divBdr>
            </w:div>
            <w:div w:id="1409034885">
              <w:marLeft w:val="0"/>
              <w:marRight w:val="0"/>
              <w:marTop w:val="0"/>
              <w:marBottom w:val="0"/>
              <w:divBdr>
                <w:top w:val="none" w:sz="0" w:space="0" w:color="auto"/>
                <w:left w:val="none" w:sz="0" w:space="0" w:color="auto"/>
                <w:bottom w:val="none" w:sz="0" w:space="0" w:color="auto"/>
                <w:right w:val="none" w:sz="0" w:space="0" w:color="auto"/>
              </w:divBdr>
            </w:div>
            <w:div w:id="1114129429">
              <w:marLeft w:val="0"/>
              <w:marRight w:val="0"/>
              <w:marTop w:val="0"/>
              <w:marBottom w:val="0"/>
              <w:divBdr>
                <w:top w:val="none" w:sz="0" w:space="0" w:color="auto"/>
                <w:left w:val="none" w:sz="0" w:space="0" w:color="auto"/>
                <w:bottom w:val="none" w:sz="0" w:space="0" w:color="auto"/>
                <w:right w:val="none" w:sz="0" w:space="0" w:color="auto"/>
              </w:divBdr>
            </w:div>
            <w:div w:id="2140955464">
              <w:marLeft w:val="0"/>
              <w:marRight w:val="0"/>
              <w:marTop w:val="0"/>
              <w:marBottom w:val="0"/>
              <w:divBdr>
                <w:top w:val="none" w:sz="0" w:space="0" w:color="auto"/>
                <w:left w:val="none" w:sz="0" w:space="0" w:color="auto"/>
                <w:bottom w:val="none" w:sz="0" w:space="0" w:color="auto"/>
                <w:right w:val="none" w:sz="0" w:space="0" w:color="auto"/>
              </w:divBdr>
            </w:div>
            <w:div w:id="1751851129">
              <w:marLeft w:val="0"/>
              <w:marRight w:val="0"/>
              <w:marTop w:val="0"/>
              <w:marBottom w:val="0"/>
              <w:divBdr>
                <w:top w:val="none" w:sz="0" w:space="0" w:color="auto"/>
                <w:left w:val="none" w:sz="0" w:space="0" w:color="auto"/>
                <w:bottom w:val="none" w:sz="0" w:space="0" w:color="auto"/>
                <w:right w:val="none" w:sz="0" w:space="0" w:color="auto"/>
              </w:divBdr>
            </w:div>
            <w:div w:id="1262566639">
              <w:marLeft w:val="0"/>
              <w:marRight w:val="0"/>
              <w:marTop w:val="0"/>
              <w:marBottom w:val="0"/>
              <w:divBdr>
                <w:top w:val="none" w:sz="0" w:space="0" w:color="auto"/>
                <w:left w:val="none" w:sz="0" w:space="0" w:color="auto"/>
                <w:bottom w:val="none" w:sz="0" w:space="0" w:color="auto"/>
                <w:right w:val="none" w:sz="0" w:space="0" w:color="auto"/>
              </w:divBdr>
            </w:div>
            <w:div w:id="991983375">
              <w:marLeft w:val="0"/>
              <w:marRight w:val="0"/>
              <w:marTop w:val="0"/>
              <w:marBottom w:val="0"/>
              <w:divBdr>
                <w:top w:val="none" w:sz="0" w:space="0" w:color="auto"/>
                <w:left w:val="none" w:sz="0" w:space="0" w:color="auto"/>
                <w:bottom w:val="none" w:sz="0" w:space="0" w:color="auto"/>
                <w:right w:val="none" w:sz="0" w:space="0" w:color="auto"/>
              </w:divBdr>
            </w:div>
            <w:div w:id="574896932">
              <w:marLeft w:val="0"/>
              <w:marRight w:val="0"/>
              <w:marTop w:val="0"/>
              <w:marBottom w:val="0"/>
              <w:divBdr>
                <w:top w:val="none" w:sz="0" w:space="0" w:color="auto"/>
                <w:left w:val="none" w:sz="0" w:space="0" w:color="auto"/>
                <w:bottom w:val="none" w:sz="0" w:space="0" w:color="auto"/>
                <w:right w:val="none" w:sz="0" w:space="0" w:color="auto"/>
              </w:divBdr>
            </w:div>
            <w:div w:id="1927610667">
              <w:marLeft w:val="0"/>
              <w:marRight w:val="0"/>
              <w:marTop w:val="0"/>
              <w:marBottom w:val="0"/>
              <w:divBdr>
                <w:top w:val="none" w:sz="0" w:space="0" w:color="auto"/>
                <w:left w:val="none" w:sz="0" w:space="0" w:color="auto"/>
                <w:bottom w:val="none" w:sz="0" w:space="0" w:color="auto"/>
                <w:right w:val="none" w:sz="0" w:space="0" w:color="auto"/>
              </w:divBdr>
            </w:div>
            <w:div w:id="1738817454">
              <w:marLeft w:val="0"/>
              <w:marRight w:val="0"/>
              <w:marTop w:val="0"/>
              <w:marBottom w:val="0"/>
              <w:divBdr>
                <w:top w:val="none" w:sz="0" w:space="0" w:color="auto"/>
                <w:left w:val="none" w:sz="0" w:space="0" w:color="auto"/>
                <w:bottom w:val="none" w:sz="0" w:space="0" w:color="auto"/>
                <w:right w:val="none" w:sz="0" w:space="0" w:color="auto"/>
              </w:divBdr>
            </w:div>
            <w:div w:id="398020294">
              <w:marLeft w:val="0"/>
              <w:marRight w:val="0"/>
              <w:marTop w:val="0"/>
              <w:marBottom w:val="0"/>
              <w:divBdr>
                <w:top w:val="none" w:sz="0" w:space="0" w:color="auto"/>
                <w:left w:val="none" w:sz="0" w:space="0" w:color="auto"/>
                <w:bottom w:val="none" w:sz="0" w:space="0" w:color="auto"/>
                <w:right w:val="none" w:sz="0" w:space="0" w:color="auto"/>
              </w:divBdr>
            </w:div>
            <w:div w:id="340619178">
              <w:marLeft w:val="0"/>
              <w:marRight w:val="0"/>
              <w:marTop w:val="0"/>
              <w:marBottom w:val="0"/>
              <w:divBdr>
                <w:top w:val="none" w:sz="0" w:space="0" w:color="auto"/>
                <w:left w:val="none" w:sz="0" w:space="0" w:color="auto"/>
                <w:bottom w:val="none" w:sz="0" w:space="0" w:color="auto"/>
                <w:right w:val="none" w:sz="0" w:space="0" w:color="auto"/>
              </w:divBdr>
            </w:div>
            <w:div w:id="21281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astanieAlexandre/Analyse-coefficients-dynamique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464</Words>
  <Characters>2554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Castanié</dc:creator>
  <cp:keywords/>
  <dc:description/>
  <cp:lastModifiedBy>Alexandre Castanié</cp:lastModifiedBy>
  <cp:revision>1</cp:revision>
  <dcterms:created xsi:type="dcterms:W3CDTF">2023-01-06T17:18:00Z</dcterms:created>
  <dcterms:modified xsi:type="dcterms:W3CDTF">2023-01-06T18:23:00Z</dcterms:modified>
</cp:coreProperties>
</file>