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用户指南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1.基础二进制加解密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此功能用于对单组8位的二进制数据进行加密或解密。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1.切换到基础加解密标签页。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2.在“8位输入(二进制)”框中，输入你的8位明文或密文（例如10101010）。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3.在“10位密钥(二进制)”框中，输入用于计算的10位密钥（例如1100110011）。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4.点击“加密”或“解密”按钮。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5.结果将立刻显示在“输出结果”框中。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594225" cy="3411855"/>
            <wp:effectExtent l="0" t="0" r="317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2.ASCII 字符串加解密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此功能用于对一段文本字符串进行加密或解密。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切换到字符串处理标签页。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在“输入文本”框中，输入你想要处理的字符串（例如Hello）。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在“10位密钥(二进制)”框中，输入10位密钥。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点击“加密字符串”或“解密字符串”按钮。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处理后的结果会显示在下方的“输出结果”框中。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（加密后的文本通常会显示为无意义的乱码，这是正常现象。）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9840" cy="2821940"/>
            <wp:effectExtent l="0" t="0" r="10160" b="10160"/>
            <wp:docPr id="3" name="图片 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3.密钥暴力破解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当你拥有明文和对应的密文时，此功能可以自动找出加密所使用的密钥。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1.切换到暴力破解标签页。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2.首先在“破解模式”下拉菜单中选择binary（二进制）或ascii（字符串）。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3.根据所选模式，在“已知明文”和“对应密文”框中输入你的数据。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4.点击“开始暴力破解”按钮。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5.程序将开始遍历所有1024个密钥，进度条会显示当前进度。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6.破解完成后，所有找到的可能密钥、耗时等信息将显示在“破解结果”区域。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7770" cy="2782570"/>
            <wp:effectExtent l="0" t="0" r="11430" b="11430"/>
            <wp:docPr id="4" name="图片 4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算法特性分析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此功能用于分析S-DES算法是否存在“密钥碰撞”，即多个不同的密钥将同一个明文加密成同一个密文的现象。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1.切换到算法分析标签页。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2.在“8位明文(二进制)”框中，输入一个你希望进行分析的8位二进制明文。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3.点击“开始算法分析”按钮。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4.程序将使用所有密钥对该明文进行加密，并通过进度条展示进度。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5.分析完成后，结果将显示在“分析结果”区域。如果存在密钥碰撞，这里会详细列出是哪个密文以及由哪些不同的密钥生成。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85435" cy="3028315"/>
            <wp:effectExtent l="0" t="0" r="12065" b="6985"/>
            <wp:docPr id="5" name="图片 5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43623ACA"/>
    <w:rsid w:val="3BCB73EE"/>
    <w:rsid w:val="43623ACA"/>
    <w:rsid w:val="576E1B4A"/>
    <w:rsid w:val="5B345D07"/>
    <w:rsid w:val="726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2025-10-08T13:14:00Z</dcterms:created>
  <dc:creator>风雨无阻</dc:creator>
  <cp:lastModifiedBy>风雨无阻</cp:lastModifiedBy>
  <dcterms:modified xsi:type="dcterms:W3CDTF">2025-10-08T13:48:55Z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4049099BEDD34C7088EEEB9419001B88</vt:lpwstr>
  </property>
</Properties>
</file>