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7C679" w14:textId="7E11A345" w:rsidR="006530B0" w:rsidRDefault="005035E2" w:rsidP="005035E2">
      <w:pPr>
        <w:jc w:val="center"/>
      </w:pPr>
      <w:proofErr w:type="spellStart"/>
      <w:r>
        <w:t>Laboratorio</w:t>
      </w:r>
      <w:proofErr w:type="spellEnd"/>
      <w:r>
        <w:t xml:space="preserve"> 7</w:t>
      </w:r>
    </w:p>
    <w:p w14:paraId="05B197DD" w14:textId="091BAE43" w:rsidR="005035E2" w:rsidRDefault="005035E2" w:rsidP="005035E2">
      <w:pPr>
        <w:jc w:val="center"/>
      </w:pPr>
    </w:p>
    <w:p w14:paraId="05F903EE" w14:textId="2900DDCC" w:rsidR="005035E2" w:rsidRDefault="005035E2" w:rsidP="005035E2">
      <w:r>
        <w:t>Raul Castellanos 20180052</w:t>
      </w:r>
    </w:p>
    <w:p w14:paraId="21499D33" w14:textId="202068F3" w:rsidR="005035E2" w:rsidRDefault="005035E2" w:rsidP="005035E2"/>
    <w:p w14:paraId="1666E754" w14:textId="250183DC" w:rsidR="005035E2" w:rsidRDefault="005035E2" w:rsidP="005035E2">
      <w:pPr>
        <w:jc w:val="center"/>
        <w:rPr>
          <w:b/>
          <w:bCs/>
          <w:lang w:val="es-ES"/>
        </w:rPr>
      </w:pPr>
      <w:r w:rsidRPr="005035E2">
        <w:rPr>
          <w:b/>
          <w:bCs/>
          <w:lang w:val="es-ES"/>
        </w:rPr>
        <w:t>Análisis para Inversiones en Energía S.A</w:t>
      </w:r>
      <w:r>
        <w:rPr>
          <w:b/>
          <w:bCs/>
          <w:lang w:val="es-ES"/>
        </w:rPr>
        <w:t>.</w:t>
      </w:r>
    </w:p>
    <w:p w14:paraId="462C5B93" w14:textId="2EC1E946" w:rsidR="005035E2" w:rsidRDefault="005035E2" w:rsidP="005035E2">
      <w:pPr>
        <w:jc w:val="center"/>
        <w:rPr>
          <w:b/>
          <w:bCs/>
          <w:lang w:val="es-ES"/>
        </w:rPr>
      </w:pPr>
    </w:p>
    <w:p w14:paraId="601EF839" w14:textId="7BBE6968" w:rsidR="005035E2" w:rsidRDefault="005035E2" w:rsidP="005035E2">
      <w:pPr>
        <w:rPr>
          <w:lang w:val="es-ES"/>
        </w:rPr>
      </w:pPr>
      <w:r>
        <w:rPr>
          <w:lang w:val="es-ES"/>
        </w:rPr>
        <w:t>Con base a la información que me proporcionaron se pudo determinar lo siguiente:</w:t>
      </w:r>
    </w:p>
    <w:p w14:paraId="52DEAE05" w14:textId="347FFC28" w:rsidR="005035E2" w:rsidRDefault="005035E2" w:rsidP="005035E2">
      <w:pPr>
        <w:pStyle w:val="ListParagraph"/>
        <w:numPr>
          <w:ilvl w:val="0"/>
          <w:numId w:val="1"/>
        </w:numPr>
        <w:rPr>
          <w:lang w:val="es-ES"/>
        </w:rPr>
      </w:pPr>
      <w:r>
        <w:rPr>
          <w:lang w:val="es-ES"/>
        </w:rPr>
        <w:t>Tarifas (Mínima, Promedio y Máxima)</w:t>
      </w:r>
    </w:p>
    <w:p w14:paraId="2CF9492C" w14:textId="22B904F2" w:rsidR="005035E2" w:rsidRDefault="005035E2" w:rsidP="005035E2">
      <w:pPr>
        <w:pStyle w:val="ListParagraph"/>
        <w:numPr>
          <w:ilvl w:val="0"/>
          <w:numId w:val="1"/>
        </w:numPr>
        <w:rPr>
          <w:lang w:val="es-ES"/>
        </w:rPr>
      </w:pPr>
      <w:r>
        <w:rPr>
          <w:lang w:val="es-ES"/>
        </w:rPr>
        <w:t>El servicio más efectivo con su respectivo mes y código de servicio.</w:t>
      </w:r>
    </w:p>
    <w:p w14:paraId="2EFF8671" w14:textId="18153A34" w:rsidR="005035E2" w:rsidRDefault="005035E2" w:rsidP="005035E2">
      <w:pPr>
        <w:pStyle w:val="ListParagraph"/>
        <w:numPr>
          <w:ilvl w:val="0"/>
          <w:numId w:val="1"/>
        </w:numPr>
        <w:rPr>
          <w:lang w:val="es-ES"/>
        </w:rPr>
      </w:pPr>
      <w:r>
        <w:rPr>
          <w:lang w:val="es-ES"/>
        </w:rPr>
        <w:t>80-20 de los clientes según la factura</w:t>
      </w:r>
    </w:p>
    <w:p w14:paraId="0166A1FB" w14:textId="72E25767" w:rsidR="005035E2" w:rsidRDefault="005035E2" w:rsidP="005035E2">
      <w:pPr>
        <w:pStyle w:val="ListParagraph"/>
        <w:numPr>
          <w:ilvl w:val="0"/>
          <w:numId w:val="1"/>
        </w:numPr>
        <w:rPr>
          <w:lang w:val="es-ES"/>
        </w:rPr>
      </w:pPr>
      <w:r>
        <w:rPr>
          <w:lang w:val="es-ES"/>
        </w:rPr>
        <w:t>El estado de resultados para el 2017</w:t>
      </w:r>
    </w:p>
    <w:p w14:paraId="703FF543" w14:textId="78162B3A" w:rsidR="005035E2" w:rsidRDefault="005035E2" w:rsidP="005035E2">
      <w:pPr>
        <w:rPr>
          <w:lang w:val="es-ES"/>
        </w:rPr>
      </w:pPr>
    </w:p>
    <w:p w14:paraId="05855A04" w14:textId="08DB8507" w:rsidR="005035E2" w:rsidRDefault="005035E2" w:rsidP="005035E2">
      <w:pPr>
        <w:rPr>
          <w:b/>
          <w:bCs/>
          <w:lang w:val="es-ES"/>
        </w:rPr>
      </w:pPr>
      <w:r>
        <w:rPr>
          <w:b/>
          <w:bCs/>
          <w:lang w:val="es-ES"/>
        </w:rPr>
        <w:t>Estado de Resultados</w:t>
      </w:r>
    </w:p>
    <w:p w14:paraId="5EA1EFC7" w14:textId="3D6B9142" w:rsidR="005035E2" w:rsidRDefault="005035E2" w:rsidP="005035E2">
      <w:pPr>
        <w:rPr>
          <w:lang w:val="es-ES"/>
        </w:rPr>
      </w:pPr>
      <w:r>
        <w:rPr>
          <w:lang w:val="es-ES"/>
        </w:rPr>
        <w:t>El estado de resultados para el año 2017 es el siguiente:</w:t>
      </w:r>
    </w:p>
    <w:p w14:paraId="62B06E8F" w14:textId="251D776A" w:rsidR="005035E2" w:rsidRDefault="005035E2" w:rsidP="005035E2">
      <w:pPr>
        <w:rPr>
          <w:lang w:val="es-ES"/>
        </w:rPr>
      </w:pPr>
      <w:r w:rsidRPr="005035E2">
        <w:rPr>
          <w:lang w:val="es-ES"/>
        </w:rPr>
        <w:drawing>
          <wp:inline distT="0" distB="0" distL="0" distR="0" wp14:anchorId="4785BFBD" wp14:editId="0392784B">
            <wp:extent cx="2316997" cy="842634"/>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2367090" cy="860851"/>
                    </a:xfrm>
                    <a:prstGeom prst="rect">
                      <a:avLst/>
                    </a:prstGeom>
                  </pic:spPr>
                </pic:pic>
              </a:graphicData>
            </a:graphic>
          </wp:inline>
        </w:drawing>
      </w:r>
    </w:p>
    <w:p w14:paraId="767AF0C0" w14:textId="591FD8AB" w:rsidR="005035E2" w:rsidRDefault="005035E2" w:rsidP="005035E2">
      <w:pPr>
        <w:rPr>
          <w:lang w:val="es-ES"/>
        </w:rPr>
      </w:pPr>
    </w:p>
    <w:p w14:paraId="35C7EF0A" w14:textId="086D783E" w:rsidR="005035E2" w:rsidRDefault="005035E2" w:rsidP="005035E2">
      <w:pPr>
        <w:rPr>
          <w:lang w:val="es-ES"/>
        </w:rPr>
      </w:pPr>
      <w:r>
        <w:rPr>
          <w:lang w:val="es-ES"/>
        </w:rPr>
        <w:t>Podemos observar que el año 2017 fue un muy buen año obteniendo como resultado una utilidad bruta de alrededor 8.5 millones de dólares.</w:t>
      </w:r>
    </w:p>
    <w:p w14:paraId="6AAAA090" w14:textId="2EDE9D70" w:rsidR="005035E2" w:rsidRDefault="005035E2" w:rsidP="005035E2">
      <w:pPr>
        <w:rPr>
          <w:lang w:val="es-ES"/>
        </w:rPr>
      </w:pPr>
    </w:p>
    <w:p w14:paraId="2D4AA575" w14:textId="22366EE0" w:rsidR="005035E2" w:rsidRDefault="005035E2" w:rsidP="005035E2">
      <w:pPr>
        <w:rPr>
          <w:b/>
          <w:bCs/>
          <w:lang w:val="es-ES"/>
        </w:rPr>
      </w:pPr>
      <w:r>
        <w:rPr>
          <w:b/>
          <w:bCs/>
          <w:lang w:val="es-ES"/>
        </w:rPr>
        <w:t>Tarifas por unidad</w:t>
      </w:r>
    </w:p>
    <w:p w14:paraId="1D4851B5" w14:textId="059CE3BF" w:rsidR="005035E2" w:rsidRDefault="00280BCD" w:rsidP="005035E2">
      <w:pPr>
        <w:rPr>
          <w:lang w:val="es-ES"/>
        </w:rPr>
      </w:pPr>
      <w:r>
        <w:rPr>
          <w:lang w:val="es-ES"/>
        </w:rPr>
        <w:t>Cada costo se calculó con base al costo total que representaba la unidad, no incluye el servicio adicional del monto de la factura.</w:t>
      </w:r>
    </w:p>
    <w:p w14:paraId="6ED9C2E4" w14:textId="77777777" w:rsidR="00280BCD" w:rsidRPr="00280BCD" w:rsidRDefault="00280BCD" w:rsidP="005035E2">
      <w:pPr>
        <w:rPr>
          <w:lang w:val="es-ES"/>
        </w:rPr>
      </w:pPr>
    </w:p>
    <w:p w14:paraId="3387DCB1" w14:textId="7482E4CA" w:rsidR="005035E2" w:rsidRDefault="005035E2" w:rsidP="005035E2">
      <w:pPr>
        <w:rPr>
          <w:lang w:val="es-ES"/>
        </w:rPr>
      </w:pPr>
      <w:r>
        <w:rPr>
          <w:lang w:val="es-ES"/>
        </w:rPr>
        <w:t xml:space="preserve">Para la unidad de camión: </w:t>
      </w:r>
    </w:p>
    <w:p w14:paraId="5C901BAF" w14:textId="45411264" w:rsidR="005035E2" w:rsidRPr="005035E2" w:rsidRDefault="005035E2" w:rsidP="005035E2">
      <w:pPr>
        <w:rPr>
          <w:lang w:val="es-ES"/>
        </w:rPr>
      </w:pPr>
      <w:r w:rsidRPr="005035E2">
        <w:rPr>
          <w:lang w:val="es-ES"/>
        </w:rPr>
        <w:drawing>
          <wp:inline distT="0" distB="0" distL="0" distR="0" wp14:anchorId="6C6B6902" wp14:editId="455CD77A">
            <wp:extent cx="4747553" cy="2650210"/>
            <wp:effectExtent l="0" t="0" r="254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4784358" cy="2670756"/>
                    </a:xfrm>
                    <a:prstGeom prst="rect">
                      <a:avLst/>
                    </a:prstGeom>
                  </pic:spPr>
                </pic:pic>
              </a:graphicData>
            </a:graphic>
          </wp:inline>
        </w:drawing>
      </w:r>
    </w:p>
    <w:p w14:paraId="30C19671" w14:textId="15C3324C" w:rsidR="005035E2" w:rsidRDefault="005035E2" w:rsidP="005035E2">
      <w:pPr>
        <w:rPr>
          <w:lang w:val="es-ES"/>
        </w:rPr>
      </w:pPr>
    </w:p>
    <w:p w14:paraId="7C6D5251" w14:textId="08FBDCEC" w:rsidR="005035E2" w:rsidRDefault="005035E2" w:rsidP="005035E2">
      <w:pPr>
        <w:rPr>
          <w:lang w:val="es-ES"/>
        </w:rPr>
      </w:pPr>
    </w:p>
    <w:p w14:paraId="41570800" w14:textId="42DABFAB" w:rsidR="005035E2" w:rsidRDefault="005035E2" w:rsidP="005035E2">
      <w:pPr>
        <w:rPr>
          <w:lang w:val="es-ES"/>
        </w:rPr>
      </w:pPr>
    </w:p>
    <w:p w14:paraId="5CF7CA87" w14:textId="29217ADB" w:rsidR="005035E2" w:rsidRDefault="005035E2" w:rsidP="005035E2">
      <w:pPr>
        <w:rPr>
          <w:lang w:val="es-ES"/>
        </w:rPr>
      </w:pPr>
    </w:p>
    <w:p w14:paraId="0BC7B8C4" w14:textId="6849A72B" w:rsidR="005035E2" w:rsidRDefault="005035E2" w:rsidP="005035E2">
      <w:pPr>
        <w:rPr>
          <w:lang w:val="es-ES"/>
        </w:rPr>
      </w:pPr>
      <w:r>
        <w:rPr>
          <w:lang w:val="es-ES"/>
        </w:rPr>
        <w:t>Unidad de pick up:</w:t>
      </w:r>
    </w:p>
    <w:p w14:paraId="6C9F12A1" w14:textId="13D7E994" w:rsidR="005035E2" w:rsidRDefault="00561B43" w:rsidP="005035E2">
      <w:pPr>
        <w:rPr>
          <w:lang w:val="es-ES"/>
        </w:rPr>
      </w:pPr>
      <w:r w:rsidRPr="00561B43">
        <w:rPr>
          <w:lang w:val="es-ES"/>
        </w:rPr>
        <w:drawing>
          <wp:inline distT="0" distB="0" distL="0" distR="0" wp14:anchorId="5D28A08A" wp14:editId="0000A56F">
            <wp:extent cx="3153905" cy="1789572"/>
            <wp:effectExtent l="0" t="0" r="0" b="12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7"/>
                    <a:stretch>
                      <a:fillRect/>
                    </a:stretch>
                  </pic:blipFill>
                  <pic:spPr>
                    <a:xfrm>
                      <a:off x="0" y="0"/>
                      <a:ext cx="3162947" cy="1794703"/>
                    </a:xfrm>
                    <a:prstGeom prst="rect">
                      <a:avLst/>
                    </a:prstGeom>
                  </pic:spPr>
                </pic:pic>
              </a:graphicData>
            </a:graphic>
          </wp:inline>
        </w:drawing>
      </w:r>
    </w:p>
    <w:p w14:paraId="635ED555" w14:textId="373FE27E" w:rsidR="005035E2" w:rsidRDefault="005035E2" w:rsidP="005035E2">
      <w:pPr>
        <w:rPr>
          <w:lang w:val="es-ES"/>
        </w:rPr>
      </w:pPr>
    </w:p>
    <w:p w14:paraId="28E0BA0A" w14:textId="045ACE4A" w:rsidR="005035E2" w:rsidRDefault="005035E2" w:rsidP="005035E2">
      <w:pPr>
        <w:rPr>
          <w:lang w:val="es-ES"/>
        </w:rPr>
      </w:pPr>
      <w:r>
        <w:rPr>
          <w:lang w:val="es-ES"/>
        </w:rPr>
        <w:t xml:space="preserve">Unidad de moto: </w:t>
      </w:r>
    </w:p>
    <w:p w14:paraId="2AA899C4" w14:textId="3316A0FC" w:rsidR="005035E2" w:rsidRDefault="005035E2" w:rsidP="005035E2">
      <w:pPr>
        <w:rPr>
          <w:lang w:val="es-ES"/>
        </w:rPr>
      </w:pPr>
      <w:r w:rsidRPr="005035E2">
        <w:rPr>
          <w:lang w:val="es-ES"/>
        </w:rPr>
        <w:drawing>
          <wp:inline distT="0" distB="0" distL="0" distR="0" wp14:anchorId="0D724014" wp14:editId="6C7A0AB3">
            <wp:extent cx="3502617" cy="473530"/>
            <wp:effectExtent l="0" t="0" r="317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stretch>
                      <a:fillRect/>
                    </a:stretch>
                  </pic:blipFill>
                  <pic:spPr>
                    <a:xfrm>
                      <a:off x="0" y="0"/>
                      <a:ext cx="3577996" cy="483721"/>
                    </a:xfrm>
                    <a:prstGeom prst="rect">
                      <a:avLst/>
                    </a:prstGeom>
                  </pic:spPr>
                </pic:pic>
              </a:graphicData>
            </a:graphic>
          </wp:inline>
        </w:drawing>
      </w:r>
    </w:p>
    <w:p w14:paraId="062ABCA4" w14:textId="309391EE" w:rsidR="00280BCD" w:rsidRDefault="00280BCD" w:rsidP="005035E2">
      <w:pPr>
        <w:rPr>
          <w:lang w:val="es-ES"/>
        </w:rPr>
      </w:pPr>
    </w:p>
    <w:p w14:paraId="285233B3" w14:textId="74962481" w:rsidR="00280BCD" w:rsidRDefault="00280BCD" w:rsidP="005035E2">
      <w:pPr>
        <w:rPr>
          <w:lang w:val="es-ES"/>
        </w:rPr>
      </w:pPr>
    </w:p>
    <w:p w14:paraId="3F0357D5" w14:textId="0A5EE09E" w:rsidR="00280BCD" w:rsidRDefault="00280BCD" w:rsidP="005035E2">
      <w:pPr>
        <w:rPr>
          <w:b/>
          <w:bCs/>
          <w:lang w:val="es-ES"/>
        </w:rPr>
      </w:pPr>
      <w:r>
        <w:rPr>
          <w:b/>
          <w:bCs/>
          <w:lang w:val="es-ES"/>
        </w:rPr>
        <w:t>80-20 de los clientes:</w:t>
      </w:r>
    </w:p>
    <w:p w14:paraId="7F62CBB0" w14:textId="49562B38" w:rsidR="00280BCD" w:rsidRDefault="00280BCD" w:rsidP="005035E2">
      <w:pPr>
        <w:rPr>
          <w:lang w:val="es-ES"/>
        </w:rPr>
      </w:pPr>
      <w:r>
        <w:rPr>
          <w:lang w:val="es-ES"/>
        </w:rPr>
        <w:t xml:space="preserve">La gráfica de Pareto fue calculada a partir de una tabla ordenada de mayor a menor, agrupada por la cantidad total de ingresos mantenimiento u operación por poste. El cálculo del 20% son los primeros 14,848 postes (20% * el total de postes) y el 80% está conformado por el resto de los postes. </w:t>
      </w:r>
    </w:p>
    <w:p w14:paraId="09C4D1A6" w14:textId="77777777" w:rsidR="00280BCD" w:rsidRDefault="00280BCD" w:rsidP="005035E2">
      <w:pPr>
        <w:rPr>
          <w:lang w:val="es-ES"/>
        </w:rPr>
      </w:pPr>
    </w:p>
    <w:p w14:paraId="1746B0CC" w14:textId="0A1028C4" w:rsidR="00280BCD" w:rsidRPr="00280BCD" w:rsidRDefault="00280BCD" w:rsidP="005035E2">
      <w:pPr>
        <w:rPr>
          <w:lang w:val="es-ES"/>
        </w:rPr>
      </w:pPr>
      <w:r w:rsidRPr="00280BCD">
        <w:rPr>
          <w:lang w:val="es-ES"/>
        </w:rPr>
        <w:drawing>
          <wp:inline distT="0" distB="0" distL="0" distR="0" wp14:anchorId="28F89F7A" wp14:editId="2E3FFDE0">
            <wp:extent cx="3931347" cy="2464231"/>
            <wp:effectExtent l="0" t="0" r="571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3959118" cy="2481638"/>
                    </a:xfrm>
                    <a:prstGeom prst="rect">
                      <a:avLst/>
                    </a:prstGeom>
                  </pic:spPr>
                </pic:pic>
              </a:graphicData>
            </a:graphic>
          </wp:inline>
        </w:drawing>
      </w:r>
    </w:p>
    <w:p w14:paraId="0762FFD6" w14:textId="05BCCCA4" w:rsidR="00280BCD" w:rsidRDefault="00280BCD" w:rsidP="005035E2">
      <w:pPr>
        <w:rPr>
          <w:b/>
          <w:bCs/>
          <w:lang w:val="es-ES"/>
        </w:rPr>
      </w:pPr>
      <w:r w:rsidRPr="00280BCD">
        <w:rPr>
          <w:b/>
          <w:bCs/>
          <w:lang w:val="es-ES"/>
        </w:rPr>
        <w:lastRenderedPageBreak/>
        <w:drawing>
          <wp:inline distT="0" distB="0" distL="0" distR="0" wp14:anchorId="0A64E748" wp14:editId="67B66CB4">
            <wp:extent cx="3314378" cy="3878106"/>
            <wp:effectExtent l="0" t="0" r="63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0"/>
                    <a:stretch>
                      <a:fillRect/>
                    </a:stretch>
                  </pic:blipFill>
                  <pic:spPr>
                    <a:xfrm>
                      <a:off x="0" y="0"/>
                      <a:ext cx="3320807" cy="3885628"/>
                    </a:xfrm>
                    <a:prstGeom prst="rect">
                      <a:avLst/>
                    </a:prstGeom>
                  </pic:spPr>
                </pic:pic>
              </a:graphicData>
            </a:graphic>
          </wp:inline>
        </w:drawing>
      </w:r>
    </w:p>
    <w:p w14:paraId="370361A2" w14:textId="21C2D31E" w:rsidR="00280BCD" w:rsidRDefault="00280BCD" w:rsidP="005035E2">
      <w:pPr>
        <w:rPr>
          <w:b/>
          <w:bCs/>
          <w:lang w:val="es-ES"/>
        </w:rPr>
      </w:pPr>
    </w:p>
    <w:p w14:paraId="4A29F9BE" w14:textId="475ED1AE" w:rsidR="00280BCD" w:rsidRDefault="00280BCD" w:rsidP="005035E2">
      <w:pPr>
        <w:rPr>
          <w:b/>
          <w:bCs/>
          <w:lang w:val="es-ES"/>
        </w:rPr>
      </w:pPr>
    </w:p>
    <w:p w14:paraId="1B9ECA05" w14:textId="20E7760F" w:rsidR="00280BCD" w:rsidRDefault="00280BCD" w:rsidP="005035E2">
      <w:pPr>
        <w:rPr>
          <w:b/>
          <w:bCs/>
          <w:lang w:val="es-ES"/>
        </w:rPr>
      </w:pPr>
      <w:r>
        <w:rPr>
          <w:b/>
          <w:bCs/>
          <w:lang w:val="es-ES"/>
        </w:rPr>
        <w:t>Servicio más efectivo:</w:t>
      </w:r>
    </w:p>
    <w:p w14:paraId="6AA8F33D" w14:textId="213CC04E" w:rsidR="00280BCD" w:rsidRPr="00280BCD" w:rsidRDefault="00280BCD" w:rsidP="005035E2">
      <w:pPr>
        <w:rPr>
          <w:b/>
          <w:bCs/>
          <w:lang w:val="es-ES"/>
        </w:rPr>
      </w:pPr>
      <w:r w:rsidRPr="00280BCD">
        <w:rPr>
          <w:b/>
          <w:bCs/>
          <w:lang w:val="es-ES"/>
        </w:rPr>
        <w:drawing>
          <wp:inline distT="0" distB="0" distL="0" distR="0" wp14:anchorId="32AA2F94" wp14:editId="6531E06D">
            <wp:extent cx="6185252" cy="2154265"/>
            <wp:effectExtent l="0" t="0" r="0"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6204986" cy="2161138"/>
                    </a:xfrm>
                    <a:prstGeom prst="rect">
                      <a:avLst/>
                    </a:prstGeom>
                  </pic:spPr>
                </pic:pic>
              </a:graphicData>
            </a:graphic>
          </wp:inline>
        </w:drawing>
      </w:r>
    </w:p>
    <w:p w14:paraId="6E8BCC4A" w14:textId="042934BD" w:rsidR="00280BCD" w:rsidRDefault="00280BCD" w:rsidP="005035E2">
      <w:pPr>
        <w:rPr>
          <w:b/>
          <w:bCs/>
          <w:lang w:val="es-ES"/>
        </w:rPr>
      </w:pPr>
    </w:p>
    <w:p w14:paraId="3BD8E1E5" w14:textId="15B66147" w:rsidR="00280BCD" w:rsidRDefault="00280BCD" w:rsidP="005035E2">
      <w:pPr>
        <w:rPr>
          <w:lang w:val="es-ES"/>
        </w:rPr>
      </w:pPr>
      <w:r>
        <w:rPr>
          <w:lang w:val="es-ES"/>
        </w:rPr>
        <w:t xml:space="preserve">La distancia fue calculada por medio de la librería </w:t>
      </w:r>
      <w:proofErr w:type="spellStart"/>
      <w:r>
        <w:rPr>
          <w:lang w:val="es-ES"/>
        </w:rPr>
        <w:t>geosphere</w:t>
      </w:r>
      <w:proofErr w:type="spellEnd"/>
      <w:r>
        <w:rPr>
          <w:lang w:val="es-ES"/>
        </w:rPr>
        <w:t xml:space="preserve"> de R, tomando por input dos latitudes y dos longitudes, las cuales fueron P1 (0,0) que es el origen de cada centro de mantenimiento, y P2 que es la coordenada del poste. </w:t>
      </w:r>
      <w:r w:rsidR="00B1600B">
        <w:rPr>
          <w:lang w:val="es-ES"/>
        </w:rPr>
        <w:t>Gracias a esto pude ordenar las distancias de menor a mayor y poder determinar el valor de la distancia más corta. En este caso es en el mes de mayo por el motivo de cambio al correctivo, con una distancia de 6,159.57 millas.</w:t>
      </w:r>
    </w:p>
    <w:p w14:paraId="10BEAD26" w14:textId="7E0541CC" w:rsidR="00B1600B" w:rsidRDefault="00B1600B" w:rsidP="005035E2">
      <w:pPr>
        <w:rPr>
          <w:lang w:val="es-ES"/>
        </w:rPr>
      </w:pPr>
    </w:p>
    <w:p w14:paraId="0869A2E9" w14:textId="5278E153" w:rsidR="00B1600B" w:rsidRDefault="00B1600B" w:rsidP="00B1600B">
      <w:pPr>
        <w:rPr>
          <w:lang w:val="es-ES"/>
        </w:rPr>
      </w:pPr>
      <w:r w:rsidRPr="00B1600B">
        <w:rPr>
          <w:lang w:val="es-ES"/>
        </w:rPr>
        <w:lastRenderedPageBreak/>
        <w:t xml:space="preserve"># </w:t>
      </w:r>
      <w:hyperlink r:id="rId12" w:history="1">
        <w:r w:rsidRPr="005C3DFA">
          <w:rPr>
            <w:rStyle w:val="Hyperlink"/>
            <w:lang w:val="es-ES"/>
          </w:rPr>
          <w:t>https://stackoverflow.com/questions/37444722/r-calculating-distance-between-2-points-on-earth-using-package-geosphere</w:t>
        </w:r>
      </w:hyperlink>
    </w:p>
    <w:p w14:paraId="6D128AA0" w14:textId="77777777" w:rsidR="00B1600B" w:rsidRPr="00B1600B" w:rsidRDefault="00B1600B" w:rsidP="00B1600B">
      <w:pPr>
        <w:rPr>
          <w:lang w:val="es-ES"/>
        </w:rPr>
      </w:pPr>
    </w:p>
    <w:p w14:paraId="3E520ABB" w14:textId="01727D30" w:rsidR="00B1600B" w:rsidRDefault="00B1600B" w:rsidP="005035E2">
      <w:pPr>
        <w:rPr>
          <w:b/>
          <w:bCs/>
          <w:lang w:val="es-ES"/>
        </w:rPr>
      </w:pPr>
      <w:r>
        <w:rPr>
          <w:b/>
          <w:bCs/>
          <w:lang w:val="es-ES"/>
        </w:rPr>
        <w:t>Conclusiones y Recomendaciones</w:t>
      </w:r>
    </w:p>
    <w:p w14:paraId="2039418D" w14:textId="4F949105" w:rsidR="00B1600B" w:rsidRDefault="00B1600B" w:rsidP="005035E2">
      <w:pPr>
        <w:rPr>
          <w:b/>
          <w:bCs/>
          <w:lang w:val="es-ES"/>
        </w:rPr>
      </w:pPr>
    </w:p>
    <w:p w14:paraId="118C4725" w14:textId="36A3125B" w:rsidR="00B1600B" w:rsidRDefault="00B1600B" w:rsidP="005035E2">
      <w:pPr>
        <w:rPr>
          <w:lang w:val="es-ES"/>
        </w:rPr>
      </w:pPr>
      <w:r>
        <w:rPr>
          <w:lang w:val="es-ES"/>
        </w:rPr>
        <w:t xml:space="preserve">Deberían ampliar al menos una sucursal más ya que dos de las sucursales están muy llenas en solicitudes. </w:t>
      </w:r>
    </w:p>
    <w:p w14:paraId="2903F55E" w14:textId="0269178E" w:rsidR="00B1600B" w:rsidRDefault="00B1600B" w:rsidP="005035E2">
      <w:pPr>
        <w:rPr>
          <w:lang w:val="es-ES"/>
        </w:rPr>
      </w:pPr>
      <w:r w:rsidRPr="00B1600B">
        <w:rPr>
          <w:lang w:val="es-ES"/>
        </w:rPr>
        <w:drawing>
          <wp:inline distT="0" distB="0" distL="0" distR="0" wp14:anchorId="00A75BBD" wp14:editId="072C986F">
            <wp:extent cx="6578086" cy="3533613"/>
            <wp:effectExtent l="0" t="0" r="635"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3"/>
                    <a:stretch>
                      <a:fillRect/>
                    </a:stretch>
                  </pic:blipFill>
                  <pic:spPr>
                    <a:xfrm>
                      <a:off x="0" y="0"/>
                      <a:ext cx="6585885" cy="3537803"/>
                    </a:xfrm>
                    <a:prstGeom prst="rect">
                      <a:avLst/>
                    </a:prstGeom>
                  </pic:spPr>
                </pic:pic>
              </a:graphicData>
            </a:graphic>
          </wp:inline>
        </w:drawing>
      </w:r>
    </w:p>
    <w:p w14:paraId="14B9535E" w14:textId="7D2A074D" w:rsidR="00B1600B" w:rsidRDefault="00B1600B" w:rsidP="005035E2">
      <w:pPr>
        <w:rPr>
          <w:lang w:val="es-ES"/>
        </w:rPr>
      </w:pPr>
    </w:p>
    <w:p w14:paraId="50671A6B" w14:textId="1E6D680B" w:rsidR="00B1600B" w:rsidRDefault="00B1600B" w:rsidP="005035E2">
      <w:pPr>
        <w:rPr>
          <w:lang w:val="es-ES"/>
        </w:rPr>
      </w:pPr>
    </w:p>
    <w:p w14:paraId="663D3A6C" w14:textId="4E6F67D6" w:rsidR="00B1600B" w:rsidRPr="00561B43" w:rsidRDefault="00B1600B" w:rsidP="005035E2">
      <w:pPr>
        <w:rPr>
          <w:lang w:val="es-ES"/>
        </w:rPr>
      </w:pPr>
      <w:r>
        <w:rPr>
          <w:lang w:val="es-ES"/>
        </w:rPr>
        <w:t xml:space="preserve">Las tarifas son aceptadas, ya que el número de solicitudes de mantenimiento es constante. </w:t>
      </w:r>
    </w:p>
    <w:sectPr w:rsidR="00B1600B" w:rsidRPr="00561B43" w:rsidSect="00C76D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A6ECC"/>
    <w:multiLevelType w:val="hybridMultilevel"/>
    <w:tmpl w:val="B49A2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5E2"/>
    <w:rsid w:val="00280BCD"/>
    <w:rsid w:val="004F02B7"/>
    <w:rsid w:val="005035E2"/>
    <w:rsid w:val="00561B43"/>
    <w:rsid w:val="005E7E9E"/>
    <w:rsid w:val="0064384B"/>
    <w:rsid w:val="006530B0"/>
    <w:rsid w:val="00B1600B"/>
    <w:rsid w:val="00BA0340"/>
    <w:rsid w:val="00C76D0F"/>
    <w:rsid w:val="00CA2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6B5DC9"/>
  <w14:defaultImageDpi w14:val="32767"/>
  <w15:chartTrackingRefBased/>
  <w15:docId w15:val="{AC112522-9739-A14E-843B-8F603E4F1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5E2"/>
    <w:pPr>
      <w:ind w:left="720"/>
      <w:contextualSpacing/>
    </w:pPr>
  </w:style>
  <w:style w:type="character" w:styleId="Hyperlink">
    <w:name w:val="Hyperlink"/>
    <w:basedOn w:val="DefaultParagraphFont"/>
    <w:uiPriority w:val="99"/>
    <w:unhideWhenUsed/>
    <w:rsid w:val="00B1600B"/>
    <w:rPr>
      <w:color w:val="0563C1" w:themeColor="hyperlink"/>
      <w:u w:val="single"/>
    </w:rPr>
  </w:style>
  <w:style w:type="character" w:styleId="UnresolvedMention">
    <w:name w:val="Unresolved Mention"/>
    <w:basedOn w:val="DefaultParagraphFont"/>
    <w:uiPriority w:val="99"/>
    <w:rsid w:val="00B16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ackoverflow.com/questions/37444722/r-calculating-distance-between-2-points-on-earth-using-package-geospher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312</Words>
  <Characters>1781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Castellanos</dc:creator>
  <cp:keywords/>
  <dc:description/>
  <cp:lastModifiedBy>Raul Castellanos</cp:lastModifiedBy>
  <cp:revision>2</cp:revision>
  <dcterms:created xsi:type="dcterms:W3CDTF">2020-10-12T05:02:00Z</dcterms:created>
  <dcterms:modified xsi:type="dcterms:W3CDTF">2020-10-12T05:56:00Z</dcterms:modified>
</cp:coreProperties>
</file>