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各课题传感器CAN 协议</w:t>
      </w:r>
    </w:p>
    <w:p>
      <w:pPr>
        <w:jc w:val="center"/>
        <w:rPr>
          <w:rFonts w:hint="eastAsia"/>
        </w:rPr>
      </w:pPr>
      <w:r>
        <w:rPr>
          <w:rFonts w:hint="eastAsia"/>
        </w:rPr>
        <w:t>2018.07.13</w:t>
      </w:r>
    </w:p>
    <w:p>
      <w:pPr>
        <w:rPr>
          <w:rFonts w:hint="eastAsia"/>
          <w:b/>
        </w:rPr>
      </w:pPr>
      <w:r>
        <w:rPr>
          <w:rFonts w:hint="eastAsia"/>
          <w:b/>
        </w:rPr>
        <w:t>1、导航</w:t>
      </w:r>
    </w:p>
    <w:p>
      <w:pPr>
        <w:rPr>
          <w:rFonts w:hint="eastAsia"/>
          <w:b/>
        </w:rPr>
      </w:pPr>
      <w:r>
        <w:rPr>
          <w:rFonts w:hint="eastAsia"/>
          <w:b/>
        </w:rPr>
        <w:t>（1）经纬度：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010"/>
        <w:gridCol w:w="900"/>
        <w:gridCol w:w="888"/>
        <w:gridCol w:w="963"/>
        <w:gridCol w:w="1056"/>
        <w:gridCol w:w="925"/>
        <w:gridCol w:w="912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0x4C0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LAT_HH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LAT_LL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LON_HH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1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390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经纬度单位为角度，GPS输出值</w:t>
      </w:r>
      <w:r>
        <w:rPr>
          <w:rFonts w:ascii="宋体" w:hAnsi="宋体" w:cs="宋体"/>
          <w:kern w:val="0"/>
          <w:sz w:val="24"/>
        </w:rPr>
        <w:t>都乘以10^7</w:t>
      </w:r>
      <w:r>
        <w:rPr>
          <w:rFonts w:hint="eastAsia" w:ascii="宋体" w:hAnsi="宋体" w:cs="宋体"/>
          <w:kern w:val="0"/>
          <w:sz w:val="24"/>
        </w:rPr>
        <w:t>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Byte3：纬度从高到低；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Byte4- Byte7：经度从高到低；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（2）海拔高度：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0x4C1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HGT_HH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HGT_LL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85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海拔高度</w:t>
            </w:r>
          </w:p>
        </w:tc>
        <w:tc>
          <w:tcPr>
            <w:tcW w:w="381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海拔高度单位为米，GPS输出值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3，然后取整；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Byte3：海拔高度从高到低；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（3）其他：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00"/>
        <w:gridCol w:w="896"/>
        <w:gridCol w:w="905"/>
        <w:gridCol w:w="958"/>
        <w:gridCol w:w="1167"/>
        <w:gridCol w:w="1134"/>
        <w:gridCol w:w="851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0x4C2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SPD_H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SPD_L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HED_H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HED_L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Satellites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8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86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航向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定位状态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卫星数量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速度单位为Km/h，GPS输出值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Byte1：速度从高到低；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航向单位为角度，GPS输出值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Byte2- Byte3：航向从高到低；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（4）前轮转向角：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偏向标志</w:t>
            </w:r>
          </w:p>
        </w:tc>
        <w:tc>
          <w:tcPr>
            <w:tcW w:w="179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前轮转向角</w:t>
            </w:r>
          </w:p>
        </w:tc>
        <w:tc>
          <w:tcPr>
            <w:tcW w:w="48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  <w:b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偏向标志位：右偏为1，左偏为2，其他为0；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前轮转向角单位为角度，实际浮点值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Byte1- Byte2：前轮转向角从高到低；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上位机请求指令ID 0x3C0</w:t>
      </w:r>
    </w:p>
    <w:tbl>
      <w:tblPr>
        <w:tblStyle w:val="9"/>
        <w:tblW w:w="9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84"/>
        <w:gridCol w:w="825"/>
        <w:gridCol w:w="53"/>
        <w:gridCol w:w="997"/>
        <w:gridCol w:w="1318"/>
        <w:gridCol w:w="921"/>
        <w:gridCol w:w="1061"/>
        <w:gridCol w:w="974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86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825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1050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131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92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106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8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转角传感器校正</w:t>
            </w:r>
          </w:p>
        </w:tc>
        <w:tc>
          <w:tcPr>
            <w:tcW w:w="1875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maxAdValue</w:t>
            </w:r>
          </w:p>
        </w:tc>
        <w:tc>
          <w:tcPr>
            <w:tcW w:w="2239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maxAngle</w:t>
            </w:r>
          </w:p>
        </w:tc>
        <w:tc>
          <w:tcPr>
            <w:tcW w:w="106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Dir</w:t>
            </w: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记录目标点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开始自动驾驶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暂停自动驾驶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79646" w:themeColor="accent6"/>
                <w:kern w:val="0"/>
                <w:sz w:val="24"/>
                <w:vertAlign w:val="baseline"/>
                <w:lang w:val="en-US" w:eastAsia="zh-CN"/>
              </w:rPr>
              <w:t>终止自动驾驶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转向机调试指令</w:t>
            </w:r>
          </w:p>
        </w:tc>
        <w:tc>
          <w:tcPr>
            <w:tcW w:w="1875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DebugAngle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(s16)</w:t>
            </w: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Debug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Enable</w:t>
            </w: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重新使能电机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注：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maxAngle ：转角传感器的最大角度值（无约束情况下）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maxAdValue ：转角传感器在maxAngle时经AD转换的最大值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Dir：方向盘左转AD值增加Dir=1  反之Dir=0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下位机应答指令 ID 0x3C0</w:t>
      </w:r>
    </w:p>
    <w:tbl>
      <w:tblPr>
        <w:tblStyle w:val="9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84"/>
        <w:gridCol w:w="1554"/>
        <w:gridCol w:w="868"/>
        <w:gridCol w:w="921"/>
        <w:gridCol w:w="932"/>
        <w:gridCol w:w="836"/>
        <w:gridCol w:w="974"/>
        <w:gridCol w:w="93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38" w:hRule="atLeast"/>
        </w:trPr>
        <w:tc>
          <w:tcPr>
            <w:tcW w:w="2586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86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92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932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836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清除配置数据OK</w:t>
            </w:r>
          </w:p>
        </w:tc>
        <w:tc>
          <w:tcPr>
            <w:tcW w:w="155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方向盘校正OK</w:t>
            </w:r>
          </w:p>
        </w:tc>
        <w:tc>
          <w:tcPr>
            <w:tcW w:w="155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角传感器校正OK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记录目标点OK</w:t>
            </w: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TargetSeq</w:t>
            </w: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驾驶状态</w:t>
            </w: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DriveStatus</w:t>
            </w: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转向机重使能OK</w:t>
            </w:r>
            <w:bookmarkStart w:id="0" w:name="_GoBack"/>
            <w:bookmarkEnd w:id="0"/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422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TargetSeq：当前所记录目标点的序号（总数）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DriveStatus：0：人工驾驶模式状态 1：自动驾驶模式状态 2：暂停自动驾驶状态</w:t>
      </w:r>
    </w:p>
    <w:sectPr>
      <w:pgSz w:w="11906" w:h="16838"/>
      <w:pgMar w:top="1440" w:right="1236" w:bottom="1440" w:left="123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6973"/>
    <w:rsid w:val="00013D15"/>
    <w:rsid w:val="00021D20"/>
    <w:rsid w:val="00026973"/>
    <w:rsid w:val="00031E17"/>
    <w:rsid w:val="00041D76"/>
    <w:rsid w:val="000A6233"/>
    <w:rsid w:val="000B1BB5"/>
    <w:rsid w:val="000C7225"/>
    <w:rsid w:val="000F285C"/>
    <w:rsid w:val="001341E2"/>
    <w:rsid w:val="001408AE"/>
    <w:rsid w:val="0014621E"/>
    <w:rsid w:val="001547B6"/>
    <w:rsid w:val="001616FA"/>
    <w:rsid w:val="001C6948"/>
    <w:rsid w:val="001D4F89"/>
    <w:rsid w:val="001E551D"/>
    <w:rsid w:val="0020557A"/>
    <w:rsid w:val="00227394"/>
    <w:rsid w:val="00230600"/>
    <w:rsid w:val="00283297"/>
    <w:rsid w:val="002F435C"/>
    <w:rsid w:val="002F5469"/>
    <w:rsid w:val="0032044E"/>
    <w:rsid w:val="00331C81"/>
    <w:rsid w:val="00352A26"/>
    <w:rsid w:val="0035669E"/>
    <w:rsid w:val="0037364F"/>
    <w:rsid w:val="0039568F"/>
    <w:rsid w:val="003A13AE"/>
    <w:rsid w:val="003A23DB"/>
    <w:rsid w:val="003C43D8"/>
    <w:rsid w:val="003C72E6"/>
    <w:rsid w:val="004535FC"/>
    <w:rsid w:val="00463249"/>
    <w:rsid w:val="00482247"/>
    <w:rsid w:val="004838D5"/>
    <w:rsid w:val="004B6D4C"/>
    <w:rsid w:val="004E2AD3"/>
    <w:rsid w:val="00527ECC"/>
    <w:rsid w:val="00532D04"/>
    <w:rsid w:val="005368B0"/>
    <w:rsid w:val="005472E4"/>
    <w:rsid w:val="00563A08"/>
    <w:rsid w:val="00596277"/>
    <w:rsid w:val="005B2D01"/>
    <w:rsid w:val="005B4F6A"/>
    <w:rsid w:val="00651BE8"/>
    <w:rsid w:val="00653544"/>
    <w:rsid w:val="00671546"/>
    <w:rsid w:val="006C18BC"/>
    <w:rsid w:val="006E1ED5"/>
    <w:rsid w:val="00716226"/>
    <w:rsid w:val="007179C9"/>
    <w:rsid w:val="00724F7F"/>
    <w:rsid w:val="00733D9A"/>
    <w:rsid w:val="007406D8"/>
    <w:rsid w:val="00753D2E"/>
    <w:rsid w:val="00764F2D"/>
    <w:rsid w:val="007D0005"/>
    <w:rsid w:val="00804EA4"/>
    <w:rsid w:val="0086379A"/>
    <w:rsid w:val="00883192"/>
    <w:rsid w:val="00894705"/>
    <w:rsid w:val="008E795C"/>
    <w:rsid w:val="00907138"/>
    <w:rsid w:val="00923F80"/>
    <w:rsid w:val="0092791A"/>
    <w:rsid w:val="0094291B"/>
    <w:rsid w:val="00955807"/>
    <w:rsid w:val="009653BA"/>
    <w:rsid w:val="009801E8"/>
    <w:rsid w:val="009B6A9B"/>
    <w:rsid w:val="009C5B00"/>
    <w:rsid w:val="009D234F"/>
    <w:rsid w:val="009E1EF6"/>
    <w:rsid w:val="00A01DE2"/>
    <w:rsid w:val="00A046A5"/>
    <w:rsid w:val="00A11755"/>
    <w:rsid w:val="00A43DE4"/>
    <w:rsid w:val="00A46D45"/>
    <w:rsid w:val="00A55FDE"/>
    <w:rsid w:val="00A93C4E"/>
    <w:rsid w:val="00AA2ECA"/>
    <w:rsid w:val="00AE6EB8"/>
    <w:rsid w:val="00B20767"/>
    <w:rsid w:val="00B22DC8"/>
    <w:rsid w:val="00B6026F"/>
    <w:rsid w:val="00B80417"/>
    <w:rsid w:val="00BB4252"/>
    <w:rsid w:val="00BB70CC"/>
    <w:rsid w:val="00C1276D"/>
    <w:rsid w:val="00C26634"/>
    <w:rsid w:val="00C3409A"/>
    <w:rsid w:val="00C45D9B"/>
    <w:rsid w:val="00C5290C"/>
    <w:rsid w:val="00C725D1"/>
    <w:rsid w:val="00CC2A69"/>
    <w:rsid w:val="00CC7287"/>
    <w:rsid w:val="00CE39CD"/>
    <w:rsid w:val="00D26C6C"/>
    <w:rsid w:val="00D63362"/>
    <w:rsid w:val="00D863D9"/>
    <w:rsid w:val="00D96CF8"/>
    <w:rsid w:val="00E65551"/>
    <w:rsid w:val="00E80E48"/>
    <w:rsid w:val="00F07DA4"/>
    <w:rsid w:val="00F13678"/>
    <w:rsid w:val="00F20333"/>
    <w:rsid w:val="00F274D4"/>
    <w:rsid w:val="00F64FCF"/>
    <w:rsid w:val="00F77635"/>
    <w:rsid w:val="00FD5135"/>
    <w:rsid w:val="00FE4506"/>
    <w:rsid w:val="00FF1A19"/>
    <w:rsid w:val="05212CE7"/>
    <w:rsid w:val="061036B1"/>
    <w:rsid w:val="06F237FE"/>
    <w:rsid w:val="090C67BF"/>
    <w:rsid w:val="0939755C"/>
    <w:rsid w:val="0A1478DF"/>
    <w:rsid w:val="0B2711F6"/>
    <w:rsid w:val="0B7C0574"/>
    <w:rsid w:val="0CD67E0B"/>
    <w:rsid w:val="0DFE446F"/>
    <w:rsid w:val="0F4A63E2"/>
    <w:rsid w:val="15286F7A"/>
    <w:rsid w:val="1572310A"/>
    <w:rsid w:val="18044A75"/>
    <w:rsid w:val="198E2838"/>
    <w:rsid w:val="1AA456A3"/>
    <w:rsid w:val="1AAA2E73"/>
    <w:rsid w:val="1C250536"/>
    <w:rsid w:val="1D5C31C9"/>
    <w:rsid w:val="1DF23350"/>
    <w:rsid w:val="1F9158B6"/>
    <w:rsid w:val="211839D7"/>
    <w:rsid w:val="264F6949"/>
    <w:rsid w:val="26FC7859"/>
    <w:rsid w:val="292C6969"/>
    <w:rsid w:val="2C71688C"/>
    <w:rsid w:val="2E5E4976"/>
    <w:rsid w:val="2EC3086C"/>
    <w:rsid w:val="30DF437B"/>
    <w:rsid w:val="31E03E06"/>
    <w:rsid w:val="3ABF7EC1"/>
    <w:rsid w:val="3C560516"/>
    <w:rsid w:val="3E4A698E"/>
    <w:rsid w:val="41D944FA"/>
    <w:rsid w:val="46132C32"/>
    <w:rsid w:val="46351884"/>
    <w:rsid w:val="46A61A04"/>
    <w:rsid w:val="46D23CE8"/>
    <w:rsid w:val="47A317D3"/>
    <w:rsid w:val="49F71E39"/>
    <w:rsid w:val="4C597C85"/>
    <w:rsid w:val="4DCC1D46"/>
    <w:rsid w:val="4E406210"/>
    <w:rsid w:val="4EAC4753"/>
    <w:rsid w:val="511E6001"/>
    <w:rsid w:val="54D62339"/>
    <w:rsid w:val="55204642"/>
    <w:rsid w:val="59E05168"/>
    <w:rsid w:val="5C487884"/>
    <w:rsid w:val="5E2507D4"/>
    <w:rsid w:val="5EF22124"/>
    <w:rsid w:val="5FA64AE0"/>
    <w:rsid w:val="68193665"/>
    <w:rsid w:val="6BC87F48"/>
    <w:rsid w:val="6D9E1BA5"/>
    <w:rsid w:val="75801CC2"/>
    <w:rsid w:val="7697415D"/>
    <w:rsid w:val="776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jc w:val="center"/>
      <w:outlineLvl w:val="0"/>
    </w:pPr>
    <w:rPr>
      <w:sz w:val="36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0"/>
    <w:rPr>
      <w:kern w:val="2"/>
      <w:sz w:val="36"/>
    </w:rPr>
  </w:style>
  <w:style w:type="character" w:customStyle="1" w:styleId="11">
    <w:name w:val="页眉 Char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kern w:val="2"/>
      <w:sz w:val="18"/>
      <w:szCs w:val="18"/>
    </w:rPr>
  </w:style>
  <w:style w:type="character" w:customStyle="1" w:styleId="13">
    <w:name w:val="日期 Char"/>
    <w:basedOn w:val="6"/>
    <w:link w:val="3"/>
    <w:semiHidden/>
    <w:qFormat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707</Characters>
  <Lines>5</Lines>
  <Paragraphs>1</Paragraphs>
  <TotalTime>153</TotalTime>
  <ScaleCrop>false</ScaleCrop>
  <LinksUpToDate>false</LinksUpToDate>
  <CharactersWithSpaces>829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2018-07-13T02:30:00Z</dcterms:created>
  <dc:creator>lihp</dc:creator>
  <cp:lastModifiedBy>嘟嘟</cp:lastModifiedBy>
  <dcterms:modified xsi:type="dcterms:W3CDTF">2019-01-18T05:34:58Z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