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ED93" w14:textId="739AE30D" w:rsidR="001753A4" w:rsidRDefault="00F25282" w:rsidP="00F25282">
      <w:pPr>
        <w:pStyle w:val="berschrift1"/>
        <w:spacing w:line="240" w:lineRule="auto"/>
        <w:rPr>
          <w:b/>
          <w:bCs/>
          <w:color w:val="auto"/>
        </w:rPr>
      </w:pPr>
      <w:r w:rsidRPr="00F25282">
        <w:rPr>
          <w:b/>
          <w:bCs/>
          <w:color w:val="auto"/>
        </w:rPr>
        <w:t>DHCP-Aktion zusammengefasst</w:t>
      </w:r>
      <w:r w:rsidR="00F3352F">
        <w:rPr>
          <w:b/>
          <w:bCs/>
          <w:color w:val="auto"/>
        </w:rPr>
        <w:t xml:space="preserve"> (Dynamic</w:t>
      </w:r>
      <w:r w:rsidR="00F3352F" w:rsidRPr="00F3352F">
        <w:rPr>
          <w:b/>
          <w:bCs/>
          <w:color w:val="auto"/>
        </w:rPr>
        <w:t xml:space="preserve"> Host Configuration </w:t>
      </w:r>
      <w:proofErr w:type="gramStart"/>
      <w:r w:rsidR="00F3352F" w:rsidRPr="00F3352F">
        <w:rPr>
          <w:b/>
          <w:bCs/>
          <w:color w:val="auto"/>
        </w:rPr>
        <w:t>Protocol</w:t>
      </w:r>
      <w:r w:rsidR="00F3352F" w:rsidRPr="00F3352F">
        <w:rPr>
          <w:b/>
          <w:bCs/>
          <w:color w:val="auto"/>
        </w:rPr>
        <w:t xml:space="preserve"> )</w:t>
      </w:r>
      <w:proofErr w:type="gramEnd"/>
    </w:p>
    <w:p w14:paraId="2B969CBC" w14:textId="33EDB874" w:rsidR="00F25282" w:rsidRPr="00F25282" w:rsidRDefault="00F3352F" w:rsidP="00F25282">
      <w:pPr>
        <w:spacing w:line="240" w:lineRule="auto"/>
      </w:pPr>
      <w:r w:rsidRPr="00F25282">
        <w:rPr>
          <w:b/>
          <w:bCs/>
        </w:rPr>
        <w:drawing>
          <wp:anchor distT="0" distB="0" distL="114300" distR="114300" simplePos="0" relativeHeight="251660800" behindDoc="0" locked="0" layoutInCell="1" allowOverlap="1" wp14:anchorId="00752380" wp14:editId="0EFC3CA6">
            <wp:simplePos x="0" y="0"/>
            <wp:positionH relativeFrom="column">
              <wp:posOffset>0</wp:posOffset>
            </wp:positionH>
            <wp:positionV relativeFrom="paragraph">
              <wp:posOffset>31115</wp:posOffset>
            </wp:positionV>
            <wp:extent cx="5348605" cy="516445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B074F" w14:textId="558B2FA5" w:rsidR="00F25282" w:rsidRDefault="00F25282" w:rsidP="00F25282">
      <w:pPr>
        <w:tabs>
          <w:tab w:val="left" w:pos="2893"/>
        </w:tabs>
        <w:spacing w:line="240" w:lineRule="auto"/>
      </w:pPr>
      <w:r>
        <w:t xml:space="preserve">1. Der Client versendet ein </w:t>
      </w:r>
      <w:r w:rsidRPr="00F25282">
        <w:rPr>
          <w:b/>
        </w:rPr>
        <w:t xml:space="preserve">DHCPDISCOVER-Paket </w:t>
      </w:r>
      <w:r>
        <w:t xml:space="preserve">per Broadcast an </w:t>
      </w:r>
      <w:r w:rsidRPr="00F25282">
        <w:rPr>
          <w:b/>
        </w:rPr>
        <w:t>alle Netzwerkteilnehmer</w:t>
      </w:r>
      <w:r>
        <w:t xml:space="preserve">, um verfügbare </w:t>
      </w:r>
      <w:r w:rsidRPr="00F25282">
        <w:rPr>
          <w:b/>
        </w:rPr>
        <w:t xml:space="preserve">DHCP-Server zu </w:t>
      </w:r>
      <w:r w:rsidRPr="00F25282">
        <w:rPr>
          <w:b/>
        </w:rPr>
        <w:t>lokalisieren</w:t>
      </w:r>
      <w:r>
        <w:t>. Im Optimalfall gibt es nur einen einzigen Server, sodass es zu keinerlei Komplikationen bei der Zuordnung kommt.</w:t>
      </w:r>
    </w:p>
    <w:p w14:paraId="1EF45205" w14:textId="0233C4AD" w:rsidR="00F25282" w:rsidRDefault="00F25282" w:rsidP="00F25282">
      <w:pPr>
        <w:tabs>
          <w:tab w:val="left" w:pos="2893"/>
        </w:tabs>
        <w:spacing w:line="240" w:lineRule="auto"/>
      </w:pPr>
      <w:r>
        <w:t xml:space="preserve">2. Das gelieferte </w:t>
      </w:r>
      <w:r w:rsidRPr="00F25282">
        <w:rPr>
          <w:b/>
        </w:rPr>
        <w:t>DHCPDISCOVER-Paket</w:t>
      </w:r>
      <w:r>
        <w:t xml:space="preserve">, </w:t>
      </w:r>
      <w:r>
        <w:t>das</w:t>
      </w:r>
      <w:r>
        <w:t xml:space="preserve"> per </w:t>
      </w:r>
      <w:r w:rsidRPr="00F25282">
        <w:rPr>
          <w:b/>
        </w:rPr>
        <w:t>Broadcast</w:t>
      </w:r>
      <w:r>
        <w:t xml:space="preserve"> versendet </w:t>
      </w:r>
      <w:r>
        <w:t>wurde,</w:t>
      </w:r>
      <w:r>
        <w:t xml:space="preserve"> werden von `allen erreichten </w:t>
      </w:r>
      <w:r w:rsidRPr="00F25282">
        <w:rPr>
          <w:b/>
        </w:rPr>
        <w:t>DHCP-Server</w:t>
      </w:r>
      <w:r>
        <w:t xml:space="preserve">, die auf </w:t>
      </w:r>
      <w:r w:rsidRPr="00F25282">
        <w:rPr>
          <w:b/>
        </w:rPr>
        <w:t xml:space="preserve">Port 67 </w:t>
      </w:r>
      <w:r>
        <w:t xml:space="preserve">mittels einem </w:t>
      </w:r>
      <w:proofErr w:type="spellStart"/>
      <w:r w:rsidRPr="00F25282">
        <w:rPr>
          <w:b/>
        </w:rPr>
        <w:t>Daemon</w:t>
      </w:r>
      <w:proofErr w:type="spellEnd"/>
      <w:r w:rsidRPr="00F25282">
        <w:rPr>
          <w:b/>
        </w:rPr>
        <w:t xml:space="preserve"> </w:t>
      </w:r>
      <w:r>
        <w:t xml:space="preserve">auf solche </w:t>
      </w:r>
      <w:r w:rsidRPr="00F25282">
        <w:rPr>
          <w:b/>
        </w:rPr>
        <w:t>DHCPDISCOVER-Pakete</w:t>
      </w:r>
      <w:r>
        <w:t xml:space="preserve"> </w:t>
      </w:r>
      <w:r>
        <w:t>lauscht, beantwortet.</w:t>
      </w:r>
    </w:p>
    <w:p w14:paraId="1DFB4802" w14:textId="2F7F6323" w:rsidR="00F25282" w:rsidRDefault="00F25282" w:rsidP="00F25282">
      <w:pPr>
        <w:tabs>
          <w:tab w:val="left" w:pos="2893"/>
        </w:tabs>
        <w:spacing w:line="240" w:lineRule="auto"/>
      </w:pPr>
      <w:r w:rsidRPr="00F25282">
        <w:rPr>
          <w:b/>
        </w:rPr>
        <w:t xml:space="preserve">DHCP-Server </w:t>
      </w:r>
      <w:r>
        <w:t xml:space="preserve">reagieren mit einem </w:t>
      </w:r>
      <w:r w:rsidRPr="00F25282">
        <w:rPr>
          <w:b/>
        </w:rPr>
        <w:t>DHCP-</w:t>
      </w:r>
      <w:proofErr w:type="spellStart"/>
      <w:r w:rsidRPr="00F25282">
        <w:rPr>
          <w:b/>
        </w:rPr>
        <w:t>Offer</w:t>
      </w:r>
      <w:proofErr w:type="spellEnd"/>
      <w:r w:rsidRPr="00F25282">
        <w:rPr>
          <w:b/>
        </w:rPr>
        <w:t xml:space="preserve">-Paket </w:t>
      </w:r>
      <w:r>
        <w:t xml:space="preserve">auf die </w:t>
      </w:r>
      <w:r w:rsidRPr="00F25282">
        <w:rPr>
          <w:b/>
        </w:rPr>
        <w:t>DHCPDISCOVER-Pakete</w:t>
      </w:r>
      <w:r>
        <w:t>.</w:t>
      </w:r>
    </w:p>
    <w:p w14:paraId="4C06456D" w14:textId="516CBBC7" w:rsidR="00F25282" w:rsidRDefault="00F25282" w:rsidP="00F25282">
      <w:pPr>
        <w:tabs>
          <w:tab w:val="left" w:pos="2893"/>
        </w:tabs>
        <w:spacing w:line="240" w:lineRule="auto"/>
      </w:pPr>
      <w:r>
        <w:t xml:space="preserve">3. Der Client wählt, dann aus den erhaltenen Adressdaten die gewünschten aus und informiert den betreffenden Server mittels </w:t>
      </w:r>
      <w:r w:rsidRPr="00F25282">
        <w:rPr>
          <w:b/>
          <w:bCs/>
        </w:rPr>
        <w:t>DHCPREQUEST</w:t>
      </w:r>
      <w:r>
        <w:t>.</w:t>
      </w:r>
    </w:p>
    <w:p w14:paraId="27A23221" w14:textId="4E3F48DB" w:rsidR="00F25282" w:rsidRDefault="00F25282" w:rsidP="00F25282">
      <w:pPr>
        <w:tabs>
          <w:tab w:val="left" w:pos="2893"/>
        </w:tabs>
        <w:spacing w:line="240" w:lineRule="auto"/>
      </w:pPr>
      <w:r>
        <w:t xml:space="preserve">4. Wenn der </w:t>
      </w:r>
      <w:r w:rsidRPr="00F25282">
        <w:rPr>
          <w:b/>
          <w:bCs/>
        </w:rPr>
        <w:t>DHCP-Server</w:t>
      </w:r>
      <w:r>
        <w:t xml:space="preserve"> diese </w:t>
      </w:r>
      <w:r w:rsidRPr="00F25282">
        <w:rPr>
          <w:b/>
          <w:bCs/>
        </w:rPr>
        <w:t>DHCPREQUEST</w:t>
      </w:r>
      <w:r>
        <w:t xml:space="preserve"> </w:t>
      </w:r>
      <w:r>
        <w:t>erhält,</w:t>
      </w:r>
      <w:r>
        <w:t xml:space="preserve"> bestätigt der </w:t>
      </w:r>
      <w:r w:rsidRPr="00F25282">
        <w:rPr>
          <w:b/>
          <w:bCs/>
        </w:rPr>
        <w:t>DHCP-Server</w:t>
      </w:r>
      <w:r>
        <w:t xml:space="preserve">, diese mit </w:t>
      </w:r>
      <w:r w:rsidRPr="00F25282">
        <w:rPr>
          <w:b/>
          <w:bCs/>
        </w:rPr>
        <w:t>DHCPACK</w:t>
      </w:r>
      <w:r>
        <w:t xml:space="preserve"> was ausgeschrieben </w:t>
      </w:r>
      <w:r w:rsidRPr="00F25282">
        <w:rPr>
          <w:b/>
          <w:bCs/>
        </w:rPr>
        <w:t>DHCPACKNOWLEDGE</w:t>
      </w:r>
      <w:r>
        <w:t xml:space="preserve"> bedeutet.</w:t>
      </w:r>
    </w:p>
    <w:p w14:paraId="6CDAE441" w14:textId="7DAF57C2" w:rsidR="00F25282" w:rsidRDefault="00F25282" w:rsidP="00F25282">
      <w:pPr>
        <w:tabs>
          <w:tab w:val="left" w:pos="2893"/>
        </w:tabs>
        <w:spacing w:line="240" w:lineRule="auto"/>
        <w:rPr>
          <w:sz w:val="23"/>
          <w:szCs w:val="23"/>
        </w:rPr>
      </w:pPr>
      <w:r>
        <w:t xml:space="preserve">4. </w:t>
      </w:r>
      <w:r>
        <w:rPr>
          <w:sz w:val="23"/>
          <w:szCs w:val="23"/>
        </w:rPr>
        <w:t xml:space="preserve">Will der Client </w:t>
      </w:r>
      <w:r w:rsidRPr="00F25282">
        <w:rPr>
          <w:b/>
          <w:sz w:val="23"/>
          <w:szCs w:val="23"/>
        </w:rPr>
        <w:t>frühzeitig</w:t>
      </w:r>
      <w:r>
        <w:rPr>
          <w:sz w:val="23"/>
          <w:szCs w:val="23"/>
        </w:rPr>
        <w:t xml:space="preserve"> vom</w:t>
      </w:r>
      <w:r w:rsidRPr="00F25282">
        <w:rPr>
          <w:b/>
          <w:sz w:val="23"/>
          <w:szCs w:val="23"/>
        </w:rPr>
        <w:t xml:space="preserve"> Leasing-Vertrag zurücktreten</w:t>
      </w:r>
      <w:r>
        <w:rPr>
          <w:sz w:val="23"/>
          <w:szCs w:val="23"/>
        </w:rPr>
        <w:t xml:space="preserve">, </w:t>
      </w:r>
      <w:r w:rsidRPr="00F25282">
        <w:rPr>
          <w:b/>
          <w:sz w:val="23"/>
          <w:szCs w:val="23"/>
        </w:rPr>
        <w:t>informiert</w:t>
      </w:r>
      <w:r>
        <w:rPr>
          <w:sz w:val="23"/>
          <w:szCs w:val="23"/>
        </w:rPr>
        <w:t xml:space="preserve"> er den </w:t>
      </w:r>
      <w:r w:rsidRPr="00F25282">
        <w:rPr>
          <w:b/>
          <w:sz w:val="23"/>
          <w:szCs w:val="23"/>
        </w:rPr>
        <w:t>Server</w:t>
      </w:r>
      <w:r>
        <w:rPr>
          <w:sz w:val="23"/>
          <w:szCs w:val="23"/>
        </w:rPr>
        <w:t xml:space="preserve"> mit einem </w:t>
      </w:r>
      <w:r w:rsidRPr="00F25282">
        <w:rPr>
          <w:b/>
          <w:sz w:val="23"/>
          <w:szCs w:val="23"/>
        </w:rPr>
        <w:t>DHCPRELEASE</w:t>
      </w:r>
      <w:r>
        <w:rPr>
          <w:sz w:val="23"/>
          <w:szCs w:val="23"/>
        </w:rPr>
        <w:t xml:space="preserve">. </w:t>
      </w:r>
      <w:r w:rsidRPr="00F25282">
        <w:rPr>
          <w:b/>
          <w:sz w:val="23"/>
          <w:szCs w:val="23"/>
        </w:rPr>
        <w:t>Release</w:t>
      </w:r>
      <w:r>
        <w:rPr>
          <w:sz w:val="23"/>
          <w:szCs w:val="23"/>
        </w:rPr>
        <w:t xml:space="preserve"> heisst </w:t>
      </w:r>
      <w:r>
        <w:rPr>
          <w:sz w:val="23"/>
          <w:szCs w:val="23"/>
        </w:rPr>
        <w:t>auf Deutsch</w:t>
      </w:r>
      <w:r>
        <w:rPr>
          <w:sz w:val="23"/>
          <w:szCs w:val="23"/>
        </w:rPr>
        <w:t xml:space="preserve"> </w:t>
      </w:r>
      <w:r w:rsidRPr="00F25282">
        <w:rPr>
          <w:b/>
          <w:sz w:val="23"/>
          <w:szCs w:val="23"/>
        </w:rPr>
        <w:t>freigeben</w:t>
      </w:r>
      <w:r>
        <w:rPr>
          <w:sz w:val="23"/>
          <w:szCs w:val="23"/>
        </w:rPr>
        <w:t>. Somit weiss der Server, dass er die Adresse einem anderen Computer zuteilen kann.</w:t>
      </w:r>
    </w:p>
    <w:p w14:paraId="4AC6BB2A" w14:textId="77777777" w:rsidR="00F3352F" w:rsidRDefault="00F3352F" w:rsidP="00F25282">
      <w:pPr>
        <w:tabs>
          <w:tab w:val="left" w:pos="2893"/>
        </w:tabs>
        <w:spacing w:line="240" w:lineRule="auto"/>
      </w:pPr>
    </w:p>
    <w:p w14:paraId="6121AA0A" w14:textId="2579A7D2" w:rsidR="00F25282" w:rsidRPr="00F25282" w:rsidRDefault="00F3352F" w:rsidP="00F25282">
      <w:pPr>
        <w:pStyle w:val="berschrift1"/>
        <w:spacing w:line="240" w:lineRule="auto"/>
        <w:rPr>
          <w:b/>
          <w:bCs/>
          <w:color w:val="auto"/>
        </w:rPr>
      </w:pPr>
      <w:r w:rsidRPr="00F3352F">
        <w:drawing>
          <wp:anchor distT="0" distB="0" distL="114300" distR="114300" simplePos="0" relativeHeight="251661824" behindDoc="0" locked="0" layoutInCell="1" allowOverlap="1" wp14:anchorId="4A1CFE62" wp14:editId="393A0E8B">
            <wp:simplePos x="0" y="0"/>
            <wp:positionH relativeFrom="column">
              <wp:posOffset>5240444</wp:posOffset>
            </wp:positionH>
            <wp:positionV relativeFrom="paragraph">
              <wp:posOffset>-34079</wp:posOffset>
            </wp:positionV>
            <wp:extent cx="3909399" cy="4160881"/>
            <wp:effectExtent l="0" t="0" r="0" b="0"/>
            <wp:wrapSquare wrapText="bothSides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282" w:rsidRPr="00F25282">
        <w:rPr>
          <w:b/>
          <w:bCs/>
          <w:color w:val="auto"/>
        </w:rPr>
        <w:t>Wich</w:t>
      </w:r>
      <w:r w:rsidR="00F25282">
        <w:rPr>
          <w:b/>
          <w:bCs/>
          <w:color w:val="auto"/>
        </w:rPr>
        <w:t>t</w:t>
      </w:r>
      <w:r w:rsidR="00F25282" w:rsidRPr="00F25282">
        <w:rPr>
          <w:b/>
          <w:bCs/>
          <w:color w:val="auto"/>
        </w:rPr>
        <w:t>iges was man wissen sollte</w:t>
      </w:r>
    </w:p>
    <w:p w14:paraId="3AD2D3B2" w14:textId="6CCBCF9B" w:rsidR="00F25282" w:rsidRDefault="00F25282" w:rsidP="00F25282">
      <w:pPr>
        <w:tabs>
          <w:tab w:val="left" w:pos="2893"/>
        </w:tabs>
        <w:spacing w:line="240" w:lineRule="auto"/>
      </w:pPr>
      <w:r>
        <w:t xml:space="preserve">alle </w:t>
      </w:r>
      <w:r>
        <w:t>Anfragen</w:t>
      </w:r>
      <w:r>
        <w:t xml:space="preserve"> werden per </w:t>
      </w:r>
      <w:r>
        <w:t xml:space="preserve">Broadcast </w:t>
      </w:r>
      <w:r>
        <w:t>versendet!</w:t>
      </w:r>
    </w:p>
    <w:p w14:paraId="4510270F" w14:textId="6C0CF91C" w:rsidR="00F25282" w:rsidRDefault="00F25282" w:rsidP="00F25282">
      <w:pPr>
        <w:tabs>
          <w:tab w:val="left" w:pos="2893"/>
        </w:tabs>
        <w:spacing w:line="240" w:lineRule="auto"/>
      </w:pPr>
      <w:r>
        <w:t xml:space="preserve">TCP ist </w:t>
      </w:r>
      <w:r>
        <w:t>Verbindung</w:t>
      </w:r>
      <w:r>
        <w:t xml:space="preserve"> orientiert!</w:t>
      </w:r>
    </w:p>
    <w:p w14:paraId="5C780F56" w14:textId="6E9EA2EA" w:rsidR="00F25282" w:rsidRPr="00F25282" w:rsidRDefault="00F25282" w:rsidP="00F25282">
      <w:pPr>
        <w:tabs>
          <w:tab w:val="left" w:pos="2893"/>
        </w:tabs>
        <w:spacing w:line="240" w:lineRule="auto"/>
      </w:pPr>
      <w:r>
        <w:t xml:space="preserve">UDP ist </w:t>
      </w:r>
      <w:r>
        <w:t>Geschwindigkeit</w:t>
      </w:r>
      <w:r>
        <w:t xml:space="preserve"> orientiert!</w:t>
      </w:r>
    </w:p>
    <w:p w14:paraId="360D4D70" w14:textId="1864EC0F" w:rsidR="00F25282" w:rsidRPr="00F3352F" w:rsidRDefault="00F3352F" w:rsidP="00F3352F">
      <w:pPr>
        <w:pStyle w:val="berschrift1"/>
        <w:spacing w:line="240" w:lineRule="auto"/>
        <w:rPr>
          <w:b/>
          <w:bCs/>
          <w:color w:val="auto"/>
        </w:rPr>
      </w:pPr>
      <w:r w:rsidRPr="00F3352F">
        <w:rPr>
          <w:b/>
          <w:bCs/>
          <w:color w:val="auto"/>
        </w:rPr>
        <w:t>APIPA</w:t>
      </w:r>
    </w:p>
    <w:p w14:paraId="0D613C91" w14:textId="11F03C5F" w:rsidR="00F25282" w:rsidRDefault="00F25282" w:rsidP="00F25282"/>
    <w:p w14:paraId="46110FA6" w14:textId="7EE449E4" w:rsidR="00F3352F" w:rsidRDefault="00F3352F" w:rsidP="00F335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Wenn gar </w:t>
      </w:r>
      <w:proofErr w:type="spellStart"/>
      <w:r>
        <w:rPr>
          <w:sz w:val="23"/>
          <w:szCs w:val="23"/>
        </w:rPr>
        <w:t>kein</w:t>
      </w:r>
      <w:proofErr w:type="spellEnd"/>
      <w:r>
        <w:rPr>
          <w:sz w:val="23"/>
          <w:szCs w:val="23"/>
        </w:rPr>
        <w:t xml:space="preserve"> DHCP-Server </w:t>
      </w:r>
      <w:proofErr w:type="spellStart"/>
      <w:r>
        <w:rPr>
          <w:sz w:val="23"/>
          <w:szCs w:val="23"/>
        </w:rPr>
        <w:t>zur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Verfügung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steht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kommt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bei</w:t>
      </w:r>
      <w:proofErr w:type="spellEnd"/>
      <w:r>
        <w:rPr>
          <w:sz w:val="23"/>
          <w:szCs w:val="23"/>
        </w:rPr>
        <w:t xml:space="preserve"> Windows die </w:t>
      </w:r>
      <w:proofErr w:type="spellStart"/>
      <w:r>
        <w:rPr>
          <w:sz w:val="23"/>
          <w:szCs w:val="23"/>
        </w:rPr>
        <w:t>automatische</w:t>
      </w:r>
      <w:proofErr w:type="spellEnd"/>
      <w:r>
        <w:rPr>
          <w:sz w:val="23"/>
          <w:szCs w:val="23"/>
        </w:rPr>
        <w:t xml:space="preserve"> IP-Ver-</w:t>
      </w:r>
      <w:proofErr w:type="spellStart"/>
      <w:r>
        <w:rPr>
          <w:sz w:val="23"/>
          <w:szCs w:val="23"/>
        </w:rPr>
        <w:t>gabe</w:t>
      </w:r>
      <w:proofErr w:type="spellEnd"/>
      <w:r>
        <w:rPr>
          <w:sz w:val="23"/>
          <w:szCs w:val="23"/>
        </w:rPr>
        <w:t xml:space="preserve"> APIPA «Automatic Private IP Addressing» </w:t>
      </w:r>
      <w:proofErr w:type="spellStart"/>
      <w:r>
        <w:rPr>
          <w:sz w:val="23"/>
          <w:szCs w:val="23"/>
        </w:rPr>
        <w:t>zum</w:t>
      </w:r>
      <w:proofErr w:type="spellEnd"/>
      <w:r>
        <w:rPr>
          <w:sz w:val="23"/>
          <w:szCs w:val="23"/>
        </w:rPr>
        <w:t xml:space="preserve"> Tragen. Hier </w:t>
      </w:r>
      <w:proofErr w:type="spellStart"/>
      <w:r>
        <w:rPr>
          <w:sz w:val="23"/>
          <w:szCs w:val="23"/>
        </w:rPr>
        <w:t>werden</w:t>
      </w:r>
      <w:proofErr w:type="spellEnd"/>
      <w:r>
        <w:rPr>
          <w:sz w:val="23"/>
          <w:szCs w:val="23"/>
        </w:rPr>
        <w:t xml:space="preserve"> IP-</w:t>
      </w:r>
      <w:proofErr w:type="spellStart"/>
      <w:r>
        <w:rPr>
          <w:sz w:val="23"/>
          <w:szCs w:val="23"/>
        </w:rPr>
        <w:t>Adressen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aus</w:t>
      </w:r>
      <w:proofErr w:type="spellEnd"/>
      <w:r>
        <w:rPr>
          <w:sz w:val="23"/>
          <w:szCs w:val="23"/>
        </w:rPr>
        <w:t xml:space="preserve"> dem </w:t>
      </w:r>
      <w:proofErr w:type="spellStart"/>
      <w:r>
        <w:rPr>
          <w:sz w:val="23"/>
          <w:szCs w:val="23"/>
        </w:rPr>
        <w:t>folgenden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Bereich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vergeben</w:t>
      </w:r>
      <w:proofErr w:type="spellEnd"/>
      <w:r>
        <w:rPr>
          <w:sz w:val="23"/>
          <w:szCs w:val="23"/>
        </w:rPr>
        <w:t xml:space="preserve">: </w:t>
      </w:r>
    </w:p>
    <w:p w14:paraId="16F3B1FB" w14:textId="77777777" w:rsidR="00F3352F" w:rsidRDefault="00F3352F" w:rsidP="00F3352F">
      <w:pPr>
        <w:pStyle w:val="Default"/>
        <w:rPr>
          <w:sz w:val="23"/>
          <w:szCs w:val="23"/>
        </w:rPr>
      </w:pPr>
    </w:p>
    <w:p w14:paraId="75414C2E" w14:textId="77777777" w:rsidR="00F3352F" w:rsidRDefault="00F3352F" w:rsidP="00F335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169.254.0.0 bis 169.254.255.255, </w:t>
      </w:r>
      <w:proofErr w:type="spellStart"/>
      <w:r>
        <w:rPr>
          <w:sz w:val="28"/>
          <w:szCs w:val="28"/>
        </w:rPr>
        <w:t>Subnetzmaske</w:t>
      </w:r>
      <w:proofErr w:type="spellEnd"/>
      <w:r>
        <w:rPr>
          <w:sz w:val="28"/>
          <w:szCs w:val="28"/>
        </w:rPr>
        <w:t xml:space="preserve"> 255.255.0.0</w:t>
      </w:r>
    </w:p>
    <w:p w14:paraId="17922D72" w14:textId="1DFFB14B" w:rsidR="00F3352F" w:rsidRDefault="00F3352F" w:rsidP="00F335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DE63598" w14:textId="77777777" w:rsidR="00F3352F" w:rsidRDefault="00F3352F" w:rsidP="00F3352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Solche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Adressen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werden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auch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benutzt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wenn</w:t>
      </w:r>
      <w:proofErr w:type="spellEnd"/>
      <w:r>
        <w:rPr>
          <w:sz w:val="23"/>
          <w:szCs w:val="23"/>
        </w:rPr>
        <w:t xml:space="preserve"> Sie </w:t>
      </w:r>
      <w:proofErr w:type="spellStart"/>
      <w:r>
        <w:rPr>
          <w:sz w:val="23"/>
          <w:szCs w:val="23"/>
        </w:rPr>
        <w:t>zwei</w:t>
      </w:r>
      <w:proofErr w:type="spellEnd"/>
      <w:r>
        <w:rPr>
          <w:sz w:val="23"/>
          <w:szCs w:val="23"/>
        </w:rPr>
        <w:t xml:space="preserve"> PCs </w:t>
      </w:r>
      <w:proofErr w:type="spellStart"/>
      <w:r>
        <w:rPr>
          <w:sz w:val="23"/>
          <w:szCs w:val="23"/>
        </w:rPr>
        <w:t>direkt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einem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gekreuzten</w:t>
      </w:r>
      <w:proofErr w:type="spellEnd"/>
      <w:r>
        <w:rPr>
          <w:sz w:val="23"/>
          <w:szCs w:val="23"/>
        </w:rPr>
        <w:t>) Netz-</w:t>
      </w:r>
      <w:proofErr w:type="spellStart"/>
      <w:r>
        <w:rPr>
          <w:sz w:val="23"/>
          <w:szCs w:val="23"/>
        </w:rPr>
        <w:t>werk</w:t>
      </w:r>
      <w:proofErr w:type="spellEnd"/>
      <w:r>
        <w:rPr>
          <w:sz w:val="23"/>
          <w:szCs w:val="23"/>
        </w:rPr>
        <w:t xml:space="preserve">-Kabel </w:t>
      </w:r>
      <w:proofErr w:type="spellStart"/>
      <w:r>
        <w:rPr>
          <w:sz w:val="23"/>
          <w:szCs w:val="23"/>
        </w:rPr>
        <w:t>verbinden</w:t>
      </w:r>
      <w:proofErr w:type="spellEnd"/>
      <w:r>
        <w:rPr>
          <w:sz w:val="23"/>
          <w:szCs w:val="23"/>
        </w:rPr>
        <w:t xml:space="preserve">. Eine </w:t>
      </w:r>
      <w:proofErr w:type="spellStart"/>
      <w:r>
        <w:rPr>
          <w:sz w:val="23"/>
          <w:szCs w:val="23"/>
        </w:rPr>
        <w:t>solche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Adresse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finden</w:t>
      </w:r>
      <w:proofErr w:type="spellEnd"/>
      <w:r>
        <w:rPr>
          <w:sz w:val="23"/>
          <w:szCs w:val="23"/>
        </w:rPr>
        <w:t xml:space="preserve"> Sie </w:t>
      </w:r>
      <w:proofErr w:type="spellStart"/>
      <w:r>
        <w:rPr>
          <w:sz w:val="23"/>
          <w:szCs w:val="23"/>
        </w:rPr>
        <w:t>auch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wenn</w:t>
      </w:r>
      <w:proofErr w:type="spellEnd"/>
      <w:r>
        <w:rPr>
          <w:sz w:val="23"/>
          <w:szCs w:val="23"/>
        </w:rPr>
        <w:t xml:space="preserve"> Sie </w:t>
      </w:r>
      <w:proofErr w:type="spellStart"/>
      <w:r>
        <w:rPr>
          <w:sz w:val="23"/>
          <w:szCs w:val="23"/>
        </w:rPr>
        <w:t>Ihren</w:t>
      </w:r>
      <w:proofErr w:type="spellEnd"/>
      <w:r>
        <w:rPr>
          <w:sz w:val="23"/>
          <w:szCs w:val="23"/>
        </w:rPr>
        <w:t xml:space="preserve"> PC </w:t>
      </w:r>
      <w:proofErr w:type="spellStart"/>
      <w:r>
        <w:rPr>
          <w:sz w:val="23"/>
          <w:szCs w:val="23"/>
        </w:rPr>
        <w:t>starten</w:t>
      </w:r>
      <w:proofErr w:type="spellEnd"/>
      <w:r>
        <w:rPr>
          <w:sz w:val="23"/>
          <w:szCs w:val="23"/>
        </w:rPr>
        <w:t xml:space="preserve"> und </w:t>
      </w:r>
      <w:proofErr w:type="spellStart"/>
      <w:r>
        <w:rPr>
          <w:sz w:val="23"/>
          <w:szCs w:val="23"/>
        </w:rPr>
        <w:t>ver-gessen</w:t>
      </w:r>
      <w:proofErr w:type="spellEnd"/>
      <w:r>
        <w:rPr>
          <w:sz w:val="23"/>
          <w:szCs w:val="23"/>
        </w:rPr>
        <w:t xml:space="preserve">, das </w:t>
      </w:r>
      <w:proofErr w:type="spellStart"/>
      <w:r>
        <w:rPr>
          <w:sz w:val="23"/>
          <w:szCs w:val="23"/>
        </w:rPr>
        <w:t>Netzwerk</w:t>
      </w:r>
      <w:proofErr w:type="spellEnd"/>
      <w:r>
        <w:rPr>
          <w:sz w:val="23"/>
          <w:szCs w:val="23"/>
        </w:rPr>
        <w:t xml:space="preserve">-Kabel </w:t>
      </w:r>
      <w:proofErr w:type="spellStart"/>
      <w:r>
        <w:rPr>
          <w:sz w:val="23"/>
          <w:szCs w:val="23"/>
        </w:rPr>
        <w:t>vorher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anzuschliessen</w:t>
      </w:r>
      <w:proofErr w:type="spellEnd"/>
      <w:r>
        <w:rPr>
          <w:sz w:val="23"/>
          <w:szCs w:val="23"/>
        </w:rPr>
        <w:t xml:space="preserve">. </w:t>
      </w:r>
    </w:p>
    <w:p w14:paraId="4848C38E" w14:textId="63A2F77C" w:rsidR="00F3352F" w:rsidRPr="00F25282" w:rsidRDefault="00F3352F" w:rsidP="00F3352F">
      <w:r>
        <w:rPr>
          <w:sz w:val="23"/>
          <w:szCs w:val="23"/>
        </w:rPr>
        <w:t xml:space="preserve">Apple hat die Technik unter dem Namen </w:t>
      </w:r>
      <w:proofErr w:type="spellStart"/>
      <w:r>
        <w:rPr>
          <w:sz w:val="23"/>
          <w:szCs w:val="23"/>
        </w:rPr>
        <w:t>Bonjour</w:t>
      </w:r>
      <w:proofErr w:type="spellEnd"/>
      <w:r>
        <w:rPr>
          <w:sz w:val="23"/>
          <w:szCs w:val="23"/>
        </w:rPr>
        <w:t xml:space="preserve"> (früher Rendezvous) implementiert.</w:t>
      </w:r>
    </w:p>
    <w:p w14:paraId="231F29BC" w14:textId="7D90E92F" w:rsidR="00F25282" w:rsidRPr="00F25282" w:rsidRDefault="00F25282" w:rsidP="00F25282"/>
    <w:p w14:paraId="3B4EB2C0" w14:textId="552C4132" w:rsidR="00F25282" w:rsidRPr="00F25282" w:rsidRDefault="00F25282" w:rsidP="00F25282"/>
    <w:p w14:paraId="1DCE0604" w14:textId="03C97BAF" w:rsidR="00F25282" w:rsidRPr="00F25282" w:rsidRDefault="00F25282" w:rsidP="00F25282"/>
    <w:p w14:paraId="639A8CD6" w14:textId="3B19EAA6" w:rsidR="00F25282" w:rsidRPr="00F25282" w:rsidRDefault="00F25282" w:rsidP="00F25282"/>
    <w:p w14:paraId="6C4BB446" w14:textId="2F4FD6B2" w:rsidR="00F25282" w:rsidRPr="00F25282" w:rsidRDefault="00F25282" w:rsidP="00F25282"/>
    <w:p w14:paraId="588FF92A" w14:textId="2656A5DD" w:rsidR="00F25282" w:rsidRPr="00F25282" w:rsidRDefault="00F25282" w:rsidP="00F25282"/>
    <w:p w14:paraId="6525CE73" w14:textId="77777777" w:rsidR="00F25282" w:rsidRPr="00F25282" w:rsidRDefault="00F25282" w:rsidP="00F25282"/>
    <w:sectPr w:rsidR="00F25282" w:rsidRPr="00F25282" w:rsidSect="00F335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82"/>
    <w:rsid w:val="001753A4"/>
    <w:rsid w:val="002B589B"/>
    <w:rsid w:val="00422D97"/>
    <w:rsid w:val="008B62F9"/>
    <w:rsid w:val="00A860CD"/>
    <w:rsid w:val="00B74622"/>
    <w:rsid w:val="00DC4137"/>
    <w:rsid w:val="00F25282"/>
    <w:rsid w:val="00F3352F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5E2B"/>
  <w15:chartTrackingRefBased/>
  <w15:docId w15:val="{0F3BB6FE-455B-4CF3-9BA5-B890713F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589B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58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589B"/>
    <w:pPr>
      <w:outlineLvl w:val="9"/>
    </w:pPr>
    <w:rPr>
      <w:lang w:val="en-US"/>
    </w:rPr>
  </w:style>
  <w:style w:type="paragraph" w:customStyle="1" w:styleId="Default">
    <w:name w:val="Default"/>
    <w:rsid w:val="00F335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Bopp</dc:creator>
  <cp:keywords/>
  <dc:description/>
  <cp:lastModifiedBy>Rayan Bopp</cp:lastModifiedBy>
  <cp:revision>1</cp:revision>
  <dcterms:created xsi:type="dcterms:W3CDTF">2022-12-06T04:44:00Z</dcterms:created>
  <dcterms:modified xsi:type="dcterms:W3CDTF">2022-12-06T04:58:00Z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7f466c1b-1c35-42b1-9f45-71b4c3467711</vt:lpwstr>
  </property>
</Properties>
</file>