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87" w:rsidRDefault="00FE6C87" w:rsidP="00FE6C87">
      <w:pPr>
        <w:pStyle w:val="Heading1"/>
      </w:pPr>
      <w:r>
        <w:t>Azure DevOps Training Provider Comparison</w:t>
      </w:r>
      <w:bookmarkStart w:id="0" w:name="_GoBack"/>
      <w:bookmarkEnd w:id="0"/>
    </w:p>
    <w:p w:rsidR="00FE6C87" w:rsidRDefault="00FE6C87" w:rsidP="00B05293">
      <w:pPr>
        <w:pStyle w:val="Heading2"/>
      </w:pPr>
    </w:p>
    <w:p w:rsidR="00CC72E0" w:rsidRDefault="00B05293" w:rsidP="00B05293">
      <w:pPr>
        <w:pStyle w:val="Heading2"/>
      </w:pPr>
      <w:r>
        <w:t>Firebrand Training</w:t>
      </w:r>
    </w:p>
    <w:p w:rsidR="00B05293" w:rsidRDefault="00B05293">
      <w:r>
        <w:t>Course: £2</w:t>
      </w:r>
      <w:r w:rsidRPr="00B05293">
        <w:t>340</w:t>
      </w:r>
      <w:r w:rsidR="00323DB2">
        <w:t xml:space="preserve"> </w:t>
      </w:r>
      <w:r>
        <w:t>pp including: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 xml:space="preserve">Duration: 4 days </w:t>
      </w:r>
    </w:p>
    <w:p w:rsidR="00B05293" w:rsidRDefault="00B05293" w:rsidP="00B05293">
      <w:pPr>
        <w:pStyle w:val="ListParagraph"/>
        <w:numPr>
          <w:ilvl w:val="0"/>
          <w:numId w:val="1"/>
        </w:numPr>
        <w:rPr>
          <w:b/>
        </w:rPr>
      </w:pPr>
      <w:r w:rsidRPr="00F739F3">
        <w:rPr>
          <w:b/>
        </w:rPr>
        <w:t>12 hours a day of learning</w:t>
      </w:r>
    </w:p>
    <w:p w:rsidR="008C76A4" w:rsidRPr="008C76A4" w:rsidRDefault="008C76A4" w:rsidP="008C76A4">
      <w:pPr>
        <w:pStyle w:val="ListParagraph"/>
        <w:numPr>
          <w:ilvl w:val="0"/>
          <w:numId w:val="1"/>
        </w:numPr>
        <w:rPr>
          <w:b/>
        </w:rPr>
      </w:pPr>
      <w:r w:rsidRPr="008C76A4">
        <w:rPr>
          <w:b/>
        </w:rPr>
        <w:t>Official Microsoft Exam included in cost and completed as part of the course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>Up to 5 hours of practical labs in a day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>Official Microsoft Exams built into programme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proofErr w:type="spellStart"/>
      <w:r>
        <w:t>FBT</w:t>
      </w:r>
      <w:proofErr w:type="spellEnd"/>
      <w:r>
        <w:t xml:space="preserve"> pay senior level expert consultants to build extra real-world labs and to write additional course content to cover the extra 30% of the information and skills needed to pass exams 1st time. Our consultants are actually working WITH Microsoft for the development of the new AZ courses. 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>Certification guarantee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>Average class size 8-14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>24-hour live lab/classroom access/ no equipment sharing</w:t>
      </w:r>
    </w:p>
    <w:p w:rsidR="00B05293" w:rsidRDefault="00B05293" w:rsidP="00B05293">
      <w:pPr>
        <w:pStyle w:val="ListParagraph"/>
        <w:numPr>
          <w:ilvl w:val="0"/>
          <w:numId w:val="1"/>
        </w:numPr>
      </w:pPr>
      <w:r>
        <w:t>Meals and accommodation included from the evening before start date</w:t>
      </w:r>
    </w:p>
    <w:p w:rsidR="00B05293" w:rsidRDefault="00B05293" w:rsidP="00B05293">
      <w:r>
        <w:t>Meals and Accommodation</w:t>
      </w:r>
      <w:r w:rsidR="008C76A4">
        <w:t xml:space="preserve"> included at</w:t>
      </w:r>
      <w:r>
        <w:t>: £</w:t>
      </w:r>
      <w:proofErr w:type="spellStart"/>
      <w:r>
        <w:t>380pp</w:t>
      </w:r>
      <w:proofErr w:type="spellEnd"/>
      <w:r>
        <w:t xml:space="preserve"> </w:t>
      </w:r>
    </w:p>
    <w:p w:rsidR="00905685" w:rsidRDefault="00654DCD" w:rsidP="00B05293">
      <w:pPr>
        <w:rPr>
          <w:b/>
          <w:sz w:val="24"/>
        </w:rPr>
      </w:pPr>
      <w:r w:rsidRPr="00654DCD">
        <w:rPr>
          <w:b/>
          <w:sz w:val="24"/>
        </w:rPr>
        <w:t xml:space="preserve">Per Person </w:t>
      </w:r>
      <w:r w:rsidR="00905685" w:rsidRPr="00654DCD">
        <w:rPr>
          <w:b/>
          <w:sz w:val="24"/>
        </w:rPr>
        <w:t>Total</w:t>
      </w:r>
      <w:r w:rsidR="00905685" w:rsidRPr="008C76A4">
        <w:rPr>
          <w:sz w:val="24"/>
        </w:rPr>
        <w:t xml:space="preserve"> = £2720 based on </w:t>
      </w:r>
      <w:r w:rsidR="00905685" w:rsidRPr="008C76A4">
        <w:rPr>
          <w:b/>
          <w:sz w:val="24"/>
        </w:rPr>
        <w:t>12 training hours per day</w:t>
      </w:r>
    </w:p>
    <w:p w:rsidR="00654DCD" w:rsidRPr="008C76A4" w:rsidRDefault="00654DCD" w:rsidP="00B05293">
      <w:pPr>
        <w:rPr>
          <w:sz w:val="24"/>
        </w:rPr>
      </w:pPr>
      <w:r w:rsidRPr="00654DCD">
        <w:rPr>
          <w:b/>
          <w:sz w:val="24"/>
        </w:rPr>
        <w:t>4 x Total</w:t>
      </w:r>
      <w:r>
        <w:rPr>
          <w:sz w:val="24"/>
        </w:rPr>
        <w:t xml:space="preserve"> = £10880</w:t>
      </w:r>
    </w:p>
    <w:p w:rsidR="00B05293" w:rsidRDefault="00B05293" w:rsidP="00B05293"/>
    <w:p w:rsidR="00F739F3" w:rsidRDefault="00F739F3" w:rsidP="00F739F3">
      <w:pPr>
        <w:pStyle w:val="Heading2"/>
      </w:pPr>
      <w:r>
        <w:t xml:space="preserve">Global Knowledge </w:t>
      </w:r>
    </w:p>
    <w:p w:rsidR="00F739F3" w:rsidRDefault="00F739F3" w:rsidP="00F739F3">
      <w:r>
        <w:t>Course: £1895</w:t>
      </w:r>
      <w:r w:rsidR="00323DB2">
        <w:t xml:space="preserve"> </w:t>
      </w:r>
      <w:r w:rsidR="008C76A4">
        <w:t>pp</w:t>
      </w:r>
    </w:p>
    <w:p w:rsidR="008C76A4" w:rsidRPr="008C76A4" w:rsidRDefault="008C76A4" w:rsidP="008C76A4">
      <w:pPr>
        <w:numPr>
          <w:ilvl w:val="0"/>
          <w:numId w:val="2"/>
        </w:numPr>
        <w:contextualSpacing/>
      </w:pPr>
      <w:r w:rsidRPr="008C76A4">
        <w:t>Duration: 4 days</w:t>
      </w:r>
    </w:p>
    <w:p w:rsidR="008C76A4" w:rsidRPr="008C76A4" w:rsidRDefault="008C76A4" w:rsidP="008C76A4">
      <w:pPr>
        <w:numPr>
          <w:ilvl w:val="0"/>
          <w:numId w:val="2"/>
        </w:numPr>
        <w:contextualSpacing/>
        <w:rPr>
          <w:b/>
        </w:rPr>
      </w:pPr>
      <w:r w:rsidRPr="008C76A4">
        <w:rPr>
          <w:b/>
        </w:rPr>
        <w:t>6 hours a day of learning</w:t>
      </w:r>
    </w:p>
    <w:p w:rsidR="003A00CE" w:rsidRPr="003A00CE" w:rsidRDefault="003A00CE" w:rsidP="003A00CE">
      <w:pPr>
        <w:numPr>
          <w:ilvl w:val="0"/>
          <w:numId w:val="2"/>
        </w:numPr>
        <w:contextualSpacing/>
        <w:rPr>
          <w:b/>
        </w:rPr>
      </w:pPr>
      <w:r w:rsidRPr="003A00CE">
        <w:rPr>
          <w:b/>
        </w:rPr>
        <w:t>No Microsoft Exams</w:t>
      </w:r>
    </w:p>
    <w:p w:rsidR="003A00CE" w:rsidRPr="003A00CE" w:rsidRDefault="003A00CE" w:rsidP="003A00CE">
      <w:pPr>
        <w:numPr>
          <w:ilvl w:val="0"/>
          <w:numId w:val="2"/>
        </w:numPr>
        <w:contextualSpacing/>
      </w:pPr>
      <w:r w:rsidRPr="003A00CE">
        <w:t>Official Microsoft only covers about 70% of the skills</w:t>
      </w:r>
    </w:p>
    <w:p w:rsidR="003A00CE" w:rsidRPr="003A00CE" w:rsidRDefault="003A00CE" w:rsidP="003A00CE">
      <w:pPr>
        <w:numPr>
          <w:ilvl w:val="0"/>
          <w:numId w:val="2"/>
        </w:numPr>
        <w:contextualSpacing/>
      </w:pPr>
      <w:r w:rsidRPr="003A00CE">
        <w:t>No guarantee of passing the Microsoft Exam</w:t>
      </w:r>
    </w:p>
    <w:p w:rsidR="003A00CE" w:rsidRPr="003A00CE" w:rsidRDefault="003A00CE" w:rsidP="003A00CE">
      <w:pPr>
        <w:numPr>
          <w:ilvl w:val="0"/>
          <w:numId w:val="2"/>
        </w:numPr>
        <w:contextualSpacing/>
      </w:pPr>
      <w:r w:rsidRPr="003A00CE">
        <w:t>Average class size 20</w:t>
      </w:r>
    </w:p>
    <w:p w:rsidR="003A00CE" w:rsidRPr="003A00CE" w:rsidRDefault="003A00CE" w:rsidP="003A00CE">
      <w:pPr>
        <w:numPr>
          <w:ilvl w:val="0"/>
          <w:numId w:val="2"/>
        </w:numPr>
        <w:contextualSpacing/>
      </w:pPr>
      <w:r w:rsidRPr="003A00CE">
        <w:t>Limited lab time, equipment sharing and usually remote/virtual labs</w:t>
      </w:r>
    </w:p>
    <w:p w:rsidR="003A00CE" w:rsidRPr="003A00CE" w:rsidRDefault="003A00CE" w:rsidP="003A00CE">
      <w:pPr>
        <w:numPr>
          <w:ilvl w:val="0"/>
          <w:numId w:val="2"/>
        </w:numPr>
        <w:contextualSpacing/>
      </w:pPr>
      <w:r w:rsidRPr="003A00CE">
        <w:t>Expenses on top</w:t>
      </w:r>
    </w:p>
    <w:p w:rsidR="003A00CE" w:rsidRPr="00F739F3" w:rsidRDefault="003A00CE" w:rsidP="00F739F3">
      <w:pPr>
        <w:numPr>
          <w:ilvl w:val="0"/>
          <w:numId w:val="2"/>
        </w:numPr>
        <w:contextualSpacing/>
      </w:pPr>
      <w:r w:rsidRPr="003A00CE">
        <w:t>Exams and additional self-study needed to complete certification</w:t>
      </w:r>
    </w:p>
    <w:p w:rsidR="00B05293" w:rsidRDefault="00B05293" w:rsidP="00E20264">
      <w:pPr>
        <w:pStyle w:val="Heading3"/>
      </w:pPr>
      <w:r>
        <w:t>Additional expense</w:t>
      </w:r>
      <w:r w:rsidR="00E20264">
        <w:t>s</w:t>
      </w:r>
    </w:p>
    <w:p w:rsidR="00F739F3" w:rsidRDefault="00F739F3" w:rsidP="008C76A4">
      <w:pPr>
        <w:pStyle w:val="ListParagraph"/>
        <w:numPr>
          <w:ilvl w:val="0"/>
          <w:numId w:val="3"/>
        </w:numPr>
      </w:pPr>
      <w:r>
        <w:t>Microsoft Exam: £113</w:t>
      </w:r>
    </w:p>
    <w:p w:rsidR="004116DD" w:rsidRDefault="004116DD" w:rsidP="00323DB2">
      <w:pPr>
        <w:pStyle w:val="ListParagraph"/>
        <w:numPr>
          <w:ilvl w:val="0"/>
          <w:numId w:val="3"/>
        </w:numPr>
      </w:pPr>
      <w:r>
        <w:t xml:space="preserve">Half a day to sit the </w:t>
      </w:r>
      <w:r w:rsidR="00323DB2" w:rsidRPr="00323DB2">
        <w:t xml:space="preserve">Microsoft </w:t>
      </w:r>
      <w:r>
        <w:t>exam</w:t>
      </w:r>
      <w:r w:rsidR="00A350F7">
        <w:t xml:space="preserve"> – staff cost: £291</w:t>
      </w:r>
    </w:p>
    <w:p w:rsidR="00B05293" w:rsidRDefault="00B05293" w:rsidP="008C76A4">
      <w:pPr>
        <w:pStyle w:val="ListParagraph"/>
        <w:numPr>
          <w:ilvl w:val="0"/>
          <w:numId w:val="3"/>
        </w:numPr>
      </w:pPr>
      <w:r>
        <w:t>Accommodation: Average £100 per night x 4 = £400</w:t>
      </w:r>
    </w:p>
    <w:p w:rsidR="00B05293" w:rsidRDefault="00B05293" w:rsidP="008C76A4">
      <w:pPr>
        <w:pStyle w:val="ListParagraph"/>
        <w:numPr>
          <w:ilvl w:val="0"/>
          <w:numId w:val="3"/>
        </w:numPr>
      </w:pPr>
      <w:r w:rsidRPr="00B05293">
        <w:t>Day meals subsistence allowances</w:t>
      </w:r>
      <w:r>
        <w:t xml:space="preserve">: lunch = </w:t>
      </w:r>
      <w:r w:rsidR="00E20264">
        <w:t>£5.00 + dinner = £15.00 x 4 = £80.00</w:t>
      </w:r>
    </w:p>
    <w:p w:rsidR="00DD3762" w:rsidRDefault="00654DCD" w:rsidP="008C76A4">
      <w:pPr>
        <w:rPr>
          <w:b/>
          <w:sz w:val="24"/>
        </w:rPr>
      </w:pPr>
      <w:r w:rsidRPr="00654DCD">
        <w:rPr>
          <w:b/>
          <w:sz w:val="24"/>
        </w:rPr>
        <w:t xml:space="preserve">Per Person </w:t>
      </w:r>
      <w:r w:rsidR="00905685" w:rsidRPr="00654DCD">
        <w:rPr>
          <w:b/>
          <w:sz w:val="24"/>
        </w:rPr>
        <w:t>Total</w:t>
      </w:r>
      <w:r w:rsidR="00905685" w:rsidRPr="008C76A4">
        <w:rPr>
          <w:sz w:val="24"/>
        </w:rPr>
        <w:t xml:space="preserve"> = £2</w:t>
      </w:r>
      <w:r w:rsidR="00A350F7" w:rsidRPr="008C76A4">
        <w:rPr>
          <w:sz w:val="24"/>
        </w:rPr>
        <w:t>779</w:t>
      </w:r>
      <w:r w:rsidR="00905685" w:rsidRPr="008C76A4">
        <w:rPr>
          <w:sz w:val="24"/>
        </w:rPr>
        <w:t xml:space="preserve"> based on </w:t>
      </w:r>
      <w:proofErr w:type="spellStart"/>
      <w:r w:rsidR="00905685" w:rsidRPr="008C76A4">
        <w:rPr>
          <w:b/>
          <w:sz w:val="24"/>
        </w:rPr>
        <w:t>6h</w:t>
      </w:r>
      <w:proofErr w:type="spellEnd"/>
      <w:r w:rsidR="00905685" w:rsidRPr="008C76A4">
        <w:rPr>
          <w:b/>
          <w:sz w:val="24"/>
        </w:rPr>
        <w:t xml:space="preserve"> training hours per day</w:t>
      </w:r>
    </w:p>
    <w:p w:rsidR="00654DCD" w:rsidRPr="00654DCD" w:rsidRDefault="00654DCD" w:rsidP="008C76A4">
      <w:pPr>
        <w:rPr>
          <w:sz w:val="24"/>
        </w:rPr>
      </w:pPr>
      <w:r w:rsidRPr="00654DCD">
        <w:rPr>
          <w:b/>
          <w:sz w:val="24"/>
        </w:rPr>
        <w:t>4 x Total</w:t>
      </w:r>
      <w:r>
        <w:rPr>
          <w:sz w:val="24"/>
        </w:rPr>
        <w:t xml:space="preserve"> = £11116</w:t>
      </w:r>
    </w:p>
    <w:sectPr w:rsidR="00654DCD" w:rsidRPr="0065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18F"/>
    <w:multiLevelType w:val="hybridMultilevel"/>
    <w:tmpl w:val="79F6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B3E58"/>
    <w:multiLevelType w:val="hybridMultilevel"/>
    <w:tmpl w:val="F4EC9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4C96"/>
    <w:multiLevelType w:val="hybridMultilevel"/>
    <w:tmpl w:val="D2049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93"/>
    <w:rsid w:val="000915BC"/>
    <w:rsid w:val="001D6249"/>
    <w:rsid w:val="00323DB2"/>
    <w:rsid w:val="003A00CE"/>
    <w:rsid w:val="004116DD"/>
    <w:rsid w:val="00654DCD"/>
    <w:rsid w:val="008C76A4"/>
    <w:rsid w:val="00905685"/>
    <w:rsid w:val="009D4B61"/>
    <w:rsid w:val="00A350F7"/>
    <w:rsid w:val="00B05293"/>
    <w:rsid w:val="00CC72E0"/>
    <w:rsid w:val="00DD3762"/>
    <w:rsid w:val="00E20264"/>
    <w:rsid w:val="00F739F3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8E8F-72D2-4BEB-834B-88FFBA6D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0CE"/>
  </w:style>
  <w:style w:type="paragraph" w:styleId="Heading1">
    <w:name w:val="heading 1"/>
    <w:basedOn w:val="Normal"/>
    <w:next w:val="Normal"/>
    <w:link w:val="Heading1Char"/>
    <w:uiPriority w:val="9"/>
    <w:qFormat/>
    <w:rsid w:val="00FE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2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6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 Scott (NHS North of England Commissioning Support Unit)</dc:creator>
  <cp:keywords/>
  <dc:description/>
  <cp:lastModifiedBy>Nicholson Scott (NHS North of England Commissioning Support Unit)</cp:lastModifiedBy>
  <cp:revision>8</cp:revision>
  <dcterms:created xsi:type="dcterms:W3CDTF">2019-02-15T12:26:00Z</dcterms:created>
  <dcterms:modified xsi:type="dcterms:W3CDTF">2019-02-18T16:14:00Z</dcterms:modified>
</cp:coreProperties>
</file>