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 w:before="120"/>
        <w:jc w:val="center"/>
      </w:pPr>
      <w:r>
        <w:drawing>
          <wp:inline distT="0" distB="0" distL="0" distR="0">
            <wp:extent cx="1905000" cy="2038350"/>
            <wp:effectExtent t="0" r="0" b="0" l="0"/>
            <wp:docPr id="1" name="logo.png" descr="logo.png" title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120"/>
        <w:jc w:val="center"/>
      </w:pPr>
      <w:r>
        <w:rPr>
          <w:b/>
          <w:bCs/>
          <w:color w:val="C42A24"/>
          <w:spacing w:val="60"/>
          <w:sz w:val="26"/>
          <w:szCs w:val="26"/>
        </w:rPr>
        <w:t xml:space="preserve">DOSSIER DE TRANSICIÓN</w:t>
      </w:r>
    </w:p>
    <w:p>
      <w:pPr>
        <w:spacing w:after="120"/>
        <w:jc w:val="center"/>
      </w:pPr>
      <w:r>
        <w:rPr>
          <w:b/>
          <w:bCs/>
          <w:color w:val="2A1A15"/>
          <w:sz w:val="48"/>
          <w:szCs w:val="48"/>
        </w:rPr>
        <w:t xml:space="preserve">Sistema web de pedidos para Dany Pizzas</w:t>
      </w:r>
    </w:p>
    <w:p>
      <w:pPr>
        <w:spacing w:after="600"/>
        <w:jc w:val="center"/>
      </w:pPr>
      <w:r>
        <w:rPr>
          <w:color w:val="5A463C"/>
          <w:sz w:val="22"/>
          <w:szCs w:val="22"/>
        </w:rPr>
        <w:t xml:space="preserve">Mapeo sociotécnico · Estrategia de calidad y pruebas UAT · Pase a producción, contingencia y adopción</w:t>
      </w:r>
    </w:p>
    <w:p>
      <w:pPr>
        <w:spacing w:after="60"/>
        <w:jc w:val="center"/>
      </w:pPr>
      <w:r>
        <w:rPr>
          <w:b/>
          <w:bCs/>
          <w:color w:val="2A1A15"/>
          <w:sz w:val="21"/>
          <w:szCs w:val="21"/>
        </w:rPr>
        <w:t xml:space="preserve">Asignatura: </w:t>
      </w:r>
      <w:r>
        <w:rPr>
          <w:color w:val="5A463C"/>
          <w:sz w:val="21"/>
          <w:szCs w:val="21"/>
        </w:rPr>
        <w:t xml:space="preserve">Ingeniería de Software</w:t>
      </w:r>
    </w:p>
    <w:p>
      <w:pPr>
        <w:spacing w:after="60"/>
        <w:jc w:val="center"/>
      </w:pPr>
      <w:r>
        <w:rPr>
          <w:b/>
          <w:bCs/>
          <w:color w:val="2A1A15"/>
          <w:sz w:val="21"/>
          <w:szCs w:val="21"/>
        </w:rPr>
        <w:t xml:space="preserve">Docente: </w:t>
      </w:r>
      <w:r>
        <w:rPr>
          <w:color w:val="5A463C"/>
          <w:sz w:val="21"/>
          <w:szCs w:val="21"/>
        </w:rPr>
        <w:t xml:space="preserve">Dr. Morales Gonzales Alexander</w:t>
      </w:r>
    </w:p>
    <w:p>
      <w:pPr>
        <w:spacing w:after="60"/>
        <w:jc w:val="center"/>
      </w:pPr>
      <w:r>
        <w:rPr>
          <w:b/>
          <w:bCs/>
          <w:color w:val="2A1A15"/>
          <w:sz w:val="21"/>
          <w:szCs w:val="21"/>
        </w:rPr>
        <w:t xml:space="preserve">Estudiante: </w:t>
      </w:r>
      <w:r>
        <w:rPr>
          <w:color w:val="5A463C"/>
          <w:sz w:val="21"/>
          <w:szCs w:val="21"/>
        </w:rPr>
        <w:t xml:space="preserve">Máximo Daniel Castro</w:t>
      </w:r>
    </w:p>
    <w:p>
      <w:pPr>
        <w:spacing w:after="60"/>
        <w:jc w:val="center"/>
      </w:pPr>
      <w:r>
        <w:rPr>
          <w:b/>
          <w:bCs/>
          <w:color w:val="2A1A15"/>
          <w:sz w:val="21"/>
          <w:szCs w:val="21"/>
        </w:rPr>
        <w:t xml:space="preserve">PYME cliente: </w:t>
      </w:r>
      <w:r>
        <w:rPr>
          <w:color w:val="5A463C"/>
          <w:sz w:val="21"/>
          <w:szCs w:val="21"/>
        </w:rPr>
        <w:t xml:space="preserve">Dany Pizzas — Chilecito, La Rioja, Argentina</w:t>
      </w:r>
    </w:p>
    <w:p>
      <w:pPr>
        <w:spacing w:after="60"/>
        <w:jc w:val="center"/>
      </w:pPr>
      <w:r>
        <w:rPr>
          <w:b/>
          <w:bCs/>
          <w:color w:val="2A1A15"/>
          <w:sz w:val="21"/>
          <w:szCs w:val="21"/>
        </w:rPr>
        <w:t xml:space="preserve">Producto: </w:t>
      </w:r>
      <w:r>
        <w:rPr>
          <w:color w:val="5A463C"/>
          <w:sz w:val="21"/>
          <w:szCs w:val="21"/>
        </w:rPr>
        <w:t xml:space="preserve">https://castromaximo.github.io/DanyPizzas/</w:t>
      </w:r>
    </w:p>
    <w:p>
      <w:pPr>
        <w:spacing w:after="60"/>
        <w:jc w:val="center"/>
      </w:pPr>
      <w:r>
        <w:rPr>
          <w:b/>
          <w:bCs/>
          <w:color w:val="2A1A15"/>
          <w:sz w:val="21"/>
          <w:szCs w:val="21"/>
        </w:rPr>
        <w:t xml:space="preserve">Repositorio: </w:t>
      </w:r>
      <w:r>
        <w:rPr>
          <w:color w:val="5A463C"/>
          <w:sz w:val="21"/>
          <w:szCs w:val="21"/>
        </w:rPr>
        <w:t xml:space="preserve">https://github.com/CastroMaximo/DanyPizzas</w:t>
      </w:r>
    </w:p>
    <w:p>
      <w:pPr>
        <w:spacing w:after="60"/>
        <w:jc w:val="center"/>
      </w:pPr>
      <w:r>
        <w:rPr>
          <w:b/>
          <w:bCs/>
          <w:color w:val="2A1A15"/>
          <w:sz w:val="21"/>
          <w:szCs w:val="21"/>
        </w:rPr>
        <w:t xml:space="preserve">Fecha: </w:t>
      </w:r>
      <w:r>
        <w:rPr>
          <w:color w:val="5A463C"/>
          <w:sz w:val="21"/>
          <w:szCs w:val="21"/>
        </w:rPr>
        <w:t xml:space="preserve">Octubre de 2026</w:t>
      </w:r>
    </w:p>
    <w:p>
      <w:pPr>
        <w:pageBreakBefore/>
        <w:spacing w:after="240"/>
      </w:pPr>
      <w:r>
        <w:rPr>
          <w:b/>
          <w:bCs/>
          <w:color w:val="2A1A15"/>
          <w:sz w:val="32"/>
          <w:szCs w:val="32"/>
        </w:rPr>
        <w:t xml:space="preserve">Índice</w:t>
      </w:r>
    </w:p>
    <w:p>
      <w:pPr>
        <w:tabs>
          <w:tab w:val="right" w:pos="9638" w:leader="dot"/>
        </w:tabs>
        <w:spacing w:after="80" w:before="120"/>
        <w:ind w:left="0"/>
      </w:pPr>
      <w:r>
        <w:rPr>
          <w:b/>
          <w:bCs/>
          <w:color w:val="2A1A15"/>
          <w:sz w:val="22"/>
          <w:szCs w:val="22"/>
        </w:rPr>
        <w:t xml:space="preserve">Presentación del producto</w:t>
      </w:r>
      <w:r>
        <w:rPr>
          <w:color w:val="5A463C"/>
          <w:sz w:val="22"/>
          <w:szCs w:val="22"/>
        </w:rPr>
        <w:tab/>
        <w:t xml:space="preserve">3</w:t>
      </w:r>
    </w:p>
    <w:p>
      <w:pPr>
        <w:tabs>
          <w:tab w:val="right" w:pos="9638" w:leader="dot"/>
        </w:tabs>
        <w:spacing w:after="80" w:before="120"/>
        <w:ind w:left="0"/>
      </w:pPr>
      <w:r>
        <w:rPr>
          <w:b/>
          <w:bCs/>
          <w:color w:val="2A1A15"/>
          <w:sz w:val="22"/>
          <w:szCs w:val="22"/>
        </w:rPr>
        <w:t xml:space="preserve">Sección I — Mapeo y análisis sociotécnico de la PYME</w:t>
      </w:r>
      <w:r>
        <w:rPr>
          <w:color w:val="5A463C"/>
          <w:sz w:val="22"/>
          <w:szCs w:val="22"/>
        </w:rPr>
        <w:tab/>
        <w:t xml:space="preserve">4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1.1 a) Capa de equipo e infraestructura hardware</w:t>
      </w:r>
      <w:r>
        <w:rPr>
          <w:color w:val="5A463C"/>
          <w:sz w:val="20"/>
          <w:szCs w:val="20"/>
        </w:rPr>
        <w:tab/>
        <w:t xml:space="preserve">4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1.1 b) Capa de sistema operativo y comunicaciones</w:t>
      </w:r>
      <w:r>
        <w:rPr>
          <w:color w:val="5A463C"/>
          <w:sz w:val="20"/>
          <w:szCs w:val="20"/>
        </w:rPr>
        <w:tab/>
        <w:t xml:space="preserve">4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1.1 c) Capa de aplicación y datos</w:t>
      </w:r>
      <w:r>
        <w:rPr>
          <w:color w:val="5A463C"/>
          <w:sz w:val="20"/>
          <w:szCs w:val="20"/>
        </w:rPr>
        <w:tab/>
        <w:t xml:space="preserve">5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1.1 d) Capa de procesos empresariales: Antes vs. Después</w:t>
      </w:r>
      <w:r>
        <w:rPr>
          <w:color w:val="5A463C"/>
          <w:sz w:val="20"/>
          <w:szCs w:val="20"/>
        </w:rPr>
        <w:tab/>
        <w:t xml:space="preserve">6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1.1 e) Capa organizacional y factor humano</w:t>
      </w:r>
      <w:r>
        <w:rPr>
          <w:color w:val="5A463C"/>
          <w:sz w:val="20"/>
          <w:szCs w:val="20"/>
        </w:rPr>
        <w:tab/>
        <w:t xml:space="preserve">7</w:t>
      </w:r>
    </w:p>
    <w:p>
      <w:pPr>
        <w:tabs>
          <w:tab w:val="right" w:pos="9638" w:leader="dot"/>
        </w:tabs>
        <w:spacing w:after="80" w:before="120"/>
        <w:ind w:left="0"/>
      </w:pPr>
      <w:r>
        <w:rPr>
          <w:b/>
          <w:bCs/>
          <w:color w:val="2A1A15"/>
          <w:sz w:val="22"/>
          <w:szCs w:val="22"/>
        </w:rPr>
        <w:t xml:space="preserve">Sección II — Estrategia de calidad y pruebas UAT</w:t>
      </w:r>
      <w:r>
        <w:rPr>
          <w:color w:val="5A463C"/>
          <w:sz w:val="22"/>
          <w:szCs w:val="22"/>
        </w:rPr>
        <w:tab/>
        <w:t xml:space="preserve">9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2.1 Estrategia de calidad: responsabilidad compartida</w:t>
      </w:r>
      <w:r>
        <w:rPr>
          <w:color w:val="5A463C"/>
          <w:sz w:val="20"/>
          <w:szCs w:val="20"/>
        </w:rPr>
        <w:tab/>
        <w:t xml:space="preserve">9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2.2 Lista de verificación para pruebas de aceptación (UAT)</w:t>
      </w:r>
      <w:r>
        <w:rPr>
          <w:color w:val="5A463C"/>
          <w:sz w:val="20"/>
          <w:szCs w:val="20"/>
        </w:rPr>
        <w:tab/>
        <w:t xml:space="preserve">9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2.3 Criterios de aceptación</w:t>
      </w:r>
      <w:r>
        <w:rPr>
          <w:color w:val="5A463C"/>
          <w:sz w:val="20"/>
          <w:szCs w:val="20"/>
        </w:rPr>
        <w:tab/>
        <w:t xml:space="preserve">10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2.4 Acta de conformidad</w:t>
      </w:r>
      <w:r>
        <w:rPr>
          <w:color w:val="5A463C"/>
          <w:sz w:val="20"/>
          <w:szCs w:val="20"/>
        </w:rPr>
        <w:tab/>
        <w:t xml:space="preserve">10</w:t>
      </w:r>
    </w:p>
    <w:p>
      <w:pPr>
        <w:tabs>
          <w:tab w:val="right" w:pos="9638" w:leader="dot"/>
        </w:tabs>
        <w:spacing w:after="80" w:before="120"/>
        <w:ind w:left="0"/>
      </w:pPr>
      <w:r>
        <w:rPr>
          <w:b/>
          <w:bCs/>
          <w:color w:val="2A1A15"/>
          <w:sz w:val="22"/>
          <w:szCs w:val="22"/>
        </w:rPr>
        <w:t xml:space="preserve">Sección III — Plan de pase a producción, contingencia y adopción</w:t>
      </w:r>
      <w:r>
        <w:rPr>
          <w:color w:val="5A463C"/>
          <w:sz w:val="22"/>
          <w:szCs w:val="22"/>
        </w:rPr>
        <w:tab/>
        <w:t xml:space="preserve">11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3.1 Cronograma y protocolo de despliegue</w:t>
      </w:r>
      <w:r>
        <w:rPr>
          <w:color w:val="5A463C"/>
          <w:sz w:val="20"/>
          <w:szCs w:val="20"/>
        </w:rPr>
        <w:tab/>
        <w:t xml:space="preserve">11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3.2 Plan de contingencia y procedimiento de reversión (rollback)</w:t>
      </w:r>
      <w:r>
        <w:rPr>
          <w:color w:val="5A463C"/>
          <w:sz w:val="20"/>
          <w:szCs w:val="20"/>
        </w:rPr>
        <w:tab/>
        <w:t xml:space="preserve">12</w:t>
      </w:r>
    </w:p>
    <w:p>
      <w:pPr>
        <w:tabs>
          <w:tab w:val="right" w:pos="9638" w:leader="dot"/>
        </w:tabs>
        <w:spacing w:after="40" w:before="0"/>
        <w:ind w:left="400"/>
      </w:pPr>
      <w:r>
        <w:rPr>
          <w:b w:val="false"/>
          <w:bCs w:val="false"/>
          <w:color w:val="5A463C"/>
          <w:sz w:val="20"/>
          <w:szCs w:val="20"/>
        </w:rPr>
        <w:t xml:space="preserve">3.3 Manuales y estrategia de capacitación al usuario</w:t>
      </w:r>
      <w:r>
        <w:rPr>
          <w:color w:val="5A463C"/>
          <w:sz w:val="20"/>
          <w:szCs w:val="20"/>
        </w:rPr>
        <w:tab/>
        <w:t xml:space="preserve">13</w:t>
      </w:r>
    </w:p>
    <w:p>
      <w:pPr>
        <w:tabs>
          <w:tab w:val="right" w:pos="9638" w:leader="dot"/>
        </w:tabs>
        <w:spacing w:after="80" w:before="120"/>
        <w:ind w:left="0"/>
      </w:pPr>
      <w:r>
        <w:rPr>
          <w:b/>
          <w:bCs/>
          <w:color w:val="2A1A15"/>
          <w:sz w:val="22"/>
          <w:szCs w:val="22"/>
        </w:rPr>
        <w:t xml:space="preserve">Conclusión</w:t>
      </w:r>
      <w:r>
        <w:rPr>
          <w:color w:val="5A463C"/>
          <w:sz w:val="22"/>
          <w:szCs w:val="22"/>
        </w:rPr>
        <w:tab/>
        <w:t xml:space="preserve">14</w:t>
      </w:r>
    </w:p>
    <w:p>
      <w:pPr>
        <w:pStyle w:val="Heading1"/>
        <w:pageBreakBefore/>
      </w:pPr>
      <w:r>
        <w:t xml:space="preserve">Presentación del producto</w:t>
      </w:r>
    </w:p>
    <w:p>
      <w:pPr>
        <w:spacing w:after="120" w:line="300"/>
        <w:jc w:val="both"/>
      </w:pPr>
      <w:r>
        <w:rPr>
          <w:b/>
          <w:bCs/>
        </w:rPr>
        <w:t xml:space="preserve">Dany Pizzas</w:t>
      </w:r>
      <w:r>
        <w:t xml:space="preserve"> es un emprendimiento familiar de Chilecito (La Rioja, Argentina) integrado por </w:t>
      </w:r>
      <w:r>
        <w:rPr>
          <w:b/>
          <w:bCs/>
        </w:rPr>
        <w:t xml:space="preserve">tres personas</w:t>
      </w:r>
      <w:r>
        <w:t xml:space="preserve">, que trabaja exclusivamente con </w:t>
      </w:r>
      <w:r>
        <w:rPr>
          <w:b/>
          <w:bCs/>
        </w:rPr>
        <w:t xml:space="preserve">envío a domicilio</w:t>
      </w:r>
      <w:r>
        <w:t xml:space="preserve">, de martes a domingo de 21:00 a 00:30. Hasta ahora, todo el ciclo del pedido —consulta de la carta, elección, datos de entrega, forma de pago y cálculo del total— se resolvía conversando por WhatsApp, sin ningún registro posterior.</w:t>
      </w:r>
    </w:p>
    <w:p>
      <w:pPr>
        <w:spacing w:after="120" w:line="300"/>
        <w:jc w:val="both"/>
      </w:pPr>
      <w:r>
        <w:t xml:space="preserve">El producto desarrollado es un </w:t>
      </w:r>
      <w:r>
        <w:rPr>
          <w:b/>
          <w:bCs/>
        </w:rPr>
        <w:t xml:space="preserve">sitio web de pedidos</w:t>
      </w:r>
      <w:r>
        <w:t xml:space="preserve"> (mobile-first) donde el cliente ve la carta con fotos y precios, arma su pedido (pizza entera de 8 porciones o mitad de 4, incluido “mitad y mitad”), completa sus datos y confirma. El sistema calcula el total, asigna un </w:t>
      </w:r>
      <w:r>
        <w:rPr>
          <w:b/>
          <w:bCs/>
        </w:rPr>
        <w:t xml:space="preserve">número de pedido</w:t>
      </w:r>
      <w:r>
        <w:t xml:space="preserve"> (DP-AAMMDD-NNN) y abre </w:t>
      </w:r>
      <w:r>
        <w:rPr>
          <w:b/>
          <w:bCs/>
        </w:rPr>
        <w:t xml:space="preserve">WhatsApp con un recibo ya redactado</w:t>
      </w:r>
      <w:r>
        <w:t xml:space="preserve"> dirigido al número del negocio. El cliente paga por Mercado Pago, transferencia o efectivo y, cuando corresponde, envía el comprobante en el mismo chat; recién entonces se prepara el pedido. Un backend mínimo en Google Apps Script registra cada pedido en una planilla mensual de Google Sheets y permite al dueño cambiar precios sin tocar código.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7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actual del producto (06/10/2026)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Sitio web</w:t>
            </w:r>
          </w:p>
        </w:tc>
        <w:tc>
          <w:tcPr>
            <w:tcW w:type="dxa" w:w="7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Publicado en GitHub Pages: castromaximo.github.io/DanyPizzas (HTTPS, dominio gratuito).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Código fuente</w:t>
            </w:r>
          </w:p>
        </w:tc>
        <w:tc>
          <w:tcPr>
            <w:tcW w:type="dxa" w:w="7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Repositorio público CastroMaximo/DanyPizzas con integración y despliegue continuos (GitHub Actions).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Calidad</w:t>
            </w:r>
          </w:p>
        </w:tc>
        <w:tc>
          <w:tcPr>
            <w:tcW w:type="dxa" w:w="7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44 pruebas automáticas en verde; se ejecutan antes de cada publicación.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Backend / planilla</w:t>
            </w:r>
          </w:p>
        </w:tc>
        <w:tc>
          <w:tcPr>
            <w:tcW w:type="dxa" w:w="7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Programado y probado con Google simulado; </w:t>
            </w:r>
            <w:r>
              <w:rPr>
                <w:b w:val="false"/>
                <w:bCs w:val="false"/>
                <w:sz w:val="19"/>
                <w:szCs w:val="19"/>
              </w:rPr>
              <w:t xml:space="preserve">pendiente de activar</w:t>
            </w:r>
            <w:r>
              <w:rPr>
                <w:b w:val="false"/>
                <w:bCs w:val="false"/>
                <w:sz w:val="19"/>
                <w:szCs w:val="19"/>
              </w:rPr>
              <w:t xml:space="preserve"> en la cuenta Google del negocio (paso 3 del despliegue, sección 3.1).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Catálogo</w:t>
            </w:r>
          </w:p>
        </w:tc>
        <w:tc>
          <w:tcPr>
            <w:tcW w:type="dxa" w:w="7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 pizzas con foto: Muzza, Fugazzeta, Napolitana, Especial, Doble Muzza, Calabresa y De la Casa.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Este dossier documenta cómo la solución se integra en el sistema sociotécnico de la PYME (Sección I), cómo el cliente valida que cumple sus requerimientos (Sección II) y cómo se realiza el pase a producción de forma segura, reversible y con adopción efectiva por parte del equipo (Sección III).</w:t>
      </w:r>
    </w:p>
    <w:p>
      <w:pPr>
        <w:pStyle w:val="Heading1"/>
        <w:pageBreakBefore/>
      </w:pPr>
      <w:r>
        <w:t xml:space="preserve">Sección I — Mapeo y análisis sociotécnico de la PYME</w:t>
      </w:r>
    </w:p>
    <w:p>
      <w:pPr>
        <w:spacing w:after="120" w:line="300"/>
        <w:jc w:val="both"/>
      </w:pPr>
      <w:r>
        <w:t xml:space="preserve">El software no opera aislado: depende de equipos físicos, sistemas operativos y redes, se apoya en datos, modifica procesos de negocio y lo usan personas. A continuación se analiza la solución capa por capa, de la más física a la más humana.</w:t>
      </w:r>
    </w:p>
    <w:p>
      <w:pPr>
        <w:pStyle w:val="Heading2"/>
      </w:pPr>
      <w:r>
        <w:t xml:space="preserve">1.1 a) Capa de equipo e infraestructura hardware</w:t>
      </w:r>
    </w:p>
    <w:p>
      <w:pPr>
        <w:spacing w:after="120" w:line="300"/>
        <w:jc w:val="both"/>
      </w:pPr>
      <w:r>
        <w:t xml:space="preserve">Una decisión central del diseño fue </w:t>
      </w:r>
      <w:r>
        <w:rPr>
          <w:b/>
          <w:bCs/>
        </w:rPr>
        <w:t xml:space="preserve">no exigir equipamiento nuevo</w:t>
      </w:r>
      <w:r>
        <w:t xml:space="preserve">: la solución se apoya en dispositivos que el negocio ya posee y delega los servidores en proveedores en la nube con nivel gratuito.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"/>
        <w:gridCol w:w="3338"/>
        <w:gridCol w:w="14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6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Cant.</w:t>
            </w:r>
          </w:p>
        </w:tc>
        <w:tc>
          <w:tcPr>
            <w:tcW w:type="dxa" w:w="3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en la solución</w:t>
            </w:r>
          </w:p>
        </w:tc>
        <w:tc>
          <w:tcPr>
            <w:tcW w:type="dxa" w:w="1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8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Celular del negocio (Android) con WhatsApp</w:t>
            </w:r>
          </w:p>
        </w:tc>
        <w:tc>
          <w:tcPr>
            <w:tcW w:type="dxa" w:w="6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Recibe los pedidos y comprobantes; desde él se valida el pago y se consulta la planilla.</w:t>
            </w:r>
          </w:p>
        </w:tc>
        <w:tc>
          <w:tcPr>
            <w:tcW w:type="dxa" w:w="1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Obligatorio</w:t>
            </w:r>
          </w:p>
        </w:tc>
        <w:tc>
          <w:tcPr>
            <w:tcW w:type="dxa" w:w="18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Ya disponible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PC, notebook o tablet</w:t>
            </w:r>
          </w:p>
        </w:tc>
        <w:tc>
          <w:tcPr>
            <w:tcW w:type="dxa" w:w="6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0–1</w:t>
            </w:r>
          </w:p>
        </w:tc>
        <w:tc>
          <w:tcPr>
            <w:tcW w:type="dxa" w:w="3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Ver y editar la planilla con más comodidad (estados, precios).</w:t>
            </w:r>
          </w:p>
        </w:tc>
        <w:tc>
          <w:tcPr>
            <w:tcW w:type="dxa" w:w="1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Opcional</w:t>
            </w:r>
          </w:p>
        </w:tc>
        <w:tc>
          <w:tcPr>
            <w:tcW w:type="dxa" w:w="18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Ya disponible / no necesario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Conexión a internet (datos móviles o wifi)</w:t>
            </w:r>
          </w:p>
        </w:tc>
        <w:tc>
          <w:tcPr>
            <w:tcW w:type="dxa" w:w="6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Comunicación del celular con WhatsApp y Google.</w:t>
            </w:r>
          </w:p>
        </w:tc>
        <w:tc>
          <w:tcPr>
            <w:tcW w:type="dxa" w:w="1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Obligatorio</w:t>
            </w:r>
          </w:p>
        </w:tc>
        <w:tc>
          <w:tcPr>
            <w:tcW w:type="dxa" w:w="18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Ya disponible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Servidores propios</w:t>
            </w:r>
          </w:p>
        </w:tc>
        <w:tc>
          <w:tcPr>
            <w:tcW w:type="dxa" w:w="6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No se requieren: la web la sirve GitHub Pages y los datos los guarda Google.</w:t>
            </w:r>
          </w:p>
        </w:tc>
        <w:tc>
          <w:tcPr>
            <w:tcW w:type="dxa" w:w="1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Impresora / terminal de comandas</w:t>
            </w:r>
          </w:p>
        </w:tc>
        <w:tc>
          <w:tcPr>
            <w:tcW w:type="dxa" w:w="6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No se requiere: el recibo es digital y llega por WhatsApp.</w:t>
            </w:r>
          </w:p>
        </w:tc>
        <w:tc>
          <w:tcPr>
            <w:tcW w:type="dxa" w:w="1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Dispositivo del cliente</w:t>
            </w:r>
          </w:p>
        </w:tc>
        <w:tc>
          <w:tcPr>
            <w:tcW w:type="dxa" w:w="6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Cualquier celular o computadora con navegador.</w:t>
            </w:r>
          </w:p>
        </w:tc>
        <w:tc>
          <w:tcPr>
            <w:tcW w:type="dxa" w:w="1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Del cliente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E5D" w:sz="24"/>
              <w:bottom w:val="none" w:color="FFFFFF" w:sz="0"/>
              <w:right w:val="none" w:color="FFFFFF" w:sz="0"/>
            </w:tcBorders>
            <w:shd w:fill="E6F3EF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E5D"/>
                <w:sz w:val="21"/>
                <w:szCs w:val="21"/>
              </w:rPr>
              <w:t xml:space="preserve">Impacto en costos de infraestructura</w:t>
            </w:r>
          </w:p>
          <w:p>
            <w:pPr>
              <w:spacing w:after="60" w:line="276"/>
            </w:pPr>
            <w:r>
              <w:rPr>
                <w:sz w:val="20"/>
                <w:szCs w:val="20"/>
              </w:rPr>
              <w:t xml:space="preserve">Inversión en hardware: </w:t>
            </w:r>
            <w:r>
              <w:rPr>
                <w:b/>
                <w:bCs/>
                <w:sz w:val="20"/>
                <w:szCs w:val="20"/>
              </w:rPr>
              <w:t xml:space="preserve">$0</w:t>
            </w:r>
            <w:r>
              <w:rPr>
                <w:sz w:val="20"/>
                <w:szCs w:val="20"/>
              </w:rPr>
              <w:t xml:space="preserve">. Hosting y base de datos: </w:t>
            </w:r>
            <w:r>
              <w:rPr>
                <w:b/>
                <w:bCs/>
                <w:sz w:val="20"/>
                <w:szCs w:val="20"/>
              </w:rPr>
              <w:t xml:space="preserve">$0</w:t>
            </w:r>
            <w:r>
              <w:rPr>
                <w:sz w:val="20"/>
                <w:szCs w:val="20"/>
              </w:rPr>
              <w:t xml:space="preserve"> (niveles gratuitos de GitHub Pages y Google). Un dominio propio .com.ar sería el único costo opcional (aprox. $8.500 por año según aranceles de NIC Argentina).</w:t>
            </w:r>
          </w:p>
        </w:tc>
      </w:tr>
    </w:tbl>
    <w:p>
      <w:pPr>
        <w:pStyle w:val="Heading2"/>
      </w:pPr>
      <w:r>
        <w:t xml:space="preserve">1.1 b) Capa de sistema operativo y comunicaciones</w:t>
      </w:r>
    </w:p>
    <w:p>
      <w:pPr>
        <w:pStyle w:val="Heading3"/>
      </w:pPr>
      <w:r>
        <w:t xml:space="preserve">Entornos de ejecución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Cliente:</w:t>
      </w:r>
      <w:r>
        <w:t xml:space="preserve"> cualquier navegador moderno (Chrome, Safari, Firefox, Edge) en Android, iOS, Windows o Linux. No se instala ninguna aplicación; el sitio está diseñado mobile-first porque la mayoría de los clientes usa Android.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Sitio web:</w:t>
      </w:r>
      <w:r>
        <w:t xml:space="preserve"> archivos estáticos (HTML, CSS y JavaScript sin dependencias) servidos por GitHub Pages.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Backend:</w:t>
      </w:r>
      <w:r>
        <w:t xml:space="preserve"> Google Apps Script (JavaScript en los servidores de Google), publicado como aplicación web, que lee y escribe en Google Sheets.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Desarrollo y mantenimiento:</w:t>
      </w:r>
      <w:r>
        <w:t xml:space="preserve"> Ubuntu Linux + VS Code + Git; Node.js solo para ejecutar las pruebas automáticas.</w:t>
      </w:r>
    </w:p>
    <w:p>
      <w:pPr>
        <w:pStyle w:val="Heading3"/>
      </w:pPr>
      <w:r>
        <w:t xml:space="preserve">Protocolos y conectividad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rPr>
          <w:tblHeader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Comunicación</w:t>
            </w:r>
          </w:p>
        </w:tc>
        <w:tc>
          <w:tcPr>
            <w:tcW w:type="dxa" w:w="3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Protocolo / mecanismo</w:t>
            </w:r>
          </w:p>
        </w:tc>
        <w:tc>
          <w:tcPr>
            <w:tcW w:type="dxa" w:w="3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Navegador ↔ sitio web</w:t>
            </w:r>
          </w:p>
        </w:tc>
        <w:tc>
          <w:tcPr>
            <w:tcW w:type="dxa" w:w="3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HTTPS (TLS) sobre GitHub Pages</w:t>
            </w:r>
          </w:p>
        </w:tc>
        <w:tc>
          <w:tcPr>
            <w:tcW w:type="dxa" w:w="3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Entregar la página cifrada y sin manipulación.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Navegador ↔ backend</w:t>
            </w:r>
          </w:p>
        </w:tc>
        <w:tc>
          <w:tcPr>
            <w:tcW w:type="dxa" w:w="3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HTTPS, GET (catálogo) y POST con JSON (pedido)</w:t>
            </w:r>
          </w:p>
        </w:tc>
        <w:tc>
          <w:tcPr>
            <w:tcW w:type="dxa" w:w="3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Leer precios vigentes y registrar el pedido.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Navegador ↔ WhatsApp</w:t>
            </w:r>
          </w:p>
        </w:tc>
        <w:tc>
          <w:tcPr>
            <w:tcW w:type="dxa" w:w="3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Enlace wa.me con el texto del recibo</w:t>
            </w:r>
          </w:p>
        </w:tc>
        <w:tc>
          <w:tcPr>
            <w:tcW w:type="dxa" w:w="3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Abrir el chat del negocio con el pedido ya escrito.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Backend ↔ planilla</w:t>
            </w:r>
          </w:p>
        </w:tc>
        <w:tc>
          <w:tcPr>
            <w:tcW w:type="dxa" w:w="3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API interna de Google (SpreadsheetApp)</w:t>
            </w:r>
          </w:p>
        </w:tc>
        <w:tc>
          <w:tcPr>
            <w:tcW w:type="dxa" w:w="3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Guardar pedidos y leer el catálogo.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Publicación</w:t>
            </w:r>
          </w:p>
        </w:tc>
        <w:tc>
          <w:tcPr>
            <w:tcW w:type="dxa" w:w="3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Git + GitHub Actions</w:t>
            </w:r>
          </w:p>
        </w:tc>
        <w:tc>
          <w:tcPr>
            <w:tcW w:type="dxa" w:w="3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Probar y publicar automáticamente cada cambio.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Seguridad de los datos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Cifrado en tránsito:</w:t>
      </w:r>
      <w:r>
        <w:t xml:space="preserve"> todo el tráfico usa HTTPS.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Cuenta del negocio:</w:t>
      </w:r>
      <w:r>
        <w:t xml:space="preserve"> la planilla vive en la cuenta Google del dueño, es privada y debe protegerse con verificación en dos pasos.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Integridad de precios:</w:t>
      </w:r>
      <w:r>
        <w:t xml:space="preserve"> el servidor </w:t>
      </w:r>
      <w:r>
        <w:rPr>
          <w:b/>
          <w:bCs/>
        </w:rPr>
        <w:t xml:space="preserve">recalcula el total</w:t>
      </w:r>
      <w:r>
        <w:t xml:space="preserve"> con los precios de la planilla; un cliente que modifique su navegador no puede alterar el importe registrado.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Protección contra pedidos falsos:</w:t>
      </w:r>
      <w:r>
        <w:t xml:space="preserve"> campo trampa para bots, tiempo mínimo en la página, máximo 3 pedidos por hora por teléfono, 40 por hora y 150 por día en total, eliminación de duplicados y un interruptor para pausar el registro web.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Planilla segura:</w:t>
      </w:r>
      <w:r>
        <w:t xml:space="preserve"> los textos que podrían ejecutarse como fórmulas se neutralizan antes de guardarse.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Datos personales:</w:t>
      </w:r>
      <w:r>
        <w:t xml:space="preserve"> se guardan solo los necesarios para la entrega (nombre, teléfono, dirección). El sitio muestra un aviso de privacidad y el tratamiento debe respetar la Ley 25.326 de Protección de Datos Personales.</w:t>
      </w:r>
    </w:p>
    <w:p>
      <w:pPr>
        <w:pStyle w:val="Heading2"/>
      </w:pPr>
      <w:r>
        <w:t xml:space="preserve">1.1 c) Capa de aplicación y datos</w:t>
      </w:r>
    </w:p>
    <w:p>
      <w:pPr>
        <w:pStyle w:val="Heading3"/>
      </w:pPr>
      <w:r>
        <w:t xml:space="preserve">Módulos del software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50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Configuración del negocio</w:t>
            </w:r>
          </w:p>
        </w:tc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site/js/config.js</w:t>
            </w:r>
          </w:p>
        </w:tc>
        <w:tc>
          <w:tcPr>
            <w:tcW w:type="dxa" w:w="50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WhatsApp, alias de cobro, horarios, medios de pago, URL del backend. Único archivo a tocar ante cambios del negocio.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Catálogo</w:t>
            </w:r>
          </w:p>
        </w:tc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site/data/catalogo.js</w:t>
            </w:r>
          </w:p>
        </w:tc>
        <w:tc>
          <w:tcPr>
            <w:tcW w:type="dxa" w:w="50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Las 7 pizzas con precio, ingredientes y foto. Respaldo local si el backend no responde.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Lógica de negocio</w:t>
            </w:r>
          </w:p>
        </w:tc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site/js/lib.js</w:t>
            </w:r>
          </w:p>
        </w:tc>
        <w:tc>
          <w:tcPr>
            <w:tcW w:type="dxa" w:w="50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Precios de enteras y mitades, horario abierto/cerrado, validación, número de pedido y armado del recibo. Totalmente probada.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Interfaz</w:t>
            </w:r>
          </w:p>
        </w:tc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site/js/app.js + index.html</w:t>
            </w:r>
          </w:p>
        </w:tc>
        <w:tc>
          <w:tcPr>
            <w:tcW w:type="dxa" w:w="50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Carta, carrito, formulario, confirmación, cuenta regresiva del comprobante y apertura de WhatsApp.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backend/Code.gs</w:t>
            </w:r>
          </w:p>
        </w:tc>
        <w:tc>
          <w:tcPr>
            <w:tcW w:type="dxa" w:w="50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Registra pedidos, asigna números secuenciales, recalcula totales, sirve el catálogo y aplica las protecciones.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Arquitectura de la base de datos</w:t>
      </w:r>
    </w:p>
    <w:p>
      <w:pPr>
        <w:spacing w:after="120" w:line="300"/>
        <w:jc w:val="both"/>
      </w:pPr>
      <w:r>
        <w:t xml:space="preserve">Por el tamaño de la PYME se eligió </w:t>
      </w:r>
      <w:r>
        <w:rPr>
          <w:b/>
          <w:bCs/>
        </w:rPr>
        <w:t xml:space="preserve">Google Sheets como base de datos</w:t>
      </w:r>
      <w:r>
        <w:t xml:space="preserve">: es gratuita, el dueño ya sabe usarla y le permite ver y editar la información sin herramientas técnicas.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038"/>
      </w:tblGrid>
      <w:tr>
        <w:trPr>
          <w:tblHeader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Hoja</w:t>
            </w:r>
          </w:p>
        </w:tc>
        <w:tc>
          <w:tcPr>
            <w:tcW w:type="dxa" w:w="4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Columnas</w:t>
            </w:r>
          </w:p>
        </w:tc>
        <w:tc>
          <w:tcPr>
            <w:tcW w:type="dxa" w:w="30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Catalogo</w:t>
            </w:r>
          </w:p>
        </w:tc>
        <w:tc>
          <w:tcPr>
            <w:tcW w:type="dxa" w:w="4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id · nombre · ingredientes · precio_entera · disponible (SI/NO)</w:t>
            </w:r>
          </w:p>
        </w:tc>
        <w:tc>
          <w:tcPr>
            <w:tcW w:type="dxa" w:w="30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Fuente de verdad de la carta. El dueño cambia un precio o marca NO y el sitio lo toma solo.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Pedidos AAAA-MM (una por mes)</w:t>
            </w:r>
          </w:p>
        </w:tc>
        <w:tc>
          <w:tcPr>
            <w:tcW w:type="dxa" w:w="4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ID · Fecha · Hora · Cliente · Teléfono · Dirección · Referencia · Entrega · Pago · Detalle · Porciones · Total · Estado · Observaciones · Fuera de horario</w:t>
            </w:r>
          </w:p>
        </w:tc>
        <w:tc>
          <w:tcPr>
            <w:tcW w:type="dxa" w:w="30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Registro mensual de pedidos. Estado con menú: Nuevo, Pagado, En preparación, Entregado, Cancelado, Descartado.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Persistencia de la información del cliente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En el servidor (Google Sheets):</w:t>
      </w:r>
      <w:r>
        <w:t xml:space="preserve"> cada pedido confirmado, con los datos de entrega, en la hoja del mes. Google conserva además el historial de versiones de la planilla.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En WhatsApp:</w:t>
      </w:r>
      <w:r>
        <w:t xml:space="preserve"> el recibo completo queda en el chat del negocio, que funciona como segundo respaldo.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En el dispositivo del cliente (almacenamiento local del navegador):</w:t>
      </w:r>
      <w:r>
        <w:t xml:space="preserve"> solo su carrito y sus datos de contacto, para no reescribirlos en el próximo pedido. No se crean cuentas ni contraseñas.</w:t>
      </w:r>
    </w:p>
    <w:p>
      <w:pPr>
        <w:spacing w:after="60" w:before="120"/>
        <w:jc w:val="center"/>
      </w:pPr>
      <w:r>
        <w:drawing>
          <wp:inline distT="0" distB="0" distL="0" distR="0">
            <wp:extent cx="1809750" cy="3924300"/>
            <wp:effectExtent t="0" r="0" b="0" l="0"/>
            <wp:docPr id="1" name="01-movil-inicio.png" descr="01-movil-inicio.png" title="01-movil-inic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463C"/>
          <w:sz w:val="18"/>
          <w:szCs w:val="18"/>
        </w:rPr>
        <w:t xml:space="preserve">Figura 1. Sitio publicado, vista en un celular.</w:t>
      </w:r>
    </w:p>
    <w:p>
      <w:pPr>
        <w:pStyle w:val="Heading2"/>
      </w:pPr>
      <w:r>
        <w:t xml:space="preserve">1.1 d) Capa de procesos empresariales: Antes vs. Después</w:t>
      </w:r>
    </w:p>
    <w:p>
      <w:pPr>
        <w:spacing w:after="120" w:line="300"/>
        <w:jc w:val="both"/>
      </w:pPr>
      <w:r>
        <w:t xml:space="preserve">El proceso principal del negocio es la </w:t>
      </w:r>
      <w:r>
        <w:rPr>
          <w:b/>
          <w:bCs/>
        </w:rPr>
        <w:t xml:space="preserve">toma de pedidos</w:t>
      </w:r>
      <w:r>
        <w:t xml:space="preserve">. La Figura 2 compara el flujo operativo antes y después de implementar la solución.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57650"/>
            <wp:effectExtent t="0" r="0" b="0" l="0"/>
            <wp:docPr id="1" name="antes_despues.png" descr="antes_despues.png" title="antes_despu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A463C"/>
          <w:sz w:val="18"/>
          <w:szCs w:val="18"/>
        </w:rPr>
        <w:t xml:space="preserve">Figura 2. Flujo de toma de pedido antes y después de la implementación.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Interacción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Muchos mensajes de ida y vuelta por pedido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Un mensaje completo y estructurado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Cálculo del total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Manual, propenso a errores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Automático, y recalculado por el servidor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Información del pedido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Dispersa en el chat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Recibo uniforme con número de pedido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Registro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Inexistente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Planilla mensual con estados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Cambio de precios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Reescribir y reenviar la carta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Editar una celda en la planilla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Pago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Se acuerda en el chat</w:t>
            </w:r>
          </w:p>
        </w:tc>
        <w:tc>
          <w:tcPr>
            <w:tcW w:type="dxa" w:w="36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Alias visible, plazo de 5 min para el comprobante; efectivo al recibir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La regla de negocio se mantiene: </w:t>
      </w:r>
      <w:r>
        <w:rPr>
          <w:b/>
          <w:bCs/>
        </w:rPr>
        <w:t xml:space="preserve">un pedido solo se prepara cuando llega por WhatsApp y, si no es en efectivo, con su comprobante</w:t>
      </w:r>
      <w:r>
        <w:t xml:space="preserve">. El sistema ordena el proceso sin cambiar la lógica que el equipo ya conoce.</w:t>
      </w:r>
    </w:p>
    <w:p>
      <w:pPr>
        <w:pStyle w:val="Heading2"/>
      </w:pPr>
      <w:r>
        <w:t xml:space="preserve">1.1 e) Capa organizacional y factor humano</w:t>
      </w:r>
    </w:p>
    <w:p>
      <w:pPr>
        <w:pStyle w:val="Heading3"/>
      </w:pPr>
      <w:r>
        <w:t xml:space="preserve">Impacto en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50"/>
        <w:gridCol w:w="2650"/>
        <w:gridCol w:w="2238"/>
      </w:tblGrid>
      <w:tr>
        <w:trPr>
          <w:tblHeader/>
        </w:trPr>
        <w:tc>
          <w:tcPr>
            <w:tcW w:type="dxa" w:w="2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 en la PYME</w:t>
            </w:r>
          </w:p>
        </w:tc>
        <w:tc>
          <w:tcPr>
            <w:tcW w:type="dxa" w:w="24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  <w:tc>
          <w:tcPr>
            <w:tcW w:type="dxa" w:w="2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Atención del celular [ajustar persona]</w:t>
            </w:r>
          </w:p>
        </w:tc>
        <w:tc>
          <w:tcPr>
            <w:tcW w:type="dxa" w:w="24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Responder consultas, pasar la carta, sumar, anotar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Validar el comprobante y marcar el estado en la planilla</w:t>
            </w:r>
          </w:p>
        </w:tc>
        <w:tc>
          <w:tcPr>
            <w:tcW w:type="dxa" w:w="2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Menos carga, tarea más simple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Cocina [ajustar persona]</w:t>
            </w:r>
          </w:p>
        </w:tc>
        <w:tc>
          <w:tcPr>
            <w:tcW w:type="dxa" w:w="24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Interpretar pedidos desde el chat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Recibe un detalle claro: gusto, tamaño, cantidad, observaciones</w:t>
            </w:r>
          </w:p>
        </w:tc>
        <w:tc>
          <w:tcPr>
            <w:tcW w:type="dxa" w:w="2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Menos errores de preparación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Dueño / administración</w:t>
            </w:r>
          </w:p>
        </w:tc>
        <w:tc>
          <w:tcPr>
            <w:tcW w:type="dxa" w:w="24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Cambiar precios reenviando la carta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Edita la hoja Catalogo; consulta los pedidos del mes</w:t>
            </w:r>
          </w:p>
        </w:tc>
        <w:tc>
          <w:tcPr>
            <w:tcW w:type="dxa" w:w="2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Control y datos para decidir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Reparto (motoquero)</w:t>
            </w:r>
          </w:p>
        </w:tc>
        <w:tc>
          <w:tcPr>
            <w:tcW w:type="dxa" w:w="24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Recibe la dirección del chat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Recibe dirección y referencia normalizadas</w:t>
            </w:r>
          </w:p>
        </w:tc>
        <w:tc>
          <w:tcPr>
            <w:tcW w:type="dxa" w:w="22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Sin cambio de herramienta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Capacitación necesaria</w:t>
      </w:r>
    </w:p>
    <w:p>
      <w:pPr>
        <w:spacing w:after="120" w:line="300"/>
        <w:jc w:val="both"/>
      </w:pPr>
      <w:r>
        <w:t xml:space="preserve">El perfil del personal es de </w:t>
      </w:r>
      <w:r>
        <w:rPr>
          <w:b/>
          <w:bCs/>
        </w:rPr>
        <w:t xml:space="preserve">usuarios cotidianos de celular y WhatsApp</w:t>
      </w:r>
      <w:r>
        <w:t xml:space="preserve">, con poca experiencia en planillas. La capacitación es breve y práctica (30 minutos, detallada en la sección 3.3) y se concentra en lo nuevo: leer el recibo, validar el pago, marcar estados y cambiar precios.</w:t>
      </w:r>
    </w:p>
    <w:p>
      <w:pPr>
        <w:pStyle w:val="Heading3"/>
      </w:pPr>
      <w:r>
        <w:t xml:space="preserve">Gestión de la resistencia al cambio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 de resistencia</w:t>
            </w:r>
          </w:p>
        </w:tc>
        <w:tc>
          <w:tcPr>
            <w:tcW w:type="dxa" w:w="6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 de mitigación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“Ya funcionaba así”</w:t>
            </w:r>
          </w:p>
        </w:tc>
        <w:tc>
          <w:tcPr>
            <w:tcW w:type="dxa" w:w="6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No se elimina el canal habitual: quien quiera puede seguir pidiendo por chat. La web se suma, no reemplaza.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Miedo a la tecnología</w:t>
            </w:r>
          </w:p>
        </w:tc>
        <w:tc>
          <w:tcPr>
            <w:tcW w:type="dxa" w:w="6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Se sigue usando WhatsApp, la herramienta que ya dominan. Lo nuevo se limita a la planilla, con menús simples.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Temor a perder pedidos si algo falla</w:t>
            </w:r>
          </w:p>
        </w:tc>
        <w:tc>
          <w:tcPr>
            <w:tcW w:type="dxa" w:w="6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Plan de contingencia con vuelta inmediata al chat (sección 3.2) y respaldo doble: planilla y WhatsApp.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Falta de tiempo para aprender</w:t>
            </w:r>
          </w:p>
        </w:tc>
        <w:tc>
          <w:tcPr>
            <w:tcW w:type="dxa" w:w="6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Capacitación de 30 minutos fuera del horario de atención, manual de una página y acompañamiento en el primer turno.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Clientes acostumbrados al chat</w:t>
            </w:r>
          </w:p>
        </w:tc>
        <w:tc>
          <w:tcPr>
            <w:tcW w:type="dxa" w:w="66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QR y mensaje corto en Instagram; el recibo llega igual por WhatsApp, así que para el cliente el cambio es mínimo.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Se designa al </w:t>
      </w:r>
      <w:r>
        <w:rPr>
          <w:b/>
          <w:bCs/>
        </w:rPr>
        <w:t xml:space="preserve">dueño como referente interno del cambio</w:t>
      </w:r>
      <w:r>
        <w:t xml:space="preserve">: participa de las pruebas de aceptación y es quien firma la conformidad, lo que da legitimidad al sistema frente al resto del equipo.</w:t>
      </w:r>
    </w:p>
    <w:p>
      <w:pPr>
        <w:pStyle w:val="Heading1"/>
        <w:pageBreakBefore/>
      </w:pPr>
      <w:r>
        <w:t xml:space="preserve">Sección II — Estrategia de calidad y pruebas UAT</w:t>
      </w:r>
    </w:p>
    <w:p>
      <w:pPr>
        <w:pStyle w:val="Heading2"/>
      </w:pPr>
      <w:r>
        <w:t xml:space="preserve">2.1 Estrategia de calidad: responsabilidad compartida</w:t>
      </w:r>
    </w:p>
    <w:p>
      <w:pPr>
        <w:spacing w:after="120" w:line="300"/>
        <w:jc w:val="both"/>
      </w:pPr>
      <w:r>
        <w:t xml:space="preserve">La calidad se asegura en dos niveles complementarios, con responsables distintos: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3200"/>
        <w:gridCol w:w="2338"/>
      </w:tblGrid>
      <w:tr>
        <w:trPr>
          <w:tblHeader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3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verifica</w:t>
            </w:r>
          </w:p>
        </w:tc>
        <w:tc>
          <w:tcPr>
            <w:tcW w:type="dxa" w:w="2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Pruebas técnicas automáticas</w:t>
            </w:r>
          </w:p>
        </w:tc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3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Precios y mitades, horarios, validaciones, número de pedido, recibo, y que el backend calcule exactamente lo mismo que el sitio y resista pedidos inválidos o falsos.</w:t>
            </w:r>
          </w:p>
        </w:tc>
        <w:tc>
          <w:tcPr>
            <w:tcW w:type="dxa" w:w="2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44 pruebas que GitHub Actions ejecuta antes de cada publicación. Si una falla, no se publica.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Pruebas de aceptación (UAT)</w:t>
            </w:r>
          </w:p>
        </w:tc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Gerencia / usuarios clave de la PYME</w:t>
            </w:r>
          </w:p>
        </w:tc>
        <w:tc>
          <w:tcPr>
            <w:tcW w:type="dxa" w:w="3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Que el sistema sirve para operar el negocio real.</w:t>
            </w:r>
          </w:p>
        </w:tc>
        <w:tc>
          <w:tcPr>
            <w:tcW w:type="dxa" w:w="23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Lista de verificación 2.2, con el celular del negocio y pedidos reales de prueba.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El desarrollador garantiza que el software hace lo que se especificó; la PYME confirma que lo especificado es lo que necesita. Ninguna de las dos partes puede dar el sistema por aceptado sola.</w:t>
      </w:r>
    </w:p>
    <w:p>
      <w:pPr>
        <w:pStyle w:val="Heading2"/>
      </w:pPr>
      <w:r>
        <w:t xml:space="preserve">2.2 Lista de verificación para pruebas de aceptación (UAT)</w:t>
      </w:r>
    </w:p>
    <w:p>
      <w:pPr>
        <w:spacing w:after="120" w:line="300"/>
        <w:jc w:val="both"/>
      </w:pPr>
      <w:r>
        <w:rPr>
          <w:b/>
          <w:bCs/>
        </w:rPr>
        <w:t xml:space="preserve">Participantes:</w:t>
      </w:r>
      <w:r>
        <w:t xml:space="preserve"> dueño (aprobador) y la persona que atiende el celular. </w:t>
      </w:r>
      <w:r>
        <w:rPr>
          <w:b/>
          <w:bCs/>
        </w:rPr>
        <w:t xml:space="preserve">Entorno:</w:t>
      </w:r>
      <w:r>
        <w:t xml:space="preserve"> sitio publicado y planilla real, celular del negocio. </w:t>
      </w:r>
      <w:r>
        <w:rPr>
          <w:b/>
          <w:bCs/>
        </w:rPr>
        <w:t xml:space="preserve">Duración estimada:</w:t>
      </w:r>
      <w:r>
        <w:t xml:space="preserve"> 60 a 90 minutos. Marcar cada caso como Aprobado (A) o No aprobado (N) y anotar observaciones.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500"/>
        <w:gridCol w:w="2850"/>
        <w:gridCol w:w="700"/>
        <w:gridCol w:w="1388"/>
      </w:tblGrid>
      <w:tr>
        <w:trPr>
          <w:tblHeader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1F6E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1F6E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1F6E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 de prueba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1F6E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1F6E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/ N</w:t>
            </w: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1F6E5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F-01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Acceso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Abrir el sitio desde el enlace y escaneando el QR, en el celular del negocio y en una PC.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La página carga con el logo, la carta y el estado Abierto/Cerrado.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F-02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Catálogo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Revisar las 7 pizzas: nombre, foto, ingredientes y precios.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Coinciden con la carta real (ej.: Muzza $8.500 entera, $4.500 mitad).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F-03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Mitad y mitad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Agregar media Fugazzeta y media Napolitana.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El carrito muestra dos mitades ($5.000 c/u) y 8 porciones en total.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F-04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Cálculo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Armar un pedido de 3 ítems y sumar a mano.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El total del sitio es igual a la suma manual.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F-05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Validación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Confirmar sin nombre, con teléfono corto o sin dirección.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El sistema marca el campo y no deja confirmar.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F-06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Confirmación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Completar y confirmar un pedido.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Se muestra un N° de pedido DP-AAMMDD-NNN.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F-07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Tocar “Enviar pedido por WhatsApp”.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Se abre el chat del negocio con el recibo completo; al enviarlo, llega al celular del negocio.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F-08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Pago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Repetir con transferencia y con efectivo.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Transferencia: alias castro.md, titular y cuenta regresiva de 5 min. Efectivo: sin comprobante.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F-09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Registro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Abrir la planilla después de F-06.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Hay una fila con los mismos datos y total; los números son consecutivos.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F-10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Cambiar un precio y marcar una pizza como NO en la hoja Catalogo.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Al recargar el sitio, el precio cambia y la pizza ya no aparece.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F-11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Estados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Cambiar el Estado de un pedido en la planilla.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El menú ofrece Nuevo, Pagado, En preparación, Entregado, Cancelado, Descartado.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F-12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Horario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Abrir el sitio un lunes o fuera de 21:00–00:30.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Indica “Cerrado” y el próximo horario de apertura.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U-01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Usabilidad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Una persona que no conoce el sitio arma un pedido sin ayuda.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Lo completa en menos de 2 minutos.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U-02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Usabilidad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Usar el sitio en un Android de gama media con datos móviles.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Se lee sin hacer zoom; los botones se tocan con facilidad.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U-03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Usabilidad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Leer todos los textos de la página y del recibo.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Son claros, en el tono cercano del negocio y sin errores.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U-04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Usabilidad</w:t>
            </w:r>
          </w:p>
        </w:tc>
        <w:tc>
          <w:tcPr>
            <w:tcW w:type="dxa" w:w="2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Tocar “Hacer otro pedido” y volver a pedir.</w:t>
            </w:r>
          </w:p>
        </w:tc>
        <w:tc>
          <w:tcPr>
            <w:tcW w:type="dxa" w:w="28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Los datos del cliente aparecen ya completados.</w:t>
            </w:r>
          </w:p>
        </w:tc>
        <w:tc>
          <w:tcPr>
            <w:tcW w:type="dxa" w:w="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13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2.3 Criterios de aceptación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Bloqueantes:</w:t>
      </w:r>
      <w:r>
        <w:t xml:space="preserve"> F-02, F-04, F-06, F-07 y F-09. Si alguno falla, no se firma la conformidad: se corrige y se repite la prueba completa.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No bloqueantes:</w:t>
      </w:r>
      <w:r>
        <w:t xml:space="preserve"> el resto. Pueden aceptarse con observaciones si existe un plan de corrección con fecha.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Condición de aceptación:</w:t>
      </w:r>
      <w:r>
        <w:t xml:space="preserve"> 100 % de los casos bloqueantes aprobados y al menos 90 % del total.</w:t>
      </w:r>
    </w:p>
    <w:p>
      <w:pPr>
        <w:pStyle w:val="Heading2"/>
      </w:pPr>
      <w:r>
        <w:t xml:space="preserve">2.4 Acta de conformidad</w:t>
      </w:r>
    </w:p>
    <w:p>
      <w:pPr>
        <w:spacing w:after="120" w:line="300"/>
        <w:jc w:val="both"/>
      </w:pPr>
      <w:r>
        <w:t xml:space="preserve">Dejo constancia de que el sistema web de pedidos de Dany Pizzas fue probado según la lista de verificación 2.2 y que satisface los requerimientos operativos del negocio.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 (Dany Pizzas)</w:t>
            </w: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Desarrollador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Nombre</w:t>
            </w: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Máximo Daniel Castro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Firma</w:t>
            </w: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  <w:tr>
        <w:trPr>
          <w:cantSplit/>
        </w:trPr>
        <w:tc>
          <w:tcPr>
            <w:tcW w:type="dxa" w:w="2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Casos aprobados</w:t>
            </w: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 / 16</w:t>
            </w:r>
          </w:p>
        </w:tc>
        <w:tc>
          <w:tcPr>
            <w:tcW w:type="dxa" w:w="3819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</w:p>
        </w:tc>
      </w:tr>
    </w:tbl>
    <w:p>
      <w:pPr>
        <w:pStyle w:val="Heading1"/>
        <w:pageBreakBefore/>
      </w:pPr>
      <w:r>
        <w:t xml:space="preserve">Sección III — Plan de pase a producción, contingencia y adopción</w:t>
      </w:r>
    </w:p>
    <w:p>
      <w:pPr>
        <w:pStyle w:val="Heading2"/>
      </w:pPr>
      <w:r>
        <w:t xml:space="preserve">3.1 Cronograma y protocolo de despliegue</w:t>
      </w:r>
    </w:p>
    <w:p>
      <w:pPr>
        <w:spacing w:after="120" w:line="300"/>
        <w:jc w:val="both"/>
      </w:pPr>
      <w:r>
        <w:rPr>
          <w:b/>
          <w:bCs/>
        </w:rPr>
        <w:t xml:space="preserve">Principio rector:</w:t>
      </w:r>
      <w:r>
        <w:t xml:space="preserve"> ningún paso se realiza durante el horario de atención (martes a domingo, 21:00 a 00:30). Todo el despliegue ocurre por la tarde, y la primera noche en producción cuenta con acompañamiento. Fecha propuesta: </w:t>
      </w:r>
      <w:r>
        <w:rPr>
          <w:b/>
          <w:bCs/>
        </w:rPr>
        <w:t xml:space="preserve">jueves 08/10/2026</w:t>
      </w:r>
      <w:r>
        <w:t xml:space="preserve"> (día de atención, para estrenar con el equipo ya capacitado).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3300"/>
        <w:gridCol w:w="1500"/>
        <w:gridCol w:w="1888"/>
      </w:tblGrid>
      <w:tr>
        <w:trPr>
          <w:tblHeader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salida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0. Preparación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Completado 06/10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Código en GitHub, pruebas automáticas y publicación en GitHub Pages.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Sitio en línea; pruebas en verde.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1. Respaldo previo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D, 15:00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Guardar la carta vigente (foto/PDF) y registrar la versión publicada del sitio.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Desarrollador + dueño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Punto de restauración identificado.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2. Instalación del backend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D, 15:15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Crear la planilla en la cuenta Google del negocio, pegar Code.gs, autorizar y publicar como aplicación web.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Desarrollador con el dueño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La URL /exec responde “backend activo”.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3. Migración inicial de datos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D, 15:45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Ejecutar configurarPlanilla: crea la hoja Catalogo con las 7 pizzas y la hoja del mes. Controlar cada precio contra la carta real.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Dueño (valida)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Catálogo 100 % igual a la carta.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4. Configuración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D, 16:15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Pegar la URL del backend en config.js y publicar; las pruebas automáticas se ejecutan solas.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Publicación en verde; el sitio lee el catálogo de la planilla.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5. Pruebas de aceptación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D, 16:30–18:00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Ejecutar la lista UAT (2.2) con pedidos reales de prueba; marcar como Descartado lo que se usó para probar.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Dueño + atención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Criterios 2.3 cumplidos; acta firmada.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6. Capacitación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D, 18:00–18:30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Sesión práctica (3.3) y entrega del manual de una página.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Cada persona procesa un pedido sola.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7. Salida en vivo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D, 21:00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Publicar el QR y el mensaje en Instagram; primer turno con acompañamiento.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Dueño + desarrollador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Pedidos reales recibidos y registrados.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8. Estabilización</w:t>
            </w:r>
          </w:p>
        </w:tc>
        <w:tc>
          <w:tcPr>
            <w:tcW w:type="dxa" w:w="12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D+1 a D+7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Revisión diaria de la planilla y del chat; soporte por WhatsApp; ajustes menores.</w:t>
            </w:r>
          </w:p>
        </w:tc>
        <w:tc>
          <w:tcPr>
            <w:tcW w:type="dxa" w:w="15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Desarrollador</w:t>
            </w:r>
          </w:p>
        </w:tc>
        <w:tc>
          <w:tcPr>
            <w:tcW w:type="dxa" w:w="18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Una semana sin incidentes críticos.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E5D" w:sz="24"/>
              <w:bottom w:val="none" w:color="FFFFFF" w:sz="0"/>
              <w:right w:val="none" w:color="FFFFFF" w:sz="0"/>
            </w:tcBorders>
            <w:shd w:fill="E6F3EF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E5D"/>
                <w:sz w:val="21"/>
                <w:szCs w:val="21"/>
              </w:rPr>
              <w:t xml:space="preserve">Por qué el riesgo de interrupción es bajo</w:t>
            </w:r>
          </w:p>
          <w:p>
            <w:pPr>
              <w:spacing w:after="60" w:line="276"/>
            </w:pPr>
            <w:r>
              <w:rPr>
                <w:sz w:val="20"/>
                <w:szCs w:val="20"/>
              </w:rPr>
              <w:t xml:space="preserve">La migración es pequeña: antes no existían registros de pedidos, por lo que solo se migra la carta (7 filas). El historial de conversaciones queda en WhatsApp, donde ya estaba.</w:t>
            </w:r>
          </w:p>
          <w:p>
            <w:pPr>
              <w:spacing w:after="60" w:line="276"/>
            </w:pPr>
            <w:r>
              <w:rPr>
                <w:sz w:val="20"/>
                <w:szCs w:val="20"/>
              </w:rPr>
              <w:t xml:space="preserve">El canal anterior (pedido por chat) sigue funcionando durante y después del despliegue.</w:t>
            </w:r>
          </w:p>
          <w:p>
            <w:pPr>
              <w:spacing w:after="60" w:line="276"/>
            </w:pPr>
            <w:r>
              <w:rPr>
                <w:sz w:val="20"/>
                <w:szCs w:val="20"/>
              </w:rPr>
              <w:t xml:space="preserve">El sitio funciona aunque el backend no esté activo: los pasos 2 a 4 pueden repetirse sin afectar a los clientes.</w:t>
            </w:r>
          </w:p>
        </w:tc>
      </w:tr>
    </w:tbl>
    <w:p>
      <w:pPr>
        <w:pStyle w:val="Heading2"/>
      </w:pPr>
      <w:r>
        <w:t xml:space="preserve">3.2 Plan de contingencia y procedimiento de reversión (rollback)</w:t>
      </w:r>
    </w:p>
    <w:p>
      <w:pPr>
        <w:pStyle w:val="Heading3"/>
      </w:pPr>
      <w:r>
        <w:t xml:space="preserve">Matriz de contingencias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650"/>
        <w:gridCol w:w="2200"/>
        <w:gridCol w:w="1188"/>
      </w:tblGrid>
      <w:tr>
        <w:trPr>
          <w:tblHeader/>
        </w:trPr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Evento crítico</w:t>
            </w:r>
          </w:p>
        </w:tc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Detección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Acción inmediata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reversión</w:t>
            </w:r>
          </w:p>
        </w:tc>
        <w:tc>
          <w:tcPr>
            <w:tcW w:type="dxa" w:w="11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Una actualización rompe el sitio o calcula mal</w:t>
            </w:r>
          </w:p>
        </w:tc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Pruebas automáticas en rojo, o reporte del equipo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Si las pruebas fallan, la versión no se publica. Si ya se publicó: revertir el cambio en GitHub (git revert) para que se republique la versión anterior.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Cualquier error en el total, en el recibo o en el envío a WhatsApp → reversión inmediata.</w:t>
            </w:r>
          </w:p>
        </w:tc>
        <w:tc>
          <w:tcPr>
            <w:tcW w:type="dxa" w:w="11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2–5 min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La planilla no registra pedidos</w:t>
            </w:r>
          </w:p>
        </w:tc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Aviso “No pudimos registrar…” en el sitio, o pedidos en WhatsApp sin fila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El sitio sigue funcionando y el pedido llega por WhatsApp. Volver el backend a la versión anterior (Apps Script → Administrar implementaciones), sin cambiar la URL.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Dos pedidos seguidos sin registrar → reversión del backend o desconexión (backendUrl vacío).</w:t>
            </w:r>
          </w:p>
        </w:tc>
        <w:tc>
          <w:tcPr>
            <w:tcW w:type="dxa" w:w="11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Pedidos falsos o ataque</w:t>
            </w:r>
          </w:p>
        </w:tc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Filas sin su mensaje de WhatsApp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Activar el interruptor PEDIDOS_WEB = NO; marcar esas filas como Descartado.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Más de 3 filas sospechosas en una hora.</w:t>
            </w:r>
          </w:p>
        </w:tc>
        <w:tc>
          <w:tcPr>
            <w:tcW w:type="dxa" w:w="11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1 min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Datos de la planilla dañados o borrados</w:t>
            </w:r>
          </w:p>
        </w:tc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Revisión del dueño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Restaurar desde Archivo → Historial de versiones de Google Sheets.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Cualquier pérdida o alteración de filas.</w:t>
            </w:r>
          </w:p>
        </w:tc>
        <w:tc>
          <w:tcPr>
            <w:tcW w:type="dxa" w:w="11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5 min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GitHub Pages o internet no disponible</w:t>
            </w:r>
          </w:p>
        </w:tc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El sitio no abre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Volver al pedido por chat y publicar un aviso en Instagram.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Sitio caído más de 10 minutos en horario de atención.</w:t>
            </w:r>
          </w:p>
        </w:tc>
        <w:tc>
          <w:tcPr>
            <w:tcW w:type="dxa" w:w="11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Inmediato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Precio mal cargado</w:t>
            </w:r>
          </w:p>
        </w:tc>
        <w:tc>
          <w:tcPr>
            <w:tcW w:type="dxa" w:w="17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Cliente o equipo lo detectan</w:t>
            </w:r>
          </w:p>
        </w:tc>
        <w:tc>
          <w:tcPr>
            <w:tcW w:type="dxa" w:w="265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Corregir la celda en la hoja Catalogo; respetar el precio del recibo ya emitido.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No requiere reversión.</w:t>
            </w:r>
          </w:p>
        </w:tc>
        <w:tc>
          <w:tcPr>
            <w:tcW w:type="dxa" w:w="118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1 min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Procedimiento de reversión paso a paso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Avisar al equipo: durante la reversión los pedidos se toman por chat.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Identificar la última versión estable: el último despliegue en verde en GitHub Actions, o la versión anterior en Apps Script.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Sitio:</w:t>
      </w:r>
      <w:r>
        <w:t xml:space="preserve"> revertir el cambio en GitHub. El flujo automático vuelve a probar y publica la versión anterior.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Backend:</w:t>
      </w:r>
      <w:r>
        <w:t xml:space="preserve"> en Apps Script, Implementar → Administrar implementaciones → editar → elegir la versión anterior. La URL no cambia, así que el sitio no se toca.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Datos:</w:t>
      </w:r>
      <w:r>
        <w:t xml:space="preserve"> si hiciera falta, restaurar la planilla desde el historial de versiones.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Verificar con un pedido de prueba (casos F-06, F-07 y F-09) y marcarlo como Descartado.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Comunicar la normalización al equipo y registrar el incidente: causa, hora y solución.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6E5D" w:sz="24"/>
              <w:bottom w:val="none" w:color="FFFFFF" w:sz="0"/>
              <w:right w:val="none" w:color="FFFFFF" w:sz="0"/>
            </w:tcBorders>
            <w:shd w:fill="E6F3EF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6E5D"/>
                <w:sz w:val="21"/>
                <w:szCs w:val="21"/>
              </w:rPr>
              <w:t xml:space="preserve">Garantía de no pérdida de datos</w:t>
            </w:r>
          </w:p>
          <w:p>
            <w:pPr>
              <w:spacing w:after="60" w:line="276"/>
            </w:pPr>
            <w:r>
              <w:rPr>
                <w:sz w:val="20"/>
                <w:szCs w:val="20"/>
              </w:rPr>
              <w:t xml:space="preserve">Cada pedido queda en </w:t>
            </w:r>
            <w:r>
              <w:rPr>
                <w:b/>
                <w:bCs/>
                <w:sz w:val="20"/>
                <w:szCs w:val="20"/>
              </w:rPr>
              <w:t xml:space="preserve">dos lugares independientes</w:t>
            </w:r>
            <w:r>
              <w:rPr>
                <w:sz w:val="20"/>
                <w:szCs w:val="20"/>
              </w:rPr>
              <w:t xml:space="preserve">: la planilla de Google, con historial de versiones, y el chat de WhatsApp del negocio. Ninguna reversión de código borra datos: el código y los datos están separados.</w:t>
            </w:r>
          </w:p>
        </w:tc>
      </w:tr>
    </w:tbl>
    <w:p>
      <w:pPr>
        <w:pStyle w:val="Heading2"/>
      </w:pPr>
      <w:r>
        <w:t xml:space="preserve">3.3 Manuales y estrategia de capacitación al usuario</w:t>
      </w:r>
    </w:p>
    <w:p>
      <w:pPr>
        <w:pStyle w:val="Heading3"/>
      </w:pPr>
      <w:r>
        <w:t xml:space="preserve">Perfil de los usuarios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138"/>
      </w:tblGrid>
      <w:tr>
        <w:trPr>
          <w:tblHeader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41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Necesita aprender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Atención del celular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Usa WhatsApp a diario; poca experiencia con planillas.</w:t>
            </w:r>
          </w:p>
        </w:tc>
        <w:tc>
          <w:tcPr>
            <w:tcW w:type="dxa" w:w="41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Leer el recibo, validar el comprobante, marcar el estado.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Cocina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Uso básico del celular.</w:t>
            </w:r>
          </w:p>
        </w:tc>
        <w:tc>
          <w:tcPr>
            <w:tcW w:type="dxa" w:w="41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Leer el detalle del pedido (entera/mitad, observaciones).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Dueño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Uso cotidiano de celular y PC.</w:t>
            </w:r>
          </w:p>
        </w:tc>
        <w:tc>
          <w:tcPr>
            <w:tcW w:type="dxa" w:w="41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Todo lo anterior, más cambiar precios y disponibilidad, y actuar ante contingencias.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33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Público general, mayoría con Android.</w:t>
            </w:r>
          </w:p>
        </w:tc>
        <w:tc>
          <w:tcPr>
            <w:tcW w:type="dxa" w:w="41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Nada formal: el sitio se explica solo, con 3 pasos en la portada.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Plan de la sesión práctica (30 minutos)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738"/>
      </w:tblGrid>
      <w:tr>
        <w:trPr>
          <w:tblHeader/>
        </w:trPr>
        <w:tc>
          <w:tcPr>
            <w:tcW w:type="dxa" w:w="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Min.</w:t>
            </w:r>
          </w:p>
        </w:tc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57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 práctica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0–8</w:t>
            </w:r>
          </w:p>
        </w:tc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M1 · El recorrido del cliente</w:t>
            </w:r>
          </w:p>
        </w:tc>
        <w:tc>
          <w:tcPr>
            <w:tcW w:type="dxa" w:w="57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Cada participante hace un pedido desde su celular, incluido uno de mitad y mitad.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8–16</w:t>
            </w:r>
          </w:p>
        </w:tc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M2 · Recibir y validar</w:t>
            </w:r>
          </w:p>
        </w:tc>
        <w:tc>
          <w:tcPr>
            <w:tcW w:type="dxa" w:w="57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Leer el recibo que llegó a WhatsApp, comprobar el número de pedido y validar un comprobante de prueba.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16–22</w:t>
            </w:r>
          </w:p>
        </w:tc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M3 · La planilla</w:t>
            </w:r>
          </w:p>
        </w:tc>
        <w:tc>
          <w:tcPr>
            <w:tcW w:type="dxa" w:w="57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Encontrar el pedido en la hoja del mes y cambiar su estado: Pagado → En preparación → Entregado.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22–26</w:t>
            </w:r>
          </w:p>
        </w:tc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M4 · Administrar la carta</w:t>
            </w:r>
          </w:p>
        </w:tc>
        <w:tc>
          <w:tcPr>
            <w:tcW w:type="dxa" w:w="57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Cambiar un precio y marcar una pizza como no disponible; verlo en el sitio.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26–30</w:t>
            </w:r>
          </w:p>
        </w:tc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M5 · Si algo falla</w:t>
            </w:r>
          </w:p>
        </w:tc>
        <w:tc>
          <w:tcPr>
            <w:tcW w:type="dxa" w:w="57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Repasar la regla de oro: ante cualquier problema, se toma el pedido por chat y se avisa al desarrollador.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Evaluación:</w:t>
      </w:r>
      <w:r>
        <w:t xml:space="preserve"> cada participante procesa un pedido completo sin ayuda. </w:t>
      </w:r>
      <w:r>
        <w:rPr>
          <w:b/>
          <w:bCs/>
        </w:rPr>
        <w:t xml:space="preserve">Refuerzo:</w:t>
      </w:r>
      <w:r>
        <w:t xml:space="preserve"> acompañamiento en el primer turno y soporte por WhatsApp durante la primera semana.</w:t>
      </w:r>
    </w:p>
    <w:p>
      <w:pPr>
        <w:pStyle w:val="Heading3"/>
      </w:pPr>
      <w:r>
        <w:t xml:space="preserve">Manuales entregados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Destinatario</w:t>
            </w:r>
          </w:p>
        </w:tc>
        <w:tc>
          <w:tcPr>
            <w:tcW w:type="dxa" w:w="44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C42A2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Manual del equipo (1 página, impreso y en PDF)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Atención, cocina, dueño</w:t>
            </w:r>
          </w:p>
        </w:tc>
        <w:tc>
          <w:tcPr>
            <w:tcW w:type="dxa" w:w="44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1) Cómo luce un pedido web. 2) Validar el pago (comprobante o efectivo). 3) Estados en la planilla. 4) Cambiar precios y disponibilidad. 5) Qué hacer si algo falla. 6) A quién llamar.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Guía técnica (docs/PUBLICAR.md y backend/README.md)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Desarrollador / soporte</w:t>
            </w:r>
          </w:p>
        </w:tc>
        <w:tc>
          <w:tcPr>
            <w:tcW w:type="dxa" w:w="44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shd w:fill="FBF5E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Publicación, activación del backend, actualización de versiones, reversión, interruptor PEDIDOS_WEB y problemas comunes.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QR y mensaje para Instagram</w:t>
            </w:r>
          </w:p>
        </w:tc>
        <w:tc>
          <w:tcPr>
            <w:tcW w:type="dxa" w:w="2200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Clientes</w:t>
            </w:r>
          </w:p>
        </w:tc>
        <w:tc>
          <w:tcPr>
            <w:tcW w:type="dxa" w:w="4438"/>
            <w:tcBorders>
              <w:top w:val="single" w:color="D9C6B4" w:sz="4"/>
              <w:left w:val="single" w:color="D9C6B4" w:sz="4"/>
              <w:bottom w:val="single" w:color="D9C6B4" w:sz="4"/>
              <w:right w:val="single" w:color="D9C6B4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64"/>
              <w:jc w:val="left"/>
            </w:pPr>
            <w:r>
              <w:rPr>
                <w:sz w:val="19"/>
                <w:szCs w:val="19"/>
              </w:rPr>
              <w:t xml:space="preserve">“Pedí desde acá: elegís, confirmás y te llega el pedido listo por WhatsApp.”</w:t>
            </w:r>
          </w:p>
        </w:tc>
      </w:tr>
    </w:tbl>
    <w:p>
      <w:pPr>
        <w:pStyle w:val="Heading1"/>
        <w:pageBreakBefore/>
      </w:pPr>
      <w:r>
        <w:t xml:space="preserve">Conclusión</w:t>
      </w:r>
    </w:p>
    <w:p>
      <w:pPr>
        <w:spacing w:after="120" w:line="300"/>
        <w:jc w:val="both"/>
      </w:pPr>
      <w:r>
        <w:t xml:space="preserve">La solución se integra en la PYME </w:t>
      </w:r>
      <w:r>
        <w:rPr>
          <w:b/>
          <w:bCs/>
        </w:rPr>
        <w:t xml:space="preserve">sin exigir hardware nuevo ni cambiar la herramienta principal del equipo</w:t>
      </w:r>
      <w:r>
        <w:t xml:space="preserve">: WhatsApp sigue siendo el centro de la operación, y el sitio web y la planilla ordenan lo que antes se resolvía de forma manual y sin registro. La calidad se asegura con 44 pruebas automáticas y una lista de aceptación que valida el propio negocio. El pase a producción se planifica fuera del horario de atención, con reversión documentada en minutos, sin pérdida de datos y con una capacitación breve centrada en las personas.</w:t>
      </w:r>
    </w:p>
    <w:p>
      <w:pPr>
        <w:spacing w:after="120" w:line="300"/>
        <w:jc w:val="both"/>
      </w:pPr>
      <w:r>
        <w:rPr>
          <w:b/>
          <w:bCs/>
        </w:rPr>
        <w:t xml:space="preserve">Pendientes antes de la firma de conformidad:</w:t>
      </w:r>
      <w:r>
        <w:t xml:space="preserve"> activar el backend en la cuenta Google del negocio (fases 2 a 4), ejecutar la lista UAT y realizar los primeros pedidos reales.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463C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463C"/>
        <w:sz w:val="16"/>
        <w:szCs w:val="16"/>
      </w:rPr>
      <w:t xml:space="preserve">Dany Pizzas · Dossier de transición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1A1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42A24" w:sz="8" w:space="6"/>
      </w:pBdr>
      <w:spacing w:after="240" w:before="0"/>
      <w:outlineLvl w:val="0"/>
    </w:pPr>
    <w:rPr>
      <w:rFonts w:ascii="Calibri" w:cs="Calibri" w:eastAsia="Calibri" w:hAnsi="Calibri"/>
      <w:b/>
      <w:bCs/>
      <w:color w:val="C42A2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00"/>
      <w:outlineLvl w:val="1"/>
    </w:pPr>
    <w:rPr>
      <w:rFonts w:ascii="Calibri" w:cs="Calibri" w:eastAsia="Calibri" w:hAnsi="Calibri"/>
      <w:b/>
      <w:bCs/>
      <w:color w:val="1F6E5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2A1A1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c33a24788e7e9f4e4cc9df61ce250d4f377e7d.png"/><Relationship Id="rId10" Type="http://schemas.openxmlformats.org/officeDocument/2006/relationships/image" Target="media/775cdcf4a8e87e3ff63599f2844ebb1f3cfccebf.png"/><Relationship Id="rId11" Type="http://schemas.openxmlformats.org/officeDocument/2006/relationships/image" Target="media/3b0182beecebf4dbbca87e866cf49830fc24555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transición — Dany Pizzas</dc:title>
  <dc:creator>Máximo Daniel Castro</dc:creator>
  <cp:lastModifiedBy>Un-named</cp:lastModifiedBy>
  <cp:revision>1</cp:revision>
  <dcterms:created xsi:type="dcterms:W3CDTF">2026-10-06T23:30:24.061Z</dcterms:created>
  <dcterms:modified xsi:type="dcterms:W3CDTF">2026-10-06T23:30:24.062Z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