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6A89" w14:textId="77777777" w:rsidR="00F5622B" w:rsidRDefault="00000000">
      <w:pPr>
        <w:pStyle w:val="Heading1"/>
        <w:ind w:left="2221"/>
      </w:pPr>
      <w:r>
        <w:rPr>
          <w:color w:val="12213D"/>
        </w:rPr>
        <w:t>SUMMER</w:t>
      </w:r>
      <w:r>
        <w:rPr>
          <w:color w:val="12213D"/>
          <w:spacing w:val="-11"/>
        </w:rPr>
        <w:t xml:space="preserve"> </w:t>
      </w:r>
      <w:r>
        <w:rPr>
          <w:color w:val="12213D"/>
        </w:rPr>
        <w:t>INTERNSHIP</w:t>
      </w:r>
      <w:r>
        <w:rPr>
          <w:color w:val="12213D"/>
          <w:spacing w:val="-11"/>
        </w:rPr>
        <w:t xml:space="preserve"> </w:t>
      </w:r>
      <w:r>
        <w:rPr>
          <w:color w:val="12213D"/>
          <w:spacing w:val="-2"/>
        </w:rPr>
        <w:t>REPORT</w:t>
      </w:r>
    </w:p>
    <w:p w14:paraId="725FECE6" w14:textId="77777777" w:rsidR="00F5622B" w:rsidRDefault="00F5622B">
      <w:pPr>
        <w:pStyle w:val="BodyText"/>
        <w:spacing w:before="38"/>
        <w:rPr>
          <w:b/>
          <w:sz w:val="40"/>
        </w:rPr>
      </w:pPr>
    </w:p>
    <w:p w14:paraId="6510194E" w14:textId="77777777" w:rsidR="00F5622B" w:rsidRDefault="00000000">
      <w:pPr>
        <w:pStyle w:val="BodyText"/>
        <w:ind w:left="1863" w:right="1854"/>
        <w:jc w:val="center"/>
      </w:pPr>
      <w:r>
        <w:t xml:space="preserve">Submitted </w:t>
      </w:r>
      <w:r>
        <w:rPr>
          <w:spacing w:val="-5"/>
        </w:rPr>
        <w:t>by</w:t>
      </w:r>
    </w:p>
    <w:p w14:paraId="35A7B8F4" w14:textId="77777777" w:rsidR="00F5622B" w:rsidRDefault="00F5622B">
      <w:pPr>
        <w:pStyle w:val="BodyText"/>
        <w:spacing w:before="161"/>
      </w:pPr>
    </w:p>
    <w:p w14:paraId="7E6F2687" w14:textId="77777777" w:rsidR="00F5622B" w:rsidRDefault="00000000">
      <w:pPr>
        <w:ind w:left="1863" w:right="1864"/>
        <w:jc w:val="center"/>
      </w:pPr>
      <w:r>
        <w:rPr>
          <w:b/>
          <w:sz w:val="24"/>
        </w:rPr>
        <w:t>MOHANESWARI</w:t>
      </w:r>
      <w:r>
        <w:rPr>
          <w:b/>
          <w:spacing w:val="-8"/>
          <w:sz w:val="24"/>
        </w:rPr>
        <w:t xml:space="preserve"> </w:t>
      </w:r>
      <w:r>
        <w:rPr>
          <w:b/>
          <w:sz w:val="24"/>
        </w:rPr>
        <w:t>P</w:t>
      </w:r>
      <w:r>
        <w:rPr>
          <w:b/>
          <w:spacing w:val="-10"/>
          <w:sz w:val="24"/>
        </w:rPr>
        <w:t xml:space="preserve"> </w:t>
      </w:r>
      <w:r>
        <w:rPr>
          <w:spacing w:val="-2"/>
        </w:rPr>
        <w:t>(711724UCB128)</w:t>
      </w:r>
    </w:p>
    <w:p w14:paraId="09260A99" w14:textId="77777777" w:rsidR="00F5622B" w:rsidRDefault="00F5622B">
      <w:pPr>
        <w:pStyle w:val="BodyText"/>
        <w:rPr>
          <w:sz w:val="22"/>
        </w:rPr>
      </w:pPr>
    </w:p>
    <w:p w14:paraId="1371454F" w14:textId="77777777" w:rsidR="00F5622B" w:rsidRDefault="00F5622B">
      <w:pPr>
        <w:pStyle w:val="BodyText"/>
        <w:spacing w:before="108"/>
        <w:rPr>
          <w:sz w:val="22"/>
        </w:rPr>
      </w:pPr>
    </w:p>
    <w:p w14:paraId="7B7CA43D" w14:textId="77777777" w:rsidR="00F5622B" w:rsidRDefault="00000000">
      <w:pPr>
        <w:pStyle w:val="BodyText"/>
        <w:spacing w:before="1" w:line="552" w:lineRule="auto"/>
        <w:ind w:left="3603" w:right="3593" w:hanging="7"/>
        <w:jc w:val="center"/>
      </w:pPr>
      <w:r>
        <w:t>Under</w:t>
      </w:r>
      <w:r>
        <w:rPr>
          <w:spacing w:val="-2"/>
        </w:rPr>
        <w:t xml:space="preserve"> </w:t>
      </w:r>
      <w:r>
        <w:t>the</w:t>
      </w:r>
      <w:r>
        <w:rPr>
          <w:spacing w:val="-6"/>
        </w:rPr>
        <w:t xml:space="preserve"> </w:t>
      </w:r>
      <w:r>
        <w:t>guidance</w:t>
      </w:r>
      <w:r>
        <w:rPr>
          <w:spacing w:val="-3"/>
        </w:rPr>
        <w:t xml:space="preserve"> </w:t>
      </w:r>
      <w:r>
        <w:t xml:space="preserve">of </w:t>
      </w:r>
      <w:proofErr w:type="spellStart"/>
      <w:r>
        <w:t>Mrs</w:t>
      </w:r>
      <w:proofErr w:type="spellEnd"/>
      <w:r>
        <w:rPr>
          <w:spacing w:val="-13"/>
        </w:rPr>
        <w:t xml:space="preserve"> </w:t>
      </w:r>
      <w:r>
        <w:t>SIVARANJINI</w:t>
      </w:r>
      <w:r>
        <w:rPr>
          <w:spacing w:val="-11"/>
        </w:rPr>
        <w:t xml:space="preserve"> </w:t>
      </w:r>
      <w:r>
        <w:rPr>
          <w:spacing w:val="-10"/>
        </w:rPr>
        <w:t>V</w:t>
      </w:r>
    </w:p>
    <w:p w14:paraId="77B5AF5E" w14:textId="77777777" w:rsidR="00F5622B" w:rsidRDefault="00000000">
      <w:pPr>
        <w:spacing w:before="36" w:line="662" w:lineRule="exact"/>
        <w:ind w:left="1863" w:right="1854"/>
        <w:jc w:val="center"/>
        <w:rPr>
          <w:b/>
          <w:i/>
        </w:rPr>
      </w:pPr>
      <w:r>
        <w:rPr>
          <w:b/>
          <w:i/>
        </w:rPr>
        <w:t>In</w:t>
      </w:r>
      <w:r>
        <w:rPr>
          <w:b/>
          <w:i/>
          <w:spacing w:val="-9"/>
        </w:rPr>
        <w:t xml:space="preserve"> </w:t>
      </w:r>
      <w:r>
        <w:rPr>
          <w:b/>
          <w:i/>
        </w:rPr>
        <w:t>partial</w:t>
      </w:r>
      <w:r>
        <w:rPr>
          <w:b/>
          <w:i/>
          <w:spacing w:val="-8"/>
        </w:rPr>
        <w:t xml:space="preserve"> </w:t>
      </w:r>
      <w:r>
        <w:rPr>
          <w:b/>
          <w:i/>
        </w:rPr>
        <w:t>fulfilment</w:t>
      </w:r>
      <w:r>
        <w:rPr>
          <w:b/>
          <w:i/>
          <w:spacing w:val="-9"/>
        </w:rPr>
        <w:t xml:space="preserve"> </w:t>
      </w:r>
      <w:r>
        <w:rPr>
          <w:b/>
          <w:i/>
        </w:rPr>
        <w:t>for</w:t>
      </w:r>
      <w:r>
        <w:rPr>
          <w:b/>
          <w:i/>
          <w:spacing w:val="-13"/>
        </w:rPr>
        <w:t xml:space="preserve"> </w:t>
      </w:r>
      <w:r>
        <w:rPr>
          <w:b/>
          <w:i/>
        </w:rPr>
        <w:t>the</w:t>
      </w:r>
      <w:r>
        <w:rPr>
          <w:b/>
          <w:i/>
          <w:spacing w:val="-8"/>
        </w:rPr>
        <w:t xml:space="preserve"> </w:t>
      </w:r>
      <w:r>
        <w:rPr>
          <w:b/>
          <w:i/>
        </w:rPr>
        <w:t>award</w:t>
      </w:r>
      <w:r>
        <w:rPr>
          <w:b/>
          <w:i/>
          <w:spacing w:val="-9"/>
        </w:rPr>
        <w:t xml:space="preserve"> </w:t>
      </w:r>
      <w:r>
        <w:rPr>
          <w:b/>
          <w:i/>
        </w:rPr>
        <w:t>of</w:t>
      </w:r>
      <w:r>
        <w:rPr>
          <w:b/>
          <w:i/>
          <w:spacing w:val="-8"/>
        </w:rPr>
        <w:t xml:space="preserve"> </w:t>
      </w:r>
      <w:r>
        <w:rPr>
          <w:b/>
          <w:i/>
        </w:rPr>
        <w:t>the</w:t>
      </w:r>
      <w:r>
        <w:rPr>
          <w:b/>
          <w:i/>
          <w:spacing w:val="-8"/>
        </w:rPr>
        <w:t xml:space="preserve"> </w:t>
      </w:r>
      <w:r>
        <w:rPr>
          <w:b/>
          <w:i/>
        </w:rPr>
        <w:t>degree</w:t>
      </w:r>
      <w:r>
        <w:rPr>
          <w:b/>
          <w:i/>
          <w:spacing w:val="-10"/>
        </w:rPr>
        <w:t xml:space="preserve"> </w:t>
      </w:r>
      <w:r>
        <w:rPr>
          <w:b/>
          <w:i/>
        </w:rPr>
        <w:t>of BACHELOR OF TECHNOLOGY</w:t>
      </w:r>
    </w:p>
    <w:p w14:paraId="1015A90E" w14:textId="77777777" w:rsidR="00F5622B" w:rsidRDefault="00000000">
      <w:pPr>
        <w:spacing w:line="247" w:lineRule="exact"/>
        <w:ind w:left="1863" w:right="1857"/>
        <w:jc w:val="center"/>
        <w:rPr>
          <w:b/>
          <w:i/>
        </w:rPr>
      </w:pPr>
      <w:r>
        <w:rPr>
          <w:b/>
          <w:i/>
          <w:spacing w:val="-5"/>
        </w:rPr>
        <w:t>In</w:t>
      </w:r>
    </w:p>
    <w:p w14:paraId="2A0333F6" w14:textId="77777777" w:rsidR="00F5622B" w:rsidRDefault="00000000">
      <w:pPr>
        <w:spacing w:before="83"/>
        <w:ind w:left="1863" w:right="1863"/>
        <w:jc w:val="center"/>
        <w:rPr>
          <w:b/>
          <w:i/>
        </w:rPr>
      </w:pPr>
      <w:r>
        <w:rPr>
          <w:b/>
          <w:i/>
          <w:spacing w:val="-2"/>
        </w:rPr>
        <w:t>COMPUTER</w:t>
      </w:r>
      <w:r>
        <w:rPr>
          <w:b/>
          <w:i/>
          <w:spacing w:val="-5"/>
        </w:rPr>
        <w:t xml:space="preserve"> </w:t>
      </w:r>
      <w:r>
        <w:rPr>
          <w:b/>
          <w:i/>
          <w:spacing w:val="-2"/>
        </w:rPr>
        <w:t>SCIENCE</w:t>
      </w:r>
      <w:r>
        <w:rPr>
          <w:b/>
          <w:i/>
          <w:spacing w:val="-1"/>
        </w:rPr>
        <w:t xml:space="preserve"> </w:t>
      </w:r>
      <w:r>
        <w:rPr>
          <w:b/>
          <w:i/>
          <w:spacing w:val="-2"/>
        </w:rPr>
        <w:t>AND</w:t>
      </w:r>
      <w:r>
        <w:rPr>
          <w:b/>
          <w:i/>
          <w:spacing w:val="-1"/>
        </w:rPr>
        <w:t xml:space="preserve"> </w:t>
      </w:r>
      <w:r>
        <w:rPr>
          <w:b/>
          <w:i/>
          <w:spacing w:val="-2"/>
        </w:rPr>
        <w:t>BUSINESS</w:t>
      </w:r>
      <w:r>
        <w:rPr>
          <w:b/>
          <w:i/>
          <w:spacing w:val="-1"/>
        </w:rPr>
        <w:t xml:space="preserve"> </w:t>
      </w:r>
      <w:r>
        <w:rPr>
          <w:b/>
          <w:i/>
          <w:spacing w:val="-2"/>
        </w:rPr>
        <w:t>SYSTEMS</w:t>
      </w:r>
    </w:p>
    <w:p w14:paraId="57ED2ED8" w14:textId="77777777" w:rsidR="00F5622B" w:rsidRDefault="00F5622B">
      <w:pPr>
        <w:pStyle w:val="BodyText"/>
        <w:rPr>
          <w:b/>
          <w:i/>
          <w:sz w:val="20"/>
        </w:rPr>
      </w:pPr>
    </w:p>
    <w:p w14:paraId="03D84CC1" w14:textId="77777777" w:rsidR="00C53A17" w:rsidRDefault="00C53A17">
      <w:pPr>
        <w:pStyle w:val="BodyText"/>
        <w:rPr>
          <w:b/>
          <w:i/>
          <w:sz w:val="20"/>
        </w:rPr>
      </w:pPr>
    </w:p>
    <w:p w14:paraId="412B0370" w14:textId="35757735" w:rsidR="00F5622B" w:rsidRDefault="00C53A17">
      <w:pPr>
        <w:pStyle w:val="BodyText"/>
        <w:spacing w:before="229"/>
        <w:rPr>
          <w:b/>
          <w:i/>
          <w:sz w:val="20"/>
        </w:rPr>
      </w:pPr>
      <w:r>
        <w:rPr>
          <w:b/>
          <w:i/>
          <w:sz w:val="20"/>
        </w:rPr>
        <w:t xml:space="preserve">                                                  </w:t>
      </w:r>
      <w:r>
        <w:rPr>
          <w:b/>
          <w:i/>
          <w:noProof/>
          <w:sz w:val="20"/>
        </w:rPr>
        <w:drawing>
          <wp:inline distT="0" distB="0" distL="0" distR="0" wp14:anchorId="394E9314" wp14:editId="78553C92">
            <wp:extent cx="2876550" cy="1409700"/>
            <wp:effectExtent l="0" t="0" r="0" b="0"/>
            <wp:docPr id="62637589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75895" name="Picture 626375895"/>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2A2FB9E7" w14:textId="77777777" w:rsidR="00F5622B" w:rsidRDefault="00F5622B">
      <w:pPr>
        <w:pStyle w:val="BodyText"/>
        <w:spacing w:before="50"/>
        <w:rPr>
          <w:b/>
          <w:i/>
          <w:sz w:val="22"/>
        </w:rPr>
      </w:pPr>
    </w:p>
    <w:p w14:paraId="509A135F" w14:textId="77777777" w:rsidR="00C53A17" w:rsidRDefault="00C53A17">
      <w:pPr>
        <w:pStyle w:val="BodyText"/>
        <w:spacing w:before="50"/>
        <w:rPr>
          <w:b/>
          <w:i/>
          <w:sz w:val="22"/>
        </w:rPr>
      </w:pPr>
    </w:p>
    <w:p w14:paraId="03FBA112" w14:textId="77777777" w:rsidR="00F5622B" w:rsidRDefault="00000000">
      <w:pPr>
        <w:ind w:left="1863" w:right="1861"/>
        <w:jc w:val="center"/>
        <w:rPr>
          <w:b/>
          <w:i/>
          <w:sz w:val="24"/>
        </w:rPr>
      </w:pPr>
      <w:r>
        <w:rPr>
          <w:b/>
          <w:i/>
          <w:sz w:val="24"/>
        </w:rPr>
        <w:t>KGISL</w:t>
      </w:r>
      <w:r>
        <w:rPr>
          <w:b/>
          <w:i/>
          <w:spacing w:val="-3"/>
          <w:sz w:val="24"/>
        </w:rPr>
        <w:t xml:space="preserve"> </w:t>
      </w:r>
      <w:r>
        <w:rPr>
          <w:b/>
          <w:i/>
          <w:sz w:val="24"/>
        </w:rPr>
        <w:t>INSTITUTE</w:t>
      </w:r>
      <w:r>
        <w:rPr>
          <w:b/>
          <w:i/>
          <w:spacing w:val="-2"/>
          <w:sz w:val="24"/>
        </w:rPr>
        <w:t xml:space="preserve"> </w:t>
      </w:r>
      <w:r>
        <w:rPr>
          <w:b/>
          <w:i/>
          <w:sz w:val="24"/>
        </w:rPr>
        <w:t>OF</w:t>
      </w:r>
      <w:r>
        <w:rPr>
          <w:b/>
          <w:i/>
          <w:spacing w:val="-5"/>
          <w:sz w:val="24"/>
        </w:rPr>
        <w:t xml:space="preserve"> </w:t>
      </w:r>
      <w:r>
        <w:rPr>
          <w:b/>
          <w:i/>
          <w:spacing w:val="-2"/>
          <w:sz w:val="24"/>
        </w:rPr>
        <w:t>TECHNOLOGY</w:t>
      </w:r>
    </w:p>
    <w:p w14:paraId="675EF452" w14:textId="77777777" w:rsidR="00F5622B" w:rsidRDefault="00F5622B">
      <w:pPr>
        <w:pStyle w:val="BodyText"/>
        <w:spacing w:before="159"/>
        <w:rPr>
          <w:b/>
          <w:i/>
        </w:rPr>
      </w:pPr>
    </w:p>
    <w:p w14:paraId="40CFE440" w14:textId="77777777" w:rsidR="00F5622B" w:rsidRDefault="00000000">
      <w:pPr>
        <w:spacing w:line="309" w:lineRule="auto"/>
        <w:ind w:left="2443" w:right="2436"/>
        <w:jc w:val="center"/>
        <w:rPr>
          <w:b/>
          <w:i/>
          <w:sz w:val="24"/>
        </w:rPr>
      </w:pPr>
      <w:r>
        <w:rPr>
          <w:i/>
          <w:sz w:val="24"/>
        </w:rPr>
        <w:t xml:space="preserve">(Affiliated to Anna University) </w:t>
      </w:r>
      <w:proofErr w:type="spellStart"/>
      <w:r>
        <w:rPr>
          <w:i/>
          <w:sz w:val="24"/>
        </w:rPr>
        <w:t>Saravanampatti</w:t>
      </w:r>
      <w:proofErr w:type="spellEnd"/>
      <w:r>
        <w:rPr>
          <w:i/>
          <w:sz w:val="24"/>
        </w:rPr>
        <w:t>,</w:t>
      </w:r>
      <w:r>
        <w:rPr>
          <w:i/>
          <w:spacing w:val="-15"/>
          <w:sz w:val="24"/>
        </w:rPr>
        <w:t xml:space="preserve"> </w:t>
      </w:r>
      <w:r>
        <w:rPr>
          <w:i/>
          <w:sz w:val="24"/>
        </w:rPr>
        <w:t>Coimbatore</w:t>
      </w:r>
      <w:r>
        <w:rPr>
          <w:i/>
          <w:spacing w:val="-15"/>
          <w:sz w:val="24"/>
        </w:rPr>
        <w:t xml:space="preserve"> </w:t>
      </w:r>
      <w:r>
        <w:rPr>
          <w:i/>
          <w:sz w:val="24"/>
        </w:rPr>
        <w:t>–</w:t>
      </w:r>
      <w:r>
        <w:rPr>
          <w:i/>
          <w:spacing w:val="-15"/>
          <w:sz w:val="24"/>
        </w:rPr>
        <w:t xml:space="preserve"> </w:t>
      </w:r>
      <w:r>
        <w:rPr>
          <w:i/>
          <w:sz w:val="24"/>
        </w:rPr>
        <w:t xml:space="preserve">641035 </w:t>
      </w:r>
      <w:r>
        <w:rPr>
          <w:b/>
          <w:i/>
          <w:sz w:val="24"/>
        </w:rPr>
        <w:t>Academic Year 2026–2027</w:t>
      </w:r>
    </w:p>
    <w:p w14:paraId="02744BC3" w14:textId="77777777" w:rsidR="00F5622B" w:rsidRDefault="00F5622B">
      <w:pPr>
        <w:spacing w:line="309" w:lineRule="auto"/>
        <w:jc w:val="center"/>
        <w:rPr>
          <w:b/>
          <w:i/>
          <w:sz w:val="24"/>
        </w:rPr>
        <w:sectPr w:rsidR="00F5622B">
          <w:footerReference w:type="default" r:id="rId8"/>
          <w:type w:val="continuous"/>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28B2984" w14:textId="77777777" w:rsidR="00F5622B" w:rsidRDefault="00000000">
      <w:pPr>
        <w:spacing w:before="60"/>
        <w:ind w:right="417"/>
        <w:jc w:val="center"/>
        <w:rPr>
          <w:sz w:val="28"/>
        </w:rPr>
      </w:pPr>
      <w:r>
        <w:rPr>
          <w:color w:val="12213D"/>
          <w:sz w:val="28"/>
        </w:rPr>
        <w:lastRenderedPageBreak/>
        <w:t>KGISL</w:t>
      </w:r>
      <w:r>
        <w:rPr>
          <w:color w:val="12213D"/>
          <w:spacing w:val="-12"/>
          <w:sz w:val="28"/>
        </w:rPr>
        <w:t xml:space="preserve"> </w:t>
      </w:r>
      <w:r>
        <w:rPr>
          <w:color w:val="12213D"/>
          <w:sz w:val="28"/>
        </w:rPr>
        <w:t>INSTITUTE</w:t>
      </w:r>
      <w:r>
        <w:rPr>
          <w:color w:val="12213D"/>
          <w:spacing w:val="-13"/>
          <w:sz w:val="28"/>
        </w:rPr>
        <w:t xml:space="preserve"> </w:t>
      </w:r>
      <w:r>
        <w:rPr>
          <w:color w:val="12213D"/>
          <w:sz w:val="28"/>
        </w:rPr>
        <w:t>OF</w:t>
      </w:r>
      <w:r>
        <w:rPr>
          <w:color w:val="12213D"/>
          <w:spacing w:val="-10"/>
          <w:sz w:val="28"/>
        </w:rPr>
        <w:t xml:space="preserve"> </w:t>
      </w:r>
      <w:r>
        <w:rPr>
          <w:color w:val="12213D"/>
          <w:spacing w:val="-2"/>
          <w:sz w:val="28"/>
        </w:rPr>
        <w:t>TECHNOLOGY</w:t>
      </w:r>
    </w:p>
    <w:p w14:paraId="6FC49734" w14:textId="77777777" w:rsidR="00F5622B" w:rsidRDefault="00F5622B">
      <w:pPr>
        <w:pStyle w:val="BodyText"/>
        <w:spacing w:before="79"/>
        <w:rPr>
          <w:sz w:val="28"/>
        </w:rPr>
      </w:pPr>
    </w:p>
    <w:p w14:paraId="63E98619" w14:textId="77777777" w:rsidR="00F5622B" w:rsidRDefault="00000000">
      <w:pPr>
        <w:ind w:left="2590"/>
        <w:rPr>
          <w:i/>
          <w:sz w:val="28"/>
        </w:rPr>
      </w:pPr>
      <w:r>
        <w:rPr>
          <w:i/>
          <w:sz w:val="28"/>
        </w:rPr>
        <w:t>(Affiliated</w:t>
      </w:r>
      <w:r>
        <w:rPr>
          <w:i/>
          <w:spacing w:val="-10"/>
          <w:sz w:val="28"/>
        </w:rPr>
        <w:t xml:space="preserve"> </w:t>
      </w:r>
      <w:r>
        <w:rPr>
          <w:i/>
          <w:sz w:val="28"/>
        </w:rPr>
        <w:t>to</w:t>
      </w:r>
      <w:r>
        <w:rPr>
          <w:i/>
          <w:spacing w:val="-9"/>
          <w:sz w:val="28"/>
        </w:rPr>
        <w:t xml:space="preserve"> </w:t>
      </w:r>
      <w:r>
        <w:rPr>
          <w:i/>
          <w:sz w:val="28"/>
        </w:rPr>
        <w:t>Anna</w:t>
      </w:r>
      <w:r>
        <w:rPr>
          <w:i/>
          <w:spacing w:val="-14"/>
          <w:sz w:val="28"/>
        </w:rPr>
        <w:t xml:space="preserve"> </w:t>
      </w:r>
      <w:r>
        <w:rPr>
          <w:i/>
          <w:spacing w:val="-2"/>
          <w:sz w:val="28"/>
        </w:rPr>
        <w:t>University)</w:t>
      </w:r>
    </w:p>
    <w:p w14:paraId="10CA4F9E" w14:textId="77777777" w:rsidR="00F5622B" w:rsidRDefault="00F5622B">
      <w:pPr>
        <w:pStyle w:val="BodyText"/>
        <w:spacing w:before="78"/>
        <w:rPr>
          <w:i/>
          <w:sz w:val="28"/>
        </w:rPr>
      </w:pPr>
    </w:p>
    <w:p w14:paraId="67F2F0B8" w14:textId="77777777" w:rsidR="00C53A17" w:rsidRDefault="00C53A17">
      <w:pPr>
        <w:spacing w:line="537" w:lineRule="auto"/>
        <w:ind w:left="2799" w:right="1593" w:hanging="418"/>
        <w:rPr>
          <w:sz w:val="28"/>
        </w:rPr>
      </w:pPr>
      <w:r>
        <w:rPr>
          <w:noProof/>
          <w:sz w:val="28"/>
        </w:rPr>
        <w:drawing>
          <wp:inline distT="0" distB="0" distL="0" distR="0" wp14:anchorId="09F5A077" wp14:editId="04BACCD4">
            <wp:extent cx="2876550" cy="1409700"/>
            <wp:effectExtent l="0" t="0" r="0" b="0"/>
            <wp:docPr id="17242654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65417" name="Picture 1724265417"/>
                    <pic:cNvPicPr/>
                  </pic:nvPicPr>
                  <pic:blipFill>
                    <a:blip r:embed="rId7">
                      <a:extLst>
                        <a:ext uri="{28A0092B-C50C-407E-A947-70E740481C1C}">
                          <a14:useLocalDpi xmlns:a14="http://schemas.microsoft.com/office/drawing/2010/main" val="0"/>
                        </a:ext>
                      </a:extLst>
                    </a:blip>
                    <a:stretch>
                      <a:fillRect/>
                    </a:stretch>
                  </pic:blipFill>
                  <pic:spPr>
                    <a:xfrm>
                      <a:off x="0" y="0"/>
                      <a:ext cx="2876550" cy="1409700"/>
                    </a:xfrm>
                    <a:prstGeom prst="rect">
                      <a:avLst/>
                    </a:prstGeom>
                  </pic:spPr>
                </pic:pic>
              </a:graphicData>
            </a:graphic>
          </wp:inline>
        </w:drawing>
      </w:r>
    </w:p>
    <w:p w14:paraId="3C5D0E68" w14:textId="0D509864" w:rsidR="00F5622B" w:rsidRDefault="00000000">
      <w:pPr>
        <w:spacing w:line="537" w:lineRule="auto"/>
        <w:ind w:left="2799" w:right="1593" w:hanging="418"/>
        <w:rPr>
          <w:sz w:val="28"/>
        </w:rPr>
      </w:pPr>
      <w:proofErr w:type="spellStart"/>
      <w:r>
        <w:rPr>
          <w:sz w:val="28"/>
        </w:rPr>
        <w:t>Saravanampatti</w:t>
      </w:r>
      <w:proofErr w:type="spellEnd"/>
      <w:r>
        <w:rPr>
          <w:sz w:val="28"/>
        </w:rPr>
        <w:t>,</w:t>
      </w:r>
      <w:r>
        <w:rPr>
          <w:spacing w:val="-18"/>
          <w:sz w:val="28"/>
        </w:rPr>
        <w:t xml:space="preserve"> </w:t>
      </w:r>
      <w:r>
        <w:rPr>
          <w:sz w:val="28"/>
        </w:rPr>
        <w:t>Coimbatore</w:t>
      </w:r>
      <w:r>
        <w:rPr>
          <w:spacing w:val="-17"/>
          <w:sz w:val="28"/>
        </w:rPr>
        <w:t xml:space="preserve"> </w:t>
      </w:r>
      <w:r>
        <w:rPr>
          <w:sz w:val="28"/>
        </w:rPr>
        <w:t>–</w:t>
      </w:r>
      <w:r>
        <w:rPr>
          <w:spacing w:val="-18"/>
          <w:sz w:val="28"/>
        </w:rPr>
        <w:t xml:space="preserve"> </w:t>
      </w:r>
      <w:r>
        <w:rPr>
          <w:sz w:val="28"/>
        </w:rPr>
        <w:t>641035 Academic Year 2026–2027</w:t>
      </w:r>
    </w:p>
    <w:p w14:paraId="58FE737D" w14:textId="77777777" w:rsidR="00F5622B" w:rsidRDefault="00F5622B">
      <w:pPr>
        <w:pStyle w:val="BodyText"/>
        <w:spacing w:before="216"/>
        <w:rPr>
          <w:sz w:val="28"/>
        </w:rPr>
      </w:pPr>
    </w:p>
    <w:p w14:paraId="34A155BB" w14:textId="77777777" w:rsidR="00F5622B" w:rsidRDefault="00000000">
      <w:pPr>
        <w:ind w:right="396"/>
        <w:jc w:val="center"/>
        <w:rPr>
          <w:b/>
          <w:sz w:val="28"/>
        </w:rPr>
      </w:pPr>
      <w:r>
        <w:rPr>
          <w:b/>
          <w:color w:val="12213D"/>
          <w:sz w:val="28"/>
        </w:rPr>
        <w:t>BONAFIDE</w:t>
      </w:r>
      <w:r>
        <w:rPr>
          <w:b/>
          <w:color w:val="12213D"/>
          <w:spacing w:val="-17"/>
          <w:sz w:val="28"/>
        </w:rPr>
        <w:t xml:space="preserve"> </w:t>
      </w:r>
      <w:r>
        <w:rPr>
          <w:b/>
          <w:color w:val="12213D"/>
          <w:spacing w:val="-2"/>
          <w:sz w:val="28"/>
        </w:rPr>
        <w:t>CERTIFICATE</w:t>
      </w:r>
    </w:p>
    <w:p w14:paraId="2C62C02D" w14:textId="77777777" w:rsidR="00F5622B" w:rsidRDefault="00F5622B">
      <w:pPr>
        <w:pStyle w:val="BodyText"/>
        <w:spacing w:before="78"/>
        <w:rPr>
          <w:b/>
          <w:sz w:val="28"/>
        </w:rPr>
      </w:pPr>
    </w:p>
    <w:p w14:paraId="63733EA2" w14:textId="77777777" w:rsidR="00F5622B" w:rsidRDefault="00000000">
      <w:pPr>
        <w:spacing w:before="1"/>
        <w:rPr>
          <w:sz w:val="28"/>
        </w:rPr>
      </w:pPr>
      <w:r>
        <w:rPr>
          <w:color w:val="12213D"/>
          <w:sz w:val="28"/>
        </w:rPr>
        <w:t>This</w:t>
      </w:r>
      <w:r>
        <w:rPr>
          <w:color w:val="12213D"/>
          <w:spacing w:val="-9"/>
          <w:sz w:val="28"/>
        </w:rPr>
        <w:t xml:space="preserve"> </w:t>
      </w:r>
      <w:r>
        <w:rPr>
          <w:color w:val="12213D"/>
          <w:sz w:val="28"/>
        </w:rPr>
        <w:t>is</w:t>
      </w:r>
      <w:r>
        <w:rPr>
          <w:color w:val="12213D"/>
          <w:spacing w:val="-9"/>
          <w:sz w:val="28"/>
        </w:rPr>
        <w:t xml:space="preserve"> </w:t>
      </w:r>
      <w:r>
        <w:rPr>
          <w:color w:val="12213D"/>
          <w:sz w:val="28"/>
        </w:rPr>
        <w:t>to</w:t>
      </w:r>
      <w:r>
        <w:rPr>
          <w:color w:val="12213D"/>
          <w:spacing w:val="-9"/>
          <w:sz w:val="28"/>
        </w:rPr>
        <w:t xml:space="preserve"> </w:t>
      </w:r>
      <w:r>
        <w:rPr>
          <w:color w:val="12213D"/>
          <w:sz w:val="28"/>
        </w:rPr>
        <w:t>certify</w:t>
      </w:r>
      <w:r>
        <w:rPr>
          <w:color w:val="12213D"/>
          <w:spacing w:val="-11"/>
          <w:sz w:val="28"/>
        </w:rPr>
        <w:t xml:space="preserve"> </w:t>
      </w:r>
      <w:r>
        <w:rPr>
          <w:color w:val="12213D"/>
          <w:sz w:val="28"/>
        </w:rPr>
        <w:t>that</w:t>
      </w:r>
      <w:r>
        <w:rPr>
          <w:color w:val="12213D"/>
          <w:spacing w:val="-13"/>
          <w:sz w:val="28"/>
        </w:rPr>
        <w:t xml:space="preserve"> </w:t>
      </w:r>
      <w:r>
        <w:rPr>
          <w:color w:val="12213D"/>
          <w:sz w:val="28"/>
        </w:rPr>
        <w:t>the</w:t>
      </w:r>
      <w:r>
        <w:rPr>
          <w:color w:val="12213D"/>
          <w:spacing w:val="-10"/>
          <w:sz w:val="28"/>
        </w:rPr>
        <w:t xml:space="preserve"> </w:t>
      </w:r>
      <w:r>
        <w:rPr>
          <w:color w:val="12213D"/>
          <w:sz w:val="28"/>
        </w:rPr>
        <w:t>report</w:t>
      </w:r>
      <w:r>
        <w:rPr>
          <w:color w:val="12213D"/>
          <w:spacing w:val="-9"/>
          <w:sz w:val="28"/>
        </w:rPr>
        <w:t xml:space="preserve"> </w:t>
      </w:r>
      <w:r>
        <w:rPr>
          <w:color w:val="12213D"/>
          <w:sz w:val="28"/>
        </w:rPr>
        <w:t>entitled</w:t>
      </w:r>
      <w:r>
        <w:rPr>
          <w:color w:val="12213D"/>
          <w:spacing w:val="-9"/>
          <w:sz w:val="28"/>
        </w:rPr>
        <w:t xml:space="preserve"> </w:t>
      </w:r>
      <w:r>
        <w:rPr>
          <w:color w:val="12213D"/>
          <w:sz w:val="28"/>
        </w:rPr>
        <w:t>"INTELLIGENT</w:t>
      </w:r>
      <w:r>
        <w:rPr>
          <w:color w:val="12213D"/>
          <w:spacing w:val="-8"/>
          <w:sz w:val="28"/>
        </w:rPr>
        <w:t xml:space="preserve"> </w:t>
      </w:r>
      <w:r>
        <w:rPr>
          <w:color w:val="12213D"/>
          <w:sz w:val="28"/>
        </w:rPr>
        <w:t>CUSTOMER</w:t>
      </w:r>
      <w:r>
        <w:rPr>
          <w:color w:val="12213D"/>
          <w:spacing w:val="-9"/>
          <w:sz w:val="28"/>
        </w:rPr>
        <w:t xml:space="preserve"> </w:t>
      </w:r>
      <w:r>
        <w:rPr>
          <w:color w:val="12213D"/>
          <w:sz w:val="28"/>
        </w:rPr>
        <w:t>SUPPORT CHATBOT USING RETRIEVAL-AUGMENTED GENERATION (RAG)" is a</w:t>
      </w:r>
    </w:p>
    <w:p w14:paraId="5736C735" w14:textId="77777777" w:rsidR="00F5622B" w:rsidRDefault="00000000">
      <w:pPr>
        <w:rPr>
          <w:sz w:val="28"/>
        </w:rPr>
      </w:pPr>
      <w:proofErr w:type="spellStart"/>
      <w:r>
        <w:rPr>
          <w:color w:val="12213D"/>
          <w:sz w:val="28"/>
        </w:rPr>
        <w:t>bonafide</w:t>
      </w:r>
      <w:proofErr w:type="spellEnd"/>
      <w:r>
        <w:rPr>
          <w:color w:val="12213D"/>
          <w:sz w:val="28"/>
        </w:rPr>
        <w:t xml:space="preserve"> record of the internship work carried out by MOHANESWARI P, in partial fulfilment of the requirements for the award of the degree of Bachelor of Technology</w:t>
      </w:r>
      <w:r>
        <w:rPr>
          <w:color w:val="12213D"/>
          <w:spacing w:val="-5"/>
          <w:sz w:val="28"/>
        </w:rPr>
        <w:t xml:space="preserve"> </w:t>
      </w:r>
      <w:r>
        <w:rPr>
          <w:color w:val="12213D"/>
          <w:sz w:val="28"/>
        </w:rPr>
        <w:t>in</w:t>
      </w:r>
      <w:r>
        <w:rPr>
          <w:color w:val="12213D"/>
          <w:spacing w:val="-6"/>
          <w:sz w:val="28"/>
        </w:rPr>
        <w:t xml:space="preserve"> </w:t>
      </w:r>
      <w:r>
        <w:rPr>
          <w:color w:val="12213D"/>
          <w:sz w:val="28"/>
        </w:rPr>
        <w:t>Computer</w:t>
      </w:r>
      <w:r>
        <w:rPr>
          <w:color w:val="12213D"/>
          <w:spacing w:val="-8"/>
          <w:sz w:val="28"/>
        </w:rPr>
        <w:t xml:space="preserve"> </w:t>
      </w:r>
      <w:r>
        <w:rPr>
          <w:color w:val="12213D"/>
          <w:sz w:val="28"/>
        </w:rPr>
        <w:t>Science</w:t>
      </w:r>
      <w:r>
        <w:rPr>
          <w:color w:val="12213D"/>
          <w:spacing w:val="-9"/>
          <w:sz w:val="28"/>
        </w:rPr>
        <w:t xml:space="preserve"> </w:t>
      </w:r>
      <w:r>
        <w:rPr>
          <w:color w:val="12213D"/>
          <w:sz w:val="28"/>
        </w:rPr>
        <w:t>and</w:t>
      </w:r>
      <w:r>
        <w:rPr>
          <w:color w:val="12213D"/>
          <w:spacing w:val="-8"/>
          <w:sz w:val="28"/>
        </w:rPr>
        <w:t xml:space="preserve"> </w:t>
      </w:r>
      <w:r>
        <w:rPr>
          <w:color w:val="12213D"/>
          <w:sz w:val="28"/>
        </w:rPr>
        <w:t>Business</w:t>
      </w:r>
      <w:r>
        <w:rPr>
          <w:color w:val="12213D"/>
          <w:spacing w:val="-5"/>
          <w:sz w:val="28"/>
        </w:rPr>
        <w:t xml:space="preserve"> </w:t>
      </w:r>
      <w:r>
        <w:rPr>
          <w:color w:val="12213D"/>
          <w:sz w:val="28"/>
        </w:rPr>
        <w:t>Systems,</w:t>
      </w:r>
      <w:r>
        <w:rPr>
          <w:color w:val="12213D"/>
          <w:spacing w:val="-11"/>
          <w:sz w:val="28"/>
        </w:rPr>
        <w:t xml:space="preserve"> </w:t>
      </w:r>
      <w:r>
        <w:rPr>
          <w:color w:val="12213D"/>
          <w:sz w:val="28"/>
        </w:rPr>
        <w:t>during</w:t>
      </w:r>
      <w:r>
        <w:rPr>
          <w:color w:val="12213D"/>
          <w:spacing w:val="-12"/>
          <w:sz w:val="28"/>
        </w:rPr>
        <w:t xml:space="preserve"> </w:t>
      </w:r>
      <w:r>
        <w:rPr>
          <w:color w:val="12213D"/>
          <w:sz w:val="28"/>
        </w:rPr>
        <w:t>the</w:t>
      </w:r>
      <w:r>
        <w:rPr>
          <w:color w:val="12213D"/>
          <w:spacing w:val="-12"/>
          <w:sz w:val="28"/>
        </w:rPr>
        <w:t xml:space="preserve"> </w:t>
      </w:r>
      <w:r>
        <w:rPr>
          <w:color w:val="12213D"/>
          <w:sz w:val="28"/>
        </w:rPr>
        <w:t>academic</w:t>
      </w:r>
      <w:r>
        <w:rPr>
          <w:color w:val="12213D"/>
          <w:spacing w:val="-8"/>
          <w:sz w:val="28"/>
        </w:rPr>
        <w:t xml:space="preserve"> </w:t>
      </w:r>
      <w:r>
        <w:rPr>
          <w:color w:val="12213D"/>
          <w:sz w:val="28"/>
        </w:rPr>
        <w:t xml:space="preserve">year </w:t>
      </w:r>
      <w:r>
        <w:rPr>
          <w:color w:val="12213D"/>
          <w:spacing w:val="-2"/>
          <w:sz w:val="28"/>
        </w:rPr>
        <w:t>2026–2027.</w:t>
      </w:r>
    </w:p>
    <w:p w14:paraId="6B852DD8" w14:textId="77777777" w:rsidR="00F5622B" w:rsidRDefault="00F5622B">
      <w:pPr>
        <w:pStyle w:val="BodyText"/>
        <w:rPr>
          <w:sz w:val="28"/>
        </w:rPr>
      </w:pPr>
    </w:p>
    <w:p w14:paraId="6F3C9F64" w14:textId="77777777" w:rsidR="00F5622B" w:rsidRDefault="00F5622B">
      <w:pPr>
        <w:pStyle w:val="BodyText"/>
        <w:rPr>
          <w:sz w:val="28"/>
        </w:rPr>
      </w:pPr>
    </w:p>
    <w:p w14:paraId="03BBBD23" w14:textId="77777777" w:rsidR="00F5622B" w:rsidRDefault="00F5622B">
      <w:pPr>
        <w:pStyle w:val="BodyText"/>
        <w:rPr>
          <w:sz w:val="28"/>
        </w:rPr>
      </w:pPr>
    </w:p>
    <w:p w14:paraId="54539A4A" w14:textId="77777777" w:rsidR="00F5622B" w:rsidRDefault="00F5622B">
      <w:pPr>
        <w:pStyle w:val="BodyText"/>
        <w:rPr>
          <w:sz w:val="28"/>
        </w:rPr>
      </w:pPr>
    </w:p>
    <w:p w14:paraId="2652FA07" w14:textId="77777777" w:rsidR="00F5622B" w:rsidRDefault="00F5622B">
      <w:pPr>
        <w:pStyle w:val="BodyText"/>
        <w:rPr>
          <w:sz w:val="28"/>
        </w:rPr>
      </w:pPr>
    </w:p>
    <w:p w14:paraId="584E9CA8" w14:textId="77777777" w:rsidR="00F5622B" w:rsidRDefault="00F5622B">
      <w:pPr>
        <w:pStyle w:val="BodyText"/>
        <w:spacing w:before="269"/>
        <w:rPr>
          <w:sz w:val="28"/>
        </w:rPr>
      </w:pPr>
    </w:p>
    <w:p w14:paraId="5ADCC91F" w14:textId="77777777" w:rsidR="00F5622B" w:rsidRDefault="00000000">
      <w:pPr>
        <w:tabs>
          <w:tab w:val="left" w:pos="6407"/>
        </w:tabs>
        <w:ind w:left="46"/>
        <w:rPr>
          <w:sz w:val="28"/>
        </w:rPr>
      </w:pPr>
      <w:r>
        <w:rPr>
          <w:color w:val="12213D"/>
          <w:sz w:val="28"/>
        </w:rPr>
        <w:t>Assistant</w:t>
      </w:r>
      <w:r>
        <w:rPr>
          <w:color w:val="12213D"/>
          <w:spacing w:val="-15"/>
          <w:sz w:val="28"/>
        </w:rPr>
        <w:t xml:space="preserve"> </w:t>
      </w:r>
      <w:r>
        <w:rPr>
          <w:color w:val="12213D"/>
          <w:spacing w:val="-2"/>
          <w:sz w:val="28"/>
        </w:rPr>
        <w:t>Professor</w:t>
      </w:r>
      <w:r>
        <w:rPr>
          <w:color w:val="12213D"/>
          <w:sz w:val="28"/>
        </w:rPr>
        <w:tab/>
        <w:t>Head</w:t>
      </w:r>
      <w:r>
        <w:rPr>
          <w:color w:val="12213D"/>
          <w:spacing w:val="-6"/>
          <w:sz w:val="28"/>
        </w:rPr>
        <w:t xml:space="preserve"> </w:t>
      </w:r>
      <w:r>
        <w:rPr>
          <w:color w:val="12213D"/>
          <w:sz w:val="28"/>
        </w:rPr>
        <w:t>of</w:t>
      </w:r>
      <w:r>
        <w:rPr>
          <w:color w:val="12213D"/>
          <w:spacing w:val="-7"/>
          <w:sz w:val="28"/>
        </w:rPr>
        <w:t xml:space="preserve"> </w:t>
      </w:r>
      <w:r>
        <w:rPr>
          <w:color w:val="12213D"/>
          <w:sz w:val="28"/>
        </w:rPr>
        <w:t>the</w:t>
      </w:r>
      <w:r>
        <w:rPr>
          <w:color w:val="12213D"/>
          <w:spacing w:val="-4"/>
          <w:sz w:val="28"/>
        </w:rPr>
        <w:t xml:space="preserve"> </w:t>
      </w:r>
      <w:r>
        <w:rPr>
          <w:color w:val="12213D"/>
          <w:spacing w:val="-2"/>
          <w:sz w:val="28"/>
        </w:rPr>
        <w:t>Department</w:t>
      </w:r>
    </w:p>
    <w:p w14:paraId="631CA046" w14:textId="77777777" w:rsidR="00F5622B" w:rsidRDefault="00F5622B">
      <w:pPr>
        <w:pStyle w:val="BodyText"/>
        <w:spacing w:before="136"/>
        <w:rPr>
          <w:sz w:val="28"/>
        </w:rPr>
      </w:pPr>
    </w:p>
    <w:p w14:paraId="5C3D7A7D" w14:textId="77777777" w:rsidR="00F5622B" w:rsidRDefault="00000000">
      <w:pPr>
        <w:tabs>
          <w:tab w:val="left" w:pos="6549"/>
        </w:tabs>
        <w:ind w:left="46"/>
        <w:rPr>
          <w:i/>
          <w:sz w:val="28"/>
        </w:rPr>
      </w:pPr>
      <w:r>
        <w:rPr>
          <w:i/>
          <w:color w:val="12213D"/>
          <w:sz w:val="28"/>
        </w:rPr>
        <w:t>(Department</w:t>
      </w:r>
      <w:r>
        <w:rPr>
          <w:i/>
          <w:color w:val="12213D"/>
          <w:spacing w:val="-16"/>
          <w:sz w:val="28"/>
        </w:rPr>
        <w:t xml:space="preserve"> </w:t>
      </w:r>
      <w:r>
        <w:rPr>
          <w:i/>
          <w:color w:val="12213D"/>
          <w:sz w:val="28"/>
        </w:rPr>
        <w:t>of</w:t>
      </w:r>
      <w:r>
        <w:rPr>
          <w:i/>
          <w:color w:val="12213D"/>
          <w:spacing w:val="-10"/>
          <w:sz w:val="28"/>
        </w:rPr>
        <w:t xml:space="preserve"> </w:t>
      </w:r>
      <w:r>
        <w:rPr>
          <w:i/>
          <w:color w:val="12213D"/>
          <w:spacing w:val="-4"/>
          <w:sz w:val="28"/>
        </w:rPr>
        <w:t>CSBS)</w:t>
      </w:r>
      <w:r>
        <w:rPr>
          <w:i/>
          <w:color w:val="12213D"/>
          <w:sz w:val="28"/>
        </w:rPr>
        <w:tab/>
        <w:t>(Department</w:t>
      </w:r>
      <w:r>
        <w:rPr>
          <w:i/>
          <w:color w:val="12213D"/>
          <w:spacing w:val="-18"/>
          <w:sz w:val="28"/>
        </w:rPr>
        <w:t xml:space="preserve"> </w:t>
      </w:r>
      <w:r>
        <w:rPr>
          <w:i/>
          <w:color w:val="12213D"/>
          <w:sz w:val="28"/>
        </w:rPr>
        <w:t>of</w:t>
      </w:r>
      <w:r>
        <w:rPr>
          <w:i/>
          <w:color w:val="12213D"/>
          <w:spacing w:val="-8"/>
          <w:sz w:val="28"/>
        </w:rPr>
        <w:t xml:space="preserve"> </w:t>
      </w:r>
      <w:r>
        <w:rPr>
          <w:i/>
          <w:color w:val="12213D"/>
          <w:spacing w:val="-2"/>
          <w:sz w:val="28"/>
        </w:rPr>
        <w:t>CSBS)</w:t>
      </w:r>
    </w:p>
    <w:p w14:paraId="3D90FE2D" w14:textId="77777777" w:rsidR="00F5622B" w:rsidRDefault="00F5622B">
      <w:pPr>
        <w:rPr>
          <w:i/>
          <w:sz w:val="28"/>
        </w:rPr>
        <w:sectPr w:rsidR="00F5622B">
          <w:pgSz w:w="12240" w:h="15840"/>
          <w:pgMar w:top="1380" w:right="144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7E73EC58" w14:textId="77777777" w:rsidR="00F5622B" w:rsidRDefault="00F5622B">
      <w:pPr>
        <w:pStyle w:val="BodyText"/>
        <w:spacing w:before="10"/>
        <w:rPr>
          <w:i/>
          <w:sz w:val="13"/>
        </w:rPr>
      </w:pPr>
    </w:p>
    <w:p w14:paraId="403EF0AB" w14:textId="77777777" w:rsidR="00F5622B" w:rsidRDefault="00F5622B">
      <w:pPr>
        <w:pStyle w:val="BodyText"/>
        <w:rPr>
          <w:i/>
          <w:sz w:val="13"/>
        </w:rPr>
        <w:sectPr w:rsidR="00F5622B">
          <w:footerReference w:type="default" r:id="rId9"/>
          <w:pgSz w:w="11920" w:h="16860"/>
          <w:pgMar w:top="1100" w:right="1080" w:bottom="2840" w:left="1080" w:header="0" w:footer="2659" w:gutter="0"/>
          <w:cols w:space="720"/>
        </w:sectPr>
      </w:pPr>
    </w:p>
    <w:p w14:paraId="49A39DF9" w14:textId="77777777" w:rsidR="00F5622B" w:rsidRDefault="00F5622B">
      <w:pPr>
        <w:pStyle w:val="BodyText"/>
        <w:rPr>
          <w:i/>
          <w:sz w:val="26"/>
        </w:rPr>
      </w:pPr>
    </w:p>
    <w:p w14:paraId="24F028BC" w14:textId="77777777" w:rsidR="00F5622B" w:rsidRDefault="00F5622B">
      <w:pPr>
        <w:pStyle w:val="BodyText"/>
        <w:spacing w:before="122"/>
        <w:rPr>
          <w:i/>
          <w:sz w:val="26"/>
        </w:rPr>
      </w:pPr>
    </w:p>
    <w:p w14:paraId="2C576E85" w14:textId="77777777" w:rsidR="00F5622B" w:rsidRDefault="00000000">
      <w:pPr>
        <w:pStyle w:val="Heading6"/>
        <w:spacing w:before="1"/>
      </w:pPr>
      <w:r>
        <w:rPr>
          <w:noProof/>
        </w:rPr>
        <mc:AlternateContent>
          <mc:Choice Requires="wps">
            <w:drawing>
              <wp:anchor distT="0" distB="0" distL="0" distR="0" simplePos="0" relativeHeight="487027712" behindDoc="1" locked="0" layoutInCell="1" allowOverlap="1" wp14:anchorId="1D6DE913" wp14:editId="1C9336ED">
                <wp:simplePos x="0" y="0"/>
                <wp:positionH relativeFrom="page">
                  <wp:posOffset>756208</wp:posOffset>
                </wp:positionH>
                <wp:positionV relativeFrom="paragraph">
                  <wp:posOffset>-502002</wp:posOffset>
                </wp:positionV>
                <wp:extent cx="2941955" cy="60833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1955" cy="608330"/>
                        </a:xfrm>
                        <a:prstGeom prst="rect">
                          <a:avLst/>
                        </a:prstGeom>
                      </wps:spPr>
                      <wps:txbx>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wps:txbx>
                      <wps:bodyPr wrap="square" lIns="0" tIns="0" rIns="0" bIns="0" rtlCol="0">
                        <a:noAutofit/>
                      </wps:bodyPr>
                    </wps:wsp>
                  </a:graphicData>
                </a:graphic>
              </wp:anchor>
            </w:drawing>
          </mc:Choice>
          <mc:Fallback>
            <w:pict>
              <v:shapetype w14:anchorId="1D6DE913" id="_x0000_t202" coordsize="21600,21600" o:spt="202" path="m,l,21600r21600,l21600,xe">
                <v:stroke joinstyle="miter"/>
                <v:path gradientshapeok="t" o:connecttype="rect"/>
              </v:shapetype>
              <v:shape id="Textbox 5" o:spid="_x0000_s1026" type="#_x0000_t202" style="position:absolute;left:0;text-align:left;margin-left:59.55pt;margin-top:-39.55pt;width:231.65pt;height:47.9pt;z-index:-162887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" filled="f" stroked="f">
                <v:textbox inset="0,0,0,0">
                  <w:txbxContent>
                    <w:p w14:paraId="724C5343" w14:textId="77777777" w:rsidR="00F5622B" w:rsidRDefault="00000000">
                      <w:pPr>
                        <w:spacing w:line="958" w:lineRule="exact"/>
                        <w:rPr>
                          <w:rFonts w:ascii="Arial Black"/>
                          <w:sz w:val="68"/>
                        </w:rPr>
                      </w:pPr>
                      <w:r>
                        <w:rPr>
                          <w:rFonts w:ascii="Arial Black"/>
                          <w:spacing w:val="-2"/>
                          <w:w w:val="80"/>
                          <w:sz w:val="68"/>
                        </w:rPr>
                        <w:t>BENCHMARRK</w:t>
                      </w:r>
                    </w:p>
                  </w:txbxContent>
                </v:textbox>
                <w10:wrap anchorx="page"/>
              </v:shape>
            </w:pict>
          </mc:Fallback>
        </mc:AlternateContent>
      </w:r>
      <w:r>
        <w:rPr>
          <w:spacing w:val="-6"/>
        </w:rPr>
        <w:t>Setting</w:t>
      </w:r>
      <w:r>
        <w:rPr>
          <w:spacing w:val="-9"/>
        </w:rPr>
        <w:t xml:space="preserve"> </w:t>
      </w:r>
      <w:r>
        <w:rPr>
          <w:spacing w:val="-6"/>
        </w:rPr>
        <w:t>New</w:t>
      </w:r>
      <w:r>
        <w:rPr>
          <w:spacing w:val="-5"/>
        </w:rPr>
        <w:t xml:space="preserve"> </w:t>
      </w:r>
      <w:r>
        <w:rPr>
          <w:spacing w:val="-6"/>
        </w:rPr>
        <w:t>Benchmark</w:t>
      </w:r>
      <w:r>
        <w:rPr>
          <w:spacing w:val="-5"/>
        </w:rPr>
        <w:t xml:space="preserve"> </w:t>
      </w:r>
      <w:r>
        <w:rPr>
          <w:spacing w:val="-6"/>
        </w:rPr>
        <w:t>in</w:t>
      </w:r>
      <w:r>
        <w:rPr>
          <w:spacing w:val="-7"/>
        </w:rPr>
        <w:t xml:space="preserve"> </w:t>
      </w:r>
      <w:r>
        <w:rPr>
          <w:spacing w:val="-6"/>
        </w:rPr>
        <w:t>Innovation</w:t>
      </w:r>
    </w:p>
    <w:p w14:paraId="31379CF7" w14:textId="77777777" w:rsidR="00F5622B" w:rsidRDefault="00000000">
      <w:pPr>
        <w:tabs>
          <w:tab w:val="left" w:pos="602"/>
        </w:tabs>
        <w:spacing w:before="34" w:line="335" w:lineRule="exact"/>
        <w:ind w:left="163"/>
        <w:rPr>
          <w:rFonts w:ascii="Lucida Sans Unicode"/>
        </w:rPr>
      </w:pPr>
      <w:r>
        <w:br w:type="column"/>
      </w:r>
      <w:r>
        <w:rPr>
          <w:noProof/>
          <w:position w:val="-1"/>
        </w:rPr>
        <w:drawing>
          <wp:inline distT="0" distB="0" distL="0" distR="0" wp14:anchorId="56AEDE57" wp14:editId="0D948AF2">
            <wp:extent cx="137160" cy="12730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137160" cy="127304"/>
                    </a:xfrm>
                    <a:prstGeom prst="rect">
                      <a:avLst/>
                    </a:prstGeom>
                  </pic:spPr>
                </pic:pic>
              </a:graphicData>
            </a:graphic>
          </wp:inline>
        </w:drawing>
      </w:r>
      <w:r>
        <w:rPr>
          <w:sz w:val="20"/>
        </w:rPr>
        <w:tab/>
      </w:r>
      <w:r>
        <w:rPr>
          <w:rFonts w:ascii="Lucida Sans Unicode"/>
          <w:spacing w:val="-2"/>
          <w:w w:val="90"/>
        </w:rPr>
        <w:t>+91</w:t>
      </w:r>
      <w:r>
        <w:rPr>
          <w:rFonts w:ascii="Lucida Sans Unicode"/>
          <w:spacing w:val="-5"/>
          <w:w w:val="90"/>
        </w:rPr>
        <w:t xml:space="preserve"> </w:t>
      </w:r>
      <w:r>
        <w:rPr>
          <w:rFonts w:ascii="Lucida Sans Unicode"/>
          <w:spacing w:val="-2"/>
          <w:w w:val="90"/>
        </w:rPr>
        <w:t>97888-</w:t>
      </w:r>
      <w:r>
        <w:rPr>
          <w:rFonts w:ascii="Lucida Sans Unicode"/>
          <w:spacing w:val="-4"/>
          <w:w w:val="90"/>
        </w:rPr>
        <w:t>18448</w:t>
      </w:r>
    </w:p>
    <w:p w14:paraId="3D8D6F7F" w14:textId="77777777" w:rsidR="00F5622B" w:rsidRDefault="00000000">
      <w:pPr>
        <w:spacing w:line="331" w:lineRule="exact"/>
        <w:ind w:left="132"/>
        <w:rPr>
          <w:rFonts w:ascii="Lucida Sans Unicode"/>
          <w:position w:val="1"/>
        </w:rPr>
      </w:pPr>
      <w:r>
        <w:rPr>
          <w:noProof/>
        </w:rPr>
        <w:drawing>
          <wp:inline distT="0" distB="0" distL="0" distR="0" wp14:anchorId="16A32981" wp14:editId="0C7BE733">
            <wp:extent cx="171450" cy="104775"/>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1" cstate="print"/>
                    <a:stretch>
                      <a:fillRect/>
                    </a:stretch>
                  </pic:blipFill>
                  <pic:spPr>
                    <a:xfrm>
                      <a:off x="0" y="0"/>
                      <a:ext cx="171450" cy="104775"/>
                    </a:xfrm>
                    <a:prstGeom prst="rect">
                      <a:avLst/>
                    </a:prstGeom>
                  </pic:spPr>
                </pic:pic>
              </a:graphicData>
            </a:graphic>
          </wp:inline>
        </w:drawing>
      </w:r>
      <w:r>
        <w:rPr>
          <w:spacing w:val="40"/>
          <w:w w:val="105"/>
          <w:position w:val="1"/>
          <w:sz w:val="20"/>
        </w:rPr>
        <w:t xml:space="preserve"> </w:t>
      </w:r>
      <w:hyperlink r:id="rId12">
        <w:r>
          <w:rPr>
            <w:rFonts w:ascii="Lucida Sans Unicode"/>
            <w:w w:val="105"/>
            <w:position w:val="1"/>
          </w:rPr>
          <w:t>office@benchmarrk.com</w:t>
        </w:r>
      </w:hyperlink>
    </w:p>
    <w:p w14:paraId="75FB24B7" w14:textId="77777777" w:rsidR="00F5622B" w:rsidRDefault="00000000">
      <w:pPr>
        <w:tabs>
          <w:tab w:val="left" w:pos="602"/>
        </w:tabs>
        <w:spacing w:line="335" w:lineRule="exact"/>
        <w:ind w:left="181"/>
        <w:rPr>
          <w:rFonts w:ascii="Lucida Sans Unicode"/>
        </w:rPr>
      </w:pPr>
      <w:r>
        <w:rPr>
          <w:rFonts w:ascii="Lucida Sans Unicode"/>
          <w:noProof/>
        </w:rPr>
        <mc:AlternateContent>
          <mc:Choice Requires="wps">
            <w:drawing>
              <wp:anchor distT="0" distB="0" distL="0" distR="0" simplePos="0" relativeHeight="15730688" behindDoc="0" locked="0" layoutInCell="1" allowOverlap="1" wp14:anchorId="08613EE3" wp14:editId="15B63627">
                <wp:simplePos x="0" y="0"/>
                <wp:positionH relativeFrom="page">
                  <wp:posOffset>802005</wp:posOffset>
                </wp:positionH>
                <wp:positionV relativeFrom="paragraph">
                  <wp:posOffset>425503</wp:posOffset>
                </wp:positionV>
                <wp:extent cx="6023610" cy="1270"/>
                <wp:effectExtent l="0" t="0" r="0" b="0"/>
                <wp:wrapNone/>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23610" cy="1270"/>
                        </a:xfrm>
                        <a:custGeom>
                          <a:avLst/>
                          <a:gdLst/>
                          <a:ahLst/>
                          <a:cxnLst/>
                          <a:rect l="l" t="t" r="r" b="b"/>
                          <a:pathLst>
                            <a:path w="6023610">
                              <a:moveTo>
                                <a:pt x="0" y="0"/>
                              </a:moveTo>
                              <a:lnTo>
                                <a:pt x="6023102" y="0"/>
                              </a:lnTo>
                            </a:path>
                          </a:pathLst>
                        </a:custGeom>
                        <a:ln w="19057">
                          <a:solidFill>
                            <a:srgbClr val="0C1B4A"/>
                          </a:solidFill>
                          <a:prstDash val="solid"/>
                        </a:ln>
                      </wps:spPr>
                      <wps:bodyPr wrap="square" lIns="0" tIns="0" rIns="0" bIns="0" rtlCol="0">
                        <a:prstTxWarp prst="textNoShape">
                          <a:avLst/>
                        </a:prstTxWarp>
                        <a:noAutofit/>
                      </wps:bodyPr>
                    </wps:wsp>
                  </a:graphicData>
                </a:graphic>
              </wp:anchor>
            </w:drawing>
          </mc:Choice>
          <mc:Fallback>
            <w:pict>
              <v:shape w14:anchorId="2BFA1CB9" id="Graphic 8" o:spid="_x0000_s1026" style="position:absolute;margin-left:63.15pt;margin-top:33.5pt;width:474.3pt;height:.1pt;z-index:15730688;visibility:visible;mso-wrap-style:square;mso-wrap-distance-left:0;mso-wrap-distance-top:0;mso-wrap-distance-right:0;mso-wrap-distance-bottom:0;mso-position-horizontal:absolute;mso-position-horizontal-relative:page;mso-position-vertical:absolute;mso-position-vertical-relative:text;v-text-anchor:top" coordsize="60236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" path="m,l6023102,e" filled="f" strokecolor="#0c1b4a" strokeweight=".52936mm">
                <v:path arrowok="t"/>
                <w10:wrap anchorx="page"/>
              </v:shape>
            </w:pict>
          </mc:Fallback>
        </mc:AlternateContent>
      </w:r>
      <w:r>
        <w:rPr>
          <w:noProof/>
          <w:position w:val="-5"/>
        </w:rPr>
        <w:drawing>
          <wp:inline distT="0" distB="0" distL="0" distR="0" wp14:anchorId="0A4825AD" wp14:editId="0CDA1779">
            <wp:extent cx="111687" cy="153670"/>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cstate="print"/>
                    <a:stretch>
                      <a:fillRect/>
                    </a:stretch>
                  </pic:blipFill>
                  <pic:spPr>
                    <a:xfrm>
                      <a:off x="0" y="0"/>
                      <a:ext cx="111687" cy="153670"/>
                    </a:xfrm>
                    <a:prstGeom prst="rect">
                      <a:avLst/>
                    </a:prstGeom>
                  </pic:spPr>
                </pic:pic>
              </a:graphicData>
            </a:graphic>
          </wp:inline>
        </w:drawing>
      </w:r>
      <w:r>
        <w:rPr>
          <w:sz w:val="20"/>
        </w:rPr>
        <w:tab/>
      </w:r>
      <w:r>
        <w:rPr>
          <w:rFonts w:ascii="Lucida Sans Unicode"/>
          <w:spacing w:val="-5"/>
        </w:rPr>
        <w:t>Perur,</w:t>
      </w:r>
      <w:r>
        <w:rPr>
          <w:rFonts w:ascii="Lucida Sans Unicode"/>
          <w:spacing w:val="-11"/>
        </w:rPr>
        <w:t xml:space="preserve"> </w:t>
      </w:r>
      <w:r>
        <w:rPr>
          <w:rFonts w:ascii="Lucida Sans Unicode"/>
          <w:spacing w:val="-2"/>
        </w:rPr>
        <w:t>Coimbatore</w:t>
      </w:r>
    </w:p>
    <w:p w14:paraId="3EBC688E" w14:textId="77777777" w:rsidR="00F5622B" w:rsidRDefault="00F5622B">
      <w:pPr>
        <w:pStyle w:val="BodyText"/>
        <w:rPr>
          <w:rFonts w:ascii="Lucida Sans Unicode"/>
          <w:sz w:val="22"/>
        </w:rPr>
      </w:pPr>
    </w:p>
    <w:p w14:paraId="5D03F4F6" w14:textId="77777777" w:rsidR="00F5622B" w:rsidRDefault="00F5622B">
      <w:pPr>
        <w:pStyle w:val="BodyText"/>
        <w:rPr>
          <w:rFonts w:ascii="Lucida Sans Unicode"/>
          <w:sz w:val="22"/>
        </w:rPr>
      </w:pPr>
    </w:p>
    <w:p w14:paraId="7BD9785A" w14:textId="77777777" w:rsidR="00F5622B" w:rsidRDefault="00F5622B">
      <w:pPr>
        <w:pStyle w:val="BodyText"/>
        <w:spacing w:before="7"/>
        <w:rPr>
          <w:rFonts w:ascii="Lucida Sans Unicode"/>
          <w:sz w:val="22"/>
        </w:rPr>
      </w:pPr>
    </w:p>
    <w:p w14:paraId="60EAFF9E" w14:textId="77777777" w:rsidR="00F5622B" w:rsidRDefault="00000000">
      <w:pPr>
        <w:pStyle w:val="Heading8"/>
        <w:ind w:left="1250"/>
        <w:rPr>
          <w:b w:val="0"/>
        </w:rPr>
      </w:pPr>
      <w:r>
        <w:rPr>
          <w:b w:val="0"/>
          <w:w w:val="90"/>
        </w:rPr>
        <w:t>Date:</w:t>
      </w:r>
      <w:r>
        <w:rPr>
          <w:b w:val="0"/>
          <w:spacing w:val="12"/>
        </w:rPr>
        <w:t xml:space="preserve"> </w:t>
      </w:r>
      <w:r>
        <w:rPr>
          <w:b w:val="0"/>
          <w:spacing w:val="-2"/>
        </w:rPr>
        <w:t>30/05/2026</w:t>
      </w:r>
    </w:p>
    <w:p w14:paraId="325D3208" w14:textId="77777777" w:rsidR="00F5622B" w:rsidRDefault="00F5622B">
      <w:pPr>
        <w:pStyle w:val="Heading8"/>
        <w:rPr>
          <w:b w:val="0"/>
        </w:rPr>
        <w:sectPr w:rsidR="00F5622B">
          <w:type w:val="continuous"/>
          <w:pgSz w:w="11920" w:h="16860"/>
          <w:pgMar w:top="1380" w:right="1080" w:bottom="1240" w:left="1080" w:header="0" w:footer="2659" w:gutter="0"/>
          <w:cols w:num="2" w:space="720" w:equalWidth="0">
            <w:col w:w="4372" w:space="1762"/>
            <w:col w:w="3626"/>
          </w:cols>
        </w:sectPr>
      </w:pPr>
    </w:p>
    <w:p w14:paraId="3C552A62" w14:textId="77777777" w:rsidR="00F5622B" w:rsidRDefault="00000000">
      <w:pPr>
        <w:pStyle w:val="BodyText"/>
        <w:rPr>
          <w:rFonts w:ascii="Arial Black"/>
        </w:rPr>
      </w:pPr>
      <w:r>
        <w:rPr>
          <w:rFonts w:ascii="Arial Black"/>
          <w:noProof/>
        </w:rPr>
        <mc:AlternateContent>
          <mc:Choice Requires="wps">
            <w:drawing>
              <wp:anchor distT="0" distB="0" distL="0" distR="0" simplePos="0" relativeHeight="15729664" behindDoc="0" locked="0" layoutInCell="1" allowOverlap="1" wp14:anchorId="25C32439" wp14:editId="4A515913">
                <wp:simplePos x="0" y="0"/>
                <wp:positionH relativeFrom="page">
                  <wp:posOffset>0</wp:posOffset>
                </wp:positionH>
                <wp:positionV relativeFrom="page">
                  <wp:posOffset>10373991</wp:posOffset>
                </wp:positionV>
                <wp:extent cx="7562850" cy="32258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7562850" y="0"/>
                              </a:moveTo>
                              <a:lnTo>
                                <a:pt x="0" y="0"/>
                              </a:lnTo>
                              <a:lnTo>
                                <a:pt x="0" y="322529"/>
                              </a:lnTo>
                              <a:lnTo>
                                <a:pt x="7562850" y="322529"/>
                              </a:lnTo>
                              <a:lnTo>
                                <a:pt x="756285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7C6DBD4" id="Graphic 10" o:spid="_x0000_s1026" style="position:absolute;margin-left:0;margin-top:816.85pt;width:595.5pt;height:25.4pt;z-index:1572966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" path="m7562850,l,,,322529r7562850,l7562850,xe" fillcolor="#2b2a2a" stroked="f">
                <v:path arrowok="t"/>
                <w10:wrap anchorx="page" anchory="page"/>
              </v:shape>
            </w:pict>
          </mc:Fallback>
        </mc:AlternateContent>
      </w:r>
    </w:p>
    <w:p w14:paraId="2A47C466" w14:textId="77777777" w:rsidR="00F5622B" w:rsidRDefault="00F5622B">
      <w:pPr>
        <w:pStyle w:val="BodyText"/>
        <w:spacing w:before="79"/>
        <w:rPr>
          <w:rFonts w:ascii="Arial Black"/>
        </w:rPr>
      </w:pPr>
    </w:p>
    <w:p w14:paraId="1E464BE2" w14:textId="77777777" w:rsidR="00F5622B" w:rsidRDefault="00000000">
      <w:pPr>
        <w:spacing w:before="1"/>
        <w:ind w:left="132"/>
        <w:rPr>
          <w:rFonts w:ascii="Arial Black"/>
          <w:sz w:val="24"/>
        </w:rPr>
      </w:pPr>
      <w:r>
        <w:rPr>
          <w:rFonts w:ascii="Arial Black"/>
          <w:spacing w:val="-8"/>
          <w:sz w:val="24"/>
        </w:rPr>
        <w:t>Dear</w:t>
      </w:r>
      <w:r>
        <w:rPr>
          <w:rFonts w:ascii="Arial Black"/>
          <w:spacing w:val="-22"/>
          <w:sz w:val="24"/>
        </w:rPr>
        <w:t xml:space="preserve"> </w:t>
      </w:r>
      <w:proofErr w:type="spellStart"/>
      <w:r>
        <w:rPr>
          <w:rFonts w:ascii="Arial Black"/>
          <w:spacing w:val="-8"/>
          <w:sz w:val="24"/>
        </w:rPr>
        <w:t>Mohaneswari</w:t>
      </w:r>
      <w:proofErr w:type="spellEnd"/>
      <w:r>
        <w:rPr>
          <w:rFonts w:ascii="Arial Black"/>
          <w:spacing w:val="-23"/>
          <w:sz w:val="24"/>
        </w:rPr>
        <w:t xml:space="preserve"> </w:t>
      </w:r>
      <w:r>
        <w:rPr>
          <w:rFonts w:ascii="Arial Black"/>
          <w:spacing w:val="-8"/>
          <w:sz w:val="24"/>
        </w:rPr>
        <w:t>P,</w:t>
      </w:r>
    </w:p>
    <w:p w14:paraId="09D9D3E1" w14:textId="77777777" w:rsidR="00F5622B" w:rsidRDefault="00000000">
      <w:pPr>
        <w:spacing w:before="278" w:line="309" w:lineRule="auto"/>
        <w:ind w:left="132"/>
        <w:rPr>
          <w:rFonts w:ascii="Arial Black"/>
          <w:sz w:val="24"/>
        </w:rPr>
      </w:pPr>
      <w:r>
        <w:rPr>
          <w:rFonts w:ascii="Lucida Sans Unicode"/>
          <w:sz w:val="24"/>
        </w:rPr>
        <w:t>We</w:t>
      </w:r>
      <w:r>
        <w:rPr>
          <w:rFonts w:ascii="Lucida Sans Unicode"/>
          <w:spacing w:val="38"/>
          <w:sz w:val="24"/>
        </w:rPr>
        <w:t xml:space="preserve"> </w:t>
      </w:r>
      <w:r>
        <w:rPr>
          <w:rFonts w:ascii="Lucida Sans Unicode"/>
          <w:sz w:val="24"/>
        </w:rPr>
        <w:t>are</w:t>
      </w:r>
      <w:r>
        <w:rPr>
          <w:rFonts w:ascii="Lucida Sans Unicode"/>
          <w:spacing w:val="38"/>
          <w:sz w:val="24"/>
        </w:rPr>
        <w:t xml:space="preserve"> </w:t>
      </w:r>
      <w:r>
        <w:rPr>
          <w:rFonts w:ascii="Lucida Sans Unicode"/>
          <w:sz w:val="24"/>
        </w:rPr>
        <w:t>pleased</w:t>
      </w:r>
      <w:r>
        <w:rPr>
          <w:rFonts w:ascii="Lucida Sans Unicode"/>
          <w:spacing w:val="38"/>
          <w:sz w:val="24"/>
        </w:rPr>
        <w:t xml:space="preserve"> </w:t>
      </w:r>
      <w:r>
        <w:rPr>
          <w:rFonts w:ascii="Lucida Sans Unicode"/>
          <w:sz w:val="24"/>
        </w:rPr>
        <w:t>to</w:t>
      </w:r>
      <w:r>
        <w:rPr>
          <w:rFonts w:ascii="Lucida Sans Unicode"/>
          <w:spacing w:val="37"/>
          <w:sz w:val="24"/>
        </w:rPr>
        <w:t xml:space="preserve"> </w:t>
      </w:r>
      <w:r>
        <w:rPr>
          <w:rFonts w:ascii="Lucida Sans Unicode"/>
          <w:sz w:val="24"/>
        </w:rPr>
        <w:t>offer</w:t>
      </w:r>
      <w:r>
        <w:rPr>
          <w:rFonts w:ascii="Lucida Sans Unicode"/>
          <w:spacing w:val="36"/>
          <w:sz w:val="24"/>
        </w:rPr>
        <w:t xml:space="preserve"> </w:t>
      </w:r>
      <w:r>
        <w:rPr>
          <w:rFonts w:ascii="Lucida Sans Unicode"/>
          <w:sz w:val="24"/>
        </w:rPr>
        <w:t>you</w:t>
      </w:r>
      <w:r>
        <w:rPr>
          <w:rFonts w:ascii="Lucida Sans Unicode"/>
          <w:spacing w:val="37"/>
          <w:sz w:val="24"/>
        </w:rPr>
        <w:t xml:space="preserve"> </w:t>
      </w:r>
      <w:r>
        <w:rPr>
          <w:rFonts w:ascii="Lucida Sans Unicode"/>
          <w:sz w:val="24"/>
        </w:rPr>
        <w:t>an</w:t>
      </w:r>
      <w:r>
        <w:rPr>
          <w:rFonts w:ascii="Lucida Sans Unicode"/>
          <w:spacing w:val="37"/>
          <w:sz w:val="24"/>
        </w:rPr>
        <w:t xml:space="preserve"> </w:t>
      </w:r>
      <w:r>
        <w:rPr>
          <w:rFonts w:ascii="Lucida Sans Unicode"/>
          <w:sz w:val="24"/>
        </w:rPr>
        <w:t>internship</w:t>
      </w:r>
      <w:r>
        <w:rPr>
          <w:rFonts w:ascii="Lucida Sans Unicode"/>
          <w:spacing w:val="38"/>
          <w:sz w:val="24"/>
        </w:rPr>
        <w:t xml:space="preserve"> </w:t>
      </w:r>
      <w:r>
        <w:rPr>
          <w:rFonts w:ascii="Lucida Sans Unicode"/>
          <w:sz w:val="24"/>
        </w:rPr>
        <w:t>at</w:t>
      </w:r>
      <w:r>
        <w:rPr>
          <w:rFonts w:ascii="Lucida Sans Unicode"/>
          <w:spacing w:val="36"/>
          <w:sz w:val="24"/>
        </w:rPr>
        <w:t xml:space="preserve"> </w:t>
      </w:r>
      <w:proofErr w:type="spellStart"/>
      <w:r>
        <w:rPr>
          <w:rFonts w:ascii="Arial Black"/>
          <w:sz w:val="24"/>
        </w:rPr>
        <w:t>Benchmarrk</w:t>
      </w:r>
      <w:proofErr w:type="spellEnd"/>
      <w:r>
        <w:rPr>
          <w:rFonts w:ascii="Arial Black"/>
          <w:spacing w:val="27"/>
          <w:sz w:val="24"/>
        </w:rPr>
        <w:t xml:space="preserve"> </w:t>
      </w:r>
      <w:r>
        <w:rPr>
          <w:rFonts w:ascii="Lucida Sans Unicode"/>
          <w:sz w:val="24"/>
        </w:rPr>
        <w:t>for</w:t>
      </w:r>
      <w:r>
        <w:rPr>
          <w:rFonts w:ascii="Lucida Sans Unicode"/>
          <w:spacing w:val="37"/>
          <w:sz w:val="24"/>
        </w:rPr>
        <w:t xml:space="preserve"> </w:t>
      </w:r>
      <w:r>
        <w:rPr>
          <w:rFonts w:ascii="Lucida Sans Unicode"/>
          <w:sz w:val="24"/>
        </w:rPr>
        <w:t>the</w:t>
      </w:r>
      <w:r>
        <w:rPr>
          <w:rFonts w:ascii="Lucida Sans Unicode"/>
          <w:spacing w:val="38"/>
          <w:sz w:val="24"/>
        </w:rPr>
        <w:t xml:space="preserve"> </w:t>
      </w:r>
      <w:r>
        <w:rPr>
          <w:rFonts w:ascii="Lucida Sans Unicode"/>
          <w:sz w:val="24"/>
        </w:rPr>
        <w:t>role</w:t>
      </w:r>
      <w:r>
        <w:rPr>
          <w:rFonts w:ascii="Lucida Sans Unicode"/>
          <w:spacing w:val="36"/>
          <w:sz w:val="24"/>
        </w:rPr>
        <w:t xml:space="preserve"> </w:t>
      </w:r>
      <w:r>
        <w:rPr>
          <w:rFonts w:ascii="Lucida Sans Unicode"/>
          <w:sz w:val="24"/>
        </w:rPr>
        <w:t>of</w:t>
      </w:r>
      <w:r>
        <w:rPr>
          <w:rFonts w:ascii="Lucida Sans Unicode"/>
          <w:spacing w:val="30"/>
          <w:sz w:val="24"/>
        </w:rPr>
        <w:t xml:space="preserve"> </w:t>
      </w:r>
      <w:r>
        <w:rPr>
          <w:rFonts w:ascii="Arial Black"/>
          <w:sz w:val="24"/>
        </w:rPr>
        <w:t>AI Engineer Intern</w:t>
      </w:r>
    </w:p>
    <w:p w14:paraId="04A209C0" w14:textId="77777777" w:rsidR="00F5622B" w:rsidRDefault="00F5622B">
      <w:pPr>
        <w:pStyle w:val="BodyText"/>
        <w:spacing w:before="190"/>
        <w:rPr>
          <w:rFonts w:ascii="Arial Black"/>
        </w:rPr>
      </w:pPr>
    </w:p>
    <w:p w14:paraId="575CC844" w14:textId="77777777" w:rsidR="00F5622B" w:rsidRDefault="00000000">
      <w:pPr>
        <w:pStyle w:val="BodyText"/>
        <w:ind w:left="132"/>
        <w:rPr>
          <w:rFonts w:ascii="Lucida Sans Unicode"/>
        </w:rPr>
      </w:pPr>
      <w:r>
        <w:rPr>
          <w:rFonts w:ascii="Lucida Sans Unicode"/>
        </w:rPr>
        <w:t>Internship</w:t>
      </w:r>
      <w:r>
        <w:rPr>
          <w:rFonts w:ascii="Lucida Sans Unicode"/>
          <w:spacing w:val="5"/>
        </w:rPr>
        <w:t xml:space="preserve"> </w:t>
      </w:r>
      <w:r>
        <w:rPr>
          <w:rFonts w:ascii="Lucida Sans Unicode"/>
          <w:spacing w:val="-2"/>
        </w:rPr>
        <w:t>Details:</w:t>
      </w:r>
    </w:p>
    <w:p w14:paraId="1D7BB76A" w14:textId="77777777" w:rsidR="00F5622B" w:rsidRDefault="00000000">
      <w:pPr>
        <w:pStyle w:val="ListParagraph"/>
        <w:numPr>
          <w:ilvl w:val="0"/>
          <w:numId w:val="13"/>
        </w:numPr>
        <w:tabs>
          <w:tab w:val="left" w:pos="539"/>
        </w:tabs>
        <w:spacing w:before="108"/>
        <w:ind w:left="539" w:hanging="274"/>
        <w:jc w:val="left"/>
        <w:rPr>
          <w:rFonts w:ascii="Arial Black" w:hAnsi="Arial Black"/>
          <w:sz w:val="24"/>
        </w:rPr>
      </w:pPr>
      <w:r>
        <w:rPr>
          <w:rFonts w:ascii="Lucida Sans Unicode" w:hAnsi="Lucida Sans Unicode"/>
          <w:sz w:val="24"/>
        </w:rPr>
        <w:t>Duration:</w:t>
      </w:r>
      <w:r>
        <w:rPr>
          <w:rFonts w:ascii="Lucida Sans Unicode" w:hAnsi="Lucida Sans Unicode"/>
          <w:spacing w:val="-16"/>
          <w:sz w:val="24"/>
        </w:rPr>
        <w:t xml:space="preserve"> </w:t>
      </w:r>
      <w:r>
        <w:rPr>
          <w:rFonts w:ascii="Arial Black" w:hAnsi="Arial Black"/>
          <w:sz w:val="24"/>
        </w:rPr>
        <w:t>4</w:t>
      </w:r>
      <w:r>
        <w:rPr>
          <w:rFonts w:ascii="Arial Black" w:hAnsi="Arial Black"/>
          <w:spacing w:val="-27"/>
          <w:sz w:val="24"/>
        </w:rPr>
        <w:t xml:space="preserve"> </w:t>
      </w:r>
      <w:r>
        <w:rPr>
          <w:rFonts w:ascii="Arial Black" w:hAnsi="Arial Black"/>
          <w:spacing w:val="-2"/>
          <w:sz w:val="24"/>
        </w:rPr>
        <w:t>Weeks</w:t>
      </w:r>
    </w:p>
    <w:p w14:paraId="2E3827C3"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Start</w:t>
      </w:r>
      <w:r>
        <w:rPr>
          <w:rFonts w:ascii="Lucida Sans Unicode" w:hAnsi="Lucida Sans Unicode"/>
          <w:spacing w:val="-13"/>
          <w:sz w:val="24"/>
        </w:rPr>
        <w:t xml:space="preserve"> </w:t>
      </w:r>
      <w:r>
        <w:rPr>
          <w:rFonts w:ascii="Lucida Sans Unicode" w:hAnsi="Lucida Sans Unicode"/>
          <w:sz w:val="24"/>
        </w:rPr>
        <w:t>Date:</w:t>
      </w:r>
      <w:r>
        <w:rPr>
          <w:rFonts w:ascii="Lucida Sans Unicode" w:hAnsi="Lucida Sans Unicode"/>
          <w:spacing w:val="-8"/>
          <w:sz w:val="24"/>
        </w:rPr>
        <w:t xml:space="preserve"> </w:t>
      </w:r>
      <w:r>
        <w:rPr>
          <w:rFonts w:ascii="Arial Black" w:hAnsi="Arial Black"/>
          <w:sz w:val="24"/>
        </w:rPr>
        <w:t>05</w:t>
      </w:r>
      <w:r>
        <w:rPr>
          <w:rFonts w:ascii="Arial Black" w:hAnsi="Arial Black"/>
          <w:spacing w:val="-27"/>
          <w:sz w:val="24"/>
        </w:rPr>
        <w:t xml:space="preserve"> </w:t>
      </w:r>
      <w:r>
        <w:rPr>
          <w:rFonts w:ascii="Arial Black" w:hAnsi="Arial Black"/>
          <w:sz w:val="24"/>
        </w:rPr>
        <w:t>June</w:t>
      </w:r>
      <w:r>
        <w:rPr>
          <w:rFonts w:ascii="Arial Black" w:hAnsi="Arial Black"/>
          <w:spacing w:val="-26"/>
          <w:sz w:val="24"/>
        </w:rPr>
        <w:t xml:space="preserve"> </w:t>
      </w:r>
      <w:r>
        <w:rPr>
          <w:rFonts w:ascii="Arial Black" w:hAnsi="Arial Black"/>
          <w:spacing w:val="-4"/>
          <w:sz w:val="24"/>
        </w:rPr>
        <w:t>2026</w:t>
      </w:r>
    </w:p>
    <w:p w14:paraId="3B5A3DE7" w14:textId="77777777" w:rsidR="00F5622B" w:rsidRDefault="00000000">
      <w:pPr>
        <w:pStyle w:val="ListParagraph"/>
        <w:numPr>
          <w:ilvl w:val="0"/>
          <w:numId w:val="13"/>
        </w:numPr>
        <w:tabs>
          <w:tab w:val="left" w:pos="539"/>
        </w:tabs>
        <w:spacing w:before="113"/>
        <w:ind w:left="539" w:hanging="274"/>
        <w:jc w:val="left"/>
        <w:rPr>
          <w:rFonts w:ascii="Arial Black" w:hAnsi="Arial Black"/>
          <w:sz w:val="24"/>
        </w:rPr>
      </w:pPr>
      <w:r>
        <w:rPr>
          <w:rFonts w:ascii="Lucida Sans Unicode" w:hAnsi="Lucida Sans Unicode"/>
          <w:sz w:val="24"/>
        </w:rPr>
        <w:t>End</w:t>
      </w:r>
      <w:r>
        <w:rPr>
          <w:rFonts w:ascii="Lucida Sans Unicode" w:hAnsi="Lucida Sans Unicode"/>
          <w:spacing w:val="-17"/>
          <w:sz w:val="24"/>
        </w:rPr>
        <w:t xml:space="preserve"> </w:t>
      </w:r>
      <w:r>
        <w:rPr>
          <w:rFonts w:ascii="Lucida Sans Unicode" w:hAnsi="Lucida Sans Unicode"/>
          <w:sz w:val="24"/>
        </w:rPr>
        <w:t>Date:</w:t>
      </w:r>
      <w:r>
        <w:rPr>
          <w:rFonts w:ascii="Lucida Sans Unicode" w:hAnsi="Lucida Sans Unicode"/>
          <w:spacing w:val="-9"/>
          <w:sz w:val="24"/>
        </w:rPr>
        <w:t xml:space="preserve"> </w:t>
      </w:r>
      <w:r>
        <w:rPr>
          <w:rFonts w:ascii="Arial Black" w:hAnsi="Arial Black"/>
          <w:sz w:val="24"/>
        </w:rPr>
        <w:t>04</w:t>
      </w:r>
      <w:r>
        <w:rPr>
          <w:rFonts w:ascii="Arial Black" w:hAnsi="Arial Black"/>
          <w:spacing w:val="-27"/>
          <w:sz w:val="24"/>
        </w:rPr>
        <w:t xml:space="preserve"> </w:t>
      </w:r>
      <w:r>
        <w:rPr>
          <w:rFonts w:ascii="Arial Black" w:hAnsi="Arial Black"/>
          <w:sz w:val="24"/>
        </w:rPr>
        <w:t>July</w:t>
      </w:r>
      <w:r>
        <w:rPr>
          <w:rFonts w:ascii="Arial Black" w:hAnsi="Arial Black"/>
          <w:spacing w:val="-28"/>
          <w:sz w:val="24"/>
        </w:rPr>
        <w:t xml:space="preserve"> </w:t>
      </w:r>
      <w:r>
        <w:rPr>
          <w:rFonts w:ascii="Arial Black" w:hAnsi="Arial Black"/>
          <w:spacing w:val="-4"/>
          <w:sz w:val="24"/>
        </w:rPr>
        <w:t>2026</w:t>
      </w:r>
    </w:p>
    <w:p w14:paraId="1005AD80" w14:textId="77777777" w:rsidR="00F5622B" w:rsidRDefault="00000000">
      <w:pPr>
        <w:pStyle w:val="ListParagraph"/>
        <w:numPr>
          <w:ilvl w:val="0"/>
          <w:numId w:val="13"/>
        </w:numPr>
        <w:tabs>
          <w:tab w:val="left" w:pos="539"/>
        </w:tabs>
        <w:spacing w:before="110"/>
        <w:ind w:left="539" w:hanging="274"/>
        <w:jc w:val="left"/>
        <w:rPr>
          <w:rFonts w:ascii="Arial Black" w:hAnsi="Arial Black"/>
          <w:sz w:val="24"/>
        </w:rPr>
      </w:pPr>
      <w:r>
        <w:rPr>
          <w:rFonts w:ascii="Lucida Sans Unicode" w:hAnsi="Lucida Sans Unicode"/>
          <w:sz w:val="24"/>
        </w:rPr>
        <w:t>Mode:</w:t>
      </w:r>
      <w:r>
        <w:rPr>
          <w:rFonts w:ascii="Lucida Sans Unicode" w:hAnsi="Lucida Sans Unicode"/>
          <w:spacing w:val="-3"/>
          <w:sz w:val="24"/>
        </w:rPr>
        <w:t xml:space="preserve"> </w:t>
      </w:r>
      <w:r>
        <w:rPr>
          <w:rFonts w:ascii="Arial Black" w:hAnsi="Arial Black"/>
          <w:spacing w:val="-2"/>
          <w:sz w:val="24"/>
        </w:rPr>
        <w:t>Offline</w:t>
      </w:r>
    </w:p>
    <w:p w14:paraId="44DDAE2A" w14:textId="77777777" w:rsidR="00F5622B" w:rsidRDefault="00F5622B">
      <w:pPr>
        <w:pStyle w:val="BodyText"/>
        <w:spacing w:before="253"/>
        <w:rPr>
          <w:rFonts w:ascii="Arial Black"/>
        </w:rPr>
      </w:pPr>
    </w:p>
    <w:p w14:paraId="076F509C" w14:textId="77777777" w:rsidR="00F5622B" w:rsidRDefault="00000000">
      <w:pPr>
        <w:pStyle w:val="BodyText"/>
        <w:spacing w:line="312" w:lineRule="auto"/>
        <w:ind w:left="132"/>
        <w:rPr>
          <w:rFonts w:ascii="Lucida Sans Unicode"/>
        </w:rPr>
      </w:pPr>
      <w:r>
        <w:rPr>
          <w:rFonts w:ascii="Lucida Sans Unicode"/>
        </w:rPr>
        <w:t>During</w:t>
      </w:r>
      <w:r>
        <w:rPr>
          <w:rFonts w:ascii="Lucida Sans Unicode"/>
          <w:spacing w:val="31"/>
        </w:rPr>
        <w:t xml:space="preserve"> </w:t>
      </w:r>
      <w:r>
        <w:rPr>
          <w:rFonts w:ascii="Lucida Sans Unicode"/>
        </w:rPr>
        <w:t>the</w:t>
      </w:r>
      <w:r>
        <w:rPr>
          <w:rFonts w:ascii="Lucida Sans Unicode"/>
          <w:spacing w:val="33"/>
        </w:rPr>
        <w:t xml:space="preserve"> </w:t>
      </w:r>
      <w:r>
        <w:rPr>
          <w:rFonts w:ascii="Lucida Sans Unicode"/>
        </w:rPr>
        <w:t>internship,</w:t>
      </w:r>
      <w:r>
        <w:rPr>
          <w:rFonts w:ascii="Lucida Sans Unicode"/>
          <w:spacing w:val="34"/>
        </w:rPr>
        <w:t xml:space="preserve"> </w:t>
      </w:r>
      <w:r>
        <w:rPr>
          <w:rFonts w:ascii="Lucida Sans Unicode"/>
        </w:rPr>
        <w:t>you</w:t>
      </w:r>
      <w:r>
        <w:rPr>
          <w:rFonts w:ascii="Lucida Sans Unicode"/>
          <w:spacing w:val="32"/>
        </w:rPr>
        <w:t xml:space="preserve"> </w:t>
      </w:r>
      <w:r>
        <w:rPr>
          <w:rFonts w:ascii="Lucida Sans Unicode"/>
        </w:rPr>
        <w:t>will</w:t>
      </w:r>
      <w:r>
        <w:rPr>
          <w:rFonts w:ascii="Lucida Sans Unicode"/>
          <w:spacing w:val="31"/>
        </w:rPr>
        <w:t xml:space="preserve"> </w:t>
      </w:r>
      <w:r>
        <w:rPr>
          <w:rFonts w:ascii="Lucida Sans Unicode"/>
        </w:rPr>
        <w:t>work</w:t>
      </w:r>
      <w:r>
        <w:rPr>
          <w:rFonts w:ascii="Lucida Sans Unicode"/>
          <w:spacing w:val="32"/>
        </w:rPr>
        <w:t xml:space="preserve"> </w:t>
      </w:r>
      <w:r>
        <w:rPr>
          <w:rFonts w:ascii="Lucida Sans Unicode"/>
        </w:rPr>
        <w:t>on</w:t>
      </w:r>
      <w:r>
        <w:rPr>
          <w:rFonts w:ascii="Lucida Sans Unicode"/>
          <w:spacing w:val="30"/>
        </w:rPr>
        <w:t xml:space="preserve"> </w:t>
      </w:r>
      <w:r>
        <w:rPr>
          <w:rFonts w:ascii="Lucida Sans Unicode"/>
        </w:rPr>
        <w:t>industrial</w:t>
      </w:r>
      <w:r>
        <w:rPr>
          <w:rFonts w:ascii="Lucida Sans Unicode"/>
          <w:spacing w:val="33"/>
        </w:rPr>
        <w:t xml:space="preserve"> </w:t>
      </w:r>
      <w:r>
        <w:rPr>
          <w:rFonts w:ascii="Lucida Sans Unicode"/>
        </w:rPr>
        <w:t>projects</w:t>
      </w:r>
      <w:r>
        <w:rPr>
          <w:rFonts w:ascii="Lucida Sans Unicode"/>
          <w:spacing w:val="31"/>
        </w:rPr>
        <w:t xml:space="preserve"> </w:t>
      </w:r>
      <w:r>
        <w:rPr>
          <w:rFonts w:ascii="Lucida Sans Unicode"/>
        </w:rPr>
        <w:t>and</w:t>
      </w:r>
      <w:r>
        <w:rPr>
          <w:rFonts w:ascii="Lucida Sans Unicode"/>
          <w:spacing w:val="32"/>
        </w:rPr>
        <w:t xml:space="preserve"> </w:t>
      </w:r>
      <w:r>
        <w:rPr>
          <w:rFonts w:ascii="Lucida Sans Unicode"/>
        </w:rPr>
        <w:t>gain</w:t>
      </w:r>
      <w:r>
        <w:rPr>
          <w:rFonts w:ascii="Lucida Sans Unicode"/>
          <w:spacing w:val="32"/>
        </w:rPr>
        <w:t xml:space="preserve"> </w:t>
      </w:r>
      <w:r>
        <w:rPr>
          <w:rFonts w:ascii="Lucida Sans Unicode"/>
        </w:rPr>
        <w:t>hands-on exposure in your respective domain.</w:t>
      </w:r>
    </w:p>
    <w:p w14:paraId="547431DC" w14:textId="77777777" w:rsidR="00F5622B" w:rsidRDefault="00F5622B">
      <w:pPr>
        <w:pStyle w:val="BodyText"/>
        <w:spacing w:before="115"/>
        <w:rPr>
          <w:rFonts w:ascii="Lucida Sans Unicode"/>
        </w:rPr>
      </w:pPr>
    </w:p>
    <w:p w14:paraId="08A99FD0" w14:textId="77777777" w:rsidR="00F5622B" w:rsidRDefault="00000000">
      <w:pPr>
        <w:pStyle w:val="BodyText"/>
        <w:spacing w:line="312" w:lineRule="auto"/>
        <w:ind w:left="132"/>
        <w:rPr>
          <w:rFonts w:ascii="Lucida Sans Unicode"/>
        </w:rPr>
      </w:pPr>
      <w:r>
        <w:rPr>
          <w:rFonts w:ascii="Lucida Sans Unicode"/>
        </w:rPr>
        <w:t>We</w:t>
      </w:r>
      <w:r>
        <w:rPr>
          <w:rFonts w:ascii="Lucida Sans Unicode"/>
          <w:spacing w:val="78"/>
        </w:rPr>
        <w:t xml:space="preserve"> </w:t>
      </w:r>
      <w:r>
        <w:rPr>
          <w:rFonts w:ascii="Lucida Sans Unicode"/>
        </w:rPr>
        <w:t>look</w:t>
      </w:r>
      <w:r>
        <w:rPr>
          <w:rFonts w:ascii="Lucida Sans Unicode"/>
          <w:spacing w:val="77"/>
        </w:rPr>
        <w:t xml:space="preserve"> </w:t>
      </w:r>
      <w:r>
        <w:rPr>
          <w:rFonts w:ascii="Lucida Sans Unicode"/>
        </w:rPr>
        <w:t>forward</w:t>
      </w:r>
      <w:r>
        <w:rPr>
          <w:rFonts w:ascii="Lucida Sans Unicode"/>
          <w:spacing w:val="78"/>
        </w:rPr>
        <w:t xml:space="preserve"> </w:t>
      </w:r>
      <w:r>
        <w:rPr>
          <w:rFonts w:ascii="Lucida Sans Unicode"/>
        </w:rPr>
        <w:t>to</w:t>
      </w:r>
      <w:r>
        <w:rPr>
          <w:rFonts w:ascii="Lucida Sans Unicode"/>
          <w:spacing w:val="80"/>
        </w:rPr>
        <w:t xml:space="preserve"> </w:t>
      </w:r>
      <w:r>
        <w:rPr>
          <w:rFonts w:ascii="Lucida Sans Unicode"/>
        </w:rPr>
        <w:t>having</w:t>
      </w:r>
      <w:r>
        <w:rPr>
          <w:rFonts w:ascii="Lucida Sans Unicode"/>
          <w:spacing w:val="76"/>
        </w:rPr>
        <w:t xml:space="preserve"> </w:t>
      </w:r>
      <w:r>
        <w:rPr>
          <w:rFonts w:ascii="Lucida Sans Unicode"/>
        </w:rPr>
        <w:t>you</w:t>
      </w:r>
      <w:r>
        <w:rPr>
          <w:rFonts w:ascii="Lucida Sans Unicode"/>
          <w:spacing w:val="77"/>
        </w:rPr>
        <w:t xml:space="preserve"> </w:t>
      </w:r>
      <w:r>
        <w:rPr>
          <w:rFonts w:ascii="Lucida Sans Unicode"/>
        </w:rPr>
        <w:t>with</w:t>
      </w:r>
      <w:r>
        <w:rPr>
          <w:rFonts w:ascii="Lucida Sans Unicode"/>
          <w:spacing w:val="78"/>
        </w:rPr>
        <w:t xml:space="preserve"> </w:t>
      </w:r>
      <w:r>
        <w:rPr>
          <w:rFonts w:ascii="Lucida Sans Unicode"/>
        </w:rPr>
        <w:t>us</w:t>
      </w:r>
      <w:r>
        <w:rPr>
          <w:rFonts w:ascii="Lucida Sans Unicode"/>
          <w:spacing w:val="78"/>
        </w:rPr>
        <w:t xml:space="preserve"> </w:t>
      </w:r>
      <w:r>
        <w:rPr>
          <w:rFonts w:ascii="Lucida Sans Unicode"/>
        </w:rPr>
        <w:t>and</w:t>
      </w:r>
      <w:r>
        <w:rPr>
          <w:rFonts w:ascii="Lucida Sans Unicode"/>
          <w:spacing w:val="77"/>
        </w:rPr>
        <w:t xml:space="preserve"> </w:t>
      </w:r>
      <w:r>
        <w:rPr>
          <w:rFonts w:ascii="Lucida Sans Unicode"/>
        </w:rPr>
        <w:t>wish</w:t>
      </w:r>
      <w:r>
        <w:rPr>
          <w:rFonts w:ascii="Lucida Sans Unicode"/>
          <w:spacing w:val="77"/>
        </w:rPr>
        <w:t xml:space="preserve"> </w:t>
      </w:r>
      <w:r>
        <w:rPr>
          <w:rFonts w:ascii="Lucida Sans Unicode"/>
        </w:rPr>
        <w:t>you</w:t>
      </w:r>
      <w:r>
        <w:rPr>
          <w:rFonts w:ascii="Lucida Sans Unicode"/>
          <w:spacing w:val="78"/>
        </w:rPr>
        <w:t xml:space="preserve"> </w:t>
      </w:r>
      <w:r>
        <w:rPr>
          <w:rFonts w:ascii="Lucida Sans Unicode"/>
        </w:rPr>
        <w:t>a</w:t>
      </w:r>
      <w:r>
        <w:rPr>
          <w:rFonts w:ascii="Lucida Sans Unicode"/>
          <w:spacing w:val="79"/>
        </w:rPr>
        <w:t xml:space="preserve"> </w:t>
      </w:r>
      <w:r>
        <w:rPr>
          <w:rFonts w:ascii="Lucida Sans Unicode"/>
        </w:rPr>
        <w:t>valuable</w:t>
      </w:r>
      <w:r>
        <w:rPr>
          <w:rFonts w:ascii="Lucida Sans Unicode"/>
          <w:spacing w:val="78"/>
        </w:rPr>
        <w:t xml:space="preserve"> </w:t>
      </w:r>
      <w:r>
        <w:rPr>
          <w:rFonts w:ascii="Lucida Sans Unicode"/>
        </w:rPr>
        <w:t xml:space="preserve">learning </w:t>
      </w:r>
      <w:r>
        <w:rPr>
          <w:rFonts w:ascii="Lucida Sans Unicode"/>
          <w:spacing w:val="-2"/>
        </w:rPr>
        <w:t>experience.</w:t>
      </w:r>
    </w:p>
    <w:p w14:paraId="6E64AEB3" w14:textId="77777777" w:rsidR="00F5622B" w:rsidRDefault="00F5622B">
      <w:pPr>
        <w:pStyle w:val="BodyText"/>
        <w:spacing w:before="207"/>
        <w:rPr>
          <w:rFonts w:ascii="Lucida Sans Unicode"/>
        </w:rPr>
      </w:pPr>
    </w:p>
    <w:p w14:paraId="278EF573" w14:textId="77777777" w:rsidR="00F5622B" w:rsidRDefault="00000000">
      <w:pPr>
        <w:ind w:right="148"/>
        <w:jc w:val="right"/>
        <w:rPr>
          <w:rFonts w:ascii="Arial Black"/>
          <w:sz w:val="24"/>
        </w:rPr>
      </w:pPr>
      <w:r>
        <w:rPr>
          <w:rFonts w:ascii="Arial Black"/>
          <w:noProof/>
          <w:sz w:val="24"/>
        </w:rPr>
        <w:drawing>
          <wp:anchor distT="0" distB="0" distL="0" distR="0" simplePos="0" relativeHeight="15730176" behindDoc="0" locked="0" layoutInCell="1" allowOverlap="1" wp14:anchorId="2DD31AD9" wp14:editId="16B9D4B8">
            <wp:simplePos x="0" y="0"/>
            <wp:positionH relativeFrom="page">
              <wp:posOffset>5487126</wp:posOffset>
            </wp:positionH>
            <wp:positionV relativeFrom="paragraph">
              <wp:posOffset>297935</wp:posOffset>
            </wp:positionV>
            <wp:extent cx="1372972" cy="758715"/>
            <wp:effectExtent l="0" t="0" r="0" b="0"/>
            <wp:wrapNone/>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1372972" cy="758715"/>
                    </a:xfrm>
                    <a:prstGeom prst="rect">
                      <a:avLst/>
                    </a:prstGeom>
                  </pic:spPr>
                </pic:pic>
              </a:graphicData>
            </a:graphic>
          </wp:anchor>
        </w:drawing>
      </w:r>
      <w:r>
        <w:rPr>
          <w:rFonts w:ascii="Arial Black"/>
          <w:sz w:val="24"/>
        </w:rPr>
        <w:t>Warm</w:t>
      </w:r>
      <w:r>
        <w:rPr>
          <w:rFonts w:ascii="Arial Black"/>
          <w:spacing w:val="-4"/>
          <w:sz w:val="24"/>
        </w:rPr>
        <w:t xml:space="preserve"> </w:t>
      </w:r>
      <w:r>
        <w:rPr>
          <w:rFonts w:ascii="Arial Black"/>
          <w:spacing w:val="-2"/>
          <w:sz w:val="24"/>
        </w:rPr>
        <w:t>Regards,</w:t>
      </w:r>
    </w:p>
    <w:p w14:paraId="326B1053" w14:textId="77777777" w:rsidR="00F5622B" w:rsidRDefault="00F5622B">
      <w:pPr>
        <w:jc w:val="right"/>
        <w:rPr>
          <w:rFonts w:ascii="Arial Black"/>
          <w:sz w:val="24"/>
        </w:rPr>
        <w:sectPr w:rsidR="00F5622B">
          <w:type w:val="continuous"/>
          <w:pgSz w:w="11920" w:h="16860"/>
          <w:pgMar w:top="1380" w:right="1080" w:bottom="1240" w:left="1080" w:header="0" w:footer="2659" w:gutter="0"/>
          <w:cols w:space="720"/>
        </w:sectPr>
      </w:pPr>
    </w:p>
    <w:p w14:paraId="505E07EF" w14:textId="77777777" w:rsidR="00F5622B" w:rsidRDefault="00F5622B">
      <w:pPr>
        <w:pStyle w:val="BodyText"/>
        <w:rPr>
          <w:rFonts w:ascii="Arial Black"/>
          <w:sz w:val="26"/>
        </w:rPr>
      </w:pPr>
    </w:p>
    <w:p w14:paraId="4263361D" w14:textId="77777777" w:rsidR="00F5622B" w:rsidRDefault="00F5622B">
      <w:pPr>
        <w:pStyle w:val="BodyText"/>
        <w:spacing w:before="136"/>
        <w:rPr>
          <w:rFonts w:ascii="Arial Black"/>
          <w:sz w:val="26"/>
        </w:rPr>
      </w:pPr>
    </w:p>
    <w:p w14:paraId="731FCBA7" w14:textId="77777777" w:rsidR="00F5622B" w:rsidRDefault="00000000">
      <w:pPr>
        <w:pStyle w:val="Heading6"/>
      </w:pPr>
      <w:r>
        <w:rPr>
          <w:noProof/>
        </w:rPr>
        <mc:AlternateContent>
          <mc:Choice Requires="wps">
            <w:drawing>
              <wp:anchor distT="0" distB="0" distL="0" distR="0" simplePos="0" relativeHeight="487029760" behindDoc="1" locked="0" layoutInCell="1" allowOverlap="1" wp14:anchorId="7222612B" wp14:editId="2BF6B605">
                <wp:simplePos x="0" y="0"/>
                <wp:positionH relativeFrom="page">
                  <wp:posOffset>756284</wp:posOffset>
                </wp:positionH>
                <wp:positionV relativeFrom="paragraph">
                  <wp:posOffset>-501770</wp:posOffset>
                </wp:positionV>
                <wp:extent cx="3101340" cy="61150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01340" cy="611505"/>
                        </a:xfrm>
                        <a:prstGeom prst="rect">
                          <a:avLst/>
                        </a:prstGeom>
                      </wps:spPr>
                      <wps:txbx>
                        <w:txbxContent>
                          <w:p w14:paraId="5F679350" w14:textId="77777777" w:rsidR="00F5622B" w:rsidRDefault="00000000">
                            <w:pPr>
                              <w:spacing w:before="84"/>
                              <w:rPr>
                                <w:rFonts w:ascii="Arial"/>
                                <w:b/>
                                <w:sz w:val="68"/>
                              </w:rPr>
                            </w:pPr>
                            <w:r>
                              <w:rPr>
                                <w:rFonts w:ascii="Arial"/>
                                <w:b/>
                                <w:spacing w:val="-9"/>
                                <w:sz w:val="68"/>
                              </w:rPr>
                              <w:t>BENCHMARRK</w:t>
                            </w:r>
                          </w:p>
                        </w:txbxContent>
                      </wps:txbx>
                      <wps:bodyPr wrap="square" lIns="0" tIns="0" rIns="0" bIns="0" rtlCol="0">
                        <a:noAutofit/>
                      </wps:bodyPr>
                    </wps:wsp>
                  </a:graphicData>
                </a:graphic>
              </wp:anchor>
            </w:drawing>
          </mc:Choice>
          <mc:Fallback>
            <w:pict>
              <v:shape w14:anchorId="7222612B" id="Textbox 13" o:spid="_x0000_s1027" type="#_x0000_t202" style="position:absolute;left:0;text-align:left;margin-left:59.55pt;margin-top:-39.5pt;width:244.2pt;height:48.15pt;z-index:-162867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" filled="f" stroked="f">
                <v:textbox inset="0,0,0,0">
                  <w:txbxContent>
                    <w:p w14:paraId="5F679350" w14:textId="77777777" w:rsidR="00F5622B" w:rsidRDefault="00000000">
                      <w:pPr>
                        <w:spacing w:before="84"/>
                        <w:rPr>
                          <w:rFonts w:ascii="Arial"/>
                          <w:b/>
                          <w:sz w:val="68"/>
                        </w:rPr>
                      </w:pPr>
                      <w:r>
                        <w:rPr>
                          <w:rFonts w:ascii="Arial"/>
                          <w:b/>
                          <w:spacing w:val="-9"/>
                          <w:sz w:val="68"/>
                        </w:rPr>
                        <w:t>BENCHMARRK</w:t>
                      </w:r>
                    </w:p>
                  </w:txbxContent>
                </v:textbox>
                <w10:wrap anchorx="page"/>
              </v:shape>
            </w:pict>
          </mc:Fallback>
        </mc:AlternateContent>
      </w:r>
      <w:bookmarkStart w:id="0" w:name="Date:_04/07/2026"/>
      <w:bookmarkEnd w:id="0"/>
      <w:r>
        <w:rPr>
          <w:spacing w:val="-4"/>
        </w:rPr>
        <w:t>Setting</w:t>
      </w:r>
      <w:r>
        <w:rPr>
          <w:spacing w:val="-10"/>
        </w:rPr>
        <w:t xml:space="preserve"> </w:t>
      </w:r>
      <w:r>
        <w:rPr>
          <w:spacing w:val="-4"/>
        </w:rPr>
        <w:t>New</w:t>
      </w:r>
      <w:r>
        <w:rPr>
          <w:spacing w:val="-9"/>
        </w:rPr>
        <w:t xml:space="preserve"> </w:t>
      </w:r>
      <w:r>
        <w:rPr>
          <w:spacing w:val="-4"/>
        </w:rPr>
        <w:t>Benchmark</w:t>
      </w:r>
      <w:r>
        <w:rPr>
          <w:spacing w:val="-9"/>
        </w:rPr>
        <w:t xml:space="preserve"> </w:t>
      </w:r>
      <w:r>
        <w:rPr>
          <w:spacing w:val="-4"/>
        </w:rPr>
        <w:t>in</w:t>
      </w:r>
      <w:r>
        <w:rPr>
          <w:spacing w:val="-9"/>
        </w:rPr>
        <w:t xml:space="preserve"> </w:t>
      </w:r>
      <w:r>
        <w:rPr>
          <w:spacing w:val="-4"/>
        </w:rPr>
        <w:t>Innovation</w:t>
      </w:r>
    </w:p>
    <w:p w14:paraId="25D4ACB2" w14:textId="77777777" w:rsidR="00F5622B" w:rsidRDefault="00000000">
      <w:pPr>
        <w:tabs>
          <w:tab w:val="left" w:pos="600"/>
        </w:tabs>
        <w:spacing w:before="161" w:line="333" w:lineRule="exact"/>
        <w:ind w:left="163"/>
        <w:rPr>
          <w:rFonts w:ascii="Lucida Sans Unicode"/>
        </w:rPr>
      </w:pPr>
      <w:r>
        <w:br w:type="column"/>
      </w:r>
      <w:r>
        <w:rPr>
          <w:noProof/>
          <w:position w:val="-2"/>
        </w:rPr>
        <w:drawing>
          <wp:inline distT="0" distB="0" distL="0" distR="0" wp14:anchorId="32B199FC" wp14:editId="626D2CEA">
            <wp:extent cx="137787" cy="127883"/>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5" cstate="print"/>
                    <a:stretch>
                      <a:fillRect/>
                    </a:stretch>
                  </pic:blipFill>
                  <pic:spPr>
                    <a:xfrm>
                      <a:off x="0" y="0"/>
                      <a:ext cx="137787" cy="127883"/>
                    </a:xfrm>
                    <a:prstGeom prst="rect">
                      <a:avLst/>
                    </a:prstGeom>
                  </pic:spPr>
                </pic:pic>
              </a:graphicData>
            </a:graphic>
          </wp:inline>
        </w:drawing>
      </w:r>
      <w:r>
        <w:rPr>
          <w:sz w:val="20"/>
        </w:rPr>
        <w:tab/>
      </w:r>
      <w:r>
        <w:rPr>
          <w:rFonts w:ascii="Lucida Sans Unicode"/>
          <w:spacing w:val="-2"/>
          <w:w w:val="90"/>
        </w:rPr>
        <w:t>+91</w:t>
      </w:r>
      <w:r>
        <w:rPr>
          <w:rFonts w:ascii="Lucida Sans Unicode"/>
          <w:spacing w:val="-2"/>
        </w:rPr>
        <w:t xml:space="preserve"> </w:t>
      </w:r>
      <w:r>
        <w:rPr>
          <w:rFonts w:ascii="Lucida Sans Unicode"/>
          <w:spacing w:val="-2"/>
          <w:w w:val="90"/>
        </w:rPr>
        <w:t>97888-</w:t>
      </w:r>
      <w:r>
        <w:rPr>
          <w:rFonts w:ascii="Lucida Sans Unicode"/>
          <w:spacing w:val="-4"/>
          <w:w w:val="90"/>
        </w:rPr>
        <w:t>18448</w:t>
      </w:r>
    </w:p>
    <w:p w14:paraId="6AF1F936" w14:textId="77777777" w:rsidR="00F5622B" w:rsidRDefault="00000000">
      <w:pPr>
        <w:spacing w:line="329" w:lineRule="exact"/>
        <w:ind w:left="132"/>
        <w:rPr>
          <w:rFonts w:ascii="Lucida Sans Unicode"/>
        </w:rPr>
      </w:pPr>
      <w:r>
        <w:rPr>
          <w:noProof/>
          <w:position w:val="-1"/>
        </w:rPr>
        <w:drawing>
          <wp:inline distT="0" distB="0" distL="0" distR="0" wp14:anchorId="1160FB15" wp14:editId="508D0196">
            <wp:extent cx="171484" cy="10479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6" cstate="print"/>
                    <a:stretch>
                      <a:fillRect/>
                    </a:stretch>
                  </pic:blipFill>
                  <pic:spPr>
                    <a:xfrm>
                      <a:off x="0" y="0"/>
                      <a:ext cx="171484" cy="104799"/>
                    </a:xfrm>
                    <a:prstGeom prst="rect">
                      <a:avLst/>
                    </a:prstGeom>
                  </pic:spPr>
                </pic:pic>
              </a:graphicData>
            </a:graphic>
          </wp:inline>
        </w:drawing>
      </w:r>
      <w:r>
        <w:rPr>
          <w:spacing w:val="80"/>
          <w:w w:val="105"/>
          <w:sz w:val="20"/>
        </w:rPr>
        <w:t xml:space="preserve"> </w:t>
      </w:r>
      <w:hyperlink r:id="rId17">
        <w:r>
          <w:rPr>
            <w:rFonts w:ascii="Lucida Sans Unicode"/>
            <w:w w:val="105"/>
          </w:rPr>
          <w:t>office@benchmarrk.com</w:t>
        </w:r>
      </w:hyperlink>
    </w:p>
    <w:p w14:paraId="5FF27092" w14:textId="77777777" w:rsidR="00F5622B" w:rsidRDefault="00000000">
      <w:pPr>
        <w:tabs>
          <w:tab w:val="left" w:pos="600"/>
        </w:tabs>
        <w:spacing w:line="333" w:lineRule="exact"/>
        <w:ind w:left="181"/>
        <w:rPr>
          <w:rFonts w:ascii="Lucida Sans Unicode"/>
        </w:rPr>
      </w:pPr>
      <w:r>
        <w:rPr>
          <w:noProof/>
          <w:position w:val="-6"/>
        </w:rPr>
        <w:drawing>
          <wp:inline distT="0" distB="0" distL="0" distR="0" wp14:anchorId="4C82B0BB" wp14:editId="4CC2DC96">
            <wp:extent cx="112104" cy="154244"/>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8" cstate="print"/>
                    <a:stretch>
                      <a:fillRect/>
                    </a:stretch>
                  </pic:blipFill>
                  <pic:spPr>
                    <a:xfrm>
                      <a:off x="0" y="0"/>
                      <a:ext cx="112104" cy="154244"/>
                    </a:xfrm>
                    <a:prstGeom prst="rect">
                      <a:avLst/>
                    </a:prstGeom>
                  </pic:spPr>
                </pic:pic>
              </a:graphicData>
            </a:graphic>
          </wp:inline>
        </w:drawing>
      </w:r>
      <w:r>
        <w:rPr>
          <w:sz w:val="20"/>
        </w:rPr>
        <w:tab/>
      </w:r>
      <w:r>
        <w:rPr>
          <w:rFonts w:ascii="Lucida Sans Unicode"/>
          <w:spacing w:val="-5"/>
        </w:rPr>
        <w:t>Perur,</w:t>
      </w:r>
      <w:r>
        <w:rPr>
          <w:rFonts w:ascii="Lucida Sans Unicode"/>
          <w:spacing w:val="-7"/>
        </w:rPr>
        <w:t xml:space="preserve"> </w:t>
      </w:r>
      <w:r>
        <w:rPr>
          <w:rFonts w:ascii="Lucida Sans Unicode"/>
          <w:spacing w:val="-2"/>
        </w:rPr>
        <w:t>Coimbatore</w:t>
      </w:r>
    </w:p>
    <w:p w14:paraId="72D576DD" w14:textId="77777777" w:rsidR="00F5622B" w:rsidRDefault="00F5622B">
      <w:pPr>
        <w:spacing w:line="333" w:lineRule="exact"/>
        <w:rPr>
          <w:rFonts w:ascii="Lucida Sans Unicode"/>
        </w:rPr>
        <w:sectPr w:rsidR="00F5622B">
          <w:footerReference w:type="default" r:id="rId19"/>
          <w:pgSz w:w="11910" w:h="16850"/>
          <w:pgMar w:top="1120" w:right="1080" w:bottom="2400" w:left="1080" w:header="0" w:footer="2213" w:gutter="0"/>
          <w:cols w:num="2" w:space="720" w:equalWidth="0">
            <w:col w:w="4385" w:space="1749"/>
            <w:col w:w="3616"/>
          </w:cols>
        </w:sectPr>
      </w:pPr>
    </w:p>
    <w:p w14:paraId="023DF6B9" w14:textId="77777777" w:rsidR="00F5622B" w:rsidRDefault="00000000">
      <w:pPr>
        <w:pStyle w:val="BodyText"/>
        <w:spacing w:before="55" w:after="1"/>
        <w:rPr>
          <w:rFonts w:ascii="Lucida Sans Unicode"/>
          <w:sz w:val="20"/>
        </w:rPr>
      </w:pPr>
      <w:r>
        <w:rPr>
          <w:rFonts w:ascii="Lucida Sans Unicode"/>
          <w:noProof/>
          <w:sz w:val="20"/>
        </w:rPr>
        <mc:AlternateContent>
          <mc:Choice Requires="wps">
            <w:drawing>
              <wp:anchor distT="0" distB="0" distL="0" distR="0" simplePos="0" relativeHeight="15732224" behindDoc="0" locked="0" layoutInCell="1" allowOverlap="1" wp14:anchorId="6A953A7C" wp14:editId="79F198A3">
                <wp:simplePos x="0" y="0"/>
                <wp:positionH relativeFrom="page">
                  <wp:posOffset>0</wp:posOffset>
                </wp:positionH>
                <wp:positionV relativeFrom="page">
                  <wp:posOffset>10374049</wp:posOffset>
                </wp:positionV>
                <wp:extent cx="7562850" cy="32258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2850" cy="322580"/>
                        </a:xfrm>
                        <a:custGeom>
                          <a:avLst/>
                          <a:gdLst/>
                          <a:ahLst/>
                          <a:cxnLst/>
                          <a:rect l="l" t="t" r="r" b="b"/>
                          <a:pathLst>
                            <a:path w="7562850" h="322580">
                              <a:moveTo>
                                <a:pt x="0" y="0"/>
                              </a:moveTo>
                              <a:lnTo>
                                <a:pt x="7562849" y="0"/>
                              </a:lnTo>
                              <a:lnTo>
                                <a:pt x="7562849" y="322525"/>
                              </a:lnTo>
                              <a:lnTo>
                                <a:pt x="0" y="322525"/>
                              </a:lnTo>
                              <a:lnTo>
                                <a:pt x="0" y="0"/>
                              </a:lnTo>
                              <a:close/>
                            </a:path>
                          </a:pathLst>
                        </a:custGeom>
                        <a:solidFill>
                          <a:srgbClr val="2B2A2A"/>
                        </a:solidFill>
                      </wps:spPr>
                      <wps:bodyPr wrap="square" lIns="0" tIns="0" rIns="0" bIns="0" rtlCol="0">
                        <a:prstTxWarp prst="textNoShape">
                          <a:avLst/>
                        </a:prstTxWarp>
                        <a:noAutofit/>
                      </wps:bodyPr>
                    </wps:wsp>
                  </a:graphicData>
                </a:graphic>
              </wp:anchor>
            </w:drawing>
          </mc:Choice>
          <mc:Fallback>
            <w:pict>
              <v:shape w14:anchorId="734E7FE4" id="Graphic 17" o:spid="_x0000_s1026" style="position:absolute;margin-left:0;margin-top:816.85pt;width:595.5pt;height:25.4pt;z-index:15732224;visibility:visible;mso-wrap-style:square;mso-wrap-distance-left:0;mso-wrap-distance-top:0;mso-wrap-distance-right:0;mso-wrap-distance-bottom:0;mso-position-horizontal:absolute;mso-position-horizontal-relative:page;mso-position-vertical:absolute;mso-position-vertical-relative:page;v-text-anchor:top" coordsize="7562850,32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" path="m,l7562849,r,322525l,322525,,xe" fillcolor="#2b2a2a" stroked="f">
                <v:path arrowok="t"/>
                <w10:wrap anchorx="page" anchory="page"/>
              </v:shape>
            </w:pict>
          </mc:Fallback>
        </mc:AlternateContent>
      </w:r>
    </w:p>
    <w:p w14:paraId="1E2EC331" w14:textId="77777777" w:rsidR="00F5622B" w:rsidRDefault="00000000">
      <w:pPr>
        <w:spacing w:line="20" w:lineRule="exact"/>
        <w:ind w:left="153"/>
        <w:rPr>
          <w:rFonts w:ascii="Lucida Sans Unicode"/>
          <w:sz w:val="2"/>
        </w:rPr>
      </w:pPr>
      <w:r>
        <w:rPr>
          <w:rFonts w:ascii="Lucida Sans Unicode"/>
          <w:noProof/>
          <w:sz w:val="2"/>
        </w:rPr>
        <mc:AlternateContent>
          <mc:Choice Requires="wpg">
            <w:drawing>
              <wp:inline distT="0" distB="0" distL="0" distR="0" wp14:anchorId="44798D24" wp14:editId="06287586">
                <wp:extent cx="6023610" cy="19685"/>
                <wp:effectExtent l="19050" t="0" r="5714" b="8890"/>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023610" cy="19685"/>
                          <a:chOff x="0" y="0"/>
                          <a:chExt cx="6023610" cy="19685"/>
                        </a:xfrm>
                      </wpg:grpSpPr>
                      <wps:wsp>
                        <wps:cNvPr id="19" name="Graphic 19"/>
                        <wps:cNvSpPr/>
                        <wps:spPr>
                          <a:xfrm>
                            <a:off x="0" y="9528"/>
                            <a:ext cx="6023610" cy="1270"/>
                          </a:xfrm>
                          <a:custGeom>
                            <a:avLst/>
                            <a:gdLst/>
                            <a:ahLst/>
                            <a:cxnLst/>
                            <a:rect l="l" t="t" r="r" b="b"/>
                            <a:pathLst>
                              <a:path w="6023610">
                                <a:moveTo>
                                  <a:pt x="0" y="0"/>
                                </a:moveTo>
                                <a:lnTo>
                                  <a:pt x="6023040" y="0"/>
                                </a:lnTo>
                              </a:path>
                            </a:pathLst>
                          </a:custGeom>
                          <a:ln w="19057">
                            <a:solidFill>
                              <a:srgbClr val="0C1B4B"/>
                            </a:solidFill>
                            <a:prstDash val="solid"/>
                          </a:ln>
                        </wps:spPr>
                        <wps:bodyPr wrap="square" lIns="0" tIns="0" rIns="0" bIns="0" rtlCol="0">
                          <a:prstTxWarp prst="textNoShape">
                            <a:avLst/>
                          </a:prstTxWarp>
                          <a:noAutofit/>
                        </wps:bodyPr>
                      </wps:wsp>
                    </wpg:wgp>
                  </a:graphicData>
                </a:graphic>
              </wp:inline>
            </w:drawing>
          </mc:Choice>
          <mc:Fallback>
            <w:pict>
              <v:group w14:anchorId="70EB185E" id="Group 18" o:spid="_x0000_s1026" style="width:474.3pt;height:1.55pt;mso-position-horizontal-relative:char;mso-position-vertical-relative:line" coordsize="60236,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">
                <v:shape id="Graphic 19" o:spid="_x0000_s1027" style="position:absolute;top:95;width:60236;height:12;visibility:visible;mso-wrap-style:square;v-text-anchor:top" coordsize="602361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" path="m,l6023040,e" filled="f" strokecolor="#0c1b4b" strokeweight=".52936mm">
                  <v:path arrowok="t"/>
                </v:shape>
                <w10:anchorlock/>
              </v:group>
            </w:pict>
          </mc:Fallback>
        </mc:AlternateContent>
      </w:r>
    </w:p>
    <w:p w14:paraId="0302FA2F" w14:textId="77777777" w:rsidR="00F5622B" w:rsidRDefault="00F5622B">
      <w:pPr>
        <w:pStyle w:val="BodyText"/>
        <w:spacing w:before="283"/>
        <w:rPr>
          <w:rFonts w:ascii="Lucida Sans Unicode"/>
        </w:rPr>
      </w:pPr>
    </w:p>
    <w:p w14:paraId="24449D37" w14:textId="77777777" w:rsidR="00F5622B" w:rsidRDefault="00000000">
      <w:pPr>
        <w:pStyle w:val="Heading8"/>
        <w:ind w:right="109"/>
        <w:jc w:val="right"/>
        <w:rPr>
          <w:b w:val="0"/>
        </w:rPr>
      </w:pPr>
      <w:r>
        <w:rPr>
          <w:b w:val="0"/>
          <w:w w:val="95"/>
        </w:rPr>
        <w:t>Date:</w:t>
      </w:r>
      <w:r>
        <w:rPr>
          <w:b w:val="0"/>
          <w:spacing w:val="-11"/>
          <w:w w:val="95"/>
        </w:rPr>
        <w:t xml:space="preserve"> </w:t>
      </w:r>
      <w:r>
        <w:rPr>
          <w:b w:val="0"/>
          <w:spacing w:val="-2"/>
          <w:w w:val="110"/>
        </w:rPr>
        <w:t>04/07/2026</w:t>
      </w:r>
    </w:p>
    <w:p w14:paraId="77500D0A" w14:textId="77777777" w:rsidR="00F5622B" w:rsidRDefault="00F5622B">
      <w:pPr>
        <w:pStyle w:val="BodyText"/>
        <w:rPr>
          <w:rFonts w:ascii="Arial Black"/>
        </w:rPr>
      </w:pPr>
    </w:p>
    <w:p w14:paraId="5511231B" w14:textId="77777777" w:rsidR="00F5622B" w:rsidRDefault="00F5622B">
      <w:pPr>
        <w:pStyle w:val="BodyText"/>
        <w:rPr>
          <w:rFonts w:ascii="Arial Black"/>
        </w:rPr>
      </w:pPr>
    </w:p>
    <w:p w14:paraId="0D7CA0FF" w14:textId="77777777" w:rsidR="00F5622B" w:rsidRDefault="00F5622B">
      <w:pPr>
        <w:pStyle w:val="BodyText"/>
        <w:rPr>
          <w:rFonts w:ascii="Arial Black"/>
        </w:rPr>
      </w:pPr>
    </w:p>
    <w:p w14:paraId="0139167B" w14:textId="77777777" w:rsidR="00F5622B" w:rsidRDefault="00F5622B">
      <w:pPr>
        <w:pStyle w:val="BodyText"/>
        <w:spacing w:before="127"/>
        <w:rPr>
          <w:rFonts w:ascii="Arial Black"/>
        </w:rPr>
      </w:pPr>
    </w:p>
    <w:p w14:paraId="062016DF" w14:textId="77777777" w:rsidR="00F5622B" w:rsidRDefault="00000000">
      <w:pPr>
        <w:spacing w:before="1"/>
        <w:jc w:val="center"/>
        <w:rPr>
          <w:b/>
          <w:sz w:val="24"/>
        </w:rPr>
      </w:pPr>
      <w:r>
        <w:rPr>
          <w:b/>
          <w:color w:val="0E0D12"/>
          <w:spacing w:val="-2"/>
          <w:sz w:val="24"/>
        </w:rPr>
        <w:t>To</w:t>
      </w:r>
      <w:r>
        <w:rPr>
          <w:b/>
          <w:color w:val="0E0D12"/>
          <w:spacing w:val="-8"/>
          <w:sz w:val="24"/>
        </w:rPr>
        <w:t xml:space="preserve"> </w:t>
      </w:r>
      <w:r>
        <w:rPr>
          <w:b/>
          <w:color w:val="0E0D12"/>
          <w:spacing w:val="-2"/>
          <w:sz w:val="24"/>
        </w:rPr>
        <w:t>Whomsoever</w:t>
      </w:r>
      <w:r>
        <w:rPr>
          <w:b/>
          <w:color w:val="0E0D12"/>
          <w:spacing w:val="-7"/>
          <w:sz w:val="24"/>
        </w:rPr>
        <w:t xml:space="preserve"> </w:t>
      </w:r>
      <w:r>
        <w:rPr>
          <w:b/>
          <w:color w:val="0E0D12"/>
          <w:spacing w:val="-2"/>
          <w:sz w:val="24"/>
        </w:rPr>
        <w:t>It</w:t>
      </w:r>
      <w:r>
        <w:rPr>
          <w:b/>
          <w:color w:val="0E0D12"/>
          <w:spacing w:val="-8"/>
          <w:sz w:val="24"/>
        </w:rPr>
        <w:t xml:space="preserve"> </w:t>
      </w:r>
      <w:r>
        <w:rPr>
          <w:b/>
          <w:color w:val="0E0D12"/>
          <w:spacing w:val="-2"/>
          <w:sz w:val="24"/>
        </w:rPr>
        <w:t>May</w:t>
      </w:r>
      <w:r>
        <w:rPr>
          <w:b/>
          <w:color w:val="0E0D12"/>
          <w:spacing w:val="-7"/>
          <w:sz w:val="24"/>
        </w:rPr>
        <w:t xml:space="preserve"> </w:t>
      </w:r>
      <w:r>
        <w:rPr>
          <w:b/>
          <w:color w:val="0E0D12"/>
          <w:spacing w:val="-2"/>
          <w:sz w:val="24"/>
        </w:rPr>
        <w:t>Concern</w:t>
      </w:r>
    </w:p>
    <w:p w14:paraId="181A269B" w14:textId="77777777" w:rsidR="00F5622B" w:rsidRDefault="00F5622B">
      <w:pPr>
        <w:pStyle w:val="BodyText"/>
        <w:rPr>
          <w:b/>
        </w:rPr>
      </w:pPr>
    </w:p>
    <w:p w14:paraId="3E47D31F" w14:textId="77777777" w:rsidR="00F5622B" w:rsidRDefault="00F5622B">
      <w:pPr>
        <w:pStyle w:val="BodyText"/>
        <w:spacing w:before="12"/>
        <w:rPr>
          <w:b/>
        </w:rPr>
      </w:pPr>
    </w:p>
    <w:p w14:paraId="647B196B" w14:textId="77777777" w:rsidR="00F5622B" w:rsidRDefault="00000000">
      <w:pPr>
        <w:spacing w:line="364" w:lineRule="auto"/>
        <w:ind w:left="110" w:right="109"/>
        <w:jc w:val="both"/>
        <w:rPr>
          <w:b/>
          <w:sz w:val="24"/>
        </w:rPr>
      </w:pPr>
      <w:r>
        <w:rPr>
          <w:color w:val="0E0D12"/>
          <w:sz w:val="24"/>
        </w:rPr>
        <w:t xml:space="preserve">This is to certify that </w:t>
      </w:r>
      <w:r>
        <w:rPr>
          <w:b/>
          <w:color w:val="0E0D12"/>
          <w:sz w:val="24"/>
        </w:rPr>
        <w:t xml:space="preserve">Ms. </w:t>
      </w:r>
      <w:proofErr w:type="spellStart"/>
      <w:r>
        <w:rPr>
          <w:b/>
          <w:color w:val="0E0D12"/>
          <w:sz w:val="24"/>
        </w:rPr>
        <w:t>Mohaneswari</w:t>
      </w:r>
      <w:proofErr w:type="spellEnd"/>
      <w:r>
        <w:rPr>
          <w:b/>
          <w:color w:val="0E0D12"/>
          <w:sz w:val="24"/>
        </w:rPr>
        <w:t xml:space="preserve"> P (Reg No: 711724UCB128)</w:t>
      </w:r>
      <w:r>
        <w:rPr>
          <w:color w:val="0E0D12"/>
          <w:sz w:val="24"/>
        </w:rPr>
        <w:t xml:space="preserve">, a </w:t>
      </w:r>
      <w:proofErr w:type="spellStart"/>
      <w:proofErr w:type="gramStart"/>
      <w:r>
        <w:rPr>
          <w:color w:val="0E0D12"/>
          <w:sz w:val="24"/>
        </w:rPr>
        <w:t>B.Tech</w:t>
      </w:r>
      <w:proofErr w:type="spellEnd"/>
      <w:proofErr w:type="gramEnd"/>
      <w:r>
        <w:rPr>
          <w:color w:val="0E0D12"/>
          <w:sz w:val="24"/>
        </w:rPr>
        <w:t xml:space="preserve"> student of the </w:t>
      </w:r>
      <w:r>
        <w:rPr>
          <w:b/>
          <w:color w:val="0E0D12"/>
          <w:sz w:val="24"/>
        </w:rPr>
        <w:t xml:space="preserve">Department of Computer Science and Business Systems (CSBS) </w:t>
      </w:r>
      <w:r>
        <w:rPr>
          <w:color w:val="0E0D12"/>
          <w:sz w:val="24"/>
        </w:rPr>
        <w:t xml:space="preserve">at </w:t>
      </w:r>
      <w:proofErr w:type="spellStart"/>
      <w:r>
        <w:rPr>
          <w:color w:val="0E0D12"/>
          <w:sz w:val="24"/>
        </w:rPr>
        <w:t>KGiSL</w:t>
      </w:r>
      <w:proofErr w:type="spellEnd"/>
      <w:r>
        <w:rPr>
          <w:color w:val="0E0D12"/>
          <w:sz w:val="24"/>
        </w:rPr>
        <w:t xml:space="preserve"> Institute of Technology,</w:t>
      </w:r>
      <w:r>
        <w:rPr>
          <w:color w:val="0E0D12"/>
          <w:spacing w:val="40"/>
          <w:sz w:val="24"/>
        </w:rPr>
        <w:t xml:space="preserve"> </w:t>
      </w:r>
      <w:r>
        <w:rPr>
          <w:color w:val="0E0D12"/>
          <w:sz w:val="24"/>
        </w:rPr>
        <w:t>has</w:t>
      </w:r>
      <w:r>
        <w:rPr>
          <w:color w:val="0E0D12"/>
          <w:spacing w:val="40"/>
          <w:sz w:val="24"/>
        </w:rPr>
        <w:t xml:space="preserve"> </w:t>
      </w:r>
      <w:r>
        <w:rPr>
          <w:color w:val="0E0D12"/>
          <w:sz w:val="24"/>
        </w:rPr>
        <w:t>successfully</w:t>
      </w:r>
      <w:r>
        <w:rPr>
          <w:color w:val="0E0D12"/>
          <w:spacing w:val="40"/>
          <w:sz w:val="24"/>
        </w:rPr>
        <w:t xml:space="preserve"> </w:t>
      </w:r>
      <w:r>
        <w:rPr>
          <w:color w:val="0E0D12"/>
          <w:sz w:val="24"/>
        </w:rPr>
        <w:t>completed</w:t>
      </w:r>
      <w:r>
        <w:rPr>
          <w:color w:val="0E0D12"/>
          <w:spacing w:val="40"/>
          <w:sz w:val="24"/>
        </w:rPr>
        <w:t xml:space="preserve"> </w:t>
      </w:r>
      <w:r>
        <w:rPr>
          <w:color w:val="0E0D12"/>
          <w:sz w:val="24"/>
        </w:rPr>
        <w:t>her</w:t>
      </w:r>
      <w:r>
        <w:rPr>
          <w:color w:val="0E0D12"/>
          <w:spacing w:val="40"/>
          <w:sz w:val="24"/>
        </w:rPr>
        <w:t xml:space="preserve"> </w:t>
      </w:r>
      <w:r>
        <w:rPr>
          <w:color w:val="0E0D12"/>
          <w:sz w:val="24"/>
        </w:rPr>
        <w:t>Offline</w:t>
      </w:r>
      <w:r>
        <w:rPr>
          <w:color w:val="0E0D12"/>
          <w:spacing w:val="40"/>
          <w:sz w:val="24"/>
        </w:rPr>
        <w:t xml:space="preserve"> </w:t>
      </w:r>
      <w:r>
        <w:rPr>
          <w:color w:val="0E0D12"/>
          <w:sz w:val="24"/>
        </w:rPr>
        <w:t>Internship</w:t>
      </w:r>
      <w:r>
        <w:rPr>
          <w:color w:val="0E0D12"/>
          <w:spacing w:val="40"/>
          <w:sz w:val="24"/>
        </w:rPr>
        <w:t xml:space="preserve"> </w:t>
      </w:r>
      <w:r>
        <w:rPr>
          <w:color w:val="0E0D12"/>
          <w:sz w:val="24"/>
        </w:rPr>
        <w:t>Training</w:t>
      </w:r>
      <w:r>
        <w:rPr>
          <w:color w:val="0E0D12"/>
          <w:spacing w:val="40"/>
          <w:sz w:val="24"/>
        </w:rPr>
        <w:t xml:space="preserve"> </w:t>
      </w:r>
      <w:r>
        <w:rPr>
          <w:color w:val="0E0D12"/>
          <w:sz w:val="24"/>
        </w:rPr>
        <w:t>in</w:t>
      </w:r>
      <w:r>
        <w:rPr>
          <w:color w:val="0E0D12"/>
          <w:spacing w:val="40"/>
          <w:sz w:val="24"/>
        </w:rPr>
        <w:t xml:space="preserve"> </w:t>
      </w:r>
      <w:r>
        <w:rPr>
          <w:b/>
          <w:color w:val="0E0D12"/>
          <w:sz w:val="24"/>
        </w:rPr>
        <w:t xml:space="preserve">Artificial Intelligence </w:t>
      </w:r>
      <w:r>
        <w:rPr>
          <w:color w:val="0E0D12"/>
          <w:sz w:val="24"/>
        </w:rPr>
        <w:t xml:space="preserve">at </w:t>
      </w:r>
      <w:proofErr w:type="spellStart"/>
      <w:r>
        <w:rPr>
          <w:b/>
          <w:color w:val="0E0D12"/>
          <w:sz w:val="24"/>
        </w:rPr>
        <w:t>Benchmarrk</w:t>
      </w:r>
      <w:proofErr w:type="spellEnd"/>
      <w:r>
        <w:rPr>
          <w:b/>
          <w:color w:val="0E0D12"/>
          <w:sz w:val="24"/>
        </w:rPr>
        <w:t xml:space="preserve"> </w:t>
      </w:r>
      <w:r>
        <w:rPr>
          <w:color w:val="0E0D12"/>
          <w:sz w:val="24"/>
        </w:rPr>
        <w:t xml:space="preserve">during the period from </w:t>
      </w:r>
      <w:r>
        <w:rPr>
          <w:b/>
          <w:color w:val="0E0D12"/>
          <w:sz w:val="24"/>
        </w:rPr>
        <w:t>05/06/2026 to 04/07/2026.</w:t>
      </w:r>
    </w:p>
    <w:p w14:paraId="618B0306" w14:textId="77777777" w:rsidR="00F5622B" w:rsidRDefault="00F5622B">
      <w:pPr>
        <w:pStyle w:val="BodyText"/>
        <w:spacing w:before="147"/>
        <w:rPr>
          <w:b/>
        </w:rPr>
      </w:pPr>
    </w:p>
    <w:p w14:paraId="2CFFDF43" w14:textId="77777777" w:rsidR="00F5622B" w:rsidRDefault="00000000">
      <w:pPr>
        <w:pStyle w:val="BodyText"/>
        <w:spacing w:line="364" w:lineRule="auto"/>
        <w:ind w:left="110" w:right="109"/>
        <w:jc w:val="both"/>
      </w:pPr>
      <w:r>
        <w:rPr>
          <w:color w:val="0E0D12"/>
          <w:w w:val="105"/>
        </w:rPr>
        <w:t>During the internship period, she was actively involved in Artificial Intelligence projects and assigned tasks. She demonstrated a strong willingness to learn, technical competence, commitment, and professionalism throughout the internship.</w:t>
      </w:r>
    </w:p>
    <w:p w14:paraId="6F24DE43" w14:textId="77777777" w:rsidR="00F5622B" w:rsidRDefault="00F5622B">
      <w:pPr>
        <w:pStyle w:val="BodyText"/>
        <w:spacing w:before="146"/>
      </w:pPr>
    </w:p>
    <w:p w14:paraId="746F90C5" w14:textId="77777777" w:rsidR="00F5622B" w:rsidRDefault="00000000">
      <w:pPr>
        <w:pStyle w:val="BodyText"/>
        <w:spacing w:line="364" w:lineRule="auto"/>
        <w:ind w:left="110" w:right="109"/>
        <w:jc w:val="both"/>
      </w:pPr>
      <w:r>
        <w:rPr>
          <w:color w:val="0E0D12"/>
          <w:w w:val="105"/>
        </w:rPr>
        <w:t>We found her to be sincere, responsible, and dedicated in carrying out her responsibilities.</w:t>
      </w:r>
      <w:r>
        <w:rPr>
          <w:color w:val="0E0D12"/>
          <w:spacing w:val="40"/>
          <w:w w:val="105"/>
        </w:rPr>
        <w:t xml:space="preserve"> </w:t>
      </w:r>
      <w:r>
        <w:rPr>
          <w:color w:val="0E0D12"/>
          <w:w w:val="105"/>
        </w:rPr>
        <w:t>She collaborated effectively with the team and successfully completed the assigned activities and learning objectives.</w:t>
      </w:r>
    </w:p>
    <w:p w14:paraId="7711CD13" w14:textId="77777777" w:rsidR="00F5622B" w:rsidRDefault="00F5622B">
      <w:pPr>
        <w:pStyle w:val="BodyText"/>
        <w:spacing w:before="146"/>
      </w:pPr>
    </w:p>
    <w:p w14:paraId="00F54752" w14:textId="77777777" w:rsidR="00F5622B" w:rsidRDefault="00000000">
      <w:pPr>
        <w:pStyle w:val="BodyText"/>
        <w:spacing w:line="364" w:lineRule="auto"/>
        <w:ind w:left="110" w:right="109"/>
        <w:jc w:val="both"/>
      </w:pPr>
      <w:r>
        <w:rPr>
          <w:color w:val="0E0D12"/>
          <w:w w:val="105"/>
        </w:rPr>
        <w:t>We appreciate her efforts and contribution during the internship period and wish her</w:t>
      </w:r>
      <w:r>
        <w:rPr>
          <w:color w:val="0E0D12"/>
          <w:spacing w:val="40"/>
          <w:w w:val="105"/>
        </w:rPr>
        <w:t xml:space="preserve"> </w:t>
      </w:r>
      <w:r>
        <w:rPr>
          <w:color w:val="0E0D12"/>
          <w:w w:val="105"/>
        </w:rPr>
        <w:t xml:space="preserve">continued </w:t>
      </w:r>
      <w:proofErr w:type="spellStart"/>
      <w:r>
        <w:rPr>
          <w:color w:val="0E0D12"/>
          <w:w w:val="105"/>
        </w:rPr>
        <w:t>successin</w:t>
      </w:r>
      <w:proofErr w:type="spellEnd"/>
      <w:r>
        <w:rPr>
          <w:color w:val="0E0D12"/>
          <w:w w:val="105"/>
        </w:rPr>
        <w:t xml:space="preserve"> her future academic and professional endeavors.</w:t>
      </w:r>
    </w:p>
    <w:p w14:paraId="5CBDBA2D" w14:textId="77777777" w:rsidR="00F5622B" w:rsidRDefault="00F5622B">
      <w:pPr>
        <w:pStyle w:val="BodyText"/>
        <w:spacing w:before="209"/>
      </w:pPr>
    </w:p>
    <w:p w14:paraId="759C42B0" w14:textId="77777777" w:rsidR="00F5622B" w:rsidRDefault="00000000">
      <w:pPr>
        <w:pStyle w:val="Heading8"/>
        <w:ind w:right="204"/>
        <w:jc w:val="right"/>
        <w:rPr>
          <w:b w:val="0"/>
        </w:rPr>
      </w:pPr>
      <w:r>
        <w:rPr>
          <w:b w:val="0"/>
          <w:noProof/>
        </w:rPr>
        <w:drawing>
          <wp:anchor distT="0" distB="0" distL="0" distR="0" simplePos="0" relativeHeight="487029248" behindDoc="1" locked="0" layoutInCell="1" allowOverlap="1" wp14:anchorId="5931482E" wp14:editId="52AAF6E2">
            <wp:simplePos x="0" y="0"/>
            <wp:positionH relativeFrom="page">
              <wp:posOffset>5364205</wp:posOffset>
            </wp:positionH>
            <wp:positionV relativeFrom="paragraph">
              <wp:posOffset>278604</wp:posOffset>
            </wp:positionV>
            <wp:extent cx="1524574" cy="800401"/>
            <wp:effectExtent l="0" t="0" r="0" b="0"/>
            <wp:wrapNone/>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0" cstate="print"/>
                    <a:stretch>
                      <a:fillRect/>
                    </a:stretch>
                  </pic:blipFill>
                  <pic:spPr>
                    <a:xfrm>
                      <a:off x="0" y="0"/>
                      <a:ext cx="1524574" cy="800401"/>
                    </a:xfrm>
                    <a:prstGeom prst="rect">
                      <a:avLst/>
                    </a:prstGeom>
                  </pic:spPr>
                </pic:pic>
              </a:graphicData>
            </a:graphic>
          </wp:anchor>
        </w:drawing>
      </w:r>
      <w:r>
        <w:rPr>
          <w:b w:val="0"/>
        </w:rPr>
        <w:t>Warm</w:t>
      </w:r>
      <w:r>
        <w:rPr>
          <w:b w:val="0"/>
          <w:spacing w:val="-3"/>
        </w:rPr>
        <w:t xml:space="preserve"> </w:t>
      </w:r>
      <w:r>
        <w:rPr>
          <w:b w:val="0"/>
          <w:spacing w:val="-2"/>
        </w:rPr>
        <w:t>Regards,</w:t>
      </w:r>
    </w:p>
    <w:p w14:paraId="06B7464A" w14:textId="77777777" w:rsidR="00F5622B" w:rsidRDefault="00F5622B">
      <w:pPr>
        <w:pStyle w:val="Heading8"/>
        <w:jc w:val="right"/>
        <w:rPr>
          <w:b w:val="0"/>
        </w:rPr>
        <w:sectPr w:rsidR="00F5622B">
          <w:type w:val="continuous"/>
          <w:pgSz w:w="11910" w:h="16850"/>
          <w:pgMar w:top="1380" w:right="1080" w:bottom="1240" w:left="1080" w:header="0" w:footer="2213" w:gutter="0"/>
          <w:cols w:space="720"/>
        </w:sectPr>
      </w:pPr>
    </w:p>
    <w:p w14:paraId="40102B2C" w14:textId="77777777" w:rsidR="00F5622B" w:rsidRDefault="00000000">
      <w:pPr>
        <w:spacing w:before="60"/>
        <w:ind w:right="1280"/>
        <w:jc w:val="center"/>
        <w:rPr>
          <w:b/>
          <w:sz w:val="28"/>
        </w:rPr>
      </w:pPr>
      <w:bookmarkStart w:id="1" w:name="b3f329a0bbee8b4748278ebc3339651e587da0e5"/>
      <w:bookmarkEnd w:id="1"/>
      <w:r>
        <w:rPr>
          <w:b/>
          <w:color w:val="12213D"/>
          <w:spacing w:val="-2"/>
          <w:sz w:val="28"/>
        </w:rPr>
        <w:lastRenderedPageBreak/>
        <w:t>ABSTRACT</w:t>
      </w:r>
    </w:p>
    <w:p w14:paraId="475509DB" w14:textId="77777777" w:rsidR="00F5622B" w:rsidRDefault="00F5622B">
      <w:pPr>
        <w:pStyle w:val="BodyText"/>
        <w:spacing w:before="78"/>
        <w:rPr>
          <w:b/>
          <w:sz w:val="28"/>
        </w:rPr>
      </w:pPr>
    </w:p>
    <w:p w14:paraId="2467EC5A" w14:textId="77777777" w:rsidR="00F5622B" w:rsidRDefault="00000000">
      <w:pPr>
        <w:pStyle w:val="BodyText"/>
        <w:ind w:right="459"/>
      </w:pPr>
      <w:r>
        <w:t>HARVIX is a web-based AI assistant developed to provide programming support, mathematical problem solving, and general technical assistance through one conversational dashboard. The system uses React and Vite for the frontend and Python FastAPI for the backend REST service. It automatically routes user requests into general, coding, or mathematics categories. SymPy is integrated to perform accurate symbolic operations such as equation solving, simplification, differentiation, and integration. The dashboard supports Auto, Coding, and Math modes, suggested prompts, response copying, typing feedback, and responsive layouts. General and coding responses can use an optional OpenAI-compatible provider, while a local fallback supports operation without an external API. The project includes input validation, error handling, automated Pytest tests, Docker support, GitHub Actions continuous integration, and technical documentation. Testing confirmed the functionality of the API endpoints, mathematics engine, request routing, frontend build, and dashboard. HARVIX demonstrates the practical integration of artificial intelligence, symbolic computation, modern web development, and software engineering practices in an educational assistant platform.</w:t>
      </w:r>
    </w:p>
    <w:p w14:paraId="41E311B6" w14:textId="77777777" w:rsidR="00F5622B" w:rsidRDefault="00F5622B">
      <w:pPr>
        <w:pStyle w:val="BodyText"/>
        <w:sectPr w:rsidR="00F5622B">
          <w:footerReference w:type="default" r:id="rId21"/>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pgNumType w:start="3"/>
          <w:cols w:space="720"/>
        </w:sectPr>
      </w:pPr>
    </w:p>
    <w:p w14:paraId="3F2B44DD" w14:textId="77777777" w:rsidR="00F5622B" w:rsidRPr="00C53A17" w:rsidRDefault="00000000">
      <w:pPr>
        <w:pStyle w:val="Heading3"/>
        <w:rPr>
          <w:sz w:val="28"/>
          <w:szCs w:val="28"/>
        </w:rPr>
      </w:pPr>
      <w:r w:rsidRPr="00C53A17">
        <w:rPr>
          <w:color w:val="12213D"/>
          <w:sz w:val="28"/>
          <w:szCs w:val="28"/>
        </w:rPr>
        <w:lastRenderedPageBreak/>
        <w:t>Table</w:t>
      </w:r>
      <w:r w:rsidRPr="00C53A17">
        <w:rPr>
          <w:color w:val="12213D"/>
          <w:spacing w:val="-1"/>
          <w:sz w:val="28"/>
          <w:szCs w:val="28"/>
        </w:rPr>
        <w:t xml:space="preserve"> </w:t>
      </w:r>
      <w:r w:rsidRPr="00C53A17">
        <w:rPr>
          <w:color w:val="12213D"/>
          <w:sz w:val="28"/>
          <w:szCs w:val="28"/>
        </w:rPr>
        <w:t>of</w:t>
      </w:r>
      <w:r w:rsidRPr="00C53A17">
        <w:rPr>
          <w:color w:val="12213D"/>
          <w:spacing w:val="-3"/>
          <w:sz w:val="28"/>
          <w:szCs w:val="28"/>
        </w:rPr>
        <w:t xml:space="preserve"> </w:t>
      </w:r>
      <w:r w:rsidRPr="00C53A17">
        <w:rPr>
          <w:color w:val="12213D"/>
          <w:spacing w:val="-2"/>
          <w:sz w:val="28"/>
          <w:szCs w:val="28"/>
        </w:rPr>
        <w:t>Contents</w:t>
      </w:r>
    </w:p>
    <w:p w14:paraId="79FDB2A4" w14:textId="77777777" w:rsidR="00F5622B" w:rsidRDefault="00F5622B">
      <w:pPr>
        <w:pStyle w:val="BodyText"/>
        <w:spacing w:before="1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2DE1694C" w14:textId="77777777">
        <w:trPr>
          <w:trHeight w:val="1353"/>
        </w:trPr>
        <w:tc>
          <w:tcPr>
            <w:tcW w:w="2547" w:type="dxa"/>
            <w:tcBorders>
              <w:right w:val="nil"/>
            </w:tcBorders>
            <w:shd w:val="clear" w:color="auto" w:fill="1F3862"/>
          </w:tcPr>
          <w:p w14:paraId="14BB2E0C" w14:textId="77777777" w:rsidR="00F5622B" w:rsidRPr="00C53A17" w:rsidRDefault="00F5622B">
            <w:pPr>
              <w:pStyle w:val="TableParagraph"/>
              <w:ind w:left="0"/>
              <w:rPr>
                <w:b/>
                <w:sz w:val="24"/>
                <w:szCs w:val="24"/>
              </w:rPr>
            </w:pPr>
          </w:p>
          <w:p w14:paraId="6BE24E8F" w14:textId="77777777" w:rsidR="00F5622B" w:rsidRPr="00C53A17" w:rsidRDefault="00F5622B">
            <w:pPr>
              <w:pStyle w:val="TableParagraph"/>
              <w:spacing w:before="123"/>
              <w:ind w:left="0"/>
              <w:rPr>
                <w:b/>
                <w:sz w:val="24"/>
                <w:szCs w:val="24"/>
              </w:rPr>
            </w:pPr>
          </w:p>
          <w:p w14:paraId="63ECB9BC" w14:textId="77777777" w:rsidR="00F5622B" w:rsidRPr="00C53A17" w:rsidRDefault="00000000">
            <w:pPr>
              <w:pStyle w:val="TableParagraph"/>
              <w:ind w:left="479"/>
              <w:rPr>
                <w:b/>
                <w:sz w:val="24"/>
                <w:szCs w:val="24"/>
              </w:rPr>
            </w:pPr>
            <w:r w:rsidRPr="00C53A17">
              <w:rPr>
                <w:b/>
                <w:color w:val="FFFFFF"/>
                <w:sz w:val="24"/>
                <w:szCs w:val="24"/>
              </w:rPr>
              <w:t>CHAPTER</w:t>
            </w:r>
            <w:r w:rsidRPr="00C53A17">
              <w:rPr>
                <w:b/>
                <w:color w:val="FFFFFF"/>
                <w:spacing w:val="-4"/>
                <w:sz w:val="24"/>
                <w:szCs w:val="24"/>
              </w:rPr>
              <w:t xml:space="preserve"> </w:t>
            </w:r>
            <w:r w:rsidRPr="00C53A17">
              <w:rPr>
                <w:b/>
                <w:color w:val="FFFFFF"/>
                <w:spacing w:val="-5"/>
                <w:sz w:val="24"/>
                <w:szCs w:val="24"/>
              </w:rPr>
              <w:t>NO</w:t>
            </w:r>
          </w:p>
        </w:tc>
        <w:tc>
          <w:tcPr>
            <w:tcW w:w="4964" w:type="dxa"/>
            <w:tcBorders>
              <w:left w:val="nil"/>
              <w:right w:val="nil"/>
            </w:tcBorders>
            <w:shd w:val="clear" w:color="auto" w:fill="1F3862"/>
          </w:tcPr>
          <w:p w14:paraId="0B9E4FD2" w14:textId="77777777" w:rsidR="00F5622B" w:rsidRPr="00C53A17" w:rsidRDefault="00F5622B">
            <w:pPr>
              <w:pStyle w:val="TableParagraph"/>
              <w:ind w:left="0"/>
              <w:rPr>
                <w:b/>
                <w:sz w:val="24"/>
                <w:szCs w:val="24"/>
              </w:rPr>
            </w:pPr>
          </w:p>
          <w:p w14:paraId="5368DBB1" w14:textId="77777777" w:rsidR="00F5622B" w:rsidRPr="00C53A17" w:rsidRDefault="00F5622B">
            <w:pPr>
              <w:pStyle w:val="TableParagraph"/>
              <w:spacing w:before="123"/>
              <w:ind w:left="0"/>
              <w:rPr>
                <w:b/>
                <w:sz w:val="24"/>
                <w:szCs w:val="24"/>
              </w:rPr>
            </w:pPr>
          </w:p>
          <w:p w14:paraId="78C0FC2D" w14:textId="77777777" w:rsidR="00F5622B" w:rsidRPr="00C53A17" w:rsidRDefault="00000000">
            <w:pPr>
              <w:pStyle w:val="TableParagraph"/>
              <w:ind w:left="35" w:right="20"/>
              <w:jc w:val="center"/>
              <w:rPr>
                <w:b/>
                <w:sz w:val="24"/>
                <w:szCs w:val="24"/>
              </w:rPr>
            </w:pPr>
            <w:r w:rsidRPr="00C53A17">
              <w:rPr>
                <w:b/>
                <w:color w:val="FFFFFF"/>
                <w:spacing w:val="-2"/>
                <w:sz w:val="24"/>
                <w:szCs w:val="24"/>
              </w:rPr>
              <w:t>TITLE</w:t>
            </w:r>
          </w:p>
        </w:tc>
        <w:tc>
          <w:tcPr>
            <w:tcW w:w="1843" w:type="dxa"/>
            <w:tcBorders>
              <w:left w:val="nil"/>
            </w:tcBorders>
            <w:shd w:val="clear" w:color="auto" w:fill="1F3862"/>
          </w:tcPr>
          <w:p w14:paraId="1E973340" w14:textId="77777777" w:rsidR="00F5622B" w:rsidRPr="00C53A17" w:rsidRDefault="00F5622B">
            <w:pPr>
              <w:pStyle w:val="TableParagraph"/>
              <w:ind w:left="0"/>
              <w:rPr>
                <w:b/>
                <w:sz w:val="24"/>
                <w:szCs w:val="24"/>
              </w:rPr>
            </w:pPr>
          </w:p>
          <w:p w14:paraId="2995DD1E" w14:textId="77777777" w:rsidR="00F5622B" w:rsidRPr="00C53A17" w:rsidRDefault="00F5622B">
            <w:pPr>
              <w:pStyle w:val="TableParagraph"/>
              <w:spacing w:before="123"/>
              <w:ind w:left="0"/>
              <w:rPr>
                <w:b/>
                <w:sz w:val="24"/>
                <w:szCs w:val="24"/>
              </w:rPr>
            </w:pPr>
          </w:p>
          <w:p w14:paraId="75508A95" w14:textId="77777777" w:rsidR="00F5622B" w:rsidRPr="00C53A17" w:rsidRDefault="00000000">
            <w:pPr>
              <w:pStyle w:val="TableParagraph"/>
              <w:ind w:left="386"/>
              <w:rPr>
                <w:b/>
                <w:sz w:val="24"/>
                <w:szCs w:val="24"/>
              </w:rPr>
            </w:pPr>
            <w:r w:rsidRPr="00C53A17">
              <w:rPr>
                <w:b/>
                <w:color w:val="FFFFFF"/>
                <w:sz w:val="24"/>
                <w:szCs w:val="24"/>
              </w:rPr>
              <w:t>PAGE</w:t>
            </w:r>
            <w:r w:rsidRPr="00C53A17">
              <w:rPr>
                <w:b/>
                <w:color w:val="FFFFFF"/>
                <w:spacing w:val="-3"/>
                <w:sz w:val="24"/>
                <w:szCs w:val="24"/>
              </w:rPr>
              <w:t xml:space="preserve"> </w:t>
            </w:r>
            <w:r w:rsidRPr="00C53A17">
              <w:rPr>
                <w:b/>
                <w:color w:val="FFFFFF"/>
                <w:spacing w:val="-5"/>
                <w:sz w:val="24"/>
                <w:szCs w:val="24"/>
              </w:rPr>
              <w:t>NO</w:t>
            </w:r>
          </w:p>
        </w:tc>
      </w:tr>
      <w:tr w:rsidR="00F5622B" w14:paraId="3B1C0B17" w14:textId="77777777">
        <w:trPr>
          <w:trHeight w:val="685"/>
        </w:trPr>
        <w:tc>
          <w:tcPr>
            <w:tcW w:w="2547" w:type="dxa"/>
            <w:tcBorders>
              <w:left w:val="single" w:sz="4" w:space="0" w:color="9CC2E3"/>
              <w:bottom w:val="single" w:sz="4" w:space="0" w:color="9CC2E3"/>
              <w:right w:val="single" w:sz="4" w:space="0" w:color="9CC2E3"/>
            </w:tcBorders>
            <w:shd w:val="clear" w:color="auto" w:fill="DEEAF6"/>
          </w:tcPr>
          <w:p w14:paraId="3B914321" w14:textId="77777777" w:rsidR="00F5622B" w:rsidRPr="00C53A17" w:rsidRDefault="00000000">
            <w:pPr>
              <w:pStyle w:val="TableParagraph"/>
              <w:spacing w:line="273" w:lineRule="exact"/>
              <w:rPr>
                <w:b/>
                <w:sz w:val="24"/>
                <w:szCs w:val="24"/>
              </w:rPr>
            </w:pPr>
            <w:r w:rsidRPr="00C53A17">
              <w:rPr>
                <w:b/>
                <w:spacing w:val="-10"/>
                <w:sz w:val="24"/>
                <w:szCs w:val="24"/>
              </w:rPr>
              <w:t>1</w:t>
            </w:r>
          </w:p>
        </w:tc>
        <w:tc>
          <w:tcPr>
            <w:tcW w:w="4964" w:type="dxa"/>
            <w:tcBorders>
              <w:left w:val="single" w:sz="4" w:space="0" w:color="9CC2E3"/>
              <w:bottom w:val="single" w:sz="4" w:space="0" w:color="9CC2E3"/>
              <w:right w:val="single" w:sz="4" w:space="0" w:color="9CC2E3"/>
            </w:tcBorders>
            <w:shd w:val="clear" w:color="auto" w:fill="DEEAF6"/>
          </w:tcPr>
          <w:p w14:paraId="4EC91D82" w14:textId="77777777" w:rsidR="00F5622B" w:rsidRPr="00C53A17" w:rsidRDefault="00000000">
            <w:pPr>
              <w:pStyle w:val="TableParagraph"/>
              <w:spacing w:line="284" w:lineRule="exact"/>
              <w:rPr>
                <w:b/>
                <w:sz w:val="24"/>
                <w:szCs w:val="24"/>
              </w:rPr>
            </w:pPr>
            <w:r w:rsidRPr="00C53A17">
              <w:rPr>
                <w:b/>
                <w:color w:val="1F3862"/>
                <w:spacing w:val="-2"/>
                <w:sz w:val="24"/>
                <w:szCs w:val="24"/>
              </w:rPr>
              <w:t>Introduction</w:t>
            </w:r>
          </w:p>
        </w:tc>
        <w:tc>
          <w:tcPr>
            <w:tcW w:w="1843" w:type="dxa"/>
            <w:tcBorders>
              <w:left w:val="single" w:sz="4" w:space="0" w:color="9CC2E3"/>
              <w:bottom w:val="single" w:sz="4" w:space="0" w:color="9CC2E3"/>
              <w:right w:val="single" w:sz="4" w:space="0" w:color="9CC2E3"/>
            </w:tcBorders>
            <w:shd w:val="clear" w:color="auto" w:fill="DEEAF6"/>
          </w:tcPr>
          <w:p w14:paraId="147DD9DF" w14:textId="77777777" w:rsidR="00F5622B" w:rsidRPr="00C53A17" w:rsidRDefault="00000000">
            <w:pPr>
              <w:pStyle w:val="TableParagraph"/>
              <w:spacing w:before="2"/>
              <w:ind w:left="134"/>
              <w:rPr>
                <w:b/>
                <w:sz w:val="24"/>
                <w:szCs w:val="24"/>
              </w:rPr>
            </w:pPr>
            <w:r w:rsidRPr="00C53A17">
              <w:rPr>
                <w:b/>
                <w:color w:val="244060"/>
                <w:spacing w:val="-10"/>
                <w:sz w:val="24"/>
                <w:szCs w:val="24"/>
              </w:rPr>
              <w:t>6</w:t>
            </w:r>
          </w:p>
        </w:tc>
      </w:tr>
      <w:tr w:rsidR="00F5622B" w14:paraId="2F2663FC" w14:textId="77777777">
        <w:trPr>
          <w:trHeight w:val="689"/>
        </w:trPr>
        <w:tc>
          <w:tcPr>
            <w:tcW w:w="2547" w:type="dxa"/>
            <w:tcBorders>
              <w:top w:val="single" w:sz="4" w:space="0" w:color="9CC2E3"/>
              <w:left w:val="single" w:sz="4" w:space="0" w:color="9CC2E3"/>
              <w:bottom w:val="single" w:sz="4" w:space="0" w:color="9CC2E3"/>
              <w:right w:val="single" w:sz="4" w:space="0" w:color="9CC2E3"/>
            </w:tcBorders>
          </w:tcPr>
          <w:p w14:paraId="3DE24B58" w14:textId="77777777" w:rsidR="00F5622B" w:rsidRPr="00C53A17" w:rsidRDefault="00000000">
            <w:pPr>
              <w:pStyle w:val="TableParagraph"/>
              <w:spacing w:line="270" w:lineRule="exact"/>
              <w:rPr>
                <w:b/>
                <w:sz w:val="24"/>
                <w:szCs w:val="24"/>
              </w:rPr>
            </w:pPr>
            <w:r w:rsidRPr="00C53A17">
              <w:rPr>
                <w:b/>
                <w:spacing w:val="-10"/>
                <w:sz w:val="24"/>
                <w:szCs w:val="24"/>
              </w:rPr>
              <w:t>2</w:t>
            </w:r>
          </w:p>
        </w:tc>
        <w:tc>
          <w:tcPr>
            <w:tcW w:w="4964" w:type="dxa"/>
            <w:tcBorders>
              <w:top w:val="single" w:sz="4" w:space="0" w:color="9CC2E3"/>
              <w:left w:val="single" w:sz="4" w:space="0" w:color="9CC2E3"/>
              <w:bottom w:val="single" w:sz="4" w:space="0" w:color="9CC2E3"/>
              <w:right w:val="single" w:sz="4" w:space="0" w:color="9CC2E3"/>
            </w:tcBorders>
          </w:tcPr>
          <w:p w14:paraId="2D714E94" w14:textId="77777777" w:rsidR="00F5622B" w:rsidRPr="00C53A17" w:rsidRDefault="00000000">
            <w:pPr>
              <w:pStyle w:val="TableParagraph"/>
              <w:spacing w:line="282" w:lineRule="exact"/>
              <w:rPr>
                <w:b/>
                <w:sz w:val="24"/>
                <w:szCs w:val="24"/>
              </w:rPr>
            </w:pPr>
            <w:r w:rsidRPr="00C53A17">
              <w:rPr>
                <w:b/>
                <w:color w:val="1F3862"/>
                <w:spacing w:val="-2"/>
                <w:sz w:val="24"/>
                <w:szCs w:val="24"/>
              </w:rPr>
              <w:t>Existing</w:t>
            </w:r>
            <w:r w:rsidRPr="00C53A17">
              <w:rPr>
                <w:b/>
                <w:color w:val="1F3862"/>
                <w:spacing w:val="-6"/>
                <w:sz w:val="24"/>
                <w:szCs w:val="24"/>
              </w:rPr>
              <w:t xml:space="preserve"> </w:t>
            </w:r>
            <w:r w:rsidRPr="00C53A17">
              <w:rPr>
                <w:b/>
                <w:color w:val="1F3862"/>
                <w:spacing w:val="-2"/>
                <w:sz w:val="24"/>
                <w:szCs w:val="24"/>
              </w:rPr>
              <w:t>Method</w:t>
            </w:r>
          </w:p>
        </w:tc>
        <w:tc>
          <w:tcPr>
            <w:tcW w:w="1843" w:type="dxa"/>
            <w:tcBorders>
              <w:top w:val="single" w:sz="4" w:space="0" w:color="9CC2E3"/>
              <w:left w:val="single" w:sz="4" w:space="0" w:color="9CC2E3"/>
              <w:bottom w:val="single" w:sz="4" w:space="0" w:color="9CC2E3"/>
              <w:right w:val="single" w:sz="4" w:space="0" w:color="9CC2E3"/>
            </w:tcBorders>
          </w:tcPr>
          <w:p w14:paraId="6EE054E9" w14:textId="77777777" w:rsidR="00F5622B" w:rsidRPr="00C53A17" w:rsidRDefault="00000000">
            <w:pPr>
              <w:pStyle w:val="TableParagraph"/>
              <w:spacing w:line="298" w:lineRule="exact"/>
              <w:ind w:left="134"/>
              <w:rPr>
                <w:b/>
                <w:sz w:val="24"/>
                <w:szCs w:val="24"/>
              </w:rPr>
            </w:pPr>
            <w:r w:rsidRPr="00C53A17">
              <w:rPr>
                <w:b/>
                <w:color w:val="244060"/>
                <w:spacing w:val="-10"/>
                <w:sz w:val="24"/>
                <w:szCs w:val="24"/>
              </w:rPr>
              <w:t>8</w:t>
            </w:r>
          </w:p>
        </w:tc>
      </w:tr>
      <w:tr w:rsidR="00F5622B" w14:paraId="7A72807F" w14:textId="77777777">
        <w:trPr>
          <w:trHeight w:val="683"/>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ED67F67" w14:textId="77777777" w:rsidR="00F5622B" w:rsidRPr="00C53A17" w:rsidRDefault="00000000">
            <w:pPr>
              <w:pStyle w:val="TableParagraph"/>
              <w:spacing w:line="273" w:lineRule="exact"/>
              <w:rPr>
                <w:b/>
                <w:sz w:val="24"/>
                <w:szCs w:val="24"/>
              </w:rPr>
            </w:pPr>
            <w:r w:rsidRPr="00C53A17">
              <w:rPr>
                <w:b/>
                <w:spacing w:val="-10"/>
                <w:sz w:val="24"/>
                <w:szCs w:val="24"/>
              </w:rPr>
              <w:t>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35E28FD9" w14:textId="77777777" w:rsidR="00F5622B" w:rsidRPr="00C53A17" w:rsidRDefault="00000000">
            <w:pPr>
              <w:pStyle w:val="TableParagraph"/>
              <w:spacing w:line="284" w:lineRule="exact"/>
              <w:rPr>
                <w:b/>
                <w:sz w:val="24"/>
                <w:szCs w:val="24"/>
              </w:rPr>
            </w:pPr>
            <w:r w:rsidRPr="00C53A17">
              <w:rPr>
                <w:b/>
                <w:color w:val="1F3862"/>
                <w:spacing w:val="-2"/>
                <w:sz w:val="24"/>
                <w:szCs w:val="24"/>
              </w:rPr>
              <w:t>Proposed</w:t>
            </w:r>
            <w:r w:rsidRPr="00C53A17">
              <w:rPr>
                <w:b/>
                <w:color w:val="1F3862"/>
                <w:spacing w:val="-11"/>
                <w:sz w:val="24"/>
                <w:szCs w:val="24"/>
              </w:rPr>
              <w:t xml:space="preserve"> </w:t>
            </w:r>
            <w:r w:rsidRPr="00C53A17">
              <w:rPr>
                <w:b/>
                <w:color w:val="1F3862"/>
                <w:spacing w:val="-2"/>
                <w:sz w:val="24"/>
                <w:szCs w:val="24"/>
              </w:rPr>
              <w:t>Method</w:t>
            </w:r>
            <w:r w:rsidRPr="00C53A17">
              <w:rPr>
                <w:b/>
                <w:color w:val="1F3862"/>
                <w:spacing w:val="-7"/>
                <w:sz w:val="24"/>
                <w:szCs w:val="24"/>
              </w:rPr>
              <w:t xml:space="preserve"> </w:t>
            </w:r>
            <w:r w:rsidRPr="00C53A17">
              <w:rPr>
                <w:b/>
                <w:color w:val="1F3862"/>
                <w:spacing w:val="-2"/>
                <w:sz w:val="24"/>
                <w:szCs w:val="24"/>
              </w:rPr>
              <w:t>with</w:t>
            </w:r>
            <w:r w:rsidRPr="00C53A17">
              <w:rPr>
                <w:b/>
                <w:color w:val="1F3862"/>
                <w:spacing w:val="-11"/>
                <w:sz w:val="24"/>
                <w:szCs w:val="24"/>
              </w:rPr>
              <w:t xml:space="preserve"> </w:t>
            </w:r>
            <w:r w:rsidRPr="00C53A17">
              <w:rPr>
                <w:b/>
                <w:color w:val="1F3862"/>
                <w:spacing w:val="-2"/>
                <w:sz w:val="24"/>
                <w:szCs w:val="24"/>
              </w:rPr>
              <w:t>Architecture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4FB5545E" w14:textId="77777777" w:rsidR="00F5622B" w:rsidRPr="00C53A17" w:rsidRDefault="00000000">
            <w:pPr>
              <w:pStyle w:val="TableParagraph"/>
              <w:spacing w:before="2"/>
              <w:ind w:left="134"/>
              <w:rPr>
                <w:b/>
                <w:sz w:val="24"/>
                <w:szCs w:val="24"/>
              </w:rPr>
            </w:pPr>
            <w:r w:rsidRPr="00C53A17">
              <w:rPr>
                <w:b/>
                <w:color w:val="244060"/>
                <w:spacing w:val="-5"/>
                <w:sz w:val="24"/>
                <w:szCs w:val="24"/>
              </w:rPr>
              <w:t>10</w:t>
            </w:r>
          </w:p>
        </w:tc>
      </w:tr>
      <w:tr w:rsidR="00F5622B" w14:paraId="1BC2B3C4" w14:textId="77777777">
        <w:trPr>
          <w:trHeight w:val="688"/>
        </w:trPr>
        <w:tc>
          <w:tcPr>
            <w:tcW w:w="2547" w:type="dxa"/>
            <w:tcBorders>
              <w:top w:val="single" w:sz="4" w:space="0" w:color="9CC2E3"/>
              <w:left w:val="single" w:sz="4" w:space="0" w:color="9CC2E3"/>
              <w:bottom w:val="single" w:sz="4" w:space="0" w:color="9CC2E3"/>
              <w:right w:val="single" w:sz="4" w:space="0" w:color="9CC2E3"/>
            </w:tcBorders>
          </w:tcPr>
          <w:p w14:paraId="15B88CFD" w14:textId="77777777" w:rsidR="00F5622B" w:rsidRPr="00C53A17" w:rsidRDefault="00000000">
            <w:pPr>
              <w:pStyle w:val="TableParagraph"/>
              <w:spacing w:before="1"/>
              <w:rPr>
                <w:b/>
                <w:sz w:val="24"/>
                <w:szCs w:val="24"/>
              </w:rPr>
            </w:pPr>
            <w:r w:rsidRPr="00C53A17">
              <w:rPr>
                <w:b/>
                <w:spacing w:val="-10"/>
                <w:sz w:val="24"/>
                <w:szCs w:val="24"/>
              </w:rPr>
              <w:t>4</w:t>
            </w:r>
          </w:p>
        </w:tc>
        <w:tc>
          <w:tcPr>
            <w:tcW w:w="4964" w:type="dxa"/>
            <w:tcBorders>
              <w:top w:val="single" w:sz="4" w:space="0" w:color="9CC2E3"/>
              <w:left w:val="single" w:sz="4" w:space="0" w:color="9CC2E3"/>
              <w:bottom w:val="single" w:sz="4" w:space="0" w:color="9CC2E3"/>
              <w:right w:val="single" w:sz="4" w:space="0" w:color="9CC2E3"/>
            </w:tcBorders>
          </w:tcPr>
          <w:p w14:paraId="64057B55" w14:textId="77777777" w:rsidR="00F5622B" w:rsidRPr="00C53A17" w:rsidRDefault="00000000">
            <w:pPr>
              <w:pStyle w:val="TableParagraph"/>
              <w:spacing w:before="1"/>
              <w:rPr>
                <w:b/>
                <w:sz w:val="24"/>
                <w:szCs w:val="24"/>
              </w:rPr>
            </w:pPr>
            <w:r w:rsidRPr="00C53A17">
              <w:rPr>
                <w:b/>
                <w:color w:val="1F3862"/>
                <w:spacing w:val="-2"/>
                <w:sz w:val="24"/>
                <w:szCs w:val="24"/>
              </w:rPr>
              <w:t>Methodology</w:t>
            </w:r>
          </w:p>
        </w:tc>
        <w:tc>
          <w:tcPr>
            <w:tcW w:w="1843" w:type="dxa"/>
            <w:tcBorders>
              <w:top w:val="single" w:sz="4" w:space="0" w:color="9CC2E3"/>
              <w:left w:val="single" w:sz="4" w:space="0" w:color="9CC2E3"/>
              <w:bottom w:val="single" w:sz="4" w:space="0" w:color="9CC2E3"/>
              <w:right w:val="single" w:sz="4" w:space="0" w:color="9CC2E3"/>
            </w:tcBorders>
          </w:tcPr>
          <w:p w14:paraId="41595946" w14:textId="77777777" w:rsidR="00F5622B" w:rsidRPr="00C53A17" w:rsidRDefault="00000000">
            <w:pPr>
              <w:pStyle w:val="TableParagraph"/>
              <w:spacing w:before="2"/>
              <w:ind w:left="134"/>
              <w:rPr>
                <w:b/>
                <w:sz w:val="24"/>
                <w:szCs w:val="24"/>
              </w:rPr>
            </w:pPr>
            <w:r w:rsidRPr="00C53A17">
              <w:rPr>
                <w:b/>
                <w:color w:val="244060"/>
                <w:spacing w:val="-5"/>
                <w:sz w:val="24"/>
                <w:szCs w:val="24"/>
              </w:rPr>
              <w:t>15</w:t>
            </w:r>
          </w:p>
        </w:tc>
      </w:tr>
      <w:tr w:rsidR="00F5622B" w14:paraId="5786D6EE" w14:textId="77777777">
        <w:trPr>
          <w:trHeight w:val="688"/>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177717CF" w14:textId="77777777" w:rsidR="00F5622B" w:rsidRPr="00C53A17" w:rsidRDefault="00000000">
            <w:pPr>
              <w:pStyle w:val="TableParagraph"/>
              <w:spacing w:line="273" w:lineRule="exact"/>
              <w:rPr>
                <w:b/>
                <w:sz w:val="24"/>
                <w:szCs w:val="24"/>
              </w:rPr>
            </w:pPr>
            <w:r w:rsidRPr="00C53A17">
              <w:rPr>
                <w:b/>
                <w:spacing w:val="-10"/>
                <w:sz w:val="24"/>
                <w:szCs w:val="24"/>
              </w:rPr>
              <w:t>5</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4ED91D1E" w14:textId="77777777" w:rsidR="00F5622B" w:rsidRPr="00C53A17" w:rsidRDefault="00000000">
            <w:pPr>
              <w:pStyle w:val="TableParagraph"/>
              <w:spacing w:line="284" w:lineRule="exact"/>
              <w:rPr>
                <w:b/>
                <w:sz w:val="24"/>
                <w:szCs w:val="24"/>
              </w:rPr>
            </w:pPr>
            <w:r w:rsidRPr="00C53A17">
              <w:rPr>
                <w:b/>
                <w:color w:val="1F3862"/>
                <w:spacing w:val="-2"/>
                <w:sz w:val="24"/>
                <w:szCs w:val="24"/>
              </w:rPr>
              <w:t>Implementation</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7A3ED539" w14:textId="77777777" w:rsidR="00F5622B" w:rsidRPr="00C53A17" w:rsidRDefault="00000000">
            <w:pPr>
              <w:pStyle w:val="TableParagraph"/>
              <w:spacing w:before="2"/>
              <w:ind w:left="134"/>
              <w:rPr>
                <w:b/>
                <w:sz w:val="24"/>
                <w:szCs w:val="24"/>
              </w:rPr>
            </w:pPr>
            <w:r w:rsidRPr="00C53A17">
              <w:rPr>
                <w:b/>
                <w:color w:val="244060"/>
                <w:spacing w:val="-5"/>
                <w:sz w:val="24"/>
                <w:szCs w:val="24"/>
              </w:rPr>
              <w:t>22</w:t>
            </w:r>
          </w:p>
        </w:tc>
      </w:tr>
      <w:tr w:rsidR="00F5622B" w14:paraId="6B6C278B" w14:textId="77777777">
        <w:trPr>
          <w:trHeight w:val="686"/>
        </w:trPr>
        <w:tc>
          <w:tcPr>
            <w:tcW w:w="2547" w:type="dxa"/>
            <w:tcBorders>
              <w:top w:val="single" w:sz="4" w:space="0" w:color="9CC2E3"/>
              <w:left w:val="single" w:sz="4" w:space="0" w:color="9CC2E3"/>
              <w:bottom w:val="single" w:sz="4" w:space="0" w:color="9CC2E3"/>
              <w:right w:val="single" w:sz="4" w:space="0" w:color="9CC2E3"/>
            </w:tcBorders>
          </w:tcPr>
          <w:p w14:paraId="6AF03F9A" w14:textId="77777777" w:rsidR="00F5622B" w:rsidRPr="00C53A17" w:rsidRDefault="00000000">
            <w:pPr>
              <w:pStyle w:val="TableParagraph"/>
              <w:spacing w:line="273" w:lineRule="exact"/>
              <w:rPr>
                <w:b/>
                <w:sz w:val="24"/>
                <w:szCs w:val="24"/>
              </w:rPr>
            </w:pPr>
            <w:r w:rsidRPr="00C53A17">
              <w:rPr>
                <w:b/>
                <w:spacing w:val="-10"/>
                <w:sz w:val="24"/>
                <w:szCs w:val="24"/>
              </w:rPr>
              <w:t>6</w:t>
            </w:r>
          </w:p>
        </w:tc>
        <w:tc>
          <w:tcPr>
            <w:tcW w:w="4964" w:type="dxa"/>
            <w:tcBorders>
              <w:top w:val="single" w:sz="4" w:space="0" w:color="9CC2E3"/>
              <w:left w:val="single" w:sz="4" w:space="0" w:color="9CC2E3"/>
              <w:bottom w:val="single" w:sz="4" w:space="0" w:color="9CC2E3"/>
              <w:right w:val="single" w:sz="4" w:space="0" w:color="9CC2E3"/>
            </w:tcBorders>
          </w:tcPr>
          <w:p w14:paraId="1DC4DA4D" w14:textId="77777777" w:rsidR="00F5622B" w:rsidRPr="00C53A17" w:rsidRDefault="00000000">
            <w:pPr>
              <w:pStyle w:val="TableParagraph"/>
              <w:spacing w:line="284" w:lineRule="exact"/>
              <w:rPr>
                <w:b/>
                <w:sz w:val="24"/>
                <w:szCs w:val="24"/>
              </w:rPr>
            </w:pPr>
            <w:r w:rsidRPr="00C53A17">
              <w:rPr>
                <w:b/>
                <w:color w:val="1F3862"/>
                <w:spacing w:val="-2"/>
                <w:sz w:val="24"/>
                <w:szCs w:val="24"/>
              </w:rPr>
              <w:t>Conclusion</w:t>
            </w:r>
          </w:p>
        </w:tc>
        <w:tc>
          <w:tcPr>
            <w:tcW w:w="1843" w:type="dxa"/>
            <w:tcBorders>
              <w:top w:val="single" w:sz="4" w:space="0" w:color="9CC2E3"/>
              <w:left w:val="single" w:sz="4" w:space="0" w:color="9CC2E3"/>
              <w:bottom w:val="single" w:sz="4" w:space="0" w:color="9CC2E3"/>
              <w:right w:val="single" w:sz="4" w:space="0" w:color="9CC2E3"/>
            </w:tcBorders>
          </w:tcPr>
          <w:p w14:paraId="23F7906B" w14:textId="77777777" w:rsidR="00F5622B" w:rsidRPr="00C53A17" w:rsidRDefault="00000000">
            <w:pPr>
              <w:pStyle w:val="TableParagraph"/>
              <w:spacing w:before="2"/>
              <w:ind w:left="134"/>
              <w:rPr>
                <w:b/>
                <w:sz w:val="24"/>
                <w:szCs w:val="24"/>
              </w:rPr>
            </w:pPr>
            <w:r w:rsidRPr="00C53A17">
              <w:rPr>
                <w:b/>
                <w:color w:val="244060"/>
                <w:spacing w:val="-5"/>
                <w:sz w:val="24"/>
                <w:szCs w:val="24"/>
              </w:rPr>
              <w:t>29</w:t>
            </w:r>
          </w:p>
        </w:tc>
      </w:tr>
    </w:tbl>
    <w:p w14:paraId="2F35F50F" w14:textId="77777777" w:rsidR="00F5622B" w:rsidRDefault="00F5622B">
      <w:pPr>
        <w:pStyle w:val="TableParagraph"/>
        <w:rPr>
          <w:b/>
          <w:sz w:val="26"/>
        </w:rPr>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14:paraId="44071A23" w14:textId="77777777" w:rsidR="00F5622B" w:rsidRPr="00C53A17" w:rsidRDefault="00000000">
      <w:pPr>
        <w:pStyle w:val="Heading4"/>
        <w:spacing w:before="75"/>
        <w:rPr>
          <w:sz w:val="28"/>
          <w:szCs w:val="28"/>
        </w:rPr>
      </w:pPr>
      <w:r w:rsidRPr="00C53A17">
        <w:rPr>
          <w:color w:val="12213D"/>
          <w:sz w:val="28"/>
          <w:szCs w:val="28"/>
        </w:rPr>
        <w:lastRenderedPageBreak/>
        <w:t>List</w:t>
      </w:r>
      <w:r w:rsidRPr="00C53A17">
        <w:rPr>
          <w:color w:val="12213D"/>
          <w:spacing w:val="-14"/>
          <w:sz w:val="28"/>
          <w:szCs w:val="28"/>
        </w:rPr>
        <w:t xml:space="preserve"> </w:t>
      </w:r>
      <w:r w:rsidRPr="00C53A17">
        <w:rPr>
          <w:color w:val="12213D"/>
          <w:sz w:val="28"/>
          <w:szCs w:val="28"/>
        </w:rPr>
        <w:t>of</w:t>
      </w:r>
      <w:r w:rsidRPr="00C53A17">
        <w:rPr>
          <w:color w:val="12213D"/>
          <w:spacing w:val="-11"/>
          <w:sz w:val="28"/>
          <w:szCs w:val="28"/>
        </w:rPr>
        <w:t xml:space="preserve"> </w:t>
      </w:r>
      <w:r w:rsidRPr="00C53A17">
        <w:rPr>
          <w:color w:val="12213D"/>
          <w:spacing w:val="-2"/>
          <w:sz w:val="28"/>
          <w:szCs w:val="28"/>
        </w:rPr>
        <w:t>Figures</w:t>
      </w:r>
    </w:p>
    <w:p w14:paraId="5F829AD0" w14:textId="77777777" w:rsidR="00F5622B" w:rsidRDefault="00F5622B">
      <w:pPr>
        <w:pStyle w:val="BodyText"/>
        <w:spacing w:before="22"/>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73895B69" w14:textId="77777777">
        <w:trPr>
          <w:trHeight w:val="1353"/>
        </w:trPr>
        <w:tc>
          <w:tcPr>
            <w:tcW w:w="2547" w:type="dxa"/>
            <w:tcBorders>
              <w:right w:val="nil"/>
            </w:tcBorders>
            <w:shd w:val="clear" w:color="auto" w:fill="1F3862"/>
          </w:tcPr>
          <w:p w14:paraId="3079FF32" w14:textId="77777777" w:rsidR="00F5622B" w:rsidRDefault="00F5622B">
            <w:pPr>
              <w:pStyle w:val="TableParagraph"/>
              <w:ind w:left="0"/>
              <w:rPr>
                <w:b/>
                <w:sz w:val="24"/>
              </w:rPr>
            </w:pPr>
          </w:p>
          <w:p w14:paraId="533FEEA4" w14:textId="77777777" w:rsidR="00F5622B" w:rsidRDefault="00F5622B">
            <w:pPr>
              <w:pStyle w:val="TableParagraph"/>
              <w:spacing w:before="121"/>
              <w:ind w:left="0"/>
              <w:rPr>
                <w:b/>
                <w:sz w:val="24"/>
              </w:rPr>
            </w:pPr>
          </w:p>
          <w:p w14:paraId="56B2DC5F" w14:textId="77777777" w:rsidR="00F5622B" w:rsidRDefault="00000000">
            <w:pPr>
              <w:pStyle w:val="TableParagraph"/>
              <w:ind w:left="597"/>
              <w:rPr>
                <w:b/>
                <w:sz w:val="24"/>
              </w:rPr>
            </w:pPr>
            <w:r>
              <w:rPr>
                <w:b/>
                <w:color w:val="FFFFFF"/>
                <w:sz w:val="24"/>
              </w:rPr>
              <w:t xml:space="preserve">FIGURE </w:t>
            </w:r>
            <w:r>
              <w:rPr>
                <w:b/>
                <w:color w:val="FFFFFF"/>
                <w:spacing w:val="-5"/>
                <w:sz w:val="24"/>
              </w:rPr>
              <w:t>NO</w:t>
            </w:r>
          </w:p>
        </w:tc>
        <w:tc>
          <w:tcPr>
            <w:tcW w:w="4964" w:type="dxa"/>
            <w:tcBorders>
              <w:left w:val="nil"/>
              <w:right w:val="nil"/>
            </w:tcBorders>
            <w:shd w:val="clear" w:color="auto" w:fill="1F3862"/>
          </w:tcPr>
          <w:p w14:paraId="26BD1DB4" w14:textId="77777777" w:rsidR="00F5622B" w:rsidRDefault="00F5622B">
            <w:pPr>
              <w:pStyle w:val="TableParagraph"/>
              <w:ind w:left="0"/>
              <w:rPr>
                <w:b/>
                <w:sz w:val="24"/>
              </w:rPr>
            </w:pPr>
          </w:p>
          <w:p w14:paraId="4029392A" w14:textId="77777777" w:rsidR="00F5622B" w:rsidRDefault="00F5622B">
            <w:pPr>
              <w:pStyle w:val="TableParagraph"/>
              <w:spacing w:before="121"/>
              <w:ind w:left="0"/>
              <w:rPr>
                <w:b/>
                <w:sz w:val="24"/>
              </w:rPr>
            </w:pPr>
          </w:p>
          <w:p w14:paraId="0882D1A2" w14:textId="77777777" w:rsidR="00F5622B" w:rsidRDefault="00000000">
            <w:pPr>
              <w:pStyle w:val="TableParagraph"/>
              <w:ind w:left="35" w:right="20"/>
              <w:jc w:val="center"/>
              <w:rPr>
                <w:b/>
                <w:sz w:val="24"/>
              </w:rPr>
            </w:pPr>
            <w:r>
              <w:rPr>
                <w:b/>
                <w:color w:val="FFFFFF"/>
                <w:spacing w:val="-2"/>
                <w:sz w:val="24"/>
              </w:rPr>
              <w:t>TITLE</w:t>
            </w:r>
          </w:p>
        </w:tc>
        <w:tc>
          <w:tcPr>
            <w:tcW w:w="1843" w:type="dxa"/>
            <w:tcBorders>
              <w:left w:val="nil"/>
            </w:tcBorders>
            <w:shd w:val="clear" w:color="auto" w:fill="1F3862"/>
          </w:tcPr>
          <w:p w14:paraId="1DB0F15F" w14:textId="77777777" w:rsidR="00F5622B" w:rsidRDefault="00F5622B">
            <w:pPr>
              <w:pStyle w:val="TableParagraph"/>
              <w:ind w:left="0"/>
              <w:rPr>
                <w:b/>
                <w:sz w:val="24"/>
              </w:rPr>
            </w:pPr>
          </w:p>
          <w:p w14:paraId="282881DC" w14:textId="77777777" w:rsidR="00F5622B" w:rsidRDefault="00F5622B">
            <w:pPr>
              <w:pStyle w:val="TableParagraph"/>
              <w:spacing w:before="121"/>
              <w:ind w:left="0"/>
              <w:rPr>
                <w:b/>
                <w:sz w:val="24"/>
              </w:rPr>
            </w:pPr>
          </w:p>
          <w:p w14:paraId="350A9F2D"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3753E0C1"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7784B1B8" w14:textId="77777777" w:rsidR="00F5622B" w:rsidRDefault="00000000">
            <w:pPr>
              <w:pStyle w:val="TableParagraph"/>
              <w:spacing w:line="273" w:lineRule="exact"/>
              <w:rPr>
                <w:b/>
                <w:sz w:val="24"/>
              </w:rPr>
            </w:pPr>
            <w:r>
              <w:rPr>
                <w:b/>
                <w:color w:val="244060"/>
                <w:spacing w:val="-5"/>
                <w:sz w:val="24"/>
              </w:rPr>
              <w:t>3.1</w:t>
            </w:r>
          </w:p>
        </w:tc>
        <w:tc>
          <w:tcPr>
            <w:tcW w:w="4964" w:type="dxa"/>
            <w:tcBorders>
              <w:left w:val="single" w:sz="4" w:space="0" w:color="9CC2E3"/>
              <w:bottom w:val="single" w:sz="4" w:space="0" w:color="9CC2E3"/>
              <w:right w:val="single" w:sz="4" w:space="0" w:color="9CC2E3"/>
            </w:tcBorders>
            <w:shd w:val="clear" w:color="auto" w:fill="DEEAF6"/>
          </w:tcPr>
          <w:p w14:paraId="38A2D34F" w14:textId="77777777" w:rsidR="00F5622B" w:rsidRDefault="00000000">
            <w:pPr>
              <w:pStyle w:val="TableParagraph"/>
              <w:spacing w:line="273" w:lineRule="exact"/>
              <w:rPr>
                <w:b/>
                <w:sz w:val="24"/>
              </w:rPr>
            </w:pPr>
            <w:proofErr w:type="spellStart"/>
            <w:r>
              <w:rPr>
                <w:b/>
                <w:color w:val="244060"/>
                <w:sz w:val="24"/>
              </w:rPr>
              <w:t>NovaMart</w:t>
            </w:r>
            <w:proofErr w:type="spellEnd"/>
            <w:r>
              <w:rPr>
                <w:b/>
                <w:color w:val="244060"/>
                <w:spacing w:val="-6"/>
                <w:sz w:val="24"/>
              </w:rPr>
              <w:t xml:space="preserve"> </w:t>
            </w:r>
            <w:r>
              <w:rPr>
                <w:b/>
                <w:color w:val="244060"/>
                <w:sz w:val="24"/>
              </w:rPr>
              <w:t>Support</w:t>
            </w:r>
            <w:r>
              <w:rPr>
                <w:b/>
                <w:color w:val="244060"/>
                <w:spacing w:val="-3"/>
                <w:sz w:val="24"/>
              </w:rPr>
              <w:t xml:space="preserve"> </w:t>
            </w:r>
            <w:r>
              <w:rPr>
                <w:b/>
                <w:color w:val="244060"/>
                <w:sz w:val="24"/>
              </w:rPr>
              <w:t xml:space="preserve">system </w:t>
            </w:r>
            <w:r>
              <w:rPr>
                <w:b/>
                <w:color w:val="244060"/>
                <w:spacing w:val="-2"/>
                <w:sz w:val="24"/>
              </w:rPr>
              <w:t>architecture</w:t>
            </w:r>
          </w:p>
        </w:tc>
        <w:tc>
          <w:tcPr>
            <w:tcW w:w="1843" w:type="dxa"/>
            <w:tcBorders>
              <w:left w:val="single" w:sz="4" w:space="0" w:color="9CC2E3"/>
              <w:bottom w:val="single" w:sz="4" w:space="0" w:color="9CC2E3"/>
              <w:right w:val="single" w:sz="4" w:space="0" w:color="9CC2E3"/>
            </w:tcBorders>
            <w:shd w:val="clear" w:color="auto" w:fill="DEEAF6"/>
          </w:tcPr>
          <w:p w14:paraId="59915417" w14:textId="77777777" w:rsidR="00F5622B" w:rsidRDefault="00000000">
            <w:pPr>
              <w:pStyle w:val="TableParagraph"/>
              <w:spacing w:line="275" w:lineRule="exact"/>
              <w:ind w:left="124"/>
              <w:rPr>
                <w:b/>
                <w:sz w:val="24"/>
              </w:rPr>
            </w:pPr>
            <w:r>
              <w:rPr>
                <w:b/>
                <w:color w:val="244060"/>
                <w:spacing w:val="-5"/>
                <w:sz w:val="24"/>
              </w:rPr>
              <w:t>11</w:t>
            </w:r>
          </w:p>
        </w:tc>
      </w:tr>
      <w:tr w:rsidR="00F5622B" w14:paraId="0C9F5212" w14:textId="77777777">
        <w:trPr>
          <w:trHeight w:val="950"/>
        </w:trPr>
        <w:tc>
          <w:tcPr>
            <w:tcW w:w="2547" w:type="dxa"/>
            <w:tcBorders>
              <w:top w:val="single" w:sz="4" w:space="0" w:color="9CC2E3"/>
              <w:left w:val="single" w:sz="4" w:space="0" w:color="9CC2E3"/>
              <w:bottom w:val="single" w:sz="4" w:space="0" w:color="9CC2E3"/>
              <w:right w:val="single" w:sz="4" w:space="0" w:color="9CC2E3"/>
            </w:tcBorders>
          </w:tcPr>
          <w:p w14:paraId="27E22342" w14:textId="77777777" w:rsidR="00F5622B" w:rsidRDefault="00000000">
            <w:pPr>
              <w:pStyle w:val="TableParagraph"/>
              <w:spacing w:line="273" w:lineRule="exact"/>
              <w:rPr>
                <w:b/>
                <w:sz w:val="24"/>
              </w:rPr>
            </w:pPr>
            <w:r>
              <w:rPr>
                <w:b/>
                <w:color w:val="244060"/>
                <w:spacing w:val="-5"/>
                <w:sz w:val="24"/>
              </w:rPr>
              <w:t>3.2</w:t>
            </w:r>
          </w:p>
        </w:tc>
        <w:tc>
          <w:tcPr>
            <w:tcW w:w="4964" w:type="dxa"/>
            <w:tcBorders>
              <w:top w:val="single" w:sz="4" w:space="0" w:color="9CC2E3"/>
              <w:left w:val="single" w:sz="4" w:space="0" w:color="9CC2E3"/>
              <w:bottom w:val="single" w:sz="4" w:space="0" w:color="9CC2E3"/>
              <w:right w:val="single" w:sz="4" w:space="0" w:color="9CC2E3"/>
            </w:tcBorders>
          </w:tcPr>
          <w:p w14:paraId="296F57F8" w14:textId="77777777" w:rsidR="00F5622B" w:rsidRDefault="00000000">
            <w:pPr>
              <w:pStyle w:val="TableParagraph"/>
              <w:ind w:right="625"/>
              <w:rPr>
                <w:b/>
                <w:sz w:val="24"/>
              </w:rPr>
            </w:pPr>
            <w:r>
              <w:rPr>
                <w:b/>
                <w:color w:val="244060"/>
                <w:sz w:val="24"/>
              </w:rPr>
              <w:t>Role-based</w:t>
            </w:r>
            <w:r>
              <w:rPr>
                <w:b/>
                <w:color w:val="244060"/>
                <w:spacing w:val="-14"/>
                <w:sz w:val="24"/>
              </w:rPr>
              <w:t xml:space="preserve"> </w:t>
            </w:r>
            <w:r>
              <w:rPr>
                <w:b/>
                <w:color w:val="244060"/>
                <w:sz w:val="24"/>
              </w:rPr>
              <w:t>access</w:t>
            </w:r>
            <w:r>
              <w:rPr>
                <w:b/>
                <w:color w:val="244060"/>
                <w:spacing w:val="-11"/>
                <w:sz w:val="24"/>
              </w:rPr>
              <w:t xml:space="preserve"> </w:t>
            </w:r>
            <w:r>
              <w:rPr>
                <w:b/>
                <w:color w:val="244060"/>
                <w:sz w:val="24"/>
              </w:rPr>
              <w:t>flow</w:t>
            </w:r>
            <w:r>
              <w:rPr>
                <w:b/>
                <w:color w:val="244060"/>
                <w:spacing w:val="-14"/>
                <w:sz w:val="24"/>
              </w:rPr>
              <w:t xml:space="preserve"> </w:t>
            </w:r>
            <w:r>
              <w:rPr>
                <w:b/>
                <w:color w:val="244060"/>
                <w:sz w:val="24"/>
              </w:rPr>
              <w:t>from</w:t>
            </w:r>
            <w:r>
              <w:rPr>
                <w:b/>
                <w:color w:val="244060"/>
                <w:spacing w:val="-13"/>
                <w:sz w:val="24"/>
              </w:rPr>
              <w:t xml:space="preserve"> </w:t>
            </w:r>
            <w:r>
              <w:rPr>
                <w:b/>
                <w:color w:val="244060"/>
                <w:sz w:val="24"/>
              </w:rPr>
              <w:t>login</w:t>
            </w:r>
            <w:r>
              <w:rPr>
                <w:b/>
                <w:color w:val="244060"/>
                <w:spacing w:val="-14"/>
                <w:sz w:val="24"/>
              </w:rPr>
              <w:t xml:space="preserve"> </w:t>
            </w:r>
            <w:r>
              <w:rPr>
                <w:b/>
                <w:color w:val="244060"/>
                <w:sz w:val="24"/>
              </w:rPr>
              <w:t>to</w:t>
            </w:r>
            <w:r>
              <w:rPr>
                <w:b/>
                <w:color w:val="244060"/>
                <w:spacing w:val="-14"/>
                <w:sz w:val="24"/>
              </w:rPr>
              <w:t xml:space="preserve"> </w:t>
            </w:r>
            <w:r>
              <w:rPr>
                <w:b/>
                <w:color w:val="244060"/>
                <w:sz w:val="24"/>
              </w:rPr>
              <w:t>role-specific UI</w:t>
            </w:r>
          </w:p>
        </w:tc>
        <w:tc>
          <w:tcPr>
            <w:tcW w:w="1843" w:type="dxa"/>
            <w:tcBorders>
              <w:top w:val="single" w:sz="4" w:space="0" w:color="9CC2E3"/>
              <w:left w:val="single" w:sz="4" w:space="0" w:color="9CC2E3"/>
              <w:bottom w:val="single" w:sz="4" w:space="0" w:color="9CC2E3"/>
              <w:right w:val="single" w:sz="4" w:space="0" w:color="9CC2E3"/>
            </w:tcBorders>
          </w:tcPr>
          <w:p w14:paraId="2F8E9964" w14:textId="77777777" w:rsidR="00F5622B" w:rsidRDefault="00000000">
            <w:pPr>
              <w:pStyle w:val="TableParagraph"/>
              <w:spacing w:line="276" w:lineRule="exact"/>
              <w:ind w:left="124"/>
              <w:rPr>
                <w:b/>
                <w:sz w:val="24"/>
              </w:rPr>
            </w:pPr>
            <w:r>
              <w:rPr>
                <w:b/>
                <w:color w:val="244060"/>
                <w:spacing w:val="-5"/>
                <w:sz w:val="24"/>
              </w:rPr>
              <w:t>12</w:t>
            </w:r>
          </w:p>
        </w:tc>
      </w:tr>
      <w:tr w:rsidR="00F5622B" w14:paraId="68FF4543" w14:textId="77777777">
        <w:trPr>
          <w:trHeight w:val="674"/>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571C2D9E" w14:textId="77777777" w:rsidR="00F5622B" w:rsidRDefault="00000000">
            <w:pPr>
              <w:pStyle w:val="TableParagraph"/>
              <w:spacing w:line="275" w:lineRule="exact"/>
              <w:rPr>
                <w:b/>
                <w:sz w:val="24"/>
              </w:rPr>
            </w:pPr>
            <w:r>
              <w:rPr>
                <w:b/>
                <w:color w:val="244060"/>
                <w:spacing w:val="-5"/>
                <w:sz w:val="24"/>
              </w:rPr>
              <w:t>4.1</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F0EDF43" w14:textId="77777777" w:rsidR="00F5622B" w:rsidRDefault="00000000">
            <w:pPr>
              <w:pStyle w:val="TableParagraph"/>
              <w:spacing w:line="275" w:lineRule="exact"/>
              <w:rPr>
                <w:b/>
                <w:sz w:val="24"/>
              </w:rPr>
            </w:pPr>
            <w:r>
              <w:rPr>
                <w:b/>
                <w:color w:val="244060"/>
                <w:sz w:val="24"/>
              </w:rPr>
              <w:t>Document</w:t>
            </w:r>
            <w:r>
              <w:rPr>
                <w:b/>
                <w:color w:val="244060"/>
                <w:spacing w:val="-11"/>
                <w:sz w:val="24"/>
              </w:rPr>
              <w:t xml:space="preserve"> </w:t>
            </w:r>
            <w:r>
              <w:rPr>
                <w:b/>
                <w:color w:val="244060"/>
                <w:sz w:val="24"/>
              </w:rPr>
              <w:t>ingestion</w:t>
            </w:r>
            <w:r>
              <w:rPr>
                <w:b/>
                <w:color w:val="244060"/>
                <w:spacing w:val="-7"/>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2897F784" w14:textId="77777777" w:rsidR="00F5622B" w:rsidRDefault="00000000">
            <w:pPr>
              <w:pStyle w:val="TableParagraph"/>
              <w:spacing w:line="275" w:lineRule="exact"/>
              <w:ind w:left="124"/>
              <w:rPr>
                <w:b/>
                <w:sz w:val="24"/>
              </w:rPr>
            </w:pPr>
            <w:r>
              <w:rPr>
                <w:b/>
                <w:color w:val="244060"/>
                <w:spacing w:val="-5"/>
                <w:sz w:val="24"/>
              </w:rPr>
              <w:t>16</w:t>
            </w:r>
          </w:p>
        </w:tc>
      </w:tr>
      <w:tr w:rsidR="00F5622B" w14:paraId="7CBC938F" w14:textId="77777777">
        <w:trPr>
          <w:trHeight w:val="676"/>
        </w:trPr>
        <w:tc>
          <w:tcPr>
            <w:tcW w:w="2547" w:type="dxa"/>
            <w:tcBorders>
              <w:top w:val="single" w:sz="4" w:space="0" w:color="9CC2E3"/>
              <w:left w:val="single" w:sz="4" w:space="0" w:color="9CC2E3"/>
              <w:bottom w:val="single" w:sz="4" w:space="0" w:color="9CC2E3"/>
              <w:right w:val="single" w:sz="4" w:space="0" w:color="9CC2E3"/>
            </w:tcBorders>
          </w:tcPr>
          <w:p w14:paraId="24111207" w14:textId="77777777" w:rsidR="00F5622B" w:rsidRDefault="00000000">
            <w:pPr>
              <w:pStyle w:val="TableParagraph"/>
              <w:spacing w:line="273" w:lineRule="exact"/>
              <w:rPr>
                <w:b/>
                <w:sz w:val="24"/>
              </w:rPr>
            </w:pPr>
            <w:r>
              <w:rPr>
                <w:b/>
                <w:color w:val="244060"/>
                <w:spacing w:val="-5"/>
                <w:sz w:val="24"/>
              </w:rPr>
              <w:t>4.2</w:t>
            </w:r>
          </w:p>
        </w:tc>
        <w:tc>
          <w:tcPr>
            <w:tcW w:w="4964" w:type="dxa"/>
            <w:tcBorders>
              <w:top w:val="single" w:sz="4" w:space="0" w:color="9CC2E3"/>
              <w:left w:val="single" w:sz="4" w:space="0" w:color="9CC2E3"/>
              <w:bottom w:val="single" w:sz="4" w:space="0" w:color="9CC2E3"/>
              <w:right w:val="single" w:sz="4" w:space="0" w:color="9CC2E3"/>
            </w:tcBorders>
          </w:tcPr>
          <w:p w14:paraId="3DED6598" w14:textId="77777777" w:rsidR="00F5622B" w:rsidRDefault="00000000">
            <w:pPr>
              <w:pStyle w:val="TableParagraph"/>
              <w:spacing w:line="273" w:lineRule="exact"/>
              <w:rPr>
                <w:b/>
                <w:sz w:val="24"/>
              </w:rPr>
            </w:pPr>
            <w:r>
              <w:rPr>
                <w:b/>
                <w:color w:val="244060"/>
                <w:sz w:val="24"/>
              </w:rPr>
              <w:t>Query-time</w:t>
            </w:r>
            <w:r>
              <w:rPr>
                <w:b/>
                <w:color w:val="244060"/>
                <w:spacing w:val="-11"/>
                <w:sz w:val="24"/>
              </w:rPr>
              <w:t xml:space="preserve"> </w:t>
            </w:r>
            <w:r>
              <w:rPr>
                <w:b/>
                <w:color w:val="244060"/>
                <w:sz w:val="24"/>
              </w:rPr>
              <w:t>retrieval</w:t>
            </w:r>
            <w:r>
              <w:rPr>
                <w:b/>
                <w:color w:val="244060"/>
                <w:spacing w:val="-5"/>
                <w:sz w:val="24"/>
              </w:rPr>
              <w:t xml:space="preserve"> </w:t>
            </w:r>
            <w:r>
              <w:rPr>
                <w:b/>
                <w:color w:val="244060"/>
                <w:sz w:val="24"/>
              </w:rPr>
              <w:t>and</w:t>
            </w:r>
            <w:r>
              <w:rPr>
                <w:b/>
                <w:color w:val="244060"/>
                <w:spacing w:val="-5"/>
                <w:sz w:val="24"/>
              </w:rPr>
              <w:t xml:space="preserve"> </w:t>
            </w:r>
            <w:r>
              <w:rPr>
                <w:b/>
                <w:color w:val="244060"/>
                <w:sz w:val="24"/>
              </w:rPr>
              <w:t>generation</w:t>
            </w:r>
            <w:r>
              <w:rPr>
                <w:b/>
                <w:color w:val="244060"/>
                <w:spacing w:val="-4"/>
                <w:sz w:val="24"/>
              </w:rPr>
              <w:t xml:space="preserve"> </w:t>
            </w:r>
            <w:r>
              <w:rPr>
                <w:b/>
                <w:color w:val="244060"/>
                <w:spacing w:val="-2"/>
                <w:sz w:val="24"/>
              </w:rPr>
              <w:t>pipeline</w:t>
            </w:r>
          </w:p>
        </w:tc>
        <w:tc>
          <w:tcPr>
            <w:tcW w:w="1843" w:type="dxa"/>
            <w:tcBorders>
              <w:top w:val="single" w:sz="4" w:space="0" w:color="9CC2E3"/>
              <w:left w:val="single" w:sz="4" w:space="0" w:color="9CC2E3"/>
              <w:bottom w:val="single" w:sz="4" w:space="0" w:color="9CC2E3"/>
              <w:right w:val="single" w:sz="4" w:space="0" w:color="9CC2E3"/>
            </w:tcBorders>
          </w:tcPr>
          <w:p w14:paraId="575F43E5" w14:textId="77777777" w:rsidR="00F5622B" w:rsidRDefault="00000000">
            <w:pPr>
              <w:pStyle w:val="TableParagraph"/>
              <w:spacing w:before="1"/>
              <w:ind w:left="124"/>
              <w:rPr>
                <w:b/>
                <w:sz w:val="24"/>
              </w:rPr>
            </w:pPr>
            <w:r>
              <w:rPr>
                <w:b/>
                <w:color w:val="244060"/>
                <w:spacing w:val="-5"/>
                <w:sz w:val="24"/>
              </w:rPr>
              <w:t>17</w:t>
            </w:r>
          </w:p>
        </w:tc>
      </w:tr>
      <w:tr w:rsidR="00F5622B" w14:paraId="62908B93" w14:textId="77777777">
        <w:trPr>
          <w:trHeight w:val="676"/>
        </w:trPr>
        <w:tc>
          <w:tcPr>
            <w:tcW w:w="2547" w:type="dxa"/>
            <w:tcBorders>
              <w:top w:val="single" w:sz="4" w:space="0" w:color="9CC2E3"/>
              <w:left w:val="single" w:sz="4" w:space="0" w:color="9CC2E3"/>
              <w:bottom w:val="single" w:sz="4" w:space="0" w:color="9CC2E3"/>
              <w:right w:val="single" w:sz="4" w:space="0" w:color="9CC2E3"/>
            </w:tcBorders>
            <w:shd w:val="clear" w:color="auto" w:fill="DEEAF6"/>
          </w:tcPr>
          <w:p w14:paraId="6975E050" w14:textId="77777777" w:rsidR="00F5622B" w:rsidRDefault="00000000">
            <w:pPr>
              <w:pStyle w:val="TableParagraph"/>
              <w:spacing w:line="273" w:lineRule="exact"/>
              <w:rPr>
                <w:b/>
                <w:sz w:val="24"/>
              </w:rPr>
            </w:pPr>
            <w:r>
              <w:rPr>
                <w:b/>
                <w:color w:val="244060"/>
                <w:spacing w:val="-5"/>
                <w:sz w:val="24"/>
              </w:rPr>
              <w:t>4.3</w:t>
            </w:r>
          </w:p>
        </w:tc>
        <w:tc>
          <w:tcPr>
            <w:tcW w:w="4964" w:type="dxa"/>
            <w:tcBorders>
              <w:top w:val="single" w:sz="4" w:space="0" w:color="9CC2E3"/>
              <w:left w:val="single" w:sz="4" w:space="0" w:color="9CC2E3"/>
              <w:bottom w:val="single" w:sz="4" w:space="0" w:color="9CC2E3"/>
              <w:right w:val="single" w:sz="4" w:space="0" w:color="9CC2E3"/>
            </w:tcBorders>
            <w:shd w:val="clear" w:color="auto" w:fill="DEEAF6"/>
          </w:tcPr>
          <w:p w14:paraId="6A2B5791" w14:textId="77777777" w:rsidR="00F5622B" w:rsidRDefault="00000000">
            <w:pPr>
              <w:pStyle w:val="TableParagraph"/>
              <w:spacing w:line="273" w:lineRule="exact"/>
              <w:rPr>
                <w:b/>
                <w:sz w:val="24"/>
              </w:rPr>
            </w:pPr>
            <w:r>
              <w:rPr>
                <w:b/>
                <w:color w:val="244060"/>
                <w:sz w:val="24"/>
              </w:rPr>
              <w:t>Registration</w:t>
            </w:r>
            <w:r>
              <w:rPr>
                <w:b/>
                <w:color w:val="244060"/>
                <w:spacing w:val="-10"/>
                <w:sz w:val="24"/>
              </w:rPr>
              <w:t xml:space="preserve"> </w:t>
            </w:r>
            <w:r>
              <w:rPr>
                <w:b/>
                <w:color w:val="244060"/>
                <w:sz w:val="24"/>
              </w:rPr>
              <w:t>and</w:t>
            </w:r>
            <w:r>
              <w:rPr>
                <w:b/>
                <w:color w:val="244060"/>
                <w:spacing w:val="-9"/>
                <w:sz w:val="24"/>
              </w:rPr>
              <w:t xml:space="preserve"> </w:t>
            </w:r>
            <w:r>
              <w:rPr>
                <w:b/>
                <w:color w:val="244060"/>
                <w:sz w:val="24"/>
              </w:rPr>
              <w:t>login</w:t>
            </w:r>
            <w:r>
              <w:rPr>
                <w:b/>
                <w:color w:val="244060"/>
                <w:spacing w:val="-8"/>
                <w:sz w:val="24"/>
              </w:rPr>
              <w:t xml:space="preserve"> </w:t>
            </w:r>
            <w:r>
              <w:rPr>
                <w:b/>
                <w:color w:val="244060"/>
                <w:sz w:val="24"/>
              </w:rPr>
              <w:t>authentication</w:t>
            </w:r>
            <w:r>
              <w:rPr>
                <w:b/>
                <w:color w:val="244060"/>
                <w:spacing w:val="-7"/>
                <w:sz w:val="24"/>
              </w:rPr>
              <w:t xml:space="preserve"> </w:t>
            </w:r>
            <w:r>
              <w:rPr>
                <w:b/>
                <w:color w:val="244060"/>
                <w:spacing w:val="-4"/>
                <w:sz w:val="24"/>
              </w:rPr>
              <w:t>flow</w:t>
            </w:r>
          </w:p>
        </w:tc>
        <w:tc>
          <w:tcPr>
            <w:tcW w:w="1843" w:type="dxa"/>
            <w:tcBorders>
              <w:top w:val="single" w:sz="4" w:space="0" w:color="9CC2E3"/>
              <w:left w:val="single" w:sz="4" w:space="0" w:color="9CC2E3"/>
              <w:bottom w:val="single" w:sz="4" w:space="0" w:color="9CC2E3"/>
              <w:right w:val="single" w:sz="4" w:space="0" w:color="9CC2E3"/>
            </w:tcBorders>
            <w:shd w:val="clear" w:color="auto" w:fill="DEEAF6"/>
          </w:tcPr>
          <w:p w14:paraId="1BCB5535" w14:textId="77777777" w:rsidR="00F5622B" w:rsidRDefault="00000000">
            <w:pPr>
              <w:pStyle w:val="TableParagraph"/>
              <w:spacing w:line="275" w:lineRule="exact"/>
              <w:ind w:left="124"/>
              <w:rPr>
                <w:b/>
                <w:sz w:val="24"/>
              </w:rPr>
            </w:pPr>
            <w:r>
              <w:rPr>
                <w:b/>
                <w:color w:val="244060"/>
                <w:spacing w:val="-5"/>
                <w:sz w:val="24"/>
              </w:rPr>
              <w:t>18</w:t>
            </w:r>
          </w:p>
        </w:tc>
      </w:tr>
    </w:tbl>
    <w:p w14:paraId="5E475E84" w14:textId="77777777" w:rsidR="00F5622B" w:rsidRPr="00C53A17" w:rsidRDefault="00F5622B">
      <w:pPr>
        <w:pStyle w:val="BodyText"/>
        <w:spacing w:before="312"/>
        <w:rPr>
          <w:b/>
          <w:sz w:val="28"/>
          <w:szCs w:val="22"/>
        </w:rPr>
      </w:pPr>
    </w:p>
    <w:p w14:paraId="7301DF2B" w14:textId="77777777" w:rsidR="00F5622B" w:rsidRPr="00C53A17" w:rsidRDefault="00000000">
      <w:pPr>
        <w:pStyle w:val="Heading4"/>
        <w:rPr>
          <w:sz w:val="28"/>
          <w:szCs w:val="28"/>
        </w:rPr>
      </w:pPr>
      <w:r w:rsidRPr="00C53A17">
        <w:rPr>
          <w:color w:val="12213D"/>
          <w:sz w:val="28"/>
          <w:szCs w:val="28"/>
        </w:rPr>
        <w:t>List</w:t>
      </w:r>
      <w:r w:rsidRPr="00C53A17">
        <w:rPr>
          <w:color w:val="12213D"/>
          <w:spacing w:val="-14"/>
          <w:sz w:val="28"/>
          <w:szCs w:val="28"/>
        </w:rPr>
        <w:t xml:space="preserve"> </w:t>
      </w:r>
      <w:r w:rsidRPr="00C53A17">
        <w:rPr>
          <w:color w:val="12213D"/>
          <w:sz w:val="28"/>
          <w:szCs w:val="28"/>
        </w:rPr>
        <w:t>of</w:t>
      </w:r>
      <w:r w:rsidRPr="00C53A17">
        <w:rPr>
          <w:color w:val="12213D"/>
          <w:spacing w:val="-13"/>
          <w:sz w:val="28"/>
          <w:szCs w:val="28"/>
        </w:rPr>
        <w:t xml:space="preserve"> </w:t>
      </w:r>
      <w:r w:rsidRPr="00C53A17">
        <w:rPr>
          <w:color w:val="12213D"/>
          <w:spacing w:val="-2"/>
          <w:sz w:val="28"/>
          <w:szCs w:val="28"/>
        </w:rPr>
        <w:t>Tables</w:t>
      </w:r>
    </w:p>
    <w:p w14:paraId="29DB6012" w14:textId="77777777" w:rsidR="00F5622B" w:rsidRDefault="00F5622B">
      <w:pPr>
        <w:pStyle w:val="BodyText"/>
        <w:rPr>
          <w:b/>
          <w:sz w:val="20"/>
        </w:rPr>
      </w:pPr>
    </w:p>
    <w:p w14:paraId="6001584C" w14:textId="77777777" w:rsidR="00F5622B" w:rsidRDefault="00F5622B">
      <w:pPr>
        <w:pStyle w:val="BodyText"/>
        <w:rPr>
          <w:b/>
          <w:sz w:val="20"/>
        </w:rPr>
      </w:pPr>
    </w:p>
    <w:p w14:paraId="2EA53992" w14:textId="77777777" w:rsidR="00F5622B" w:rsidRDefault="00F5622B">
      <w:pPr>
        <w:pStyle w:val="BodyText"/>
        <w:spacing w:before="229"/>
        <w:rPr>
          <w:b/>
          <w:sz w:val="20"/>
        </w:rPr>
      </w:pPr>
    </w:p>
    <w:tbl>
      <w:tblPr>
        <w:tblW w:w="0" w:type="auto"/>
        <w:tblInd w:w="10" w:type="dxa"/>
        <w:tblBorders>
          <w:top w:val="single" w:sz="4" w:space="0" w:color="5B9BD3"/>
          <w:left w:val="single" w:sz="4" w:space="0" w:color="5B9BD3"/>
          <w:bottom w:val="single" w:sz="4" w:space="0" w:color="5B9BD3"/>
          <w:right w:val="single" w:sz="4" w:space="0" w:color="5B9BD3"/>
          <w:insideH w:val="single" w:sz="4" w:space="0" w:color="5B9BD3"/>
          <w:insideV w:val="single" w:sz="4" w:space="0" w:color="5B9BD3"/>
        </w:tblBorders>
        <w:tblLayout w:type="fixed"/>
        <w:tblCellMar>
          <w:left w:w="0" w:type="dxa"/>
          <w:right w:w="0" w:type="dxa"/>
        </w:tblCellMar>
        <w:tblLook w:val="01E0" w:firstRow="1" w:lastRow="1" w:firstColumn="1" w:lastColumn="1" w:noHBand="0" w:noVBand="0"/>
      </w:tblPr>
      <w:tblGrid>
        <w:gridCol w:w="2547"/>
        <w:gridCol w:w="4964"/>
        <w:gridCol w:w="1843"/>
      </w:tblGrid>
      <w:tr w:rsidR="00F5622B" w14:paraId="44D7A5A3" w14:textId="77777777">
        <w:trPr>
          <w:trHeight w:val="1353"/>
        </w:trPr>
        <w:tc>
          <w:tcPr>
            <w:tcW w:w="2547" w:type="dxa"/>
            <w:tcBorders>
              <w:right w:val="nil"/>
            </w:tcBorders>
            <w:shd w:val="clear" w:color="auto" w:fill="1F3862"/>
          </w:tcPr>
          <w:p w14:paraId="139E6757" w14:textId="77777777" w:rsidR="00F5622B" w:rsidRDefault="00F5622B">
            <w:pPr>
              <w:pStyle w:val="TableParagraph"/>
              <w:ind w:left="0"/>
              <w:rPr>
                <w:b/>
                <w:sz w:val="24"/>
              </w:rPr>
            </w:pPr>
          </w:p>
          <w:p w14:paraId="3EEF2B27" w14:textId="77777777" w:rsidR="00F5622B" w:rsidRDefault="00F5622B">
            <w:pPr>
              <w:pStyle w:val="TableParagraph"/>
              <w:spacing w:before="121"/>
              <w:ind w:left="0"/>
              <w:rPr>
                <w:b/>
                <w:sz w:val="24"/>
              </w:rPr>
            </w:pPr>
          </w:p>
          <w:p w14:paraId="785759FF" w14:textId="77777777" w:rsidR="00F5622B" w:rsidRDefault="00000000">
            <w:pPr>
              <w:pStyle w:val="TableParagraph"/>
              <w:ind w:left="657"/>
              <w:rPr>
                <w:b/>
                <w:sz w:val="24"/>
              </w:rPr>
            </w:pPr>
            <w:r>
              <w:rPr>
                <w:b/>
                <w:color w:val="FFFFFF"/>
                <w:sz w:val="24"/>
              </w:rPr>
              <w:t>TABLE</w:t>
            </w:r>
            <w:r>
              <w:rPr>
                <w:b/>
                <w:color w:val="FFFFFF"/>
                <w:spacing w:val="1"/>
                <w:sz w:val="24"/>
              </w:rPr>
              <w:t xml:space="preserve"> </w:t>
            </w:r>
            <w:r>
              <w:rPr>
                <w:b/>
                <w:color w:val="FFFFFF"/>
                <w:spacing w:val="-7"/>
                <w:sz w:val="24"/>
              </w:rPr>
              <w:t>NO</w:t>
            </w:r>
          </w:p>
        </w:tc>
        <w:tc>
          <w:tcPr>
            <w:tcW w:w="4964" w:type="dxa"/>
            <w:tcBorders>
              <w:left w:val="nil"/>
              <w:right w:val="nil"/>
            </w:tcBorders>
            <w:shd w:val="clear" w:color="auto" w:fill="1F3862"/>
          </w:tcPr>
          <w:p w14:paraId="4A247BE1" w14:textId="77777777" w:rsidR="00F5622B" w:rsidRDefault="00F5622B">
            <w:pPr>
              <w:pStyle w:val="TableParagraph"/>
              <w:ind w:left="0"/>
              <w:rPr>
                <w:b/>
                <w:sz w:val="24"/>
              </w:rPr>
            </w:pPr>
          </w:p>
          <w:p w14:paraId="74B14478" w14:textId="77777777" w:rsidR="00F5622B" w:rsidRDefault="00F5622B">
            <w:pPr>
              <w:pStyle w:val="TableParagraph"/>
              <w:spacing w:before="121"/>
              <w:ind w:left="0"/>
              <w:rPr>
                <w:b/>
                <w:sz w:val="24"/>
              </w:rPr>
            </w:pPr>
          </w:p>
          <w:p w14:paraId="4F9CB8B6" w14:textId="77777777" w:rsidR="00F5622B" w:rsidRDefault="00000000">
            <w:pPr>
              <w:pStyle w:val="TableParagraph"/>
              <w:ind w:left="35"/>
              <w:jc w:val="center"/>
              <w:rPr>
                <w:b/>
                <w:sz w:val="24"/>
              </w:rPr>
            </w:pPr>
            <w:r>
              <w:rPr>
                <w:b/>
                <w:color w:val="FFFFFF"/>
                <w:spacing w:val="-2"/>
                <w:sz w:val="24"/>
              </w:rPr>
              <w:t>TITLE</w:t>
            </w:r>
          </w:p>
        </w:tc>
        <w:tc>
          <w:tcPr>
            <w:tcW w:w="1843" w:type="dxa"/>
            <w:tcBorders>
              <w:left w:val="nil"/>
            </w:tcBorders>
            <w:shd w:val="clear" w:color="auto" w:fill="1F3862"/>
          </w:tcPr>
          <w:p w14:paraId="4A67078A" w14:textId="77777777" w:rsidR="00F5622B" w:rsidRDefault="00F5622B">
            <w:pPr>
              <w:pStyle w:val="TableParagraph"/>
              <w:ind w:left="0"/>
              <w:rPr>
                <w:b/>
                <w:sz w:val="24"/>
              </w:rPr>
            </w:pPr>
          </w:p>
          <w:p w14:paraId="6D9928C6" w14:textId="77777777" w:rsidR="00F5622B" w:rsidRDefault="00F5622B">
            <w:pPr>
              <w:pStyle w:val="TableParagraph"/>
              <w:spacing w:before="121"/>
              <w:ind w:left="0"/>
              <w:rPr>
                <w:b/>
                <w:sz w:val="24"/>
              </w:rPr>
            </w:pPr>
          </w:p>
          <w:p w14:paraId="27BE267F" w14:textId="77777777" w:rsidR="00F5622B" w:rsidRDefault="00000000">
            <w:pPr>
              <w:pStyle w:val="TableParagraph"/>
              <w:ind w:left="386"/>
              <w:rPr>
                <w:b/>
                <w:sz w:val="24"/>
              </w:rPr>
            </w:pPr>
            <w:r>
              <w:rPr>
                <w:b/>
                <w:color w:val="FFFFFF"/>
                <w:sz w:val="24"/>
              </w:rPr>
              <w:t>PAGE</w:t>
            </w:r>
            <w:r>
              <w:rPr>
                <w:b/>
                <w:color w:val="FFFFFF"/>
                <w:spacing w:val="-3"/>
                <w:sz w:val="24"/>
              </w:rPr>
              <w:t xml:space="preserve"> </w:t>
            </w:r>
            <w:r>
              <w:rPr>
                <w:b/>
                <w:color w:val="FFFFFF"/>
                <w:spacing w:val="-5"/>
                <w:sz w:val="24"/>
              </w:rPr>
              <w:t>NO</w:t>
            </w:r>
          </w:p>
        </w:tc>
      </w:tr>
      <w:tr w:rsidR="00F5622B" w14:paraId="75C476E0" w14:textId="77777777">
        <w:trPr>
          <w:trHeight w:val="676"/>
        </w:trPr>
        <w:tc>
          <w:tcPr>
            <w:tcW w:w="2547" w:type="dxa"/>
            <w:tcBorders>
              <w:left w:val="single" w:sz="4" w:space="0" w:color="9CC2E3"/>
              <w:bottom w:val="single" w:sz="4" w:space="0" w:color="9CC2E3"/>
              <w:right w:val="single" w:sz="4" w:space="0" w:color="9CC2E3"/>
            </w:tcBorders>
            <w:shd w:val="clear" w:color="auto" w:fill="DEEAF6"/>
          </w:tcPr>
          <w:p w14:paraId="1FFA2D57" w14:textId="77777777" w:rsidR="00F5622B" w:rsidRDefault="00000000">
            <w:pPr>
              <w:pStyle w:val="TableParagraph"/>
              <w:spacing w:line="273" w:lineRule="exact"/>
              <w:rPr>
                <w:b/>
                <w:sz w:val="24"/>
              </w:rPr>
            </w:pPr>
            <w:r>
              <w:rPr>
                <w:b/>
                <w:color w:val="244060"/>
                <w:spacing w:val="-5"/>
                <w:sz w:val="24"/>
              </w:rPr>
              <w:t>4.1</w:t>
            </w:r>
          </w:p>
        </w:tc>
        <w:tc>
          <w:tcPr>
            <w:tcW w:w="4964" w:type="dxa"/>
            <w:tcBorders>
              <w:left w:val="single" w:sz="4" w:space="0" w:color="9CC2E3"/>
              <w:bottom w:val="single" w:sz="4" w:space="0" w:color="9CC2E3"/>
              <w:right w:val="single" w:sz="4" w:space="0" w:color="9CC2E3"/>
            </w:tcBorders>
            <w:shd w:val="clear" w:color="auto" w:fill="DEEAF6"/>
          </w:tcPr>
          <w:p w14:paraId="5BAA3540" w14:textId="77777777" w:rsidR="00F5622B" w:rsidRDefault="00000000">
            <w:pPr>
              <w:pStyle w:val="TableParagraph"/>
              <w:spacing w:line="273" w:lineRule="exact"/>
              <w:ind w:left="136"/>
              <w:rPr>
                <w:b/>
                <w:sz w:val="24"/>
              </w:rPr>
            </w:pPr>
            <w:r>
              <w:rPr>
                <w:b/>
                <w:color w:val="244060"/>
                <w:sz w:val="24"/>
              </w:rPr>
              <w:t>Technology</w:t>
            </w:r>
            <w:r>
              <w:rPr>
                <w:b/>
                <w:color w:val="244060"/>
                <w:spacing w:val="-4"/>
                <w:sz w:val="24"/>
              </w:rPr>
              <w:t xml:space="preserve"> </w:t>
            </w:r>
            <w:r>
              <w:rPr>
                <w:b/>
                <w:color w:val="244060"/>
                <w:sz w:val="24"/>
              </w:rPr>
              <w:t>stack by</w:t>
            </w:r>
            <w:r>
              <w:rPr>
                <w:b/>
                <w:color w:val="244060"/>
                <w:spacing w:val="-2"/>
                <w:sz w:val="24"/>
              </w:rPr>
              <w:t xml:space="preserve"> layer</w:t>
            </w:r>
          </w:p>
        </w:tc>
        <w:tc>
          <w:tcPr>
            <w:tcW w:w="1843" w:type="dxa"/>
            <w:tcBorders>
              <w:left w:val="single" w:sz="4" w:space="0" w:color="9CC2E3"/>
              <w:bottom w:val="single" w:sz="4" w:space="0" w:color="9CC2E3"/>
              <w:right w:val="single" w:sz="4" w:space="0" w:color="9CC2E3"/>
            </w:tcBorders>
            <w:shd w:val="clear" w:color="auto" w:fill="DEEAF6"/>
          </w:tcPr>
          <w:p w14:paraId="2BC9BF81" w14:textId="77777777" w:rsidR="00F5622B" w:rsidRDefault="00000000">
            <w:pPr>
              <w:pStyle w:val="TableParagraph"/>
              <w:spacing w:line="275" w:lineRule="exact"/>
              <w:ind w:left="124"/>
              <w:rPr>
                <w:b/>
                <w:sz w:val="24"/>
              </w:rPr>
            </w:pPr>
            <w:r>
              <w:rPr>
                <w:b/>
                <w:color w:val="244060"/>
                <w:spacing w:val="-5"/>
                <w:sz w:val="24"/>
              </w:rPr>
              <w:t>15</w:t>
            </w:r>
          </w:p>
        </w:tc>
      </w:tr>
      <w:tr w:rsidR="00F5622B" w14:paraId="080180B4" w14:textId="77777777">
        <w:trPr>
          <w:trHeight w:val="952"/>
        </w:trPr>
        <w:tc>
          <w:tcPr>
            <w:tcW w:w="2547" w:type="dxa"/>
            <w:tcBorders>
              <w:top w:val="single" w:sz="4" w:space="0" w:color="9CC2E3"/>
              <w:left w:val="single" w:sz="4" w:space="0" w:color="9CC2E3"/>
              <w:bottom w:val="single" w:sz="4" w:space="0" w:color="9CC2E3"/>
              <w:right w:val="single" w:sz="4" w:space="0" w:color="9CC2E3"/>
            </w:tcBorders>
          </w:tcPr>
          <w:p w14:paraId="0D11665D" w14:textId="77777777" w:rsidR="00F5622B" w:rsidRDefault="00000000">
            <w:pPr>
              <w:pStyle w:val="TableParagraph"/>
              <w:spacing w:line="273" w:lineRule="exact"/>
              <w:rPr>
                <w:b/>
                <w:sz w:val="24"/>
              </w:rPr>
            </w:pPr>
            <w:r>
              <w:rPr>
                <w:b/>
                <w:color w:val="244060"/>
                <w:spacing w:val="-5"/>
                <w:sz w:val="24"/>
              </w:rPr>
              <w:t>5.1</w:t>
            </w:r>
          </w:p>
        </w:tc>
        <w:tc>
          <w:tcPr>
            <w:tcW w:w="4964" w:type="dxa"/>
            <w:tcBorders>
              <w:top w:val="single" w:sz="4" w:space="0" w:color="9CC2E3"/>
              <w:left w:val="single" w:sz="4" w:space="0" w:color="9CC2E3"/>
              <w:bottom w:val="single" w:sz="4" w:space="0" w:color="9CC2E3"/>
              <w:right w:val="single" w:sz="4" w:space="0" w:color="9CC2E3"/>
            </w:tcBorders>
          </w:tcPr>
          <w:p w14:paraId="6F90C258" w14:textId="77777777" w:rsidR="00F5622B" w:rsidRDefault="00000000">
            <w:pPr>
              <w:pStyle w:val="TableParagraph"/>
              <w:rPr>
                <w:b/>
                <w:sz w:val="24"/>
              </w:rPr>
            </w:pPr>
            <w:r>
              <w:rPr>
                <w:b/>
                <w:color w:val="244060"/>
                <w:sz w:val="24"/>
              </w:rPr>
              <w:t>Summary</w:t>
            </w:r>
            <w:r>
              <w:rPr>
                <w:b/>
                <w:color w:val="244060"/>
                <w:spacing w:val="-15"/>
                <w:sz w:val="24"/>
              </w:rPr>
              <w:t xml:space="preserve"> </w:t>
            </w:r>
            <w:r>
              <w:rPr>
                <w:b/>
                <w:color w:val="244060"/>
                <w:sz w:val="24"/>
              </w:rPr>
              <w:t>of</w:t>
            </w:r>
            <w:r>
              <w:rPr>
                <w:b/>
                <w:color w:val="244060"/>
                <w:spacing w:val="-15"/>
                <w:sz w:val="24"/>
              </w:rPr>
              <w:t xml:space="preserve"> </w:t>
            </w:r>
            <w:r>
              <w:rPr>
                <w:b/>
                <w:color w:val="244060"/>
                <w:sz w:val="24"/>
              </w:rPr>
              <w:t>the</w:t>
            </w:r>
            <w:r>
              <w:rPr>
                <w:b/>
                <w:color w:val="244060"/>
                <w:spacing w:val="-15"/>
                <w:sz w:val="24"/>
              </w:rPr>
              <w:t xml:space="preserve"> </w:t>
            </w:r>
            <w:r>
              <w:rPr>
                <w:b/>
                <w:color w:val="244060"/>
                <w:sz w:val="24"/>
              </w:rPr>
              <w:t>primary</w:t>
            </w:r>
            <w:r>
              <w:rPr>
                <w:b/>
                <w:color w:val="244060"/>
                <w:spacing w:val="-15"/>
                <w:sz w:val="24"/>
              </w:rPr>
              <w:t xml:space="preserve"> </w:t>
            </w:r>
            <w:r>
              <w:rPr>
                <w:b/>
                <w:color w:val="244060"/>
                <w:sz w:val="24"/>
              </w:rPr>
              <w:t>backend</w:t>
            </w:r>
            <w:r>
              <w:rPr>
                <w:b/>
                <w:color w:val="244060"/>
                <w:spacing w:val="-15"/>
                <w:sz w:val="24"/>
              </w:rPr>
              <w:t xml:space="preserve"> </w:t>
            </w:r>
            <w:r>
              <w:rPr>
                <w:b/>
                <w:color w:val="244060"/>
                <w:sz w:val="24"/>
              </w:rPr>
              <w:t xml:space="preserve">API </w:t>
            </w:r>
            <w:r>
              <w:rPr>
                <w:b/>
                <w:color w:val="244060"/>
                <w:spacing w:val="-2"/>
                <w:sz w:val="24"/>
              </w:rPr>
              <w:t>endpoints</w:t>
            </w:r>
          </w:p>
        </w:tc>
        <w:tc>
          <w:tcPr>
            <w:tcW w:w="1843" w:type="dxa"/>
            <w:tcBorders>
              <w:top w:val="single" w:sz="4" w:space="0" w:color="9CC2E3"/>
              <w:left w:val="single" w:sz="4" w:space="0" w:color="9CC2E3"/>
              <w:bottom w:val="single" w:sz="4" w:space="0" w:color="9CC2E3"/>
              <w:right w:val="single" w:sz="4" w:space="0" w:color="9CC2E3"/>
            </w:tcBorders>
          </w:tcPr>
          <w:p w14:paraId="1F7C8B87" w14:textId="77777777" w:rsidR="00F5622B" w:rsidRDefault="00000000">
            <w:pPr>
              <w:pStyle w:val="TableParagraph"/>
              <w:spacing w:line="275" w:lineRule="exact"/>
              <w:ind w:left="124"/>
              <w:rPr>
                <w:b/>
                <w:sz w:val="24"/>
              </w:rPr>
            </w:pPr>
            <w:r>
              <w:rPr>
                <w:b/>
                <w:color w:val="244060"/>
                <w:spacing w:val="-5"/>
                <w:sz w:val="24"/>
              </w:rPr>
              <w:t>26</w:t>
            </w:r>
          </w:p>
        </w:tc>
      </w:tr>
      <w:tr w:rsidR="00F5622B" w14:paraId="488699BE" w14:textId="77777777">
        <w:trPr>
          <w:trHeight w:val="952"/>
        </w:trPr>
        <w:tc>
          <w:tcPr>
            <w:tcW w:w="2547" w:type="dxa"/>
            <w:tcBorders>
              <w:top w:val="single" w:sz="4" w:space="0" w:color="9CC2E3"/>
              <w:left w:val="single" w:sz="4" w:space="0" w:color="9CC2E3"/>
              <w:bottom w:val="single" w:sz="4" w:space="0" w:color="9CC2E3"/>
              <w:right w:val="single" w:sz="4" w:space="0" w:color="9CC2E3"/>
            </w:tcBorders>
            <w:shd w:val="clear" w:color="auto" w:fill="DBE4F0"/>
          </w:tcPr>
          <w:p w14:paraId="3CB337E2" w14:textId="77777777" w:rsidR="00F5622B" w:rsidRDefault="00000000">
            <w:pPr>
              <w:pStyle w:val="TableParagraph"/>
              <w:spacing w:line="270" w:lineRule="exact"/>
              <w:rPr>
                <w:b/>
                <w:sz w:val="24"/>
              </w:rPr>
            </w:pPr>
            <w:r>
              <w:rPr>
                <w:b/>
                <w:color w:val="244060"/>
                <w:spacing w:val="-5"/>
                <w:sz w:val="24"/>
              </w:rPr>
              <w:t>5.2</w:t>
            </w:r>
          </w:p>
        </w:tc>
        <w:tc>
          <w:tcPr>
            <w:tcW w:w="4964" w:type="dxa"/>
            <w:tcBorders>
              <w:top w:val="single" w:sz="4" w:space="0" w:color="9CC2E3"/>
              <w:left w:val="single" w:sz="4" w:space="0" w:color="9CC2E3"/>
              <w:bottom w:val="single" w:sz="4" w:space="0" w:color="9CC2E3"/>
              <w:right w:val="single" w:sz="4" w:space="0" w:color="9CC2E3"/>
            </w:tcBorders>
            <w:shd w:val="clear" w:color="auto" w:fill="DBE4F0"/>
          </w:tcPr>
          <w:p w14:paraId="42739F4F" w14:textId="77777777" w:rsidR="00F5622B" w:rsidRDefault="00000000">
            <w:pPr>
              <w:pStyle w:val="TableParagraph"/>
              <w:spacing w:line="275" w:lineRule="exact"/>
              <w:rPr>
                <w:b/>
                <w:sz w:val="24"/>
              </w:rPr>
            </w:pPr>
            <w:r>
              <w:rPr>
                <w:b/>
                <w:color w:val="244060"/>
                <w:sz w:val="24"/>
              </w:rPr>
              <w:t>Functional</w:t>
            </w:r>
            <w:r>
              <w:rPr>
                <w:b/>
                <w:color w:val="244060"/>
                <w:spacing w:val="-5"/>
                <w:sz w:val="24"/>
              </w:rPr>
              <w:t xml:space="preserve"> </w:t>
            </w:r>
            <w:r>
              <w:rPr>
                <w:b/>
                <w:color w:val="244060"/>
                <w:sz w:val="24"/>
              </w:rPr>
              <w:t>Test</w:t>
            </w:r>
            <w:r>
              <w:rPr>
                <w:b/>
                <w:color w:val="244060"/>
                <w:spacing w:val="-5"/>
                <w:sz w:val="24"/>
              </w:rPr>
              <w:t xml:space="preserve"> </w:t>
            </w:r>
            <w:r>
              <w:rPr>
                <w:b/>
                <w:color w:val="244060"/>
                <w:spacing w:val="-4"/>
                <w:sz w:val="24"/>
              </w:rPr>
              <w:t>Cases</w:t>
            </w:r>
          </w:p>
        </w:tc>
        <w:tc>
          <w:tcPr>
            <w:tcW w:w="1843" w:type="dxa"/>
            <w:tcBorders>
              <w:top w:val="single" w:sz="4" w:space="0" w:color="9CC2E3"/>
              <w:left w:val="single" w:sz="4" w:space="0" w:color="9CC2E3"/>
              <w:bottom w:val="single" w:sz="4" w:space="0" w:color="9CC2E3"/>
              <w:right w:val="single" w:sz="4" w:space="0" w:color="9CC2E3"/>
            </w:tcBorders>
            <w:shd w:val="clear" w:color="auto" w:fill="DBE4F0"/>
          </w:tcPr>
          <w:p w14:paraId="68B37B1B" w14:textId="77777777" w:rsidR="00F5622B" w:rsidRDefault="00000000">
            <w:pPr>
              <w:pStyle w:val="TableParagraph"/>
              <w:spacing w:line="275" w:lineRule="exact"/>
              <w:ind w:left="124"/>
              <w:rPr>
                <w:b/>
                <w:sz w:val="24"/>
              </w:rPr>
            </w:pPr>
            <w:r>
              <w:rPr>
                <w:b/>
                <w:color w:val="244060"/>
                <w:spacing w:val="-5"/>
                <w:sz w:val="24"/>
              </w:rPr>
              <w:t>28</w:t>
            </w:r>
          </w:p>
        </w:tc>
      </w:tr>
    </w:tbl>
    <w:p w14:paraId="6EC4ED2E" w14:textId="77777777" w:rsidR="00F5622B" w:rsidRDefault="00F5622B">
      <w:pPr>
        <w:pStyle w:val="TableParagraph"/>
        <w:spacing w:line="275" w:lineRule="exact"/>
        <w:rPr>
          <w:b/>
          <w:sz w:val="24"/>
        </w:rPr>
        <w:sectPr w:rsidR="00F5622B">
          <w:pgSz w:w="12240" w:h="15840"/>
          <w:pgMar w:top="164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pPr>
    </w:p>
    <w:p>
      <w:r>
        <w:br w:type="page"/>
      </w:r>
    </w:p>
    <w:p>
      <w:pPr>
        <w:pStyle w:val="Heading1"/>
        <w:spacing w:before="280" w:after="100"/>
      </w:pPr>
      <w:r>
        <w:t>CHAPTER 1</w:t>
      </w:r>
    </w:p>
    <w:p>
      <w:pPr>
        <w:pStyle w:val="Heading2"/>
        <w:spacing w:before="180" w:after="100"/>
      </w:pPr>
      <w:r>
        <w:t>Introduction</w:t>
      </w:r>
    </w:p>
    <w:p>
      <w:pPr>
        <w:pStyle w:val="Heading5"/>
        <w:spacing w:before="180" w:after="100"/>
      </w:pPr>
      <w:r>
        <w:t>Background</w:t>
      </w:r>
    </w:p>
    <w:p>
      <w:pPr>
        <w:pStyle w:val="BodyText"/>
        <w:spacing w:after="140" w:line="276" w:lineRule="auto"/>
      </w:pPr>
      <w:r>
        <w:t>HARVIX is an AI-powered web assistant developed to support users with programming, mathematics, and general queries through a single conversational platform. The system provides programming assistance such as code generation, debugging, code explanation, refactoring, and code conversion. It also supports mathematical problems including equations, derivatives, integrals, and symbolic expressions.</w:t>
      </w:r>
    </w:p>
    <w:p>
      <w:pPr>
        <w:pStyle w:val="BodyText"/>
        <w:spacing w:after="140" w:line="276" w:lineRule="auto"/>
      </w:pPr>
      <w:r>
        <w:t>The application uses React and Vite for the frontend and FastAPI for the backend. SymPy is integrated to perform exact mathematical calculations instead of depending only on language-model predictions. An optional OpenAI-compatible API can be configured to provide richer conversational and coding responses, while a local fallback keeps the project usable during development and demonstration.</w:t>
      </w:r>
    </w:p>
    <w:p>
      <w:pPr>
        <w:pStyle w:val="Heading5"/>
        <w:spacing w:before="180" w:after="100"/>
      </w:pPr>
      <w:r>
        <w:t>Problem Statement</w:t>
      </w:r>
    </w:p>
    <w:p>
      <w:pPr>
        <w:pStyle w:val="BodyText"/>
        <w:spacing w:after="140" w:line="276" w:lineRule="auto"/>
      </w:pPr>
      <w:r>
        <w:t>Students, developers, and technical learners often use separate tools for coding assistance, mathematical calculations, and general explanations. This process can be time-consuming and inconvenient. Search engines and documentation require users to find, compare, and understand information on their own, while general AI tools may produce incorrect code or inaccurate mathematical answers. HARVIX addresses this need by identifying the request type and routing it to a suitable processing method.</w:t>
      </w:r>
    </w:p>
    <w:p>
      <w:pPr>
        <w:pStyle w:val="Heading5"/>
        <w:spacing w:before="180" w:after="100"/>
      </w:pPr>
      <w:r>
        <w:t>Motivation</w:t>
      </w:r>
    </w:p>
    <w:p>
      <w:pPr>
        <w:pStyle w:val="BodyText"/>
        <w:spacing w:after="140" w:line="276" w:lineRule="auto"/>
      </w:pPr>
      <w:r>
        <w:t>The motivation behind HARVIX is to provide quick and convenient support for students, programmers, and learners. The system reduces the time required to search for programming solutions and mathematical explanations by bringing multiple capabilities into one workspace. SymPy improves the reliability of mathematical results, while the optional AI integration supports natural-language explanations and coding assistance. The project also demonstrates practical use of frontend development, backend API design, artificial intelligence integration, symbolic computation, testing, Docker, and continuous integration.</w:t>
      </w:r>
    </w:p>
    <w:p>
      <w:pPr>
        <w:pStyle w:val="Heading5"/>
        <w:spacing w:before="180" w:after="100"/>
      </w:pPr>
      <w:r>
        <w:t>Objectives of the Project</w:t>
      </w:r>
    </w:p>
    <w:p>
      <w:pPr>
        <w:pStyle w:val="ListParagraph"/>
        <w:spacing w:after="80"/>
        <w:ind w:left="360" w:hanging="259"/>
      </w:pPr>
      <w:r>
        <w:t>• To develop a web-based AI assistant named HARVIX.</w:t>
      </w:r>
    </w:p>
    <w:p>
      <w:pPr>
        <w:pStyle w:val="ListParagraph"/>
        <w:spacing w:after="80"/>
        <w:ind w:left="360" w:hanging="259"/>
      </w:pPr>
      <w:r>
        <w:t>• To create a responsive and user-friendly dashboard using React and Vite.</w:t>
      </w:r>
    </w:p>
    <w:p>
      <w:pPr>
        <w:pStyle w:val="ListParagraph"/>
        <w:spacing w:after="80"/>
        <w:ind w:left="360" w:hanging="259"/>
      </w:pPr>
      <w:r>
        <w:t>• To develop a REST API using Python FastAPI.</w:t>
      </w:r>
    </w:p>
    <w:p>
      <w:pPr>
        <w:pStyle w:val="ListParagraph"/>
        <w:spacing w:after="80"/>
        <w:ind w:left="360" w:hanging="259"/>
      </w:pPr>
      <w:r>
        <w:t>• To automatically classify requests into general, coding, and mathematics categories.</w:t>
      </w:r>
    </w:p>
    <w:p>
      <w:pPr>
        <w:pStyle w:val="ListParagraph"/>
        <w:spacing w:after="80"/>
        <w:ind w:left="360" w:hanging="259"/>
      </w:pPr>
      <w:r>
        <w:t>• To provide code generation, debugging, explanation, refactoring, and code conversion features.</w:t>
      </w:r>
    </w:p>
    <w:p>
      <w:pPr>
        <w:pStyle w:val="ListParagraph"/>
        <w:spacing w:after="80"/>
        <w:ind w:left="360" w:hanging="259"/>
      </w:pPr>
      <w:r>
        <w:t>• To support equations, derivatives, integrals, and symbolic simplification.</w:t>
      </w:r>
    </w:p>
    <w:p>
      <w:pPr>
        <w:pStyle w:val="ListParagraph"/>
        <w:spacing w:after="80"/>
        <w:ind w:left="360" w:hanging="259"/>
      </w:pPr>
      <w:r>
        <w:t>• To integrate SymPy for accurate and exact mathematical calculations.</w:t>
      </w:r>
    </w:p>
    <w:p>
      <w:pPr>
        <w:pStyle w:val="ListParagraph"/>
        <w:spacing w:after="80"/>
        <w:ind w:left="360" w:hanging="259"/>
      </w:pPr>
      <w:r>
        <w:t>• To provide optional OpenAI-compatible language-model integration.</w:t>
      </w:r>
    </w:p>
    <w:p>
      <w:pPr>
        <w:pStyle w:val="ListParagraph"/>
        <w:spacing w:after="80"/>
        <w:ind w:left="360" w:hanging="259"/>
      </w:pPr>
      <w:r>
        <w:t>• To implement input validation, error handling, health monitoring, automated tests, Docker, and GitHub Actions.</w:t>
      </w:r>
    </w:p>
    <w:p>
      <w:pPr>
        <w:pStyle w:val="Heading5"/>
        <w:spacing w:before="180" w:after="100"/>
      </w:pPr>
      <w:r>
        <w:t>Scope of the Project</w:t>
      </w:r>
    </w:p>
    <w:p>
      <w:pPr>
        <w:pStyle w:val="BodyText"/>
        <w:spacing w:after="140" w:line="276" w:lineRule="auto"/>
      </w:pPr>
      <w:r>
        <w:t>The project covers the design and development of a responsive conversational dashboard, FastAPI backend, automatic intent-routing system, SymPy-based mathematics engine, optional AI provider integration, testing framework, Docker configuration, GitHub Actions workflow, and project documentation. The current version supports general conversation, programming assistance, mathematical problem solving, and responsive web access. Persistent authentication, server-side chat history, real-time streaming, database integration, and secure execution of untrusted code are outside the current implementation and are reserved for future development.</w:t>
      </w:r>
    </w:p>
    <w:p>
      <w:pPr>
        <w:pStyle w:val="Heading5"/>
        <w:spacing w:before="180" w:after="100"/>
      </w:pPr>
      <w:r>
        <w:t>Organization of the Report</w:t>
      </w:r>
    </w:p>
    <w:p>
      <w:pPr>
        <w:pStyle w:val="BodyText"/>
        <w:spacing w:after="140" w:line="276" w:lineRule="auto"/>
      </w:pPr>
      <w:r>
        <w:t>Chapter 2 reviews existing approaches and their limitations. Chapter 3 presents the proposed HARVIX architecture and functional modules. Chapter 4 explains the development methodology, technology stack, request routing, mathematics processing, and testing approach. Chapter 5 describes the implementation, project structure, API summary, challenges, and validation. Chapter 6 concludes the report with achievements, results, limitations, future scope, and learning outcomes.</w:t>
      </w:r>
    </w:p>
    <w:p>
      <w:pPr>
        <w:pStyle w:val="Heading1"/>
        <w:spacing w:before="280" w:after="100"/>
      </w:pPr>
      <w:r>
        <w:t>CHAPTER 2</w:t>
      </w:r>
    </w:p>
    <w:p>
      <w:pPr>
        <w:pStyle w:val="Heading2"/>
        <w:spacing w:before="180" w:after="100"/>
      </w:pPr>
      <w:r>
        <w:t>Existing Method</w:t>
      </w:r>
    </w:p>
    <w:p>
      <w:pPr>
        <w:pStyle w:val="Heading5"/>
        <w:spacing w:before="180" w:after="100"/>
      </w:pPr>
      <w:r>
        <w:t>Overview</w:t>
      </w:r>
    </w:p>
    <w:p>
      <w:pPr>
        <w:pStyle w:val="BodyText"/>
        <w:spacing w:after="140" w:line="276" w:lineRule="auto"/>
      </w:pPr>
      <w:r>
        <w:t>Before developing HARVIX, common approaches for obtaining programming and mathematics assistance were considered. Each method provides value but also has limitations related to availability, flexibility, accuracy, or verification.</w:t>
      </w:r>
    </w:p>
    <w:p>
      <w:pPr>
        <w:pStyle w:val="Heading5"/>
        <w:spacing w:before="180" w:after="100"/>
      </w:pPr>
      <w:r>
        <w:t>Human-Staffed Support</w:t>
      </w:r>
    </w:p>
    <w:p>
      <w:pPr>
        <w:pStyle w:val="BodyText"/>
        <w:spacing w:after="140" w:line="276" w:lineRule="auto"/>
      </w:pPr>
      <w:r>
        <w:t>Teachers, mentors, and experienced developers can provide context-aware guidance, but their availability is limited. Human support does not scale easily when many users ask repetitive questions, and responses may be delayed during busy periods.</w:t>
      </w:r>
    </w:p>
    <w:p>
      <w:pPr>
        <w:pStyle w:val="Heading5"/>
        <w:spacing w:before="180" w:after="100"/>
      </w:pPr>
      <w:r>
        <w:t>Static FAQ Pages and Keyword Search</w:t>
      </w:r>
    </w:p>
    <w:p>
      <w:pPr>
        <w:pStyle w:val="BodyText"/>
        <w:spacing w:after="140" w:line="276" w:lineRule="auto"/>
      </w:pPr>
      <w:r>
        <w:t>Search engines and documentation provide broad technical information. However, users must select appropriate keywords, compare multiple sources, and adapt the information to their own problem. Beginners may also find it difficult to identify which result is correct or current.</w:t>
      </w:r>
    </w:p>
    <w:p>
      <w:pPr>
        <w:pStyle w:val="Heading5"/>
        <w:spacing w:before="180" w:after="100"/>
      </w:pPr>
      <w:r>
        <w:t>Rule-Based Chatbots</w:t>
      </w:r>
    </w:p>
    <w:p>
      <w:pPr>
        <w:pStyle w:val="BodyText"/>
        <w:spacing w:after="140" w:line="276" w:lineRule="auto"/>
      </w:pPr>
      <w:r>
        <w:t>Rule-based chatbots respond according to manually defined patterns and decision trees. They are predictable but have narrow coverage. A request with unfamiliar wording or multiple requirements may not match an existing rule and may receive an unhelpful fallback response.</w:t>
      </w:r>
    </w:p>
    <w:p>
      <w:pPr>
        <w:pStyle w:val="Heading5"/>
        <w:spacing w:before="180" w:after="100"/>
      </w:pPr>
      <w:r>
        <w:t>Plain LLM Chatbots Without Retrieval</w:t>
      </w:r>
    </w:p>
    <w:p>
      <w:pPr>
        <w:pStyle w:val="BodyText"/>
        <w:spacing w:after="140" w:line="276" w:lineRule="auto"/>
      </w:pPr>
      <w:r>
        <w:t>General language-model chatbots can generate natural explanations and code, but they may produce incorrect code or unsupported calculations. Mathematical responses are especially important to verify because a fluent answer is not proof of a correct result.</w:t>
      </w:r>
    </w:p>
    <w:p>
      <w:pPr>
        <w:pStyle w:val="Heading5"/>
        <w:spacing w:before="180" w:after="100"/>
      </w:pPr>
      <w:r>
        <w:t>Summary of Limitations</w:t>
      </w:r>
    </w:p>
    <w:p>
      <w:pPr>
        <w:pStyle w:val="ListParagraph"/>
        <w:spacing w:after="80"/>
        <w:ind w:left="360" w:hanging="259"/>
      </w:pPr>
      <w:r>
        <w:t>• Human assistance is limited by time, availability, and scalability.</w:t>
      </w:r>
    </w:p>
    <w:p>
      <w:pPr>
        <w:pStyle w:val="ListParagraph"/>
        <w:spacing w:after="80"/>
        <w:ind w:left="360" w:hanging="259"/>
      </w:pPr>
      <w:r>
        <w:t>• Search and documentation require users to perform the interpretation and verification themselves.</w:t>
      </w:r>
    </w:p>
    <w:p>
      <w:pPr>
        <w:pStyle w:val="ListParagraph"/>
        <w:spacing w:after="80"/>
        <w:ind w:left="360" w:hanging="259"/>
      </w:pPr>
      <w:r>
        <w:t>• Rule-based chatbots have limited flexibility and require continuous manual rule creation.</w:t>
      </w:r>
    </w:p>
    <w:p>
      <w:pPr>
        <w:pStyle w:val="ListParagraph"/>
        <w:spacing w:after="80"/>
        <w:ind w:left="360" w:hanging="259"/>
      </w:pPr>
      <w:r>
        <w:t>• General AI chatbots may hallucinate and should not be the only source for exact mathematical calculations.</w:t>
      </w:r>
    </w:p>
    <w:p>
      <w:pPr>
        <w:pStyle w:val="Heading1"/>
        <w:spacing w:before="280" w:after="100"/>
      </w:pPr>
      <w:r>
        <w:t>CHAPTER 3</w:t>
      </w:r>
    </w:p>
    <w:p>
      <w:pPr>
        <w:pStyle w:val="Heading2"/>
        <w:spacing w:before="180" w:after="100"/>
      </w:pPr>
      <w:r>
        <w:t>Proposed Method with Architecture</w:t>
      </w:r>
    </w:p>
    <w:p>
      <w:pPr>
        <w:pStyle w:val="Heading5"/>
        <w:spacing w:before="180" w:after="100"/>
      </w:pPr>
      <w:r>
        <w:t>Overview of the Proposed Solution</w:t>
      </w:r>
    </w:p>
    <w:p>
      <w:pPr>
        <w:pStyle w:val="BodyText"/>
        <w:spacing w:after="140" w:line="276" w:lineRule="auto"/>
      </w:pPr>
      <w:r>
        <w:t>HARVIX combines a responsive conversation dashboard with a FastAPI service and a tool-aware request router. When a user submits a message, the system determines whether the message is a general question, coding request, or mathematics request. Mathematics requests are sent to the SymPy engine, while general and coding requests use the local response layer or an optional OpenAI-compatible provider.</w:t>
      </w:r>
    </w:p>
    <w:p>
      <w:pPr>
        <w:pStyle w:val="Heading5"/>
        <w:spacing w:before="180" w:after="100"/>
      </w:pPr>
      <w:r>
        <w:t>Why RAG over the Alternatives</w:t>
      </w:r>
    </w:p>
    <w:p>
      <w:pPr>
        <w:pStyle w:val="BodyText"/>
        <w:spacing w:after="140" w:line="276" w:lineRule="auto"/>
      </w:pPr>
      <w:r>
        <w:t>The template heading is retained for structural consistency. HARVIX does not currently implement a document-retrieval pipeline; instead, it focuses on direct intent routing and deterministic mathematics. A future retrieval layer could add project documentation or organizational knowledge as context before generation, while preserving the same principle of reducing unsupported answers.</w:t>
      </w:r>
    </w:p>
    <w:p>
      <w:pPr>
        <w:pStyle w:val="Heading5"/>
        <w:spacing w:before="180" w:after="100"/>
      </w:pPr>
      <w:r>
        <w:t>System Architecture</w:t>
      </w:r>
    </w:p>
    <w:p>
      <w:pPr>
        <w:jc w:val="center"/>
      </w:pPr>
      <w:r>
        <w:drawing>
          <wp:inline xmlns:a="http://schemas.openxmlformats.org/drawingml/2006/main" xmlns:pic="http://schemas.openxmlformats.org/drawingml/2006/picture">
            <wp:extent cx="5715000" cy="1863467"/>
            <wp:docPr id="1724265418" name="Picture 1724265418"/>
            <wp:cNvGraphicFramePr>
              <a:graphicFrameLocks noChangeAspect="1"/>
            </wp:cNvGraphicFramePr>
            <a:graphic>
              <a:graphicData uri="http://schemas.openxmlformats.org/drawingml/2006/picture">
                <pic:pic>
                  <pic:nvPicPr>
                    <pic:cNvPr id="0" name="harvix-architecture-flowchart.png"/>
                    <pic:cNvPicPr/>
                  </pic:nvPicPr>
                  <pic:blipFill>
                    <a:blip r:embed="rId29"/>
                    <a:stretch>
                      <a:fillRect/>
                    </a:stretch>
                  </pic:blipFill>
                  <pic:spPr>
                    <a:xfrm>
                      <a:off x="0" y="0"/>
                      <a:ext cx="5715000" cy="1863467"/>
                    </a:xfrm>
                    <a:prstGeom prst="rect"/>
                  </pic:spPr>
                </pic:pic>
              </a:graphicData>
            </a:graphic>
          </wp:inline>
        </w:drawing>
      </w:r>
    </w:p>
    <w:p>
      <w:pPr>
        <w:spacing w:after="160"/>
        <w:jc w:val="center"/>
      </w:pPr>
      <w:r>
        <w:rPr>
          <w:i/>
          <w:color w:val="666666"/>
          <w:sz w:val="18"/>
        </w:rPr>
        <w:t>Figure 3.1: HARVIX system architecture</w:t>
      </w:r>
    </w:p>
    <w:p>
      <w:pPr>
        <w:pStyle w:val="Heading5"/>
        <w:spacing w:before="180" w:after="100"/>
      </w:pPr>
      <w:r>
        <w:t>Component Responsibilities</w:t>
      </w:r>
    </w:p>
    <w:p>
      <w:pPr>
        <w:pStyle w:val="BodyText"/>
        <w:spacing w:after="140" w:line="276" w:lineRule="auto"/>
      </w:pPr>
      <w:r>
        <w:t>The React frontend is responsible for the user interface, message composition, mode controls, suggestions, conversation display, and responsive layout. The FastAPI backend validates requests, exposes REST endpoints, routes messages, calls the mathematics engine, and optionally communicates with an external language-model provider. SymPy performs exact symbolic operations. Docker and GitHub Actions support repeatable execution and automated validation.</w:t>
      </w:r>
    </w:p>
    <w:p>
      <w:pPr>
        <w:pStyle w:val="Heading7"/>
        <w:spacing w:before="180" w:after="100"/>
      </w:pPr>
      <w:r>
        <w:t>React Frontend</w:t>
      </w:r>
    </w:p>
    <w:p>
      <w:pPr>
        <w:pStyle w:val="BodyText"/>
        <w:spacing w:after="140" w:line="276" w:lineRule="auto"/>
      </w:pPr>
      <w:r>
        <w:t>The React/Vite dashboard provides the HARVIX workspace, sidebar navigation, mode controls, suggested prompts, message bubbles, typing feedback, copy functionality, and responsive mobile behavior.</w:t>
      </w:r>
    </w:p>
    <w:p>
      <w:pPr>
        <w:pStyle w:val="Heading7"/>
        <w:spacing w:before="180" w:after="100"/>
      </w:pPr>
      <w:r>
        <w:t>FastAPI Backend</w:t>
      </w:r>
    </w:p>
    <w:p>
      <w:pPr>
        <w:pStyle w:val="BodyText"/>
        <w:spacing w:after="140" w:line="276" w:lineRule="auto"/>
      </w:pPr>
      <w:r>
        <w:t>The FastAPI service provides health, chat, and mathematics endpoints. It validates request fields, detects intent, returns structured responses, and keeps optional AI-provider credentials on the server side.</w:t>
      </w:r>
    </w:p>
    <w:p>
      <w:pPr>
        <w:pStyle w:val="Heading7"/>
        <w:spacing w:before="180" w:after="100"/>
      </w:pPr>
      <w:r>
        <w:t>MongoDB Atlas</w:t>
      </w:r>
    </w:p>
    <w:p>
      <w:pPr>
        <w:pStyle w:val="BodyText"/>
        <w:spacing w:after="140" w:line="276" w:lineRule="auto"/>
      </w:pPr>
      <w:r>
        <w:t>MongoDB Atlas is not used in the current HARVIX implementation. Conversation history is maintained in the frontend session, while persistent database storage is identified as a future extension.</w:t>
      </w:r>
    </w:p>
    <w:p>
      <w:pPr>
        <w:pStyle w:val="Heading7"/>
        <w:spacing w:before="180" w:after="100"/>
      </w:pPr>
      <w:r>
        <w:t>ChromaDB</w:t>
      </w:r>
    </w:p>
    <w:p>
      <w:pPr>
        <w:pStyle w:val="BodyText"/>
        <w:spacing w:after="140" w:line="276" w:lineRule="auto"/>
      </w:pPr>
      <w:r>
        <w:t>ChromaDB is not used in the current implementation because HARVIX does not yet include document ingestion or vector retrieval. A vector store could be added in a future RAG extension.</w:t>
      </w:r>
    </w:p>
    <w:p>
      <w:pPr>
        <w:pStyle w:val="Heading7"/>
        <w:spacing w:before="180" w:after="100"/>
      </w:pPr>
      <w:r>
        <w:t>Google Gemini API</w:t>
      </w:r>
    </w:p>
    <w:p>
      <w:pPr>
        <w:pStyle w:val="BodyText"/>
        <w:spacing w:after="140" w:line="276" w:lineRule="auto"/>
      </w:pPr>
      <w:r>
        <w:t>The current project uses an optional OpenAI-compatible provider rather than Google Gemini. The heading is retained to match the supplied template, while the implemented provider configuration is documented accurately in the technology stack.</w:t>
      </w:r>
    </w:p>
    <w:p>
      <w:pPr>
        <w:pStyle w:val="Heading5"/>
        <w:spacing w:before="180" w:after="100"/>
      </w:pPr>
      <w:r>
        <w:t>Role-Based Access Design</w:t>
      </w:r>
    </w:p>
    <w:p>
      <w:pPr>
        <w:pStyle w:val="BodyText"/>
        <w:spacing w:after="140" w:line="276" w:lineRule="auto"/>
      </w:pPr>
      <w:r>
        <w:t>The current HARVIX version is a single-workspace demonstration and does not yet implement user roles or authentication. Role-based access can be added when persistent users, saved conversations, and administrative controls are introduced.</w:t>
      </w:r>
    </w:p>
    <w:p>
      <w:pPr>
        <w:jc w:val="center"/>
      </w:pPr>
      <w:r>
        <w:drawing>
          <wp:inline xmlns:a="http://schemas.openxmlformats.org/drawingml/2006/main" xmlns:pic="http://schemas.openxmlformats.org/drawingml/2006/picture">
            <wp:extent cx="5577840" cy="1047057"/>
            <wp:docPr id="1724265419" name="Picture 1724265419"/>
            <wp:cNvGraphicFramePr>
              <a:graphicFrameLocks noChangeAspect="1"/>
            </wp:cNvGraphicFramePr>
            <a:graphic>
              <a:graphicData uri="http://schemas.openxmlformats.org/drawingml/2006/picture">
                <pic:pic>
                  <pic:nvPicPr>
                    <pic:cNvPr id="0" name="role-access-flow.png"/>
                    <pic:cNvPicPr/>
                  </pic:nvPicPr>
                  <pic:blipFill>
                    <a:blip r:embed="rId30"/>
                    <a:stretch>
                      <a:fillRect/>
                    </a:stretch>
                  </pic:blipFill>
                  <pic:spPr>
                    <a:xfrm>
                      <a:off x="0" y="0"/>
                      <a:ext cx="5577840" cy="1047057"/>
                    </a:xfrm>
                    <a:prstGeom prst="rect"/>
                  </pic:spPr>
                </pic:pic>
              </a:graphicData>
            </a:graphic>
          </wp:inline>
        </w:drawing>
      </w:r>
    </w:p>
    <w:p>
      <w:pPr>
        <w:spacing w:after="160"/>
        <w:jc w:val="center"/>
      </w:pPr>
      <w:r>
        <w:rPr>
          <w:i/>
          <w:color w:val="666666"/>
          <w:sz w:val="18"/>
        </w:rPr>
        <w:t>Figure 3.2: Role-based access flow from login to role-specific UI</w:t>
      </w:r>
    </w:p>
    <w:p>
      <w:pPr>
        <w:pStyle w:val="Heading5"/>
        <w:spacing w:before="180" w:after="100"/>
      </w:pPr>
      <w:r>
        <w:t>Advantages of the Proposed System</w:t>
      </w:r>
    </w:p>
    <w:p>
      <w:pPr>
        <w:pStyle w:val="ListParagraph"/>
        <w:spacing w:after="80"/>
        <w:ind w:left="360" w:hanging="259"/>
      </w:pPr>
      <w:r>
        <w:t>• Unified access to coding, mathematics, and general assistance.</w:t>
      </w:r>
    </w:p>
    <w:p>
      <w:pPr>
        <w:pStyle w:val="ListParagraph"/>
        <w:spacing w:after="80"/>
        <w:ind w:left="360" w:hanging="259"/>
      </w:pPr>
      <w:r>
        <w:t>• More reliable mathematical results through symbolic computation.</w:t>
      </w:r>
    </w:p>
    <w:p>
      <w:pPr>
        <w:pStyle w:val="ListParagraph"/>
        <w:spacing w:after="80"/>
        <w:ind w:left="360" w:hanging="259"/>
      </w:pPr>
      <w:r>
        <w:t>• Responsive dashboard suitable for desktop and mobile screens.</w:t>
      </w:r>
    </w:p>
    <w:p>
      <w:pPr>
        <w:pStyle w:val="ListParagraph"/>
        <w:spacing w:after="80"/>
        <w:ind w:left="360" w:hanging="259"/>
      </w:pPr>
      <w:r>
        <w:t>• Local fallback for development without a mandatory external service.</w:t>
      </w:r>
    </w:p>
    <w:p>
      <w:pPr>
        <w:pStyle w:val="ListParagraph"/>
        <w:spacing w:after="80"/>
        <w:ind w:left="360" w:hanging="259"/>
      </w:pPr>
      <w:r>
        <w:t>• Clear project structure that supports testing, Docker, and future cloud deployment.</w:t>
      </w:r>
    </w:p>
    <w:p>
      <w:pPr>
        <w:pStyle w:val="Heading5"/>
        <w:spacing w:before="180" w:after="100"/>
      </w:pPr>
      <w:r>
        <w:t>Functional Modules of the System</w:t>
      </w:r>
    </w:p>
    <w:p>
      <w:pPr>
        <w:pStyle w:val="Heading7"/>
        <w:spacing w:before="180" w:after="100"/>
      </w:pPr>
      <w:r>
        <w:t>Functional Modules</w:t>
      </w:r>
    </w:p>
    <w:p>
      <w:pPr>
        <w:pStyle w:val="BodyText"/>
        <w:spacing w:after="140" w:line="276" w:lineRule="auto"/>
      </w:pPr>
      <w:r>
        <w:t>The system is organized into conversational assistance, coding assistance, mathematics solving, API configuration, and validation modules. Each module has a focused responsibility so that later features can be added without rewriting the whole application.</w:t>
      </w:r>
    </w:p>
    <w:p>
      <w:pPr>
        <w:pStyle w:val="Heading7"/>
        <w:spacing w:before="180" w:after="100"/>
      </w:pPr>
      <w:r>
        <w:t>User Authentication Module</w:t>
      </w:r>
    </w:p>
    <w:p>
      <w:pPr>
        <w:pStyle w:val="BodyText"/>
        <w:spacing w:after="140" w:line="276" w:lineRule="auto"/>
      </w:pPr>
      <w:r>
        <w:t>Authentication is not included in the current release. Future versions can add email/password and Google login with JWT-based session management and user-specific conversation history.</w:t>
      </w:r>
    </w:p>
    <w:p>
      <w:pPr>
        <w:pStyle w:val="Heading7"/>
        <w:spacing w:before="180" w:after="100"/>
      </w:pPr>
      <w:r>
        <w:t>Customer Module</w:t>
      </w:r>
    </w:p>
    <w:p>
      <w:pPr>
        <w:pStyle w:val="BodyText"/>
        <w:spacing w:after="140" w:line="276" w:lineRule="auto"/>
      </w:pPr>
      <w:r>
        <w:t>The current dashboard represents the end-user workspace. Users can start a conversation, select Auto, Coding, or Math mode, submit prompts, view responses, and use suggested actions.</w:t>
      </w:r>
    </w:p>
    <w:p>
      <w:pPr>
        <w:pStyle w:val="Heading7"/>
        <w:spacing w:before="180" w:after="100"/>
      </w:pPr>
      <w:r>
        <w:t>Administrator Module</w:t>
      </w:r>
    </w:p>
    <w:p>
      <w:pPr>
        <w:pStyle w:val="BodyText"/>
        <w:spacing w:after="140" w:line="276" w:lineRule="auto"/>
      </w:pPr>
      <w:r>
        <w:t>An administrator dashboard is outside the current scope. Future administration features may include usage monitoring, configuration management, user management, and service-health reporting.</w:t>
      </w:r>
    </w:p>
    <w:p>
      <w:pPr>
        <w:pStyle w:val="Heading7"/>
        <w:spacing w:before="180" w:after="100"/>
      </w:pPr>
      <w:r>
        <w:t>Knowledge Base Management Module</w:t>
      </w:r>
    </w:p>
    <w:p>
      <w:pPr>
        <w:pStyle w:val="BodyText"/>
        <w:spacing w:after="140" w:line="276" w:lineRule="auto"/>
      </w:pPr>
      <w:r>
        <w:t>Document upload and knowledge-base indexing are not implemented in the current HARVIX release. They are suitable future additions if a retrieval-augmented generation workflow is required.</w:t>
      </w:r>
    </w:p>
    <w:p>
      <w:pPr>
        <w:pStyle w:val="Heading7"/>
        <w:spacing w:before="180" w:after="100"/>
      </w:pPr>
      <w:r>
        <w:t>Analytics Module</w:t>
      </w:r>
    </w:p>
    <w:p>
      <w:pPr>
        <w:pStyle w:val="BodyText"/>
        <w:spacing w:after="140" w:line="276" w:lineRule="auto"/>
      </w:pPr>
      <w:r>
        <w:t>The current API returns response timing for each chat request, but it does not persist analytics records. A future analytics module could store conversations, response times, usage counts, and feedback.</w:t>
      </w:r>
    </w:p>
    <w:p>
      <w:pPr>
        <w:pStyle w:val="Heading1"/>
        <w:spacing w:before="280" w:after="100"/>
      </w:pPr>
      <w:r>
        <w:t>CHAPTER 4</w:t>
      </w:r>
    </w:p>
    <w:p>
      <w:pPr>
        <w:pStyle w:val="Heading2"/>
        <w:spacing w:before="180" w:after="100"/>
      </w:pPr>
      <w:r>
        <w:t>Methodology</w:t>
      </w:r>
    </w:p>
    <w:p>
      <w:pPr>
        <w:pStyle w:val="Heading5"/>
        <w:spacing w:before="180" w:after="100"/>
      </w:pPr>
      <w:r>
        <w:t>Technology Stack</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Layer</w:t>
            </w:r>
          </w:p>
        </w:tc>
        <w:tc>
          <w:tcPr>
            <w:tcW w:type="dxa" w:w="3240"/>
            <w:vAlign w:val="center"/>
            <w:shd w:fill="17365D"/>
          </w:tcPr>
          <w:p>
            <w:pPr>
              <w:spacing w:after="0"/>
            </w:pPr>
            <w:r/>
            <w:r>
              <w:rPr>
                <w:rFonts w:ascii="Calibri" w:hAnsi="Calibri"/>
                <w:b/>
                <w:color w:val="FFFFFF"/>
                <w:sz w:val="18"/>
              </w:rPr>
              <w:t>Technology</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Frontend</w:t>
            </w:r>
          </w:p>
        </w:tc>
        <w:tc>
          <w:tcPr>
            <w:tcW w:type="dxa" w:w="3240"/>
            <w:vAlign w:val="center"/>
            <w:shd w:fill="F4F8FB"/>
          </w:tcPr>
          <w:p>
            <w:pPr>
              <w:spacing w:after="0"/>
            </w:pPr>
            <w:r/>
            <w:r>
              <w:rPr>
                <w:rFonts w:ascii="Calibri" w:hAnsi="Calibri"/>
                <w:b w:val="0"/>
                <w:sz w:val="18"/>
              </w:rPr>
              <w:t>React, Vite, CSS, Lucide icons</w:t>
            </w:r>
          </w:p>
        </w:tc>
        <w:tc>
          <w:tcPr>
            <w:tcW w:type="dxa" w:w="3240"/>
            <w:vAlign w:val="center"/>
            <w:shd w:fill="F4F8FB"/>
          </w:tcPr>
          <w:p>
            <w:pPr>
              <w:spacing w:after="0"/>
            </w:pPr>
            <w:r/>
            <w:r>
              <w:rPr>
                <w:rFonts w:ascii="Calibri" w:hAnsi="Calibri"/>
                <w:b w:val="0"/>
                <w:sz w:val="18"/>
              </w:rPr>
              <w:t>Responsive dashboard and interaction controls</w:t>
            </w:r>
          </w:p>
        </w:tc>
      </w:tr>
      <w:tr>
        <w:tc>
          <w:tcPr>
            <w:tcW w:type="dxa" w:w="3240"/>
            <w:vAlign w:val="center"/>
          </w:tcPr>
          <w:p>
            <w:pPr>
              <w:spacing w:after="0"/>
            </w:pPr>
            <w:r/>
            <w:r>
              <w:rPr>
                <w:rFonts w:ascii="Calibri" w:hAnsi="Calibri"/>
                <w:b w:val="0"/>
                <w:sz w:val="18"/>
              </w:rPr>
              <w:t>Backend</w:t>
            </w:r>
          </w:p>
        </w:tc>
        <w:tc>
          <w:tcPr>
            <w:tcW w:type="dxa" w:w="3240"/>
            <w:vAlign w:val="center"/>
          </w:tcPr>
          <w:p>
            <w:pPr>
              <w:spacing w:after="0"/>
            </w:pPr>
            <w:r/>
            <w:r>
              <w:rPr>
                <w:rFonts w:ascii="Calibri" w:hAnsi="Calibri"/>
                <w:b w:val="0"/>
                <w:sz w:val="18"/>
              </w:rPr>
              <w:t>Python, FastAPI, Uvicorn</w:t>
            </w:r>
          </w:p>
        </w:tc>
        <w:tc>
          <w:tcPr>
            <w:tcW w:type="dxa" w:w="3240"/>
            <w:vAlign w:val="center"/>
          </w:tcPr>
          <w:p>
            <w:pPr>
              <w:spacing w:after="0"/>
            </w:pPr>
            <w:r/>
            <w:r>
              <w:rPr>
                <w:rFonts w:ascii="Calibri" w:hAnsi="Calibri"/>
                <w:b w:val="0"/>
                <w:sz w:val="18"/>
              </w:rPr>
              <w:t>REST API, routing, validation, and service layer</w:t>
            </w:r>
          </w:p>
        </w:tc>
      </w:tr>
      <w:tr>
        <w:tc>
          <w:tcPr>
            <w:tcW w:type="dxa" w:w="3240"/>
            <w:vAlign w:val="center"/>
            <w:shd w:fill="F4F8FB"/>
          </w:tcPr>
          <w:p>
            <w:pPr>
              <w:spacing w:after="0"/>
            </w:pPr>
            <w:r/>
            <w:r>
              <w:rPr>
                <w:rFonts w:ascii="Calibri" w:hAnsi="Calibri"/>
                <w:b w:val="0"/>
                <w:sz w:val="18"/>
              </w:rPr>
              <w:t>Math engine</w:t>
            </w:r>
          </w:p>
        </w:tc>
        <w:tc>
          <w:tcPr>
            <w:tcW w:type="dxa" w:w="3240"/>
            <w:vAlign w:val="center"/>
            <w:shd w:fill="F4F8FB"/>
          </w:tcPr>
          <w:p>
            <w:pPr>
              <w:spacing w:after="0"/>
            </w:pPr>
            <w:r/>
            <w:r>
              <w:rPr>
                <w:rFonts w:ascii="Calibri" w:hAnsi="Calibri"/>
                <w:b w:val="0"/>
                <w:sz w:val="18"/>
              </w:rPr>
              <w:t>SymPy</w:t>
            </w:r>
          </w:p>
        </w:tc>
        <w:tc>
          <w:tcPr>
            <w:tcW w:type="dxa" w:w="3240"/>
            <w:vAlign w:val="center"/>
            <w:shd w:fill="F4F8FB"/>
          </w:tcPr>
          <w:p>
            <w:pPr>
              <w:spacing w:after="0"/>
            </w:pPr>
            <w:r/>
            <w:r>
              <w:rPr>
                <w:rFonts w:ascii="Calibri" w:hAnsi="Calibri"/>
                <w:b w:val="0"/>
                <w:sz w:val="18"/>
              </w:rPr>
              <w:t>Exact symbolic simplification, equations, derivatives, and integrals</w:t>
            </w:r>
          </w:p>
        </w:tc>
      </w:tr>
      <w:tr>
        <w:tc>
          <w:tcPr>
            <w:tcW w:type="dxa" w:w="3240"/>
            <w:vAlign w:val="center"/>
          </w:tcPr>
          <w:p>
            <w:pPr>
              <w:spacing w:after="0"/>
            </w:pPr>
            <w:r/>
            <w:r>
              <w:rPr>
                <w:rFonts w:ascii="Calibri" w:hAnsi="Calibri"/>
                <w:b w:val="0"/>
                <w:sz w:val="18"/>
              </w:rPr>
              <w:t>AI provider</w:t>
            </w:r>
          </w:p>
        </w:tc>
        <w:tc>
          <w:tcPr>
            <w:tcW w:type="dxa" w:w="3240"/>
            <w:vAlign w:val="center"/>
          </w:tcPr>
          <w:p>
            <w:pPr>
              <w:spacing w:after="0"/>
            </w:pPr>
            <w:r/>
            <w:r>
              <w:rPr>
                <w:rFonts w:ascii="Calibri" w:hAnsi="Calibri"/>
                <w:b w:val="0"/>
                <w:sz w:val="18"/>
              </w:rPr>
              <w:t>OpenAI-compatible API (optional)</w:t>
            </w:r>
          </w:p>
        </w:tc>
        <w:tc>
          <w:tcPr>
            <w:tcW w:type="dxa" w:w="3240"/>
            <w:vAlign w:val="center"/>
          </w:tcPr>
          <w:p>
            <w:pPr>
              <w:spacing w:after="0"/>
            </w:pPr>
            <w:r/>
            <w:r>
              <w:rPr>
                <w:rFonts w:ascii="Calibri" w:hAnsi="Calibri"/>
                <w:b w:val="0"/>
                <w:sz w:val="18"/>
              </w:rPr>
              <w:t>Natural-language coding and general responses</w:t>
            </w:r>
          </w:p>
        </w:tc>
      </w:tr>
      <w:tr>
        <w:tc>
          <w:tcPr>
            <w:tcW w:type="dxa" w:w="3240"/>
            <w:vAlign w:val="center"/>
            <w:shd w:fill="F4F8FB"/>
          </w:tcPr>
          <w:p>
            <w:pPr>
              <w:spacing w:after="0"/>
            </w:pPr>
            <w:r/>
            <w:r>
              <w:rPr>
                <w:rFonts w:ascii="Calibri" w:hAnsi="Calibri"/>
                <w:b w:val="0"/>
                <w:sz w:val="18"/>
              </w:rPr>
              <w:t>Testing</w:t>
            </w:r>
          </w:p>
        </w:tc>
        <w:tc>
          <w:tcPr>
            <w:tcW w:type="dxa" w:w="3240"/>
            <w:vAlign w:val="center"/>
            <w:shd w:fill="F4F8FB"/>
          </w:tcPr>
          <w:p>
            <w:pPr>
              <w:spacing w:after="0"/>
            </w:pPr>
            <w:r/>
            <w:r>
              <w:rPr>
                <w:rFonts w:ascii="Calibri" w:hAnsi="Calibri"/>
                <w:b w:val="0"/>
                <w:sz w:val="18"/>
              </w:rPr>
              <w:t>Pytest and FastAPI TestClient</w:t>
            </w:r>
          </w:p>
        </w:tc>
        <w:tc>
          <w:tcPr>
            <w:tcW w:type="dxa" w:w="3240"/>
            <w:vAlign w:val="center"/>
            <w:shd w:fill="F4F8FB"/>
          </w:tcPr>
          <w:p>
            <w:pPr>
              <w:spacing w:after="0"/>
            </w:pPr>
            <w:r/>
            <w:r>
              <w:rPr>
                <w:rFonts w:ascii="Calibri" w:hAnsi="Calibri"/>
                <w:b w:val="0"/>
                <w:sz w:val="18"/>
              </w:rPr>
              <w:t>Endpoint and routing verification</w:t>
            </w:r>
          </w:p>
        </w:tc>
      </w:tr>
      <w:tr>
        <w:tc>
          <w:tcPr>
            <w:tcW w:type="dxa" w:w="3240"/>
            <w:vAlign w:val="center"/>
          </w:tcPr>
          <w:p>
            <w:pPr>
              <w:spacing w:after="0"/>
            </w:pPr>
            <w:r/>
            <w:r>
              <w:rPr>
                <w:rFonts w:ascii="Calibri" w:hAnsi="Calibri"/>
                <w:b w:val="0"/>
                <w:sz w:val="18"/>
              </w:rPr>
              <w:t>DevOps</w:t>
            </w:r>
          </w:p>
        </w:tc>
        <w:tc>
          <w:tcPr>
            <w:tcW w:type="dxa" w:w="3240"/>
            <w:vAlign w:val="center"/>
          </w:tcPr>
          <w:p>
            <w:pPr>
              <w:spacing w:after="0"/>
            </w:pPr>
            <w:r/>
            <w:r>
              <w:rPr>
                <w:rFonts w:ascii="Calibri" w:hAnsi="Calibri"/>
                <w:b w:val="0"/>
                <w:sz w:val="18"/>
              </w:rPr>
              <w:t>Docker, Docker Compose, GitHub Actions</w:t>
            </w:r>
          </w:p>
        </w:tc>
        <w:tc>
          <w:tcPr>
            <w:tcW w:type="dxa" w:w="3240"/>
            <w:vAlign w:val="center"/>
          </w:tcPr>
          <w:p>
            <w:pPr>
              <w:spacing w:after="0"/>
            </w:pPr>
            <w:r/>
            <w:r>
              <w:rPr>
                <w:rFonts w:ascii="Calibri" w:hAnsi="Calibri"/>
                <w:b w:val="0"/>
                <w:sz w:val="18"/>
              </w:rPr>
              <w:t>Repeatable execution and continuous integration</w:t>
            </w:r>
          </w:p>
        </w:tc>
      </w:tr>
    </w:tbl>
    <w:p>
      <w:pPr>
        <w:spacing w:after="20"/>
      </w:pPr>
    </w:p>
    <w:p>
      <w:pPr>
        <w:pStyle w:val="Heading5"/>
        <w:spacing w:before="180" w:after="100"/>
      </w:pPr>
      <w:r>
        <w:t>Document Ingestion Methodology</w:t>
      </w:r>
    </w:p>
    <w:p>
      <w:pPr>
        <w:pStyle w:val="BodyText"/>
        <w:spacing w:after="140" w:line="276" w:lineRule="auto"/>
      </w:pPr>
      <w:r>
        <w:t>HARVIX does not currently ingest documents or build a vector index. The current methodology starts from a user message and routes it directly to the appropriate assistant or mathematics tool. Document ingestion can be added later if the platform is extended with a retrieval-augmented knowledge base.</w:t>
      </w:r>
    </w:p>
    <w:p>
      <w:pPr>
        <w:jc w:val="center"/>
      </w:pPr>
      <w:r>
        <w:drawing>
          <wp:inline xmlns:a="http://schemas.openxmlformats.org/drawingml/2006/main" xmlns:pic="http://schemas.openxmlformats.org/drawingml/2006/picture">
            <wp:extent cx="5577840" cy="405395"/>
            <wp:docPr id="1724265420" name="Picture 1724265420"/>
            <wp:cNvGraphicFramePr>
              <a:graphicFrameLocks noChangeAspect="1"/>
            </wp:cNvGraphicFramePr>
            <a:graphic>
              <a:graphicData uri="http://schemas.openxmlformats.org/drawingml/2006/picture">
                <pic:pic>
                  <pic:nvPicPr>
                    <pic:cNvPr id="0" name="document-ingestion-flow.png"/>
                    <pic:cNvPicPr/>
                  </pic:nvPicPr>
                  <pic:blipFill>
                    <a:blip r:embed="rId31"/>
                    <a:stretch>
                      <a:fillRect/>
                    </a:stretch>
                  </pic:blipFill>
                  <pic:spPr>
                    <a:xfrm>
                      <a:off x="0" y="0"/>
                      <a:ext cx="5577840" cy="405395"/>
                    </a:xfrm>
                    <a:prstGeom prst="rect"/>
                  </pic:spPr>
                </pic:pic>
              </a:graphicData>
            </a:graphic>
          </wp:inline>
        </w:drawing>
      </w:r>
    </w:p>
    <w:p>
      <w:pPr>
        <w:spacing w:after="160"/>
        <w:jc w:val="center"/>
      </w:pPr>
      <w:r>
        <w:rPr>
          <w:i/>
          <w:color w:val="666666"/>
          <w:sz w:val="18"/>
        </w:rPr>
        <w:t>Figure 4.1: Document ingestion pipeline</w:t>
      </w:r>
    </w:p>
    <w:p>
      <w:pPr>
        <w:pStyle w:val="Heading5"/>
        <w:spacing w:before="180" w:after="100"/>
      </w:pPr>
      <w:r>
        <w:t>Query-Time Retrieval and Generation Methodology</w:t>
      </w:r>
    </w:p>
    <w:p>
      <w:pPr>
        <w:pStyle w:val="BodyText"/>
        <w:spacing w:after="140" w:line="276" w:lineRule="auto"/>
      </w:pPr>
      <w:r>
        <w:t>The implemented query-time flow receives the user message at POST /api/chat, determines the request mode, and creates a local or optional provider response. There is no retrieval step in the current version. A future RAG flow could retrieve relevant documentation, add it to the prompt, and return citations with the generated response.</w:t>
      </w:r>
    </w:p>
    <w:p>
      <w:pPr>
        <w:jc w:val="center"/>
      </w:pPr>
      <w:r>
        <w:drawing>
          <wp:inline xmlns:a="http://schemas.openxmlformats.org/drawingml/2006/main" xmlns:pic="http://schemas.openxmlformats.org/drawingml/2006/picture">
            <wp:extent cx="5577840" cy="532381"/>
            <wp:docPr id="1724265421" name="Picture 1724265421"/>
            <wp:cNvGraphicFramePr>
              <a:graphicFrameLocks noChangeAspect="1"/>
            </wp:cNvGraphicFramePr>
            <a:graphic>
              <a:graphicData uri="http://schemas.openxmlformats.org/drawingml/2006/picture">
                <pic:pic>
                  <pic:nvPicPr>
                    <pic:cNvPr id="0" name="query-generation-flow.png"/>
                    <pic:cNvPicPr/>
                  </pic:nvPicPr>
                  <pic:blipFill>
                    <a:blip r:embed="rId32"/>
                    <a:stretch>
                      <a:fillRect/>
                    </a:stretch>
                  </pic:blipFill>
                  <pic:spPr>
                    <a:xfrm>
                      <a:off x="0" y="0"/>
                      <a:ext cx="5577840" cy="532381"/>
                    </a:xfrm>
                    <a:prstGeom prst="rect"/>
                  </pic:spPr>
                </pic:pic>
              </a:graphicData>
            </a:graphic>
          </wp:inline>
        </w:drawing>
      </w:r>
    </w:p>
    <w:p>
      <w:pPr>
        <w:spacing w:after="160"/>
        <w:jc w:val="center"/>
      </w:pPr>
      <w:r>
        <w:rPr>
          <w:i/>
          <w:color w:val="666666"/>
          <w:sz w:val="18"/>
        </w:rPr>
        <w:t>Figure 4.2: Query-time retrieval and generation pipeline</w:t>
      </w:r>
    </w:p>
    <w:p>
      <w:pPr>
        <w:pStyle w:val="Heading5"/>
        <w:spacing w:before="180" w:after="100"/>
      </w:pPr>
      <w:r>
        <w:t>Authentication and Authorization Methodology</w:t>
      </w:r>
    </w:p>
    <w:p>
      <w:pPr>
        <w:pStyle w:val="BodyText"/>
        <w:spacing w:after="140" w:line="276" w:lineRule="auto"/>
      </w:pPr>
      <w:r>
        <w:t>Authentication and authorization are not implemented in the current single-workspace version. API keys are kept in backend environment variables, and the .env file is excluded from Git. Future JWT or OAuth authentication can protect user history and administrative routes.</w:t>
      </w:r>
    </w:p>
    <w:p>
      <w:pPr>
        <w:jc w:val="center"/>
      </w:pPr>
      <w:r>
        <w:drawing>
          <wp:inline xmlns:a="http://schemas.openxmlformats.org/drawingml/2006/main" xmlns:pic="http://schemas.openxmlformats.org/drawingml/2006/picture">
            <wp:extent cx="5577840" cy="526990"/>
            <wp:docPr id="1724265422" name="Picture 1724265422"/>
            <wp:cNvGraphicFramePr>
              <a:graphicFrameLocks noChangeAspect="1"/>
            </wp:cNvGraphicFramePr>
            <a:graphic>
              <a:graphicData uri="http://schemas.openxmlformats.org/drawingml/2006/picture">
                <pic:pic>
                  <pic:nvPicPr>
                    <pic:cNvPr id="0" name="authentication-flow.png"/>
                    <pic:cNvPicPr/>
                  </pic:nvPicPr>
                  <pic:blipFill>
                    <a:blip r:embed="rId33"/>
                    <a:stretch>
                      <a:fillRect/>
                    </a:stretch>
                  </pic:blipFill>
                  <pic:spPr>
                    <a:xfrm>
                      <a:off x="0" y="0"/>
                      <a:ext cx="5577840" cy="526990"/>
                    </a:xfrm>
                    <a:prstGeom prst="rect"/>
                  </pic:spPr>
                </pic:pic>
              </a:graphicData>
            </a:graphic>
          </wp:inline>
        </w:drawing>
      </w:r>
    </w:p>
    <w:p>
      <w:pPr>
        <w:spacing w:after="160"/>
        <w:jc w:val="center"/>
      </w:pPr>
      <w:r>
        <w:rPr>
          <w:i/>
          <w:color w:val="666666"/>
          <w:sz w:val="18"/>
        </w:rPr>
        <w:t>Figure 4.3: Registration and login authentication flow</w:t>
      </w:r>
    </w:p>
    <w:p>
      <w:pPr>
        <w:pStyle w:val="Heading5"/>
        <w:spacing w:before="180" w:after="100"/>
      </w:pPr>
      <w:r>
        <w:t>Admin Knowledge Base Management Workflow</w:t>
      </w:r>
    </w:p>
    <w:p>
      <w:pPr>
        <w:pStyle w:val="BodyText"/>
        <w:spacing w:after="140" w:line="276" w:lineRule="auto"/>
      </w:pPr>
      <w:r>
        <w:t>The current project does not include an administrator knowledge-base workflow. Future versions may provide document upload, validation, indexing, rebuild, and status controls for administrators.</w:t>
      </w:r>
    </w:p>
    <w:p>
      <w:pPr>
        <w:pStyle w:val="Heading5"/>
        <w:spacing w:before="180" w:after="100"/>
      </w:pPr>
      <w:r>
        <w:t>Support Ticket and Feedback Methodology</w:t>
      </w:r>
    </w:p>
    <w:p>
      <w:pPr>
        <w:pStyle w:val="BodyText"/>
        <w:spacing w:after="140" w:line="276" w:lineRule="auto"/>
      </w:pPr>
      <w:r>
        <w:t>Support tickets and response feedback are outside the current implementation. The present application focuses on direct conversational assistance; ticket creation, ratings, and feedback analytics can be added around the chat experience later.</w:t>
      </w:r>
    </w:p>
    <w:p>
      <w:pPr>
        <w:pStyle w:val="Heading5"/>
        <w:spacing w:before="180" w:after="100"/>
      </w:pPr>
      <w:r>
        <w:t>Analytics Methodology</w:t>
      </w:r>
    </w:p>
    <w:p>
      <w:pPr>
        <w:pStyle w:val="BodyText"/>
        <w:spacing w:after="140" w:line="276" w:lineRule="auto"/>
      </w:pPr>
      <w:r>
        <w:t>Each chat response includes elapsed_ms, allowing immediate response-time observation. Persistent analytics are not currently stored. A future analytics service can record request volume, selected modes, response times, errors, and user feedback.</w:t>
      </w:r>
    </w:p>
    <w:p>
      <w:pPr>
        <w:pStyle w:val="Heading5"/>
        <w:spacing w:before="180" w:after="100"/>
      </w:pPr>
      <w:r>
        <w:t>Grounding and Hallucination-Prevention Strategy</w:t>
      </w:r>
    </w:p>
    <w:p>
      <w:pPr>
        <w:pStyle w:val="BodyText"/>
        <w:spacing w:after="140" w:line="276" w:lineRule="auto"/>
      </w:pPr>
      <w:r>
        <w:t>HARVIX reduces calculation risk by routing mathematical requests to SymPy rather than asking a language model to guess. The system prompt instructs the optional provider to be concise, ask for clarification when needed, use calculation tools for mathematics, and never fabricate results. Full document grounding is future scope because the current release has no retrieval database.</w:t>
      </w:r>
    </w:p>
    <w:p>
      <w:pPr>
        <w:pStyle w:val="Heading5"/>
        <w:spacing w:before="180" w:after="100"/>
      </w:pPr>
      <w:r>
        <w:t>Working of Retrieval-Augmented Generation (RAG)</w:t>
      </w:r>
    </w:p>
    <w:p>
      <w:pPr>
        <w:pStyle w:val="BodyText"/>
        <w:spacing w:after="140" w:line="276" w:lineRule="auto"/>
      </w:pPr>
      <w:r>
        <w:t>RAG is documented here as a future extension rather than a claim about the current implementation. A future HARVIX RAG workflow would load approved documents, split them into chunks, create embeddings, retrieve relevant chunks for a question, and pass the retrieved context to the language model before generating an answer.</w:t>
      </w:r>
    </w:p>
    <w:p>
      <w:pPr>
        <w:pStyle w:val="Heading5"/>
        <w:spacing w:before="180" w:after="100"/>
      </w:pPr>
      <w:r>
        <w:t>Advantages of Retrieval-Augmented Generation</w:t>
      </w:r>
    </w:p>
    <w:p>
      <w:pPr>
        <w:pStyle w:val="BodyText"/>
        <w:spacing w:after="140" w:line="276" w:lineRule="auto"/>
      </w:pPr>
      <w:r>
        <w:t>If added in the future, RAG could provide organization-specific answers, reduce unsupported responses, support citations, and allow knowledge updates without retraining the language model. The present HARVIX release instead provides a smaller, deterministic architecture centered on intent routing and SymPy.</w:t>
      </w:r>
    </w:p>
    <w:p>
      <w:pPr>
        <w:pStyle w:val="Heading1"/>
        <w:spacing w:before="280" w:after="100"/>
      </w:pPr>
      <w:r>
        <w:t>CHAPTER 5</w:t>
      </w:r>
    </w:p>
    <w:p>
      <w:pPr>
        <w:pStyle w:val="Heading2"/>
        <w:spacing w:before="180" w:after="100"/>
      </w:pPr>
      <w:r>
        <w:t>Implementation</w:t>
      </w:r>
    </w:p>
    <w:p>
      <w:pPr>
        <w:pStyle w:val="Heading5"/>
        <w:spacing w:before="180" w:after="100"/>
      </w:pPr>
      <w:r>
        <w:t>Backend Project Structure</w:t>
      </w:r>
    </w:p>
    <w:p>
      <w:pPr>
        <w:pStyle w:val="BodyText"/>
        <w:spacing w:after="140" w:line="276" w:lineRule="auto"/>
      </w:pPr>
      <w:r>
        <w:t>The backend is intentionally compact and easy to understand. The main module contains the FastAPI application, request models, intent router, SymPy math engine, local responses, and optional language-model adapter. Tests are kept in a separate backend/tests directory.</w:t>
      </w:r>
    </w:p>
    <w:p>
      <w:pPr>
        <w:jc w:val="center"/>
      </w:pPr>
      <w:r>
        <w:drawing>
          <wp:inline xmlns:a="http://schemas.openxmlformats.org/drawingml/2006/main" xmlns:pic="http://schemas.openxmlformats.org/drawingml/2006/picture">
            <wp:extent cx="5577840" cy="2809795"/>
            <wp:docPr id="1724265423" name="Picture 1724265423"/>
            <wp:cNvGraphicFramePr>
              <a:graphicFrameLocks noChangeAspect="1"/>
            </wp:cNvGraphicFramePr>
            <a:graphic>
              <a:graphicData uri="http://schemas.openxmlformats.org/drawingml/2006/picture">
                <pic:pic>
                  <pic:nvPicPr>
                    <pic:cNvPr id="0" name="backend-project-structure.png"/>
                    <pic:cNvPicPr/>
                  </pic:nvPicPr>
                  <pic:blipFill>
                    <a:blip r:embed="rId34"/>
                    <a:stretch>
                      <a:fillRect/>
                    </a:stretch>
                  </pic:blipFill>
                  <pic:spPr>
                    <a:xfrm>
                      <a:off x="0" y="0"/>
                      <a:ext cx="5577840" cy="2809795"/>
                    </a:xfrm>
                    <a:prstGeom prst="rect"/>
                  </pic:spPr>
                </pic:pic>
              </a:graphicData>
            </a:graphic>
          </wp:inline>
        </w:drawing>
      </w:r>
    </w:p>
    <w:p>
      <w:pPr>
        <w:spacing w:after="160"/>
        <w:jc w:val="center"/>
      </w:pPr>
      <w:r>
        <w:rPr>
          <w:i/>
          <w:color w:val="666666"/>
          <w:sz w:val="18"/>
        </w:rPr>
        <w:t>HARVIX backend project structure</w:t>
      </w:r>
    </w:p>
    <w:p>
      <w:pPr>
        <w:pStyle w:val="Heading5"/>
        <w:spacing w:before="180" w:after="100"/>
      </w:pPr>
      <w:r>
        <w:t>Authentication Implementation</w:t>
      </w:r>
    </w:p>
    <w:p>
      <w:pPr>
        <w:pStyle w:val="BodyText"/>
        <w:spacing w:after="140" w:line="276" w:lineRule="auto"/>
      </w:pPr>
      <w:r>
        <w:t>Authentication is not implemented in the current version. The application is delivered as a core AI workspace demonstration. Future implementation can add secure password hashing, JWT sessions, Google login, and user-specific access to saved conversations.</w:t>
      </w:r>
    </w:p>
    <w:p>
      <w:pPr>
        <w:pStyle w:val="Heading5"/>
        <w:spacing w:before="180" w:after="100"/>
      </w:pPr>
      <w:r>
        <w:t>Multi-Format Document Ingestion</w:t>
      </w:r>
    </w:p>
    <w:p>
      <w:pPr>
        <w:pStyle w:val="BodyText"/>
        <w:spacing w:after="140" w:line="276" w:lineRule="auto"/>
      </w:pPr>
      <w:r>
        <w:t>Multi-format document ingestion is not part of the current HARVIX implementation. The application currently processes user messages directly. PDF, DOCX, TXT, and Markdown ingestion can be added if a future knowledge-base and RAG module is required.</w:t>
      </w:r>
    </w:p>
    <w:p>
      <w:pPr>
        <w:pStyle w:val="Heading5"/>
        <w:spacing w:before="180" w:after="100"/>
      </w:pPr>
      <w:r>
        <w:t>Chat Endpoint with Background Analytics Logging</w:t>
      </w:r>
    </w:p>
    <w:p>
      <w:pPr>
        <w:pStyle w:val="BodyText"/>
        <w:spacing w:after="140" w:line="276" w:lineRule="auto"/>
      </w:pPr>
      <w:r>
        <w:t>The POST /api/chat endpoint accepts a message, optional mode, and recent history. It detects the intent, creates a local response, and attempts optional provider generation when configured. The response returns reply, mode, elapsed_ms, and sources. Persistent background analytics logging is future work; elapsed time is returned immediately for basic monitoring.</w:t>
      </w:r>
    </w:p>
    <w:p>
      <w:pPr>
        <w:pStyle w:val="Heading5"/>
        <w:spacing w:before="180" w:after="100"/>
      </w:pPr>
      <w:r>
        <w:t>Knowledge Base Upload and Rebuild</w:t>
      </w:r>
    </w:p>
    <w:p>
      <w:pPr>
        <w:pStyle w:val="BodyText"/>
        <w:spacing w:after="140" w:line="276" w:lineRule="auto"/>
      </w:pPr>
      <w:r>
        <w:t>Knowledge-base upload and rebuild are not implemented in the current release. The current system does not claim to index organizational documents or retrieve document chunks.</w:t>
      </w:r>
    </w:p>
    <w:p>
      <w:pPr>
        <w:pStyle w:val="Heading5"/>
        <w:spacing w:before="180" w:after="100"/>
      </w:pPr>
      <w:r>
        <w:t>Frontend Route Protection</w:t>
      </w:r>
    </w:p>
    <w:p>
      <w:pPr>
        <w:pStyle w:val="BodyText"/>
        <w:spacing w:after="140" w:line="276" w:lineRule="auto"/>
      </w:pPr>
      <w:r>
        <w:t>The current dashboard is a single workspace and does not require login-based route protection. Future authenticated versions can add guest and protected route guards so that user and administrator areas are separated.</w:t>
      </w:r>
    </w:p>
    <w:p>
      <w:pPr>
        <w:jc w:val="center"/>
      </w:pPr>
      <w:r>
        <w:drawing>
          <wp:inline xmlns:a="http://schemas.openxmlformats.org/drawingml/2006/main" xmlns:pic="http://schemas.openxmlformats.org/drawingml/2006/picture">
            <wp:extent cx="5577840" cy="4797067"/>
            <wp:docPr id="1724265424" name="Picture 1724265424"/>
            <wp:cNvGraphicFramePr>
              <a:graphicFrameLocks noChangeAspect="1"/>
            </wp:cNvGraphicFramePr>
            <a:graphic>
              <a:graphicData uri="http://schemas.openxmlformats.org/drawingml/2006/picture">
                <pic:pic>
                  <pic:nvPicPr>
                    <pic:cNvPr id="0" name="dashboard-screenshot.png"/>
                    <pic:cNvPicPr/>
                  </pic:nvPicPr>
                  <pic:blipFill>
                    <a:blip r:embed="rId35"/>
                    <a:stretch>
                      <a:fillRect/>
                    </a:stretch>
                  </pic:blipFill>
                  <pic:spPr>
                    <a:xfrm>
                      <a:off x="0" y="0"/>
                      <a:ext cx="5577840" cy="4797067"/>
                    </a:xfrm>
                    <a:prstGeom prst="rect"/>
                  </pic:spPr>
                </pic:pic>
              </a:graphicData>
            </a:graphic>
          </wp:inline>
        </w:drawing>
      </w:r>
    </w:p>
    <w:p>
      <w:pPr>
        <w:spacing w:after="160"/>
        <w:jc w:val="center"/>
      </w:pPr>
      <w:r>
        <w:rPr>
          <w:i/>
          <w:color w:val="666666"/>
          <w:sz w:val="18"/>
        </w:rPr>
        <w:t>HARVIX dashboard interface</w:t>
      </w:r>
    </w:p>
    <w:p>
      <w:pPr>
        <w:pStyle w:val="Heading5"/>
        <w:spacing w:before="180" w:after="100"/>
      </w:pPr>
      <w:r>
        <w:t>API Summary</w:t>
      </w:r>
    </w:p>
    <w:tbl>
      <w:tblPr>
        <w:tblW w:type="auto" w:w="0"/>
        <w:jc w:val="center"/>
        <w:tblLook w:firstColumn="1" w:firstRow="1" w:lastColumn="0" w:lastRow="0" w:noHBand="0" w:noVBand="1" w:val="04A0"/>
      </w:tblPr>
      <w:tblGrid>
        <w:gridCol w:w="3240"/>
        <w:gridCol w:w="3240"/>
        <w:gridCol w:w="3240"/>
      </w:tblGrid>
      <w:tr>
        <w:trPr>
          <w:tblHeader w:val="true"/>
        </w:trPr>
        <w:tc>
          <w:tcPr>
            <w:tcW w:type="dxa" w:w="3240"/>
            <w:vAlign w:val="center"/>
            <w:shd w:fill="17365D"/>
          </w:tcPr>
          <w:p>
            <w:pPr>
              <w:spacing w:after="0"/>
            </w:pPr>
            <w:r/>
            <w:r>
              <w:rPr>
                <w:rFonts w:ascii="Calibri" w:hAnsi="Calibri"/>
                <w:b/>
                <w:color w:val="FFFFFF"/>
                <w:sz w:val="18"/>
              </w:rPr>
              <w:t>Endpoint</w:t>
            </w:r>
          </w:p>
        </w:tc>
        <w:tc>
          <w:tcPr>
            <w:tcW w:type="dxa" w:w="3240"/>
            <w:vAlign w:val="center"/>
            <w:shd w:fill="17365D"/>
          </w:tcPr>
          <w:p>
            <w:pPr>
              <w:spacing w:after="0"/>
            </w:pPr>
            <w:r/>
            <w:r>
              <w:rPr>
                <w:rFonts w:ascii="Calibri" w:hAnsi="Calibri"/>
                <w:b/>
                <w:color w:val="FFFFFF"/>
                <w:sz w:val="18"/>
              </w:rPr>
              <w:t>Method</w:t>
            </w:r>
          </w:p>
        </w:tc>
        <w:tc>
          <w:tcPr>
            <w:tcW w:type="dxa" w:w="3240"/>
            <w:vAlign w:val="center"/>
            <w:shd w:fill="17365D"/>
          </w:tcPr>
          <w:p>
            <w:pPr>
              <w:spacing w:after="0"/>
            </w:pPr>
            <w:r/>
            <w:r>
              <w:rPr>
                <w:rFonts w:ascii="Calibri" w:hAnsi="Calibri"/>
                <w:b/>
                <w:color w:val="FFFFFF"/>
                <w:sz w:val="18"/>
              </w:rPr>
              <w:t>Purpose</w:t>
            </w:r>
          </w:p>
        </w:tc>
      </w:tr>
      <w:tr>
        <w:tc>
          <w:tcPr>
            <w:tcW w:type="dxa" w:w="3240"/>
            <w:vAlign w:val="center"/>
            <w:shd w:fill="F4F8FB"/>
          </w:tcPr>
          <w:p>
            <w:pPr>
              <w:spacing w:after="0"/>
            </w:pPr>
            <w:r/>
            <w:r>
              <w:rPr>
                <w:rFonts w:ascii="Calibri" w:hAnsi="Calibri"/>
                <w:b w:val="0"/>
                <w:sz w:val="18"/>
              </w:rPr>
              <w:t>/api/health</w:t>
            </w:r>
          </w:p>
        </w:tc>
        <w:tc>
          <w:tcPr>
            <w:tcW w:type="dxa" w:w="3240"/>
            <w:vAlign w:val="center"/>
            <w:shd w:fill="F4F8FB"/>
          </w:tcPr>
          <w:p>
            <w:pPr>
              <w:spacing w:after="0"/>
            </w:pPr>
            <w:r/>
            <w:r>
              <w:rPr>
                <w:rFonts w:ascii="Calibri" w:hAnsi="Calibri"/>
                <w:b w:val="0"/>
                <w:sz w:val="18"/>
              </w:rPr>
              <w:t>GET</w:t>
            </w:r>
          </w:p>
        </w:tc>
        <w:tc>
          <w:tcPr>
            <w:tcW w:type="dxa" w:w="3240"/>
            <w:vAlign w:val="center"/>
            <w:shd w:fill="F4F8FB"/>
          </w:tcPr>
          <w:p>
            <w:pPr>
              <w:spacing w:after="0"/>
            </w:pPr>
            <w:r/>
            <w:r>
              <w:rPr>
                <w:rFonts w:ascii="Calibri" w:hAnsi="Calibri"/>
                <w:b w:val="0"/>
                <w:sz w:val="18"/>
              </w:rPr>
              <w:t>Confirm that the API service is available</w:t>
            </w:r>
          </w:p>
        </w:tc>
      </w:tr>
      <w:tr>
        <w:tc>
          <w:tcPr>
            <w:tcW w:type="dxa" w:w="3240"/>
            <w:vAlign w:val="center"/>
          </w:tcPr>
          <w:p>
            <w:pPr>
              <w:spacing w:after="0"/>
            </w:pPr>
            <w:r/>
            <w:r>
              <w:rPr>
                <w:rFonts w:ascii="Calibri" w:hAnsi="Calibri"/>
                <w:b w:val="0"/>
                <w:sz w:val="18"/>
              </w:rPr>
              <w:t>/api/chat</w:t>
            </w:r>
          </w:p>
        </w:tc>
        <w:tc>
          <w:tcPr>
            <w:tcW w:type="dxa" w:w="3240"/>
            <w:vAlign w:val="center"/>
          </w:tcPr>
          <w:p>
            <w:pPr>
              <w:spacing w:after="0"/>
            </w:pPr>
            <w:r/>
            <w:r>
              <w:rPr>
                <w:rFonts w:ascii="Calibri" w:hAnsi="Calibri"/>
                <w:b w:val="0"/>
                <w:sz w:val="18"/>
              </w:rPr>
              <w:t>POST</w:t>
            </w:r>
          </w:p>
        </w:tc>
        <w:tc>
          <w:tcPr>
            <w:tcW w:type="dxa" w:w="3240"/>
            <w:vAlign w:val="center"/>
          </w:tcPr>
          <w:p>
            <w:pPr>
              <w:spacing w:after="0"/>
            </w:pPr>
            <w:r/>
            <w:r>
              <w:rPr>
                <w:rFonts w:ascii="Calibri" w:hAnsi="Calibri"/>
                <w:b w:val="0"/>
                <w:sz w:val="18"/>
              </w:rPr>
              <w:t>Route a message and return a HARVIX response</w:t>
            </w:r>
          </w:p>
        </w:tc>
      </w:tr>
      <w:tr>
        <w:tc>
          <w:tcPr>
            <w:tcW w:type="dxa" w:w="3240"/>
            <w:vAlign w:val="center"/>
            <w:shd w:fill="F4F8FB"/>
          </w:tcPr>
          <w:p>
            <w:pPr>
              <w:spacing w:after="0"/>
            </w:pPr>
            <w:r/>
            <w:r>
              <w:rPr>
                <w:rFonts w:ascii="Calibri" w:hAnsi="Calibri"/>
                <w:b w:val="0"/>
                <w:sz w:val="18"/>
              </w:rPr>
              <w:t>/api/math</w:t>
            </w:r>
          </w:p>
        </w:tc>
        <w:tc>
          <w:tcPr>
            <w:tcW w:type="dxa" w:w="3240"/>
            <w:vAlign w:val="center"/>
            <w:shd w:fill="F4F8FB"/>
          </w:tcPr>
          <w:p>
            <w:pPr>
              <w:spacing w:after="0"/>
            </w:pPr>
            <w:r/>
            <w:r>
              <w:rPr>
                <w:rFonts w:ascii="Calibri" w:hAnsi="Calibri"/>
                <w:b w:val="0"/>
                <w:sz w:val="18"/>
              </w:rPr>
              <w:t>POST</w:t>
            </w:r>
          </w:p>
        </w:tc>
        <w:tc>
          <w:tcPr>
            <w:tcW w:type="dxa" w:w="3240"/>
            <w:vAlign w:val="center"/>
            <w:shd w:fill="F4F8FB"/>
          </w:tcPr>
          <w:p>
            <w:pPr>
              <w:spacing w:after="0"/>
            </w:pPr>
            <w:r/>
            <w:r>
              <w:rPr>
                <w:rFonts w:ascii="Calibri" w:hAnsi="Calibri"/>
                <w:b w:val="0"/>
                <w:sz w:val="18"/>
              </w:rPr>
              <w:t>Evaluate a symbolic expression or operation</w:t>
            </w:r>
          </w:p>
        </w:tc>
      </w:tr>
    </w:tbl>
    <w:p>
      <w:pPr>
        <w:spacing w:after="20"/>
      </w:pPr>
    </w:p>
    <w:p>
      <w:pPr>
        <w:pStyle w:val="Heading5"/>
        <w:spacing w:before="180" w:after="100"/>
      </w:pPr>
      <w:r>
        <w:t>Development Challenges Encountered and Resolved</w:t>
      </w:r>
    </w:p>
    <w:p>
      <w:pPr>
        <w:pStyle w:val="ListParagraph"/>
        <w:spacing w:after="80"/>
        <w:ind w:left="360" w:hanging="259"/>
      </w:pPr>
      <w:r>
        <w:t>• The GitHub repository was initially an empty scaffold, so the complete frontend, backend, tests, Docker configuration, and documentation were created from the specification.</w:t>
      </w:r>
    </w:p>
    <w:p>
      <w:pPr>
        <w:pStyle w:val="ListParagraph"/>
        <w:spacing w:after="80"/>
        <w:ind w:left="360" w:hanging="259"/>
      </w:pPr>
      <w:r>
        <w:t>• The initial test run required explicit pytest path configuration; pytest.ini was added so package imports work consistently in local and CI environments.</w:t>
      </w:r>
    </w:p>
    <w:p>
      <w:pPr>
        <w:pStyle w:val="ListParagraph"/>
        <w:spacing w:after="80"/>
        <w:ind w:left="360" w:hanging="259"/>
      </w:pPr>
      <w:r>
        <w:t>• The GitHub README architecture diagram produced a rich-rendering chunk error; it was replaced with a GitHub-safe text diagram.</w:t>
      </w:r>
    </w:p>
    <w:p>
      <w:pPr>
        <w:pStyle w:val="ListParagraph"/>
        <w:spacing w:after="80"/>
        <w:ind w:left="360" w:hanging="259"/>
      </w:pPr>
      <w:r>
        <w:t>• The supplied report template described an unrelated RAG application; the Chapter 1–6 content was rewritten to match the implemented HARVIX project while preserving the template headings.</w:t>
      </w:r>
    </w:p>
    <w:p>
      <w:pPr>
        <w:pStyle w:val="Heading5"/>
        <w:spacing w:before="180" w:after="100"/>
      </w:pPr>
      <w:r>
        <w:t>Testing and Validation</w:t>
      </w:r>
    </w:p>
    <w:p>
      <w:pPr>
        <w:pStyle w:val="BodyText"/>
        <w:spacing w:after="140" w:line="276" w:lineRule="auto"/>
      </w:pPr>
      <w:r>
        <w:t>The completed application was validated through automated tests, direct API smoke tests, a production frontend build, Git integrity checks, and GitHub Actions. The live dashboard was also opened and captured for the report. The final template-based report was rendered to PDF to verify that the preserved first five pages and new chapters display correctly.</w:t>
      </w:r>
    </w:p>
    <w:p>
      <w:r>
        <w:t>Functional Test Cases</w:t>
      </w:r>
    </w:p>
    <w:tbl>
      <w:tblPr>
        <w:tblW w:type="auto" w:w="0"/>
        <w:jc w:val="center"/>
        <w:tblLook w:firstColumn="1" w:firstRow="1" w:lastColumn="0" w:lastRow="0" w:noHBand="0" w:noVBand="1" w:val="04A0"/>
      </w:tblPr>
      <w:tblGrid>
        <w:gridCol w:w="2430"/>
        <w:gridCol w:w="2430"/>
        <w:gridCol w:w="2430"/>
        <w:gridCol w:w="2430"/>
      </w:tblGrid>
      <w:tr>
        <w:trPr>
          <w:tblHeader w:val="true"/>
        </w:trPr>
        <w:tc>
          <w:tcPr>
            <w:tcW w:type="dxa" w:w="2430"/>
            <w:vAlign w:val="center"/>
            <w:shd w:fill="17365D"/>
          </w:tcPr>
          <w:p>
            <w:pPr>
              <w:spacing w:after="0"/>
            </w:pPr>
            <w:r/>
            <w:r>
              <w:rPr>
                <w:rFonts w:ascii="Calibri" w:hAnsi="Calibri"/>
                <w:b/>
                <w:color w:val="FFFFFF"/>
                <w:sz w:val="18"/>
              </w:rPr>
              <w:t>Test Case</w:t>
            </w:r>
          </w:p>
        </w:tc>
        <w:tc>
          <w:tcPr>
            <w:tcW w:type="dxa" w:w="2430"/>
            <w:vAlign w:val="center"/>
            <w:shd w:fill="17365D"/>
          </w:tcPr>
          <w:p>
            <w:pPr>
              <w:spacing w:after="0"/>
            </w:pPr>
            <w:r/>
            <w:r>
              <w:rPr>
                <w:rFonts w:ascii="Calibri" w:hAnsi="Calibri"/>
                <w:b/>
                <w:color w:val="FFFFFF"/>
                <w:sz w:val="18"/>
              </w:rPr>
              <w:t>Input / Action</w:t>
            </w:r>
          </w:p>
        </w:tc>
        <w:tc>
          <w:tcPr>
            <w:tcW w:type="dxa" w:w="2430"/>
            <w:vAlign w:val="center"/>
            <w:shd w:fill="17365D"/>
          </w:tcPr>
          <w:p>
            <w:pPr>
              <w:spacing w:after="0"/>
            </w:pPr>
            <w:r/>
            <w:r>
              <w:rPr>
                <w:rFonts w:ascii="Calibri" w:hAnsi="Calibri"/>
                <w:b/>
                <w:color w:val="FFFFFF"/>
                <w:sz w:val="18"/>
              </w:rPr>
              <w:t>Expected Output</w:t>
            </w:r>
          </w:p>
        </w:tc>
        <w:tc>
          <w:tcPr>
            <w:tcW w:type="dxa" w:w="2430"/>
            <w:vAlign w:val="center"/>
            <w:shd w:fill="17365D"/>
          </w:tcPr>
          <w:p>
            <w:pPr>
              <w:spacing w:after="0"/>
            </w:pPr>
            <w:r/>
            <w:r>
              <w:rPr>
                <w:rFonts w:ascii="Calibri" w:hAnsi="Calibri"/>
                <w:b/>
                <w:color w:val="FFFFFF"/>
                <w:sz w:val="18"/>
              </w:rPr>
              <w:t>Result</w:t>
            </w:r>
          </w:p>
        </w:tc>
      </w:tr>
      <w:tr>
        <w:tc>
          <w:tcPr>
            <w:tcW w:type="dxa" w:w="2430"/>
            <w:vAlign w:val="center"/>
            <w:shd w:fill="F4F8FB"/>
          </w:tcPr>
          <w:p>
            <w:pPr>
              <w:spacing w:after="0"/>
            </w:pPr>
            <w:r/>
            <w:r>
              <w:rPr>
                <w:rFonts w:ascii="Calibri" w:hAnsi="Calibri"/>
                <w:b w:val="0"/>
                <w:sz w:val="18"/>
              </w:rPr>
              <w:t>Health check</w:t>
            </w:r>
          </w:p>
        </w:tc>
        <w:tc>
          <w:tcPr>
            <w:tcW w:type="dxa" w:w="2430"/>
            <w:vAlign w:val="center"/>
            <w:shd w:fill="F4F8FB"/>
          </w:tcPr>
          <w:p>
            <w:pPr>
              <w:spacing w:after="0"/>
            </w:pPr>
            <w:r/>
            <w:r>
              <w:rPr>
                <w:rFonts w:ascii="Calibri" w:hAnsi="Calibri"/>
                <w:b w:val="0"/>
                <w:sz w:val="18"/>
              </w:rPr>
              <w:t>GET /api/health</w:t>
            </w:r>
          </w:p>
        </w:tc>
        <w:tc>
          <w:tcPr>
            <w:tcW w:type="dxa" w:w="2430"/>
            <w:vAlign w:val="center"/>
            <w:shd w:fill="F4F8FB"/>
          </w:tcPr>
          <w:p>
            <w:pPr>
              <w:spacing w:after="0"/>
            </w:pPr>
            <w:r/>
            <w:r>
              <w:rPr>
                <w:rFonts w:ascii="Calibri" w:hAnsi="Calibri"/>
                <w:b w:val="0"/>
                <w:sz w:val="18"/>
              </w:rPr>
              <w:t>status = ok</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Equation solver</w:t>
            </w:r>
          </w:p>
        </w:tc>
        <w:tc>
          <w:tcPr>
            <w:tcW w:type="dxa" w:w="2430"/>
            <w:vAlign w:val="center"/>
          </w:tcPr>
          <w:p>
            <w:pPr>
              <w:spacing w:after="0"/>
            </w:pPr>
            <w:r/>
            <w:r>
              <w:rPr>
                <w:rFonts w:ascii="Calibri" w:hAnsi="Calibri"/>
                <w:b w:val="0"/>
                <w:sz w:val="18"/>
              </w:rPr>
              <w:t>2*x^2 - 5*x + 3 = 0</w:t>
            </w:r>
          </w:p>
        </w:tc>
        <w:tc>
          <w:tcPr>
            <w:tcW w:type="dxa" w:w="2430"/>
            <w:vAlign w:val="center"/>
          </w:tcPr>
          <w:p>
            <w:pPr>
              <w:spacing w:after="0"/>
            </w:pPr>
            <w:r/>
            <w:r>
              <w:rPr>
                <w:rFonts w:ascii="Calibri" w:hAnsi="Calibri"/>
                <w:b w:val="0"/>
                <w:sz w:val="18"/>
              </w:rPr>
              <w:t>Roots [1, 3/2]</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Coding route</w:t>
            </w:r>
          </w:p>
        </w:tc>
        <w:tc>
          <w:tcPr>
            <w:tcW w:type="dxa" w:w="2430"/>
            <w:vAlign w:val="center"/>
            <w:shd w:fill="F4F8FB"/>
          </w:tcPr>
          <w:p>
            <w:pPr>
              <w:spacing w:after="0"/>
            </w:pPr>
            <w:r/>
            <w:r>
              <w:rPr>
                <w:rFonts w:ascii="Calibri" w:hAnsi="Calibri"/>
                <w:b w:val="0"/>
                <w:sz w:val="18"/>
              </w:rPr>
              <w:t>Python coding request</w:t>
            </w:r>
          </w:p>
        </w:tc>
        <w:tc>
          <w:tcPr>
            <w:tcW w:type="dxa" w:w="2430"/>
            <w:vAlign w:val="center"/>
            <w:shd w:fill="F4F8FB"/>
          </w:tcPr>
          <w:p>
            <w:pPr>
              <w:spacing w:after="0"/>
            </w:pPr>
            <w:r/>
            <w:r>
              <w:rPr>
                <w:rFonts w:ascii="Calibri" w:hAnsi="Calibri"/>
                <w:b w:val="0"/>
                <w:sz w:val="18"/>
              </w:rPr>
              <w:t>mode = coding</w:t>
            </w:r>
          </w:p>
        </w:tc>
        <w:tc>
          <w:tcPr>
            <w:tcW w:type="dxa" w:w="2430"/>
            <w:vAlign w:val="center"/>
            <w:shd w:fill="F4F8FB"/>
          </w:tcPr>
          <w:p>
            <w:pPr>
              <w:spacing w:after="0"/>
            </w:pPr>
            <w:r/>
            <w:r>
              <w:rPr>
                <w:rFonts w:ascii="Calibri" w:hAnsi="Calibri"/>
                <w:b w:val="0"/>
                <w:sz w:val="18"/>
              </w:rPr>
              <w:t>Pass</w:t>
            </w:r>
          </w:p>
        </w:tc>
      </w:tr>
      <w:tr>
        <w:tc>
          <w:tcPr>
            <w:tcW w:type="dxa" w:w="2430"/>
            <w:vAlign w:val="center"/>
          </w:tcPr>
          <w:p>
            <w:pPr>
              <w:spacing w:after="0"/>
            </w:pPr>
            <w:r/>
            <w:r>
              <w:rPr>
                <w:rFonts w:ascii="Calibri" w:hAnsi="Calibri"/>
                <w:b w:val="0"/>
                <w:sz w:val="18"/>
              </w:rPr>
              <w:t>Frontend build</w:t>
            </w:r>
          </w:p>
        </w:tc>
        <w:tc>
          <w:tcPr>
            <w:tcW w:type="dxa" w:w="2430"/>
            <w:vAlign w:val="center"/>
          </w:tcPr>
          <w:p>
            <w:pPr>
              <w:spacing w:after="0"/>
            </w:pPr>
            <w:r/>
            <w:r>
              <w:rPr>
                <w:rFonts w:ascii="Calibri" w:hAnsi="Calibri"/>
                <w:b w:val="0"/>
                <w:sz w:val="18"/>
              </w:rPr>
              <w:t>npm run build</w:t>
            </w:r>
          </w:p>
        </w:tc>
        <w:tc>
          <w:tcPr>
            <w:tcW w:type="dxa" w:w="2430"/>
            <w:vAlign w:val="center"/>
          </w:tcPr>
          <w:p>
            <w:pPr>
              <w:spacing w:after="0"/>
            </w:pPr>
            <w:r/>
            <w:r>
              <w:rPr>
                <w:rFonts w:ascii="Calibri" w:hAnsi="Calibri"/>
                <w:b w:val="0"/>
                <w:sz w:val="18"/>
              </w:rPr>
              <w:t>Production assets generated</w:t>
            </w:r>
          </w:p>
        </w:tc>
        <w:tc>
          <w:tcPr>
            <w:tcW w:type="dxa" w:w="2430"/>
            <w:vAlign w:val="center"/>
          </w:tcPr>
          <w:p>
            <w:pPr>
              <w:spacing w:after="0"/>
            </w:pPr>
            <w:r/>
            <w:r>
              <w:rPr>
                <w:rFonts w:ascii="Calibri" w:hAnsi="Calibri"/>
                <w:b w:val="0"/>
                <w:sz w:val="18"/>
              </w:rPr>
              <w:t>Pass</w:t>
            </w:r>
          </w:p>
        </w:tc>
      </w:tr>
      <w:tr>
        <w:tc>
          <w:tcPr>
            <w:tcW w:type="dxa" w:w="2430"/>
            <w:vAlign w:val="center"/>
            <w:shd w:fill="F4F8FB"/>
          </w:tcPr>
          <w:p>
            <w:pPr>
              <w:spacing w:after="0"/>
            </w:pPr>
            <w:r/>
            <w:r>
              <w:rPr>
                <w:rFonts w:ascii="Calibri" w:hAnsi="Calibri"/>
                <w:b w:val="0"/>
                <w:sz w:val="18"/>
              </w:rPr>
              <w:t>CI workflow</w:t>
            </w:r>
          </w:p>
        </w:tc>
        <w:tc>
          <w:tcPr>
            <w:tcW w:type="dxa" w:w="2430"/>
            <w:vAlign w:val="center"/>
            <w:shd w:fill="F4F8FB"/>
          </w:tcPr>
          <w:p>
            <w:pPr>
              <w:spacing w:after="0"/>
            </w:pPr>
            <w:r/>
            <w:r>
              <w:rPr>
                <w:rFonts w:ascii="Calibri" w:hAnsi="Calibri"/>
                <w:b w:val="0"/>
                <w:sz w:val="18"/>
              </w:rPr>
              <w:t>Push to main</w:t>
            </w:r>
          </w:p>
        </w:tc>
        <w:tc>
          <w:tcPr>
            <w:tcW w:type="dxa" w:w="2430"/>
            <w:vAlign w:val="center"/>
            <w:shd w:fill="F4F8FB"/>
          </w:tcPr>
          <w:p>
            <w:pPr>
              <w:spacing w:after="0"/>
            </w:pPr>
            <w:r/>
            <w:r>
              <w:rPr>
                <w:rFonts w:ascii="Calibri" w:hAnsi="Calibri"/>
                <w:b w:val="0"/>
                <w:sz w:val="18"/>
              </w:rPr>
              <w:t>Automated test job succeeds</w:t>
            </w:r>
          </w:p>
        </w:tc>
        <w:tc>
          <w:tcPr>
            <w:tcW w:type="dxa" w:w="2430"/>
            <w:vAlign w:val="center"/>
            <w:shd w:fill="F4F8FB"/>
          </w:tcPr>
          <w:p>
            <w:pPr>
              <w:spacing w:after="0"/>
            </w:pPr>
            <w:r/>
            <w:r>
              <w:rPr>
                <w:rFonts w:ascii="Calibri" w:hAnsi="Calibri"/>
                <w:b w:val="0"/>
                <w:sz w:val="18"/>
              </w:rPr>
              <w:t>Pass</w:t>
            </w:r>
          </w:p>
        </w:tc>
      </w:tr>
    </w:tbl>
    <w:p>
      <w:pPr>
        <w:spacing w:after="20"/>
      </w:pPr>
    </w:p>
    <w:p>
      <w:pPr>
        <w:pStyle w:val="Heading1"/>
        <w:spacing w:before="280" w:after="100"/>
      </w:pPr>
      <w:r>
        <w:t>CHAPTER 6</w:t>
      </w:r>
    </w:p>
    <w:p>
      <w:pPr>
        <w:pStyle w:val="Heading2"/>
        <w:spacing w:before="180" w:after="100"/>
      </w:pPr>
      <w:r>
        <w:t>Conclusion</w:t>
      </w:r>
    </w:p>
    <w:p>
      <w:pPr>
        <w:pStyle w:val="Heading5"/>
        <w:spacing w:before="180" w:after="100"/>
      </w:pPr>
      <w:r>
        <w:t>Summary</w:t>
      </w:r>
    </w:p>
    <w:p>
      <w:pPr>
        <w:pStyle w:val="BodyText"/>
        <w:spacing w:after="140" w:line="276" w:lineRule="auto"/>
      </w:pPr>
      <w:r>
        <w:t>The HARVIX internship project delivered a functional AI coding and mathematics assistant with a responsive dashboard, FastAPI backend, exact symbolic mathematics support, optional language-model integration, automated tests, Docker configuration, CI, and documentation. The application demonstrates how a natural-language interface can be combined with deterministic tools to provide more dependable assistance for specialized tasks.</w:t>
      </w:r>
    </w:p>
    <w:p>
      <w:pPr>
        <w:pStyle w:val="Heading5"/>
        <w:spacing w:before="180" w:after="100"/>
      </w:pPr>
      <w:r>
        <w:t>Key Achievements</w:t>
      </w:r>
    </w:p>
    <w:p>
      <w:pPr>
        <w:pStyle w:val="ListParagraph"/>
        <w:spacing w:after="80"/>
        <w:ind w:left="360" w:hanging="259"/>
      </w:pPr>
      <w:r>
        <w:t>• Developed a responsive React/Vite dashboard with a polished dark-theme interface.</w:t>
      </w:r>
    </w:p>
    <w:p>
      <w:pPr>
        <w:pStyle w:val="ListParagraph"/>
        <w:spacing w:after="80"/>
        <w:ind w:left="360" w:hanging="259"/>
      </w:pPr>
      <w:r>
        <w:t>• Implemented FastAPI endpoints for health, chat, and mathematics processing.</w:t>
      </w:r>
    </w:p>
    <w:p>
      <w:pPr>
        <w:pStyle w:val="ListParagraph"/>
        <w:spacing w:after="80"/>
        <w:ind w:left="360" w:hanging="259"/>
      </w:pPr>
      <w:r>
        <w:t>• Created automatic routing for general, coding, and mathematics requests.</w:t>
      </w:r>
    </w:p>
    <w:p>
      <w:pPr>
        <w:pStyle w:val="ListParagraph"/>
        <w:spacing w:after="80"/>
        <w:ind w:left="360" w:hanging="259"/>
      </w:pPr>
      <w:r>
        <w:t>• Integrated SymPy for exact symbolic calculations.</w:t>
      </w:r>
    </w:p>
    <w:p>
      <w:pPr>
        <w:pStyle w:val="ListParagraph"/>
        <w:spacing w:after="80"/>
        <w:ind w:left="360" w:hanging="259"/>
      </w:pPr>
      <w:r>
        <w:t>• Added optional backend-only OpenAI-compatible integration with a local fallback.</w:t>
      </w:r>
    </w:p>
    <w:p>
      <w:pPr>
        <w:pStyle w:val="ListParagraph"/>
        <w:spacing w:after="80"/>
        <w:ind w:left="360" w:hanging="259"/>
      </w:pPr>
      <w:r>
        <w:t>• Added tests, Docker support, environment configuration, CI, and documentation.</w:t>
      </w:r>
    </w:p>
    <w:p>
      <w:pPr>
        <w:pStyle w:val="ListParagraph"/>
        <w:spacing w:after="80"/>
        <w:ind w:left="360" w:hanging="259"/>
      </w:pPr>
      <w:r>
        <w:t>• Published and verified the completed project on GitHub.</w:t>
      </w:r>
    </w:p>
    <w:p>
      <w:pPr>
        <w:pStyle w:val="Heading5"/>
        <w:spacing w:before="180" w:after="100"/>
      </w:pPr>
      <w:r>
        <w:t>Results</w:t>
      </w:r>
    </w:p>
    <w:p>
      <w:pPr>
        <w:pStyle w:val="BodyText"/>
        <w:spacing w:after="140" w:line="276" w:lineRule="auto"/>
      </w:pPr>
      <w:r>
        <w:t>The project passed the backend test suite with three automated tests, successfully built the frontend production bundle, returned valid responses from the health, math, and chat endpoints, and completed the GitHub Actions CI workflow. The dashboard rendered successfully and was included as a project screenshot.</w:t>
      </w:r>
    </w:p>
    <w:p>
      <w:pPr>
        <w:pStyle w:val="Heading5"/>
        <w:spacing w:before="180" w:after="100"/>
      </w:pPr>
      <w:r>
        <w:t>Limitations</w:t>
      </w:r>
    </w:p>
    <w:p>
      <w:pPr>
        <w:pStyle w:val="ListParagraph"/>
        <w:spacing w:after="80"/>
        <w:ind w:left="360" w:hanging="259"/>
      </w:pPr>
      <w:r>
        <w:t>• Conversation history is currently maintained in the frontend session rather than a persistent user database.</w:t>
      </w:r>
    </w:p>
    <w:p>
      <w:pPr>
        <w:pStyle w:val="ListParagraph"/>
        <w:spacing w:after="80"/>
        <w:ind w:left="360" w:hanging="259"/>
      </w:pPr>
      <w:r>
        <w:t>• Email/password and Google authentication are not implemented in the current version.</w:t>
      </w:r>
    </w:p>
    <w:p>
      <w:pPr>
        <w:pStyle w:val="ListParagraph"/>
        <w:spacing w:after="80"/>
        <w:ind w:left="360" w:hanging="259"/>
      </w:pPr>
      <w:r>
        <w:t>• The typing indicator is not yet a true token-by-token streaming response.</w:t>
      </w:r>
    </w:p>
    <w:p>
      <w:pPr>
        <w:pStyle w:val="ListParagraph"/>
        <w:spacing w:after="80"/>
        <w:ind w:left="360" w:hanging="259"/>
      </w:pPr>
      <w:r>
        <w:t>• User-submitted code is not executed, so the system does not currently provide runtime output.</w:t>
      </w:r>
    </w:p>
    <w:p>
      <w:pPr>
        <w:pStyle w:val="ListParagraph"/>
        <w:spacing w:after="80"/>
        <w:ind w:left="360" w:hanging="259"/>
      </w:pPr>
      <w:r>
        <w:t>• Advanced mathematics such as matrices, statistics, unit conversion, and limits can be expanded in future releases.</w:t>
      </w:r>
    </w:p>
    <w:p>
      <w:pPr>
        <w:pStyle w:val="Heading5"/>
        <w:spacing w:before="180" w:after="100"/>
      </w:pPr>
      <w:r>
        <w:t>Future Scope</w:t>
      </w:r>
    </w:p>
    <w:p>
      <w:pPr>
        <w:pStyle w:val="ListParagraph"/>
        <w:spacing w:after="80"/>
        <w:ind w:left="360" w:hanging="259"/>
      </w:pPr>
      <w:r>
        <w:t>• Add PostgreSQL-backed users and conversation history with JWT and OAuth authentication.</w:t>
      </w:r>
    </w:p>
    <w:p>
      <w:pPr>
        <w:pStyle w:val="ListParagraph"/>
        <w:spacing w:after="80"/>
        <w:ind w:left="360" w:hanging="259"/>
      </w:pPr>
      <w:r>
        <w:t>• Implement Server-Sent Events for real-time response streaming.</w:t>
      </w:r>
    </w:p>
    <w:p>
      <w:pPr>
        <w:pStyle w:val="ListParagraph"/>
        <w:spacing w:after="80"/>
        <w:ind w:left="360" w:hanging="259"/>
      </w:pPr>
      <w:r>
        <w:t>• Add a strictly isolated Python and JavaScript code sandbox with resource limits.</w:t>
      </w:r>
    </w:p>
    <w:p>
      <w:pPr>
        <w:pStyle w:val="ListParagraph"/>
        <w:spacing w:after="80"/>
        <w:ind w:left="360" w:hanging="259"/>
      </w:pPr>
      <w:r>
        <w:t>• Expand the mathematics tool layer for matrices, statistics, units, limits, and verification by substitution.</w:t>
      </w:r>
    </w:p>
    <w:p>
      <w:pPr>
        <w:pStyle w:val="ListParagraph"/>
        <w:spacing w:after="80"/>
        <w:ind w:left="360" w:hanging="259"/>
      </w:pPr>
      <w:r>
        <w:t>• Add rate limiting, caching, structured logging, and cloud monitoring.</w:t>
      </w:r>
    </w:p>
    <w:p>
      <w:pPr>
        <w:pStyle w:val="ListParagraph"/>
        <w:spacing w:after="80"/>
        <w:ind w:left="360" w:hanging="259"/>
      </w:pPr>
      <w:r>
        <w:t>• Improve Markdown, code syntax highlighting, and LaTeX rendering in assistant responses.</w:t>
      </w:r>
    </w:p>
    <w:p>
      <w:pPr>
        <w:pStyle w:val="ListParagraph"/>
        <w:spacing w:after="80"/>
        <w:ind w:left="360" w:hanging="259"/>
      </w:pPr>
      <w:r>
        <w:t>• Deploy the frontend and backend to cloud hosting with HTTPS and production secrets management.</w:t>
      </w:r>
    </w:p>
    <w:p>
      <w:pPr>
        <w:pStyle w:val="Heading5"/>
        <w:spacing w:before="180" w:after="100"/>
      </w:pPr>
      <w:r>
        <w:t>Learning Outcomes</w:t>
      </w:r>
    </w:p>
    <w:p>
      <w:pPr>
        <w:pStyle w:val="BodyText"/>
        <w:spacing w:after="140" w:line="276" w:lineRule="auto"/>
      </w:pPr>
      <w:r>
        <w:t>The project provided practical experience in full-stack development, React interface design, FastAPI REST services, symbolic mathematics, AI provider integration, environment-based configuration, automated testing, Docker, GitHub Actions, and technical reporting. It also demonstrated the importance of using deterministic tools for exact calculations and clearly separating implemented functionality from future enhancements.</w:t>
      </w:r>
    </w:p>
    <w:p>
      <w:pPr>
        <w:pStyle w:val="Heading5"/>
        <w:spacing w:before="180" w:after="100"/>
      </w:pPr>
      <w:r>
        <w:t>Real-World Applications</w:t>
      </w:r>
    </w:p>
    <w:p>
      <w:pPr>
        <w:pStyle w:val="BodyText"/>
        <w:spacing w:after="140" w:line="276" w:lineRule="auto"/>
      </w:pPr>
      <w:r>
        <w:t>HARVIX can support programming education, coding bootcamps, developer onboarding, technical support teams, internal engineering assistance, and self-learning platforms. It can also be adapted for mathematics tutoring, software documentation assistants, API support tools, and educational laboratories. With authentication, persistence, and secure execution added, the platform can be extended into a multi-user cloud service.</w:t>
      </w:r>
    </w:p>
    <w:sectPr w:rsidR="00F5622B">
      <w:pgSz w:w="12240" w:h="15840"/>
      <w:pgMar w:top="1380" w:right="1080" w:bottom="1240" w:left="1440" w:header="0" w:footer="1048"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9FE86" w14:textId="77777777" w:rsidR="00C72F51" w:rsidRDefault="00C72F51">
      <w:r>
        <w:separator/>
      </w:r>
    </w:p>
  </w:endnote>
  <w:endnote w:type="continuationSeparator" w:id="0">
    <w:p w14:paraId="373B0CE6" w14:textId="77777777" w:rsidR="00C72F51" w:rsidRDefault="00C72F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Arial Black">
    <w:altName w:val="Arial Black"/>
    <w:panose1 w:val="020B0A04020102020204"/>
    <w:charset w:val="00"/>
    <w:family w:val="swiss"/>
    <w:pitch w:val="variable"/>
    <w:sig w:usb0="A00002AF" w:usb1="400078FB" w:usb2="00000000" w:usb3="00000000" w:csb0="0000009F" w:csb1="00000000"/>
  </w:font>
  <w:font w:name="Lucida Sans Unicode">
    <w:altName w:val="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onsolas">
    <w:altName w:val="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12328"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152" behindDoc="1" locked="0" layoutInCell="1" allowOverlap="1" wp14:anchorId="41678C49" wp14:editId="3C7DAFCD">
              <wp:simplePos x="0" y="0"/>
              <wp:positionH relativeFrom="page">
                <wp:posOffset>3810889</wp:posOffset>
              </wp:positionH>
              <wp:positionV relativeFrom="page">
                <wp:posOffset>9253050</wp:posOffset>
              </wp:positionV>
              <wp:extent cx="165100" cy="19431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5100" cy="194310"/>
                      </a:xfrm>
                      <a:prstGeom prst="rect">
                        <a:avLst/>
                      </a:prstGeom>
                    </wps:spPr>
                    <wps:txbx>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41678C49" id="_x0000_t202" coordsize="21600,21600" o:spt="202" path="m,l,21600r21600,l21600,xe">
              <v:stroke joinstyle="miter"/>
              <v:path gradientshapeok="t" o:connecttype="rect"/>
            </v:shapetype>
            <v:shape id="Textbox 1" o:spid="_x0000_s1034" type="#_x0000_t202" style="position:absolute;margin-left:300.05pt;margin-top:728.6pt;width:13pt;height:15.3pt;z-index:-1629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" filled="f" stroked="f">
              <v:textbox inset="0,0,0,0">
                <w:txbxContent>
                  <w:p w14:paraId="4539944D" w14:textId="77777777" w:rsidR="00F5622B" w:rsidRDefault="00000000">
                    <w:pPr>
                      <w:pStyle w:val="BodyText"/>
                      <w:spacing w:before="10"/>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9A71F"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5664" behindDoc="1" locked="0" layoutInCell="1" allowOverlap="1" wp14:anchorId="3CCE18CD" wp14:editId="499A3555">
              <wp:simplePos x="0" y="0"/>
              <wp:positionH relativeFrom="page">
                <wp:posOffset>5551170</wp:posOffset>
              </wp:positionH>
              <wp:positionV relativeFrom="page">
                <wp:posOffset>8871877</wp:posOffset>
              </wp:positionV>
              <wp:extent cx="1214755" cy="45085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4755" cy="450850"/>
                      </a:xfrm>
                      <a:prstGeom prst="rect">
                        <a:avLst/>
                      </a:prstGeom>
                    </wps:spPr>
                    <wps:txbx>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CCE18CD" id="_x0000_t202" coordsize="21600,21600" o:spt="202" path="m,l,21600r21600,l21600,xe">
              <v:stroke joinstyle="miter"/>
              <v:path gradientshapeok="t" o:connecttype="rect"/>
            </v:shapetype>
            <v:shape id="Textbox 4" o:spid="_x0000_s1035" type="#_x0000_t202" style="position:absolute;margin-left:437.1pt;margin-top:698.55pt;width:95.65pt;height:35.5pt;z-index:-1629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" filled="f" stroked="f">
              <v:textbox inset="0,0,0,0">
                <w:txbxContent>
                  <w:p w14:paraId="5C862D76" w14:textId="77777777" w:rsidR="00F5622B" w:rsidRDefault="00000000">
                    <w:pPr>
                      <w:spacing w:before="25" w:line="235" w:lineRule="auto"/>
                      <w:ind w:left="175" w:right="18" w:hanging="156"/>
                      <w:rPr>
                        <w:rFonts w:ascii="Arial Black"/>
                        <w:sz w:val="24"/>
                      </w:rPr>
                    </w:pPr>
                    <w:r>
                      <w:rPr>
                        <w:rFonts w:ascii="Arial Black"/>
                        <w:spacing w:val="-8"/>
                        <w:sz w:val="24"/>
                      </w:rPr>
                      <w:t>Founder</w:t>
                    </w:r>
                    <w:r>
                      <w:rPr>
                        <w:rFonts w:ascii="Arial Black"/>
                        <w:spacing w:val="-38"/>
                        <w:sz w:val="24"/>
                      </w:rPr>
                      <w:t xml:space="preserve"> </w:t>
                    </w:r>
                    <w:r>
                      <w:rPr>
                        <w:rFonts w:ascii="Arial Black"/>
                        <w:spacing w:val="-8"/>
                        <w:sz w:val="24"/>
                      </w:rPr>
                      <w:t>&amp;</w:t>
                    </w:r>
                    <w:r>
                      <w:rPr>
                        <w:rFonts w:ascii="Arial Black"/>
                        <w:spacing w:val="-32"/>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DEB80"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176" behindDoc="1" locked="0" layoutInCell="1" allowOverlap="1" wp14:anchorId="3BFCD4F2" wp14:editId="6D82244C">
              <wp:simplePos x="0" y="0"/>
              <wp:positionH relativeFrom="page">
                <wp:posOffset>5518723</wp:posOffset>
              </wp:positionH>
              <wp:positionV relativeFrom="page">
                <wp:posOffset>9151694</wp:posOffset>
              </wp:positionV>
              <wp:extent cx="1217930" cy="45656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17930" cy="456565"/>
                      </a:xfrm>
                      <a:prstGeom prst="rect">
                        <a:avLst/>
                      </a:prstGeom>
                    </wps:spPr>
                    <wps:txbx>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wps:txbx>
                    <wps:bodyPr wrap="square" lIns="0" tIns="0" rIns="0" bIns="0" rtlCol="0">
                      <a:noAutofit/>
                    </wps:bodyPr>
                  </wps:wsp>
                </a:graphicData>
              </a:graphic>
            </wp:anchor>
          </w:drawing>
        </mc:Choice>
        <mc:Fallback>
          <w:pict>
            <v:shapetype w14:anchorId="3BFCD4F2" id="_x0000_t202" coordsize="21600,21600" o:spt="202" path="m,l,21600r21600,l21600,xe">
              <v:stroke joinstyle="miter"/>
              <v:path gradientshapeok="t" o:connecttype="rect"/>
            </v:shapetype>
            <v:shape id="Textbox 12" o:spid="_x0000_s1036" type="#_x0000_t202" style="position:absolute;margin-left:434.55pt;margin-top:720.6pt;width:95.9pt;height:35.95pt;z-index:-1629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" filled="f" stroked="f">
              <v:textbox inset="0,0,0,0">
                <w:txbxContent>
                  <w:p w14:paraId="49545CA3" w14:textId="77777777" w:rsidR="00F5622B" w:rsidRDefault="00000000">
                    <w:pPr>
                      <w:spacing w:before="18" w:line="235" w:lineRule="auto"/>
                      <w:ind w:left="176" w:right="18" w:hanging="157"/>
                      <w:rPr>
                        <w:rFonts w:ascii="Arial Black"/>
                        <w:sz w:val="24"/>
                      </w:rPr>
                    </w:pPr>
                    <w:r>
                      <w:rPr>
                        <w:rFonts w:ascii="Arial Black"/>
                        <w:spacing w:val="-8"/>
                        <w:sz w:val="24"/>
                      </w:rPr>
                      <w:t>Founder</w:t>
                    </w:r>
                    <w:r>
                      <w:rPr>
                        <w:rFonts w:ascii="Arial Black"/>
                        <w:spacing w:val="-26"/>
                        <w:sz w:val="24"/>
                      </w:rPr>
                      <w:t xml:space="preserve"> </w:t>
                    </w:r>
                    <w:r>
                      <w:rPr>
                        <w:rFonts w:ascii="Arial Black"/>
                        <w:spacing w:val="-8"/>
                        <w:sz w:val="24"/>
                      </w:rPr>
                      <w:t>&amp;</w:t>
                    </w:r>
                    <w:r>
                      <w:rPr>
                        <w:rFonts w:ascii="Arial Black"/>
                        <w:spacing w:val="-24"/>
                        <w:sz w:val="24"/>
                      </w:rPr>
                      <w:t xml:space="preserve"> </w:t>
                    </w:r>
                    <w:r>
                      <w:rPr>
                        <w:rFonts w:ascii="Arial Black"/>
                        <w:spacing w:val="-8"/>
                        <w:sz w:val="24"/>
                      </w:rPr>
                      <w:t xml:space="preserve">CEO </w:t>
                    </w:r>
                    <w:proofErr w:type="spellStart"/>
                    <w:r>
                      <w:rPr>
                        <w:rFonts w:ascii="Arial Black"/>
                        <w:spacing w:val="-2"/>
                        <w:sz w:val="24"/>
                      </w:rPr>
                      <w:t>Benchmarrk</w:t>
                    </w:r>
                    <w:proofErr w:type="spellEnd"/>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DCCF2" w14:textId="77777777" w:rsidR="00F5622B" w:rsidRDefault="00000000">
    <w:pPr>
      <w:pStyle w:val="BodyText"/>
      <w:spacing w:line="14" w:lineRule="auto"/>
      <w:rPr>
        <w:sz w:val="20"/>
      </w:rPr>
    </w:pPr>
    <w:r>
      <w:rPr>
        <w:rFonts w:ascii="Calibri" w:hAnsi="Calibri"/>
        <w:noProof/>
        <w:color w:val="666666"/>
        <w:sz w:val="18"/>
      </w:rPr>
      <mc:AlternateContent>
        <mc:Choice Requires="wps">
          <w:drawing>
            <wp:anchor distT="0" distB="0" distL="0" distR="0" simplePos="0" relativeHeight="487026688" behindDoc="1" locked="0" layoutInCell="1" allowOverlap="1" wp14:anchorId="34B77664" wp14:editId="7D459AB0">
              <wp:simplePos x="0" y="0"/>
              <wp:positionH relativeFrom="page">
                <wp:posOffset>3772789</wp:posOffset>
              </wp:positionH>
              <wp:positionV relativeFrom="page">
                <wp:posOffset>9253050</wp:posOffset>
              </wp:positionV>
              <wp:extent cx="197485" cy="19431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485" cy="194310"/>
                      </a:xfrm>
                      <a:prstGeom prst="rect">
                        <a:avLst/>
                      </a:prstGeom>
                    </wps:spPr>
                    <wps:txbx>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34B77664" id="_x0000_t202" coordsize="21600,21600" o:spt="202" path="m,l,21600r21600,l21600,xe">
              <v:stroke joinstyle="miter"/>
              <v:path gradientshapeok="t" o:connecttype="rect"/>
            </v:shapetype>
            <v:shape id="Textbox 21" o:spid="_x0000_s1037" type="#_x0000_t202" style="position:absolute;margin-left:297.05pt;margin-top:728.6pt;width:15.55pt;height:15.3pt;z-index:-1628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" filled="f" stroked="f">
              <v:textbox inset="0,0,0,0">
                <w:txbxContent>
                  <w:p w14:paraId="7D2CAA32" w14:textId="77777777" w:rsidR="00F5622B" w:rsidRDefault="00000000">
                    <w:pPr>
                      <w:pStyle w:val="BodyText"/>
                      <w:spacing w:before="10"/>
                      <w:ind w:left="6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A0882" w14:textId="77777777" w:rsidR="00C72F51" w:rsidRDefault="00C72F51">
      <w:r>
        <w:separator/>
      </w:r>
    </w:p>
  </w:footnote>
  <w:footnote w:type="continuationSeparator" w:id="0">
    <w:p w14:paraId="34C149E2" w14:textId="77777777" w:rsidR="00C72F51" w:rsidRDefault="00C72F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pt;height:9pt" o:bullet="t">
        <v:imagedata r:id="rId1" o:title="image5"/>
      </v:shape>
    </w:pict>
  </w:numPicBullet>
  <w:abstractNum w:abstractNumId="0" w15:restartNumberingAfterBreak="0">
    <w:nsid w:val="0B5D2044"/>
    <w:multiLevelType w:val="hybridMultilevel"/>
    <w:tmpl w:val="2758E96C"/>
    <w:lvl w:ilvl="0" w:tplc="6E621B78">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23C81F46">
      <w:numFmt w:val="bullet"/>
      <w:lvlText w:val="•"/>
      <w:lvlJc w:val="left"/>
      <w:pPr>
        <w:ind w:left="1458" w:hanging="269"/>
      </w:pPr>
      <w:rPr>
        <w:rFonts w:hint="default"/>
        <w:lang w:val="en-US" w:eastAsia="en-US" w:bidi="ar-SA"/>
      </w:rPr>
    </w:lvl>
    <w:lvl w:ilvl="2" w:tplc="432C40CC">
      <w:numFmt w:val="bullet"/>
      <w:lvlText w:val="•"/>
      <w:lvlJc w:val="left"/>
      <w:pPr>
        <w:ind w:left="2376" w:hanging="269"/>
      </w:pPr>
      <w:rPr>
        <w:rFonts w:hint="default"/>
        <w:lang w:val="en-US" w:eastAsia="en-US" w:bidi="ar-SA"/>
      </w:rPr>
    </w:lvl>
    <w:lvl w:ilvl="3" w:tplc="4972204C">
      <w:numFmt w:val="bullet"/>
      <w:lvlText w:val="•"/>
      <w:lvlJc w:val="left"/>
      <w:pPr>
        <w:ind w:left="3294" w:hanging="269"/>
      </w:pPr>
      <w:rPr>
        <w:rFonts w:hint="default"/>
        <w:lang w:val="en-US" w:eastAsia="en-US" w:bidi="ar-SA"/>
      </w:rPr>
    </w:lvl>
    <w:lvl w:ilvl="4" w:tplc="57084460">
      <w:numFmt w:val="bullet"/>
      <w:lvlText w:val="•"/>
      <w:lvlJc w:val="left"/>
      <w:pPr>
        <w:ind w:left="4212" w:hanging="269"/>
      </w:pPr>
      <w:rPr>
        <w:rFonts w:hint="default"/>
        <w:lang w:val="en-US" w:eastAsia="en-US" w:bidi="ar-SA"/>
      </w:rPr>
    </w:lvl>
    <w:lvl w:ilvl="5" w:tplc="9070A4B2">
      <w:numFmt w:val="bullet"/>
      <w:lvlText w:val="•"/>
      <w:lvlJc w:val="left"/>
      <w:pPr>
        <w:ind w:left="5130" w:hanging="269"/>
      </w:pPr>
      <w:rPr>
        <w:rFonts w:hint="default"/>
        <w:lang w:val="en-US" w:eastAsia="en-US" w:bidi="ar-SA"/>
      </w:rPr>
    </w:lvl>
    <w:lvl w:ilvl="6" w:tplc="B6E04F0C">
      <w:numFmt w:val="bullet"/>
      <w:lvlText w:val="•"/>
      <w:lvlJc w:val="left"/>
      <w:pPr>
        <w:ind w:left="6048" w:hanging="269"/>
      </w:pPr>
      <w:rPr>
        <w:rFonts w:hint="default"/>
        <w:lang w:val="en-US" w:eastAsia="en-US" w:bidi="ar-SA"/>
      </w:rPr>
    </w:lvl>
    <w:lvl w:ilvl="7" w:tplc="E3222254">
      <w:numFmt w:val="bullet"/>
      <w:lvlText w:val="•"/>
      <w:lvlJc w:val="left"/>
      <w:pPr>
        <w:ind w:left="6966" w:hanging="269"/>
      </w:pPr>
      <w:rPr>
        <w:rFonts w:hint="default"/>
        <w:lang w:val="en-US" w:eastAsia="en-US" w:bidi="ar-SA"/>
      </w:rPr>
    </w:lvl>
    <w:lvl w:ilvl="8" w:tplc="71CAD83E">
      <w:numFmt w:val="bullet"/>
      <w:lvlText w:val="•"/>
      <w:lvlJc w:val="left"/>
      <w:pPr>
        <w:ind w:left="7884" w:hanging="269"/>
      </w:pPr>
      <w:rPr>
        <w:rFonts w:hint="default"/>
        <w:lang w:val="en-US" w:eastAsia="en-US" w:bidi="ar-SA"/>
      </w:rPr>
    </w:lvl>
  </w:abstractNum>
  <w:abstractNum w:abstractNumId="1" w15:restartNumberingAfterBreak="0">
    <w:nsid w:val="10F83A9C"/>
    <w:multiLevelType w:val="multilevel"/>
    <w:tmpl w:val="4DAC1904"/>
    <w:lvl w:ilvl="0">
      <w:start w:val="3"/>
      <w:numFmt w:val="decimal"/>
      <w:lvlText w:val="%1"/>
      <w:lvlJc w:val="left"/>
      <w:pPr>
        <w:ind w:left="372" w:hanging="372"/>
        <w:jc w:val="left"/>
      </w:pPr>
      <w:rPr>
        <w:rFonts w:hint="default"/>
        <w:lang w:val="en-US" w:eastAsia="en-US" w:bidi="ar-SA"/>
      </w:rPr>
    </w:lvl>
    <w:lvl w:ilvl="1">
      <w:start w:val="7"/>
      <w:numFmt w:val="decimal"/>
      <w:lvlText w:val="%1.%2"/>
      <w:lvlJc w:val="left"/>
      <w:pPr>
        <w:ind w:left="372" w:hanging="372"/>
        <w:jc w:val="left"/>
      </w:pPr>
      <w:rPr>
        <w:rFonts w:ascii="Times New Roman" w:eastAsia="Times New Roman" w:hAnsi="Times New Roman" w:cs="Times New Roman" w:hint="default"/>
        <w:b/>
        <w:bCs/>
        <w:i/>
        <w:iCs/>
        <w:color w:val="1F3862"/>
        <w:spacing w:val="0"/>
        <w:w w:val="97"/>
        <w:sz w:val="25"/>
        <w:szCs w:val="25"/>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F3862"/>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2" w15:restartNumberingAfterBreak="0">
    <w:nsid w:val="1ECB1BF1"/>
    <w:multiLevelType w:val="multilevel"/>
    <w:tmpl w:val="56EC3866"/>
    <w:lvl w:ilvl="0">
      <w:start w:val="1"/>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3" w15:restartNumberingAfterBreak="0">
    <w:nsid w:val="22B65006"/>
    <w:multiLevelType w:val="multilevel"/>
    <w:tmpl w:val="6B90D9B0"/>
    <w:lvl w:ilvl="0">
      <w:start w:val="2"/>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4" w15:restartNumberingAfterBreak="0">
    <w:nsid w:val="2AF41C72"/>
    <w:multiLevelType w:val="hybridMultilevel"/>
    <w:tmpl w:val="EB7EF666"/>
    <w:lvl w:ilvl="0" w:tplc="6B426226">
      <w:numFmt w:val="bullet"/>
      <w:lvlText w:val="&amp;"/>
      <w:lvlPicBulletId w:val="0"/>
      <w:lvlJc w:val="left"/>
      <w:pPr>
        <w:ind w:left="540" w:hanging="275"/>
      </w:pPr>
      <w:rPr>
        <w:rFonts w:ascii="Times New Roman" w:eastAsia="Times New Roman" w:hAnsi="Times New Roman" w:cs="Times New Roman" w:hint="default"/>
        <w:b w:val="0"/>
        <w:bCs w:val="0"/>
        <w:i w:val="0"/>
        <w:iCs w:val="0"/>
        <w:w w:val="100"/>
        <w:position w:val="3"/>
        <w:sz w:val="13"/>
        <w:szCs w:val="13"/>
        <w:lang w:val="en-US" w:eastAsia="en-US" w:bidi="ar-SA"/>
      </w:rPr>
    </w:lvl>
    <w:lvl w:ilvl="1" w:tplc="B184C828">
      <w:numFmt w:val="bullet"/>
      <w:lvlText w:val="•"/>
      <w:lvlJc w:val="left"/>
      <w:pPr>
        <w:ind w:left="1461" w:hanging="275"/>
      </w:pPr>
      <w:rPr>
        <w:rFonts w:hint="default"/>
        <w:lang w:val="en-US" w:eastAsia="en-US" w:bidi="ar-SA"/>
      </w:rPr>
    </w:lvl>
    <w:lvl w:ilvl="2" w:tplc="39502E5A">
      <w:numFmt w:val="bullet"/>
      <w:lvlText w:val="•"/>
      <w:lvlJc w:val="left"/>
      <w:pPr>
        <w:ind w:left="2382" w:hanging="275"/>
      </w:pPr>
      <w:rPr>
        <w:rFonts w:hint="default"/>
        <w:lang w:val="en-US" w:eastAsia="en-US" w:bidi="ar-SA"/>
      </w:rPr>
    </w:lvl>
    <w:lvl w:ilvl="3" w:tplc="AFDE67AA">
      <w:numFmt w:val="bullet"/>
      <w:lvlText w:val="•"/>
      <w:lvlJc w:val="left"/>
      <w:pPr>
        <w:ind w:left="3303" w:hanging="275"/>
      </w:pPr>
      <w:rPr>
        <w:rFonts w:hint="default"/>
        <w:lang w:val="en-US" w:eastAsia="en-US" w:bidi="ar-SA"/>
      </w:rPr>
    </w:lvl>
    <w:lvl w:ilvl="4" w:tplc="8154FC48">
      <w:numFmt w:val="bullet"/>
      <w:lvlText w:val="•"/>
      <w:lvlJc w:val="left"/>
      <w:pPr>
        <w:ind w:left="4224" w:hanging="275"/>
      </w:pPr>
      <w:rPr>
        <w:rFonts w:hint="default"/>
        <w:lang w:val="en-US" w:eastAsia="en-US" w:bidi="ar-SA"/>
      </w:rPr>
    </w:lvl>
    <w:lvl w:ilvl="5" w:tplc="FD4E3430">
      <w:numFmt w:val="bullet"/>
      <w:lvlText w:val="•"/>
      <w:lvlJc w:val="left"/>
      <w:pPr>
        <w:ind w:left="5145" w:hanging="275"/>
      </w:pPr>
      <w:rPr>
        <w:rFonts w:hint="default"/>
        <w:lang w:val="en-US" w:eastAsia="en-US" w:bidi="ar-SA"/>
      </w:rPr>
    </w:lvl>
    <w:lvl w:ilvl="6" w:tplc="8A6CE836">
      <w:numFmt w:val="bullet"/>
      <w:lvlText w:val="•"/>
      <w:lvlJc w:val="left"/>
      <w:pPr>
        <w:ind w:left="6066" w:hanging="275"/>
      </w:pPr>
      <w:rPr>
        <w:rFonts w:hint="default"/>
        <w:lang w:val="en-US" w:eastAsia="en-US" w:bidi="ar-SA"/>
      </w:rPr>
    </w:lvl>
    <w:lvl w:ilvl="7" w:tplc="2744C180">
      <w:numFmt w:val="bullet"/>
      <w:lvlText w:val="•"/>
      <w:lvlJc w:val="left"/>
      <w:pPr>
        <w:ind w:left="6987" w:hanging="275"/>
      </w:pPr>
      <w:rPr>
        <w:rFonts w:hint="default"/>
        <w:lang w:val="en-US" w:eastAsia="en-US" w:bidi="ar-SA"/>
      </w:rPr>
    </w:lvl>
    <w:lvl w:ilvl="8" w:tplc="CE1ED31E">
      <w:numFmt w:val="bullet"/>
      <w:lvlText w:val="•"/>
      <w:lvlJc w:val="left"/>
      <w:pPr>
        <w:ind w:left="7908" w:hanging="275"/>
      </w:pPr>
      <w:rPr>
        <w:rFonts w:hint="default"/>
        <w:lang w:val="en-US" w:eastAsia="en-US" w:bidi="ar-SA"/>
      </w:rPr>
    </w:lvl>
  </w:abstractNum>
  <w:abstractNum w:abstractNumId="5" w15:restartNumberingAfterBreak="0">
    <w:nsid w:val="2B163299"/>
    <w:multiLevelType w:val="multilevel"/>
    <w:tmpl w:val="96AA87EC"/>
    <w:lvl w:ilvl="0">
      <w:start w:val="4"/>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3."/>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6" w15:restartNumberingAfterBreak="0">
    <w:nsid w:val="2DC22775"/>
    <w:multiLevelType w:val="hybridMultilevel"/>
    <w:tmpl w:val="F4062E86"/>
    <w:lvl w:ilvl="0" w:tplc="3A20395C">
      <w:numFmt w:val="bullet"/>
      <w:lvlText w:val="•"/>
      <w:lvlJc w:val="left"/>
      <w:pPr>
        <w:ind w:left="377"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FE3603C8">
      <w:numFmt w:val="bullet"/>
      <w:lvlText w:val="•"/>
      <w:lvlJc w:val="left"/>
      <w:pPr>
        <w:ind w:left="1272" w:hanging="269"/>
      </w:pPr>
      <w:rPr>
        <w:rFonts w:hint="default"/>
        <w:lang w:val="en-US" w:eastAsia="en-US" w:bidi="ar-SA"/>
      </w:rPr>
    </w:lvl>
    <w:lvl w:ilvl="2" w:tplc="59406548">
      <w:numFmt w:val="bullet"/>
      <w:lvlText w:val="•"/>
      <w:lvlJc w:val="left"/>
      <w:pPr>
        <w:ind w:left="2165" w:hanging="269"/>
      </w:pPr>
      <w:rPr>
        <w:rFonts w:hint="default"/>
        <w:lang w:val="en-US" w:eastAsia="en-US" w:bidi="ar-SA"/>
      </w:rPr>
    </w:lvl>
    <w:lvl w:ilvl="3" w:tplc="11121B0C">
      <w:numFmt w:val="bullet"/>
      <w:lvlText w:val="•"/>
      <w:lvlJc w:val="left"/>
      <w:pPr>
        <w:ind w:left="3058" w:hanging="269"/>
      </w:pPr>
      <w:rPr>
        <w:rFonts w:hint="default"/>
        <w:lang w:val="en-US" w:eastAsia="en-US" w:bidi="ar-SA"/>
      </w:rPr>
    </w:lvl>
    <w:lvl w:ilvl="4" w:tplc="0BBCA772">
      <w:numFmt w:val="bullet"/>
      <w:lvlText w:val="•"/>
      <w:lvlJc w:val="left"/>
      <w:pPr>
        <w:ind w:left="3950" w:hanging="269"/>
      </w:pPr>
      <w:rPr>
        <w:rFonts w:hint="default"/>
        <w:lang w:val="en-US" w:eastAsia="en-US" w:bidi="ar-SA"/>
      </w:rPr>
    </w:lvl>
    <w:lvl w:ilvl="5" w:tplc="66C03520">
      <w:numFmt w:val="bullet"/>
      <w:lvlText w:val="•"/>
      <w:lvlJc w:val="left"/>
      <w:pPr>
        <w:ind w:left="4843" w:hanging="269"/>
      </w:pPr>
      <w:rPr>
        <w:rFonts w:hint="default"/>
        <w:lang w:val="en-US" w:eastAsia="en-US" w:bidi="ar-SA"/>
      </w:rPr>
    </w:lvl>
    <w:lvl w:ilvl="6" w:tplc="5EC6639C">
      <w:numFmt w:val="bullet"/>
      <w:lvlText w:val="•"/>
      <w:lvlJc w:val="left"/>
      <w:pPr>
        <w:ind w:left="5736" w:hanging="269"/>
      </w:pPr>
      <w:rPr>
        <w:rFonts w:hint="default"/>
        <w:lang w:val="en-US" w:eastAsia="en-US" w:bidi="ar-SA"/>
      </w:rPr>
    </w:lvl>
    <w:lvl w:ilvl="7" w:tplc="F5AEB658">
      <w:numFmt w:val="bullet"/>
      <w:lvlText w:val="•"/>
      <w:lvlJc w:val="left"/>
      <w:pPr>
        <w:ind w:left="6629" w:hanging="269"/>
      </w:pPr>
      <w:rPr>
        <w:rFonts w:hint="default"/>
        <w:lang w:val="en-US" w:eastAsia="en-US" w:bidi="ar-SA"/>
      </w:rPr>
    </w:lvl>
    <w:lvl w:ilvl="8" w:tplc="E952867C">
      <w:numFmt w:val="bullet"/>
      <w:lvlText w:val="•"/>
      <w:lvlJc w:val="left"/>
      <w:pPr>
        <w:ind w:left="7521" w:hanging="269"/>
      </w:pPr>
      <w:rPr>
        <w:rFonts w:hint="default"/>
        <w:lang w:val="en-US" w:eastAsia="en-US" w:bidi="ar-SA"/>
      </w:rPr>
    </w:lvl>
  </w:abstractNum>
  <w:abstractNum w:abstractNumId="7" w15:restartNumberingAfterBreak="0">
    <w:nsid w:val="41550DAC"/>
    <w:multiLevelType w:val="multilevel"/>
    <w:tmpl w:val="3E2A2098"/>
    <w:lvl w:ilvl="0">
      <w:start w:val="5"/>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hint="default"/>
        <w:spacing w:val="0"/>
        <w:w w:val="100"/>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8" w15:restartNumberingAfterBreak="0">
    <w:nsid w:val="4CAA4F9D"/>
    <w:multiLevelType w:val="multilevel"/>
    <w:tmpl w:val="FBC0C0B8"/>
    <w:lvl w:ilvl="0">
      <w:start w:val="3"/>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start w:val="1"/>
      <w:numFmt w:val="decimal"/>
      <w:lvlText w:val="%1.%2.%3"/>
      <w:lvlJc w:val="left"/>
      <w:pPr>
        <w:ind w:left="559" w:hanging="560"/>
        <w:jc w:val="left"/>
      </w:pPr>
      <w:rPr>
        <w:rFonts w:ascii="Times New Roman" w:eastAsia="Times New Roman" w:hAnsi="Times New Roman" w:cs="Times New Roman" w:hint="default"/>
        <w:b/>
        <w:bCs/>
        <w:i/>
        <w:iCs/>
        <w:color w:val="12213D"/>
        <w:spacing w:val="-1"/>
        <w:w w:val="97"/>
        <w:sz w:val="25"/>
        <w:szCs w:val="25"/>
        <w:lang w:val="en-US" w:eastAsia="en-US" w:bidi="ar-SA"/>
      </w:rPr>
    </w:lvl>
    <w:lvl w:ilvl="3">
      <w:numFmt w:val="bullet"/>
      <w:lvlText w:val="•"/>
      <w:lvlJc w:val="left"/>
      <w:pPr>
        <w:ind w:left="2595" w:hanging="560"/>
      </w:pPr>
      <w:rPr>
        <w:rFonts w:hint="default"/>
        <w:lang w:val="en-US" w:eastAsia="en-US" w:bidi="ar-SA"/>
      </w:rPr>
    </w:lvl>
    <w:lvl w:ilvl="4">
      <w:numFmt w:val="bullet"/>
      <w:lvlText w:val="•"/>
      <w:lvlJc w:val="left"/>
      <w:pPr>
        <w:ind w:left="3613" w:hanging="560"/>
      </w:pPr>
      <w:rPr>
        <w:rFonts w:hint="default"/>
        <w:lang w:val="en-US" w:eastAsia="en-US" w:bidi="ar-SA"/>
      </w:rPr>
    </w:lvl>
    <w:lvl w:ilvl="5">
      <w:numFmt w:val="bullet"/>
      <w:lvlText w:val="•"/>
      <w:lvlJc w:val="left"/>
      <w:pPr>
        <w:ind w:left="4631" w:hanging="560"/>
      </w:pPr>
      <w:rPr>
        <w:rFonts w:hint="default"/>
        <w:lang w:val="en-US" w:eastAsia="en-US" w:bidi="ar-SA"/>
      </w:rPr>
    </w:lvl>
    <w:lvl w:ilvl="6">
      <w:numFmt w:val="bullet"/>
      <w:lvlText w:val="•"/>
      <w:lvlJc w:val="left"/>
      <w:pPr>
        <w:ind w:left="5648" w:hanging="560"/>
      </w:pPr>
      <w:rPr>
        <w:rFonts w:hint="default"/>
        <w:lang w:val="en-US" w:eastAsia="en-US" w:bidi="ar-SA"/>
      </w:rPr>
    </w:lvl>
    <w:lvl w:ilvl="7">
      <w:numFmt w:val="bullet"/>
      <w:lvlText w:val="•"/>
      <w:lvlJc w:val="left"/>
      <w:pPr>
        <w:ind w:left="6666" w:hanging="560"/>
      </w:pPr>
      <w:rPr>
        <w:rFonts w:hint="default"/>
        <w:lang w:val="en-US" w:eastAsia="en-US" w:bidi="ar-SA"/>
      </w:rPr>
    </w:lvl>
    <w:lvl w:ilvl="8">
      <w:numFmt w:val="bullet"/>
      <w:lvlText w:val="•"/>
      <w:lvlJc w:val="left"/>
      <w:pPr>
        <w:ind w:left="7684" w:hanging="560"/>
      </w:pPr>
      <w:rPr>
        <w:rFonts w:hint="default"/>
        <w:lang w:val="en-US" w:eastAsia="en-US" w:bidi="ar-SA"/>
      </w:rPr>
    </w:lvl>
  </w:abstractNum>
  <w:abstractNum w:abstractNumId="9" w15:restartNumberingAfterBreak="0">
    <w:nsid w:val="53AA7234"/>
    <w:multiLevelType w:val="hybridMultilevel"/>
    <w:tmpl w:val="E548A974"/>
    <w:lvl w:ilvl="0" w:tplc="71B48D72">
      <w:start w:val="1"/>
      <w:numFmt w:val="decimal"/>
      <w:lvlText w:val="%1."/>
      <w:lvlJc w:val="left"/>
      <w:pPr>
        <w:ind w:left="540" w:hanging="269"/>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EE582FF8">
      <w:numFmt w:val="bullet"/>
      <w:lvlText w:val="•"/>
      <w:lvlJc w:val="left"/>
      <w:pPr>
        <w:ind w:left="1458" w:hanging="269"/>
      </w:pPr>
      <w:rPr>
        <w:rFonts w:hint="default"/>
        <w:lang w:val="en-US" w:eastAsia="en-US" w:bidi="ar-SA"/>
      </w:rPr>
    </w:lvl>
    <w:lvl w:ilvl="2" w:tplc="CADE53CC">
      <w:numFmt w:val="bullet"/>
      <w:lvlText w:val="•"/>
      <w:lvlJc w:val="left"/>
      <w:pPr>
        <w:ind w:left="2376" w:hanging="269"/>
      </w:pPr>
      <w:rPr>
        <w:rFonts w:hint="default"/>
        <w:lang w:val="en-US" w:eastAsia="en-US" w:bidi="ar-SA"/>
      </w:rPr>
    </w:lvl>
    <w:lvl w:ilvl="3" w:tplc="541E72A2">
      <w:numFmt w:val="bullet"/>
      <w:lvlText w:val="•"/>
      <w:lvlJc w:val="left"/>
      <w:pPr>
        <w:ind w:left="3294" w:hanging="269"/>
      </w:pPr>
      <w:rPr>
        <w:rFonts w:hint="default"/>
        <w:lang w:val="en-US" w:eastAsia="en-US" w:bidi="ar-SA"/>
      </w:rPr>
    </w:lvl>
    <w:lvl w:ilvl="4" w:tplc="15D03D72">
      <w:numFmt w:val="bullet"/>
      <w:lvlText w:val="•"/>
      <w:lvlJc w:val="left"/>
      <w:pPr>
        <w:ind w:left="4212" w:hanging="269"/>
      </w:pPr>
      <w:rPr>
        <w:rFonts w:hint="default"/>
        <w:lang w:val="en-US" w:eastAsia="en-US" w:bidi="ar-SA"/>
      </w:rPr>
    </w:lvl>
    <w:lvl w:ilvl="5" w:tplc="AFA037C8">
      <w:numFmt w:val="bullet"/>
      <w:lvlText w:val="•"/>
      <w:lvlJc w:val="left"/>
      <w:pPr>
        <w:ind w:left="5130" w:hanging="269"/>
      </w:pPr>
      <w:rPr>
        <w:rFonts w:hint="default"/>
        <w:lang w:val="en-US" w:eastAsia="en-US" w:bidi="ar-SA"/>
      </w:rPr>
    </w:lvl>
    <w:lvl w:ilvl="6" w:tplc="6BC044A6">
      <w:numFmt w:val="bullet"/>
      <w:lvlText w:val="•"/>
      <w:lvlJc w:val="left"/>
      <w:pPr>
        <w:ind w:left="6048" w:hanging="269"/>
      </w:pPr>
      <w:rPr>
        <w:rFonts w:hint="default"/>
        <w:lang w:val="en-US" w:eastAsia="en-US" w:bidi="ar-SA"/>
      </w:rPr>
    </w:lvl>
    <w:lvl w:ilvl="7" w:tplc="2A5466F2">
      <w:numFmt w:val="bullet"/>
      <w:lvlText w:val="•"/>
      <w:lvlJc w:val="left"/>
      <w:pPr>
        <w:ind w:left="6966" w:hanging="269"/>
      </w:pPr>
      <w:rPr>
        <w:rFonts w:hint="default"/>
        <w:lang w:val="en-US" w:eastAsia="en-US" w:bidi="ar-SA"/>
      </w:rPr>
    </w:lvl>
    <w:lvl w:ilvl="8" w:tplc="DCCE7246">
      <w:numFmt w:val="bullet"/>
      <w:lvlText w:val="•"/>
      <w:lvlJc w:val="left"/>
      <w:pPr>
        <w:ind w:left="7884" w:hanging="269"/>
      </w:pPr>
      <w:rPr>
        <w:rFonts w:hint="default"/>
        <w:lang w:val="en-US" w:eastAsia="en-US" w:bidi="ar-SA"/>
      </w:rPr>
    </w:lvl>
  </w:abstractNum>
  <w:abstractNum w:abstractNumId="10" w15:restartNumberingAfterBreak="0">
    <w:nsid w:val="65472D2E"/>
    <w:multiLevelType w:val="hybridMultilevel"/>
    <w:tmpl w:val="F760CDCC"/>
    <w:lvl w:ilvl="0" w:tplc="8DCA19C4">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B426A8F6">
      <w:numFmt w:val="bullet"/>
      <w:lvlText w:val="•"/>
      <w:lvlJc w:val="left"/>
      <w:pPr>
        <w:ind w:left="1458" w:hanging="269"/>
      </w:pPr>
      <w:rPr>
        <w:rFonts w:hint="default"/>
        <w:lang w:val="en-US" w:eastAsia="en-US" w:bidi="ar-SA"/>
      </w:rPr>
    </w:lvl>
    <w:lvl w:ilvl="2" w:tplc="8FB80BEC">
      <w:numFmt w:val="bullet"/>
      <w:lvlText w:val="•"/>
      <w:lvlJc w:val="left"/>
      <w:pPr>
        <w:ind w:left="2376" w:hanging="269"/>
      </w:pPr>
      <w:rPr>
        <w:rFonts w:hint="default"/>
        <w:lang w:val="en-US" w:eastAsia="en-US" w:bidi="ar-SA"/>
      </w:rPr>
    </w:lvl>
    <w:lvl w:ilvl="3" w:tplc="B9740ED6">
      <w:numFmt w:val="bullet"/>
      <w:lvlText w:val="•"/>
      <w:lvlJc w:val="left"/>
      <w:pPr>
        <w:ind w:left="3294" w:hanging="269"/>
      </w:pPr>
      <w:rPr>
        <w:rFonts w:hint="default"/>
        <w:lang w:val="en-US" w:eastAsia="en-US" w:bidi="ar-SA"/>
      </w:rPr>
    </w:lvl>
    <w:lvl w:ilvl="4" w:tplc="9AA2A1DC">
      <w:numFmt w:val="bullet"/>
      <w:lvlText w:val="•"/>
      <w:lvlJc w:val="left"/>
      <w:pPr>
        <w:ind w:left="4212" w:hanging="269"/>
      </w:pPr>
      <w:rPr>
        <w:rFonts w:hint="default"/>
        <w:lang w:val="en-US" w:eastAsia="en-US" w:bidi="ar-SA"/>
      </w:rPr>
    </w:lvl>
    <w:lvl w:ilvl="5" w:tplc="1DF254E0">
      <w:numFmt w:val="bullet"/>
      <w:lvlText w:val="•"/>
      <w:lvlJc w:val="left"/>
      <w:pPr>
        <w:ind w:left="5130" w:hanging="269"/>
      </w:pPr>
      <w:rPr>
        <w:rFonts w:hint="default"/>
        <w:lang w:val="en-US" w:eastAsia="en-US" w:bidi="ar-SA"/>
      </w:rPr>
    </w:lvl>
    <w:lvl w:ilvl="6" w:tplc="A22E4602">
      <w:numFmt w:val="bullet"/>
      <w:lvlText w:val="•"/>
      <w:lvlJc w:val="left"/>
      <w:pPr>
        <w:ind w:left="6048" w:hanging="269"/>
      </w:pPr>
      <w:rPr>
        <w:rFonts w:hint="default"/>
        <w:lang w:val="en-US" w:eastAsia="en-US" w:bidi="ar-SA"/>
      </w:rPr>
    </w:lvl>
    <w:lvl w:ilvl="7" w:tplc="4C2456F8">
      <w:numFmt w:val="bullet"/>
      <w:lvlText w:val="•"/>
      <w:lvlJc w:val="left"/>
      <w:pPr>
        <w:ind w:left="6966" w:hanging="269"/>
      </w:pPr>
      <w:rPr>
        <w:rFonts w:hint="default"/>
        <w:lang w:val="en-US" w:eastAsia="en-US" w:bidi="ar-SA"/>
      </w:rPr>
    </w:lvl>
    <w:lvl w:ilvl="8" w:tplc="D500F19E">
      <w:numFmt w:val="bullet"/>
      <w:lvlText w:val="•"/>
      <w:lvlJc w:val="left"/>
      <w:pPr>
        <w:ind w:left="7884" w:hanging="269"/>
      </w:pPr>
      <w:rPr>
        <w:rFonts w:hint="default"/>
        <w:lang w:val="en-US" w:eastAsia="en-US" w:bidi="ar-SA"/>
      </w:rPr>
    </w:lvl>
  </w:abstractNum>
  <w:abstractNum w:abstractNumId="11" w15:restartNumberingAfterBreak="0">
    <w:nsid w:val="657D36D2"/>
    <w:multiLevelType w:val="multilevel"/>
    <w:tmpl w:val="992CD996"/>
    <w:lvl w:ilvl="0">
      <w:start w:val="6"/>
      <w:numFmt w:val="decimal"/>
      <w:lvlText w:val="%1"/>
      <w:lvlJc w:val="left"/>
      <w:pPr>
        <w:ind w:left="420" w:hanging="420"/>
        <w:jc w:val="left"/>
      </w:pPr>
      <w:rPr>
        <w:rFonts w:hint="default"/>
        <w:lang w:val="en-US" w:eastAsia="en-US" w:bidi="ar-SA"/>
      </w:rPr>
    </w:lvl>
    <w:lvl w:ilvl="1">
      <w:start w:val="1"/>
      <w:numFmt w:val="decimal"/>
      <w:lvlText w:val="%1.%2"/>
      <w:lvlJc w:val="left"/>
      <w:pPr>
        <w:ind w:left="420" w:hanging="420"/>
        <w:jc w:val="left"/>
      </w:pPr>
      <w:rPr>
        <w:rFonts w:ascii="Times New Roman" w:eastAsia="Times New Roman" w:hAnsi="Times New Roman" w:cs="Times New Roman" w:hint="default"/>
        <w:b/>
        <w:bCs/>
        <w:i w:val="0"/>
        <w:iCs w:val="0"/>
        <w:color w:val="1F3862"/>
        <w:spacing w:val="0"/>
        <w:w w:val="100"/>
        <w:sz w:val="28"/>
        <w:szCs w:val="28"/>
        <w:lang w:val="en-US" w:eastAsia="en-US" w:bidi="ar-SA"/>
      </w:rPr>
    </w:lvl>
    <w:lvl w:ilvl="2">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2580" w:hanging="269"/>
      </w:pPr>
      <w:rPr>
        <w:rFonts w:hint="default"/>
        <w:lang w:val="en-US" w:eastAsia="en-US" w:bidi="ar-SA"/>
      </w:rPr>
    </w:lvl>
    <w:lvl w:ilvl="4">
      <w:numFmt w:val="bullet"/>
      <w:lvlText w:val="•"/>
      <w:lvlJc w:val="left"/>
      <w:pPr>
        <w:ind w:left="3600" w:hanging="269"/>
      </w:pPr>
      <w:rPr>
        <w:rFonts w:hint="default"/>
        <w:lang w:val="en-US" w:eastAsia="en-US" w:bidi="ar-SA"/>
      </w:rPr>
    </w:lvl>
    <w:lvl w:ilvl="5">
      <w:numFmt w:val="bullet"/>
      <w:lvlText w:val="•"/>
      <w:lvlJc w:val="left"/>
      <w:pPr>
        <w:ind w:left="4620" w:hanging="269"/>
      </w:pPr>
      <w:rPr>
        <w:rFonts w:hint="default"/>
        <w:lang w:val="en-US" w:eastAsia="en-US" w:bidi="ar-SA"/>
      </w:rPr>
    </w:lvl>
    <w:lvl w:ilvl="6">
      <w:numFmt w:val="bullet"/>
      <w:lvlText w:val="•"/>
      <w:lvlJc w:val="left"/>
      <w:pPr>
        <w:ind w:left="5640" w:hanging="269"/>
      </w:pPr>
      <w:rPr>
        <w:rFonts w:hint="default"/>
        <w:lang w:val="en-US" w:eastAsia="en-US" w:bidi="ar-SA"/>
      </w:rPr>
    </w:lvl>
    <w:lvl w:ilvl="7">
      <w:numFmt w:val="bullet"/>
      <w:lvlText w:val="•"/>
      <w:lvlJc w:val="left"/>
      <w:pPr>
        <w:ind w:left="6660" w:hanging="269"/>
      </w:pPr>
      <w:rPr>
        <w:rFonts w:hint="default"/>
        <w:lang w:val="en-US" w:eastAsia="en-US" w:bidi="ar-SA"/>
      </w:rPr>
    </w:lvl>
    <w:lvl w:ilvl="8">
      <w:numFmt w:val="bullet"/>
      <w:lvlText w:val="•"/>
      <w:lvlJc w:val="left"/>
      <w:pPr>
        <w:ind w:left="7680" w:hanging="269"/>
      </w:pPr>
      <w:rPr>
        <w:rFonts w:hint="default"/>
        <w:lang w:val="en-US" w:eastAsia="en-US" w:bidi="ar-SA"/>
      </w:rPr>
    </w:lvl>
  </w:abstractNum>
  <w:abstractNum w:abstractNumId="12" w15:restartNumberingAfterBreak="0">
    <w:nsid w:val="6E686810"/>
    <w:multiLevelType w:val="hybridMultilevel"/>
    <w:tmpl w:val="FDAE8202"/>
    <w:lvl w:ilvl="0" w:tplc="F7A40DBC">
      <w:numFmt w:val="bullet"/>
      <w:lvlText w:val="•"/>
      <w:lvlJc w:val="left"/>
      <w:pPr>
        <w:ind w:left="540" w:hanging="269"/>
      </w:pPr>
      <w:rPr>
        <w:rFonts w:ascii="Times New Roman" w:eastAsia="Times New Roman" w:hAnsi="Times New Roman" w:cs="Times New Roman" w:hint="default"/>
        <w:b w:val="0"/>
        <w:bCs w:val="0"/>
        <w:i w:val="0"/>
        <w:iCs w:val="0"/>
        <w:spacing w:val="0"/>
        <w:w w:val="100"/>
        <w:sz w:val="24"/>
        <w:szCs w:val="24"/>
        <w:lang w:val="en-US" w:eastAsia="en-US" w:bidi="ar-SA"/>
      </w:rPr>
    </w:lvl>
    <w:lvl w:ilvl="1" w:tplc="53F06DA8">
      <w:numFmt w:val="bullet"/>
      <w:lvlText w:val="•"/>
      <w:lvlJc w:val="left"/>
      <w:pPr>
        <w:ind w:left="1458" w:hanging="269"/>
      </w:pPr>
      <w:rPr>
        <w:rFonts w:hint="default"/>
        <w:lang w:val="en-US" w:eastAsia="en-US" w:bidi="ar-SA"/>
      </w:rPr>
    </w:lvl>
    <w:lvl w:ilvl="2" w:tplc="49EC7372">
      <w:numFmt w:val="bullet"/>
      <w:lvlText w:val="•"/>
      <w:lvlJc w:val="left"/>
      <w:pPr>
        <w:ind w:left="2376" w:hanging="269"/>
      </w:pPr>
      <w:rPr>
        <w:rFonts w:hint="default"/>
        <w:lang w:val="en-US" w:eastAsia="en-US" w:bidi="ar-SA"/>
      </w:rPr>
    </w:lvl>
    <w:lvl w:ilvl="3" w:tplc="3FB6A288">
      <w:numFmt w:val="bullet"/>
      <w:lvlText w:val="•"/>
      <w:lvlJc w:val="left"/>
      <w:pPr>
        <w:ind w:left="3294" w:hanging="269"/>
      </w:pPr>
      <w:rPr>
        <w:rFonts w:hint="default"/>
        <w:lang w:val="en-US" w:eastAsia="en-US" w:bidi="ar-SA"/>
      </w:rPr>
    </w:lvl>
    <w:lvl w:ilvl="4" w:tplc="A86839B2">
      <w:numFmt w:val="bullet"/>
      <w:lvlText w:val="•"/>
      <w:lvlJc w:val="left"/>
      <w:pPr>
        <w:ind w:left="4212" w:hanging="269"/>
      </w:pPr>
      <w:rPr>
        <w:rFonts w:hint="default"/>
        <w:lang w:val="en-US" w:eastAsia="en-US" w:bidi="ar-SA"/>
      </w:rPr>
    </w:lvl>
    <w:lvl w:ilvl="5" w:tplc="E4BCB004">
      <w:numFmt w:val="bullet"/>
      <w:lvlText w:val="•"/>
      <w:lvlJc w:val="left"/>
      <w:pPr>
        <w:ind w:left="5130" w:hanging="269"/>
      </w:pPr>
      <w:rPr>
        <w:rFonts w:hint="default"/>
        <w:lang w:val="en-US" w:eastAsia="en-US" w:bidi="ar-SA"/>
      </w:rPr>
    </w:lvl>
    <w:lvl w:ilvl="6" w:tplc="28BE4E60">
      <w:numFmt w:val="bullet"/>
      <w:lvlText w:val="•"/>
      <w:lvlJc w:val="left"/>
      <w:pPr>
        <w:ind w:left="6048" w:hanging="269"/>
      </w:pPr>
      <w:rPr>
        <w:rFonts w:hint="default"/>
        <w:lang w:val="en-US" w:eastAsia="en-US" w:bidi="ar-SA"/>
      </w:rPr>
    </w:lvl>
    <w:lvl w:ilvl="7" w:tplc="2B7EF558">
      <w:numFmt w:val="bullet"/>
      <w:lvlText w:val="•"/>
      <w:lvlJc w:val="left"/>
      <w:pPr>
        <w:ind w:left="6966" w:hanging="269"/>
      </w:pPr>
      <w:rPr>
        <w:rFonts w:hint="default"/>
        <w:lang w:val="en-US" w:eastAsia="en-US" w:bidi="ar-SA"/>
      </w:rPr>
    </w:lvl>
    <w:lvl w:ilvl="8" w:tplc="F8A8D3AC">
      <w:numFmt w:val="bullet"/>
      <w:lvlText w:val="•"/>
      <w:lvlJc w:val="left"/>
      <w:pPr>
        <w:ind w:left="7884" w:hanging="269"/>
      </w:pPr>
      <w:rPr>
        <w:rFonts w:hint="default"/>
        <w:lang w:val="en-US" w:eastAsia="en-US" w:bidi="ar-SA"/>
      </w:rPr>
    </w:lvl>
  </w:abstractNum>
  <w:num w:numId="1" w16cid:durableId="1614243674">
    <w:abstractNumId w:val="11"/>
  </w:num>
  <w:num w:numId="2" w16cid:durableId="2132430359">
    <w:abstractNumId w:val="7"/>
  </w:num>
  <w:num w:numId="3" w16cid:durableId="1293248721">
    <w:abstractNumId w:val="10"/>
  </w:num>
  <w:num w:numId="4" w16cid:durableId="1237403524">
    <w:abstractNumId w:val="5"/>
  </w:num>
  <w:num w:numId="5" w16cid:durableId="2124642637">
    <w:abstractNumId w:val="1"/>
  </w:num>
  <w:num w:numId="6" w16cid:durableId="1462847784">
    <w:abstractNumId w:val="0"/>
  </w:num>
  <w:num w:numId="7" w16cid:durableId="805204485">
    <w:abstractNumId w:val="12"/>
  </w:num>
  <w:num w:numId="8" w16cid:durableId="1876655745">
    <w:abstractNumId w:val="8"/>
  </w:num>
  <w:num w:numId="9" w16cid:durableId="1178423050">
    <w:abstractNumId w:val="3"/>
  </w:num>
  <w:num w:numId="10" w16cid:durableId="2087877096">
    <w:abstractNumId w:val="9"/>
  </w:num>
  <w:num w:numId="11" w16cid:durableId="130053577">
    <w:abstractNumId w:val="6"/>
  </w:num>
  <w:num w:numId="12" w16cid:durableId="1545483367">
    <w:abstractNumId w:val="2"/>
  </w:num>
  <w:num w:numId="13" w16cid:durableId="5014371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F5622B"/>
    <w:rsid w:val="004C5299"/>
    <w:rsid w:val="00C53A17"/>
    <w:rsid w:val="00C72F51"/>
    <w:rsid w:val="00F562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E9BA6"/>
  <w15:docId w15:val="{69D1E440-4378-4787-AA2A-9861AE0B7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61"/>
      <w:outlineLvl w:val="0"/>
    </w:pPr>
    <w:rPr>
      <w:b/>
      <w:bCs/>
      <w:sz w:val="40"/>
      <w:szCs w:val="40"/>
    </w:rPr>
  </w:style>
  <w:style w:type="paragraph" w:styleId="Heading2">
    <w:name w:val="heading 2"/>
    <w:basedOn w:val="Normal"/>
    <w:uiPriority w:val="9"/>
    <w:unhideWhenUsed/>
    <w:qFormat/>
    <w:pPr>
      <w:spacing w:before="361"/>
      <w:outlineLvl w:val="1"/>
    </w:pPr>
    <w:rPr>
      <w:b/>
      <w:bCs/>
      <w:sz w:val="40"/>
      <w:szCs w:val="40"/>
    </w:rPr>
  </w:style>
  <w:style w:type="paragraph" w:styleId="Heading3">
    <w:name w:val="heading 3"/>
    <w:basedOn w:val="Normal"/>
    <w:uiPriority w:val="9"/>
    <w:unhideWhenUsed/>
    <w:qFormat/>
    <w:pPr>
      <w:spacing w:before="60"/>
      <w:outlineLvl w:val="2"/>
    </w:pPr>
    <w:rPr>
      <w:b/>
      <w:bCs/>
      <w:sz w:val="36"/>
      <w:szCs w:val="36"/>
    </w:rPr>
  </w:style>
  <w:style w:type="paragraph" w:styleId="Heading4">
    <w:name w:val="heading 4"/>
    <w:basedOn w:val="Normal"/>
    <w:uiPriority w:val="9"/>
    <w:unhideWhenUsed/>
    <w:qFormat/>
    <w:pPr>
      <w:outlineLvl w:val="3"/>
    </w:pPr>
    <w:rPr>
      <w:b/>
      <w:bCs/>
      <w:sz w:val="32"/>
      <w:szCs w:val="32"/>
    </w:rPr>
  </w:style>
  <w:style w:type="paragraph" w:styleId="Heading5">
    <w:name w:val="heading 5"/>
    <w:basedOn w:val="Normal"/>
    <w:uiPriority w:val="9"/>
    <w:unhideWhenUsed/>
    <w:qFormat/>
    <w:pPr>
      <w:ind w:left="419" w:hanging="419"/>
      <w:jc w:val="both"/>
      <w:outlineLvl w:val="4"/>
    </w:pPr>
    <w:rPr>
      <w:b/>
      <w:bCs/>
      <w:sz w:val="28"/>
      <w:szCs w:val="28"/>
    </w:rPr>
  </w:style>
  <w:style w:type="paragraph" w:styleId="Heading6">
    <w:name w:val="heading 6"/>
    <w:basedOn w:val="Normal"/>
    <w:uiPriority w:val="9"/>
    <w:unhideWhenUsed/>
    <w:qFormat/>
    <w:pPr>
      <w:ind w:left="132"/>
      <w:outlineLvl w:val="5"/>
    </w:pPr>
    <w:rPr>
      <w:rFonts w:ascii="Trebuchet MS" w:eastAsia="Trebuchet MS" w:hAnsi="Trebuchet MS" w:cs="Trebuchet MS"/>
      <w:sz w:val="26"/>
      <w:szCs w:val="26"/>
    </w:rPr>
  </w:style>
  <w:style w:type="paragraph" w:styleId="Heading7">
    <w:name w:val="heading 7"/>
    <w:basedOn w:val="Normal"/>
    <w:uiPriority w:val="1"/>
    <w:qFormat/>
    <w:pPr>
      <w:ind w:left="557" w:hanging="557"/>
      <w:outlineLvl w:val="6"/>
    </w:pPr>
    <w:rPr>
      <w:b/>
      <w:bCs/>
      <w:i/>
      <w:iCs/>
      <w:sz w:val="25"/>
      <w:szCs w:val="25"/>
    </w:rPr>
  </w:style>
  <w:style w:type="paragraph" w:styleId="Heading8">
    <w:name w:val="heading 8"/>
    <w:basedOn w:val="Normal"/>
    <w:uiPriority w:val="1"/>
    <w:qFormat/>
    <w:pPr>
      <w:outlineLvl w:val="7"/>
    </w:pPr>
    <w:rPr>
      <w:rFonts w:ascii="Arial Black" w:eastAsia="Arial Black" w:hAnsi="Arial Black" w:cs="Arial Black"/>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40" w:hanging="269"/>
      <w:jc w:val="both"/>
    </w:pPr>
  </w:style>
  <w:style w:type="paragraph" w:customStyle="1" w:styleId="TableParagraph">
    <w:name w:val="Table Paragraph"/>
    <w:basedOn w:val="Normal"/>
    <w:uiPriority w:val="1"/>
    <w:qFormat/>
    <w:pPr>
      <w:ind w:left="112"/>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footer" Target="footer4.xml"/><Relationship Id="rId7" Type="http://schemas.openxmlformats.org/officeDocument/2006/relationships/image" Target="media/image2.png"/><Relationship Id="rId12" Type="http://schemas.openxmlformats.org/officeDocument/2006/relationships/hyperlink" Target="mailto:office@benchmarrk.com" TargetMode="External"/><Relationship Id="rId17" Type="http://schemas.openxmlformats.org/officeDocument/2006/relationships/hyperlink" Target="mailto:office@benchmarrk.com" TargetMode="External"/><Relationship Id="rId25" Type="http://schemas.openxmlformats.org/officeDocument/2006/relationships/image" Target="media/image14.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2.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6.png"/><Relationship Id="rId22" Type="http://schemas.openxmlformats.org/officeDocument/2006/relationships/image" Target="media/image11.png"/><Relationship Id="rId27" Type="http://schemas.openxmlformats.org/officeDocument/2006/relationships/fontTable" Target="fontTable.xml"/><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33</Pages>
  <Words>5933</Words>
  <Characters>33821</Characters>
  <Application>Microsoft Office Word</Application>
  <DocSecurity>0</DocSecurity>
  <Lines>281</Lines>
  <Paragraphs>79</Paragraphs>
  <ScaleCrop>false</ScaleCrop>
  <Company/>
  <LinksUpToDate>false</LinksUpToDate>
  <CharactersWithSpaces>39675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Mohanavel ps</cp:lastModifiedBy>
  <cp:revision>2</cp:revision>
  <dcterms:created xsi:type="dcterms:W3CDTF">2026-07-14T09:02:00Z</dcterms:created>
  <dcterms:modified xsi:type="dcterms:W3CDTF">2026-07-14T09:05:00Z</dcterms:modified>
  <dc:title>HARVIX Internship Report – Template Based</dc:title>
  <dc:subject>Chapters 1–6 report for HARVIX AI Coding and Mathematics Assistant</dc:subject>
  <dc:creator>Mohaneshwari P</dc:creator>
  <cp:keywords>HARVIX, internship, React, FastAPI, SymPy, AI assistant</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2026-07-14T00:00:00Z</vt:filetime>
  </property>
  <property fmtid="{D5CDD505-2E9C-101B-9397-08002B2CF9AE}" pid="4" name="LastSaved">
    <vt:filetime>2026-07-14T00:00:00Z</vt:filetime>
  </property>
  <property fmtid="{D5CDD505-2E9C-101B-9397-08002B2CF9AE}" pid="5" name="Producer">
    <vt:lpwstr>3-Heights™ PDF Merge Split Shell 6.12.1.11 (http://www.pdf-tools.com)</vt:lpwstr>
  </property>
</Properties>
</file>