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C8A33" w14:textId="415E2BE5" w:rsidR="00C079B9" w:rsidRPr="00D83FDA" w:rsidRDefault="001F241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FDA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Derivata seconda</w:t>
      </w:r>
    </w:p>
    <w:p w14:paraId="43EBAE99" w14:textId="77777777" w:rsidR="001B1196" w:rsidRDefault="001F2416">
      <w:pPr>
        <w:rPr>
          <w:rFonts w:ascii="Times New Roman" w:eastAsiaTheme="minorEastAsia" w:hAnsi="Times New Roman" w:cs="Times New Roman"/>
          <w:sz w:val="26"/>
          <w:szCs w:val="26"/>
        </w:rPr>
      </w:pPr>
      <w:r w:rsidRPr="004F2D96">
        <w:rPr>
          <w:rFonts w:ascii="Times New Roman" w:hAnsi="Times New Roman" w:cs="Times New Roman"/>
          <w:b/>
          <w:bCs/>
          <w:sz w:val="26"/>
          <w:szCs w:val="26"/>
        </w:rPr>
        <w:t>La derivata seconda</w:t>
      </w:r>
      <w:r>
        <w:rPr>
          <w:rFonts w:ascii="Times New Roman" w:hAnsi="Times New Roman" w:cs="Times New Roman"/>
          <w:sz w:val="26"/>
          <w:szCs w:val="26"/>
        </w:rPr>
        <w:t xml:space="preserve"> di una funzione, si calcola facendo il calcolo della derivata alla derivata prima della funzione stessa</w:t>
      </w:r>
      <w:r w:rsidR="002920B0">
        <w:rPr>
          <w:rFonts w:ascii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=(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)'</m:t>
        </m:r>
      </m:oMath>
      <w:r w:rsidR="007E7184">
        <w:rPr>
          <w:rFonts w:ascii="Times New Roman" w:eastAsiaTheme="minorEastAsia" w:hAnsi="Times New Roman" w:cs="Times New Roman"/>
          <w:sz w:val="26"/>
          <w:szCs w:val="26"/>
        </w:rPr>
        <w:t>. Se la derivata seconda è positiva, la derivata prima è monotona crescent</w:t>
      </w:r>
      <w:r w:rsidR="00880363">
        <w:rPr>
          <w:rFonts w:ascii="Times New Roman" w:eastAsiaTheme="minorEastAsia" w:hAnsi="Times New Roman" w:cs="Times New Roman"/>
          <w:sz w:val="26"/>
          <w:szCs w:val="26"/>
        </w:rPr>
        <w:t>e</w:t>
      </w:r>
      <w:r w:rsidR="0034199B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444BC007" w14:textId="77777777" w:rsidR="001B1196" w:rsidRDefault="001B1196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Qual è il semicerchio che approssima meglio il grafico di f in 0?</w:t>
      </w:r>
    </w:p>
    <w:p w14:paraId="4BA7E27A" w14:textId="77777777" w:rsidR="0042489A" w:rsidRPr="0042489A" w:rsidRDefault="00A238D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="001B1196">
        <w:rPr>
          <w:rFonts w:ascii="Times New Roman" w:eastAsiaTheme="minorEastAsia" w:hAnsi="Times New Roman" w:cs="Times New Roman"/>
          <w:sz w:val="26"/>
          <w:szCs w:val="26"/>
        </w:rPr>
        <w:t xml:space="preserve"> È l’equazione del semicerchio</w:t>
      </w:r>
      <w:r w:rsidR="001F2416">
        <w:rPr>
          <w:rFonts w:ascii="Times New Roman" w:hAnsi="Times New Roman" w:cs="Times New Roman"/>
          <w:sz w:val="26"/>
          <w:szCs w:val="26"/>
        </w:rPr>
        <w:t xml:space="preserve"> </w:t>
      </w:r>
      <w:r w:rsidR="002C580F">
        <w:rPr>
          <w:rFonts w:ascii="Times New Roman" w:hAnsi="Times New Roman" w:cs="Times New Roman"/>
          <w:sz w:val="26"/>
          <w:szCs w:val="26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y-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  →  y-R=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  →  y=R-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=g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</m:oMath>
      </m:oMathPara>
    </w:p>
    <w:p w14:paraId="009DC6CB" w14:textId="77777777" w:rsidR="0042489A" w:rsidRPr="0042489A" w:rsidRDefault="0042489A">
      <w:pPr>
        <w:rPr>
          <w:rFonts w:ascii="Times New Roman" w:eastAsiaTheme="minorEastAsia" w:hAnsi="Times New Roman" w:cs="Times New Roman"/>
          <w:sz w:val="26"/>
          <w:szCs w:val="26"/>
        </w:rPr>
      </w:pPr>
      <w:r w:rsidRPr="0042489A">
        <w:rPr>
          <w:rFonts w:ascii="Times New Roman" w:eastAsiaTheme="minorEastAsia" w:hAnsi="Times New Roman" w:cs="Times New Roman"/>
          <w:sz w:val="26"/>
          <w:szCs w:val="26"/>
        </w:rPr>
        <w:t>Ora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che abbiamo tale equazione, calcoliamone la derivata prima :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se 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=0 e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-2x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allora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=0</m:t>
          </m:r>
        </m:oMath>
      </m:oMathPara>
    </w:p>
    <w:p w14:paraId="143A446A" w14:textId="4F54D98B" w:rsidR="001F2416" w:rsidRPr="00E15EFA" w:rsidRDefault="0042489A">
      <w:pPr>
        <w:rPr>
          <w:rFonts w:ascii="Times New Roman" w:eastAsiaTheme="minorEastAsia" w:hAnsi="Times New Roman" w:cs="Times New Roman"/>
          <w:sz w:val="26"/>
          <w:szCs w:val="26"/>
        </w:rPr>
      </w:pPr>
      <w:r w:rsidRPr="0042489A">
        <w:rPr>
          <w:rFonts w:ascii="Times New Roman" w:eastAsiaTheme="minorEastAsia" w:hAnsi="Times New Roman" w:cs="Times New Roman"/>
          <w:sz w:val="26"/>
          <w:szCs w:val="26"/>
        </w:rPr>
        <w:t>Se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x = 0, allora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g'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0</w:t>
      </w:r>
      <w:r w:rsidR="00A17478">
        <w:rPr>
          <w:rFonts w:ascii="Times New Roman" w:eastAsiaTheme="minorEastAsia" w:hAnsi="Times New Roman" w:cs="Times New Roman"/>
          <w:sz w:val="26"/>
          <w:szCs w:val="26"/>
        </w:rPr>
        <w:t xml:space="preserve">, calcoliamo la derivata seconda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-2x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</m:t>
              </m:r>
            </m:den>
          </m:f>
        </m:oMath>
      </m:oMathPara>
    </w:p>
    <w:p w14:paraId="4B97FC63" w14:textId="403B082F" w:rsidR="00246C4F" w:rsidRDefault="004F1FFA">
      <w:pPr>
        <w:rPr>
          <w:rFonts w:ascii="Times New Roman" w:eastAsiaTheme="minorEastAsia" w:hAnsi="Times New Roman" w:cs="Times New Roman"/>
          <w:sz w:val="26"/>
          <w:szCs w:val="26"/>
        </w:rPr>
      </w:pPr>
      <w:r w:rsidRPr="004F1FFA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anchor distT="0" distB="0" distL="114300" distR="114300" simplePos="0" relativeHeight="251656704" behindDoc="0" locked="0" layoutInCell="1" allowOverlap="1" wp14:anchorId="33B5C8F1" wp14:editId="55C25F4C">
            <wp:simplePos x="0" y="0"/>
            <wp:positionH relativeFrom="column">
              <wp:posOffset>3175</wp:posOffset>
            </wp:positionH>
            <wp:positionV relativeFrom="paragraph">
              <wp:posOffset>-1270</wp:posOffset>
            </wp:positionV>
            <wp:extent cx="2527935" cy="1156970"/>
            <wp:effectExtent l="0" t="0" r="0" b="0"/>
            <wp:wrapThrough wrapText="bothSides">
              <wp:wrapPolygon edited="0">
                <wp:start x="0" y="0"/>
                <wp:lineTo x="0" y="21339"/>
                <wp:lineTo x="21486" y="21339"/>
                <wp:lineTo x="21486" y="0"/>
                <wp:lineTo x="0" y="0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EFA">
        <w:rPr>
          <w:rFonts w:ascii="Times New Roman" w:eastAsiaTheme="minorEastAsia" w:hAnsi="Times New Roman" w:cs="Times New Roman"/>
          <w:sz w:val="26"/>
          <w:szCs w:val="26"/>
        </w:rPr>
        <w:t xml:space="preserve">Per x = 0, la derivata seconda è uguale a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den>
        </m:f>
      </m:oMath>
      <w:r w:rsidR="00E15EFA">
        <w:rPr>
          <w:rFonts w:ascii="Times New Roman" w:eastAsiaTheme="minorEastAsia" w:hAnsi="Times New Roman" w:cs="Times New Roman"/>
          <w:sz w:val="26"/>
          <w:szCs w:val="26"/>
        </w:rPr>
        <w:t xml:space="preserve">, che equivale alla curvatura del grafico di f </w:t>
      </w:r>
      <w:r w:rsidR="00EE1525">
        <w:rPr>
          <w:rFonts w:ascii="Times New Roman" w:eastAsiaTheme="minorEastAsia" w:hAnsi="Times New Roman" w:cs="Times New Roman"/>
          <w:sz w:val="26"/>
          <w:szCs w:val="26"/>
        </w:rPr>
        <w:t>in 0.</w:t>
      </w:r>
      <w:r w:rsidR="00246C4F">
        <w:rPr>
          <w:rFonts w:ascii="Times New Roman" w:eastAsiaTheme="minorEastAsia" w:hAnsi="Times New Roman" w:cs="Times New Roman"/>
          <w:sz w:val="26"/>
          <w:szCs w:val="26"/>
        </w:rPr>
        <w:br/>
      </w:r>
      <w:r w:rsidR="00246C4F" w:rsidRPr="0005776E">
        <w:rPr>
          <w:rFonts w:ascii="Times New Roman" w:eastAsiaTheme="minorEastAsia" w:hAnsi="Times New Roman" w:cs="Times New Roman"/>
          <w:b/>
          <w:bCs/>
          <w:sz w:val="26"/>
          <w:szCs w:val="26"/>
        </w:rPr>
        <w:t>R è il raggio della curvatura</w:t>
      </w:r>
      <w:r w:rsidR="00246C4F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01B21B43" w14:textId="77777777" w:rsidR="004F1FFA" w:rsidRDefault="004F1FFA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4A372C87" w14:textId="209B5254" w:rsidR="007D37B9" w:rsidRDefault="0005001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In generale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den>
        </m:f>
      </m:oMath>
      <w:r w:rsidR="008545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45DE" w:rsidRPr="007952F0">
        <w:rPr>
          <w:rFonts w:ascii="Times New Roman" w:eastAsiaTheme="minorEastAsia" w:hAnsi="Times New Roman" w:cs="Times New Roman"/>
          <w:sz w:val="26"/>
          <w:szCs w:val="26"/>
        </w:rPr>
        <w:t>è la curvatura del grafico in x</w:t>
      </w:r>
      <w:r w:rsidR="0042267B">
        <w:rPr>
          <w:rFonts w:ascii="Times New Roman" w:eastAsiaTheme="minorEastAsia" w:hAnsi="Times New Roman" w:cs="Times New Roman"/>
          <w:sz w:val="26"/>
          <w:szCs w:val="26"/>
        </w:rPr>
        <w:t xml:space="preserve"> dove </w:t>
      </w:r>
      <w:r w:rsidR="007952F0" w:rsidRPr="007952F0">
        <w:rPr>
          <w:rFonts w:ascii="Times New Roman" w:eastAsiaTheme="minorEastAsia" w:hAnsi="Times New Roman" w:cs="Times New Roman"/>
          <w:sz w:val="26"/>
          <w:szCs w:val="26"/>
        </w:rPr>
        <w:t xml:space="preserve">R(x) è il raggio della </w:t>
      </w:r>
      <w:r w:rsidR="001B6CF8">
        <w:rPr>
          <w:rFonts w:ascii="Times New Roman" w:eastAsiaTheme="minorEastAsia" w:hAnsi="Times New Roman" w:cs="Times New Roman"/>
          <w:sz w:val="26"/>
          <w:szCs w:val="26"/>
        </w:rPr>
        <w:br/>
      </w:r>
      <w:r w:rsidR="001B6CF8" w:rsidRPr="007952F0">
        <w:rPr>
          <w:rFonts w:ascii="Times New Roman" w:eastAsiaTheme="minorEastAsia" w:hAnsi="Times New Roman" w:cs="Times New Roman"/>
          <w:sz w:val="26"/>
          <w:szCs w:val="26"/>
        </w:rPr>
        <w:t>curvatura</w:t>
      </w:r>
      <w:r w:rsidR="001B6CF8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7D37B9">
        <w:rPr>
          <w:rFonts w:ascii="Times New Roman" w:eastAsiaTheme="minorEastAsia" w:hAnsi="Times New Roman" w:cs="Times New Roman"/>
          <w:sz w:val="26"/>
          <w:szCs w:val="26"/>
        </w:rPr>
        <w:t xml:space="preserve"> Più R(x) è piccolo, più la curvatura sarà grande.</w:t>
      </w:r>
    </w:p>
    <w:p w14:paraId="0FB81017" w14:textId="2A4037D6" w:rsidR="003444CD" w:rsidRPr="00D83FDA" w:rsidRDefault="003444CD" w:rsidP="003444CD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FDA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Concavità e Convessità </w:t>
      </w:r>
    </w:p>
    <w:p w14:paraId="6DD0BD25" w14:textId="0771912D" w:rsidR="003444CD" w:rsidRDefault="00E761C8" w:rsidP="003444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Una </w:t>
      </w:r>
      <w:r w:rsidR="000530F3">
        <w:rPr>
          <w:rFonts w:ascii="Times New Roman" w:hAnsi="Times New Roman" w:cs="Times New Roman"/>
          <w:sz w:val="26"/>
          <w:szCs w:val="26"/>
        </w:rPr>
        <w:t xml:space="preserve">figura è </w:t>
      </w:r>
      <w:r w:rsidR="000530F3">
        <w:rPr>
          <w:rFonts w:ascii="Times New Roman" w:hAnsi="Times New Roman" w:cs="Times New Roman"/>
          <w:b/>
          <w:bCs/>
          <w:sz w:val="26"/>
          <w:szCs w:val="26"/>
        </w:rPr>
        <w:t>convessa</w:t>
      </w:r>
      <w:r w:rsidR="000530F3">
        <w:rPr>
          <w:rFonts w:ascii="Times New Roman" w:hAnsi="Times New Roman" w:cs="Times New Roman"/>
          <w:sz w:val="26"/>
          <w:szCs w:val="26"/>
        </w:rPr>
        <w:t xml:space="preserve"> quando due punti all’interno di essa possono essere collegati da una retta senza che essa esca fuori dalla figura stessa</w:t>
      </w:r>
      <w:r w:rsidR="00C0338C">
        <w:rPr>
          <w:rFonts w:ascii="Times New Roman" w:hAnsi="Times New Roman" w:cs="Times New Roman"/>
          <w:sz w:val="26"/>
          <w:szCs w:val="26"/>
        </w:rPr>
        <w:t>.</w:t>
      </w:r>
    </w:p>
    <w:p w14:paraId="3300D8E9" w14:textId="48186352" w:rsidR="00C0338C" w:rsidRDefault="00C0338C" w:rsidP="003444CD">
      <w:pPr>
        <w:rPr>
          <w:rFonts w:ascii="Times New Roman" w:eastAsiaTheme="minorEastAsia" w:hAnsi="Times New Roman" w:cs="Times New Roman"/>
          <w:sz w:val="26"/>
          <w:szCs w:val="26"/>
        </w:rPr>
      </w:pPr>
      <w:r w:rsidRPr="00C0338C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anchor distT="0" distB="0" distL="114300" distR="114300" simplePos="0" relativeHeight="251648000" behindDoc="0" locked="0" layoutInCell="1" allowOverlap="1" wp14:anchorId="548EB032" wp14:editId="1CCEBCEE">
            <wp:simplePos x="0" y="0"/>
            <wp:positionH relativeFrom="column">
              <wp:posOffset>3479</wp:posOffset>
            </wp:positionH>
            <wp:positionV relativeFrom="paragraph">
              <wp:posOffset>-1574</wp:posOffset>
            </wp:positionV>
            <wp:extent cx="3324689" cy="1009791"/>
            <wp:effectExtent l="0" t="0" r="0" b="0"/>
            <wp:wrapThrough wrapText="bothSides">
              <wp:wrapPolygon edited="0">
                <wp:start x="0" y="0"/>
                <wp:lineTo x="0" y="21192"/>
                <wp:lineTo x="21538" y="21192"/>
                <wp:lineTo x="21538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sz w:val="26"/>
          <w:szCs w:val="26"/>
        </w:rPr>
        <w:t>La prima figura non è convessa, la seconda si, dato che soddisfa il requisito appena spiegato.</w:t>
      </w:r>
    </w:p>
    <w:p w14:paraId="68EEC59F" w14:textId="77777777" w:rsidR="00812A43" w:rsidRDefault="00812A43" w:rsidP="003444CD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11FF89BD" w14:textId="6BC04DE2" w:rsidR="00812A43" w:rsidRDefault="00B33783" w:rsidP="003444C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Prendiamo ora una funzione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f:I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</w:rPr>
          <m:t>→R</m:t>
        </m:r>
      </m:oMath>
      <w:r w:rsidR="00891926">
        <w:rPr>
          <w:rFonts w:ascii="Times New Roman" w:eastAsiaTheme="minorEastAsia" w:hAnsi="Times New Roman" w:cs="Times New Roman"/>
          <w:sz w:val="26"/>
          <w:szCs w:val="26"/>
        </w:rPr>
        <w:t xml:space="preserve"> dove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</m:oMath>
      <w:r w:rsidR="00891926">
        <w:rPr>
          <w:rFonts w:ascii="Times New Roman" w:eastAsiaTheme="minorEastAsia" w:hAnsi="Times New Roman" w:cs="Times New Roman"/>
          <w:sz w:val="26"/>
          <w:szCs w:val="26"/>
        </w:rPr>
        <w:t xml:space="preserve"> è un intervallo, </w:t>
      </w:r>
      <w:r w:rsidR="008F5FB0">
        <w:rPr>
          <w:rFonts w:ascii="Times New Roman" w:eastAsiaTheme="minorEastAsia" w:hAnsi="Times New Roman" w:cs="Times New Roman"/>
          <w:sz w:val="26"/>
          <w:szCs w:val="26"/>
        </w:rPr>
        <w:t xml:space="preserve">chiamiamo </w:t>
      </w:r>
      <w:r w:rsidR="008F5FB0" w:rsidRPr="008F5FB0">
        <w:rPr>
          <w:rFonts w:ascii="Times New Roman" w:eastAsiaTheme="minorEastAsia" w:hAnsi="Times New Roman" w:cs="Times New Roman"/>
          <w:b/>
          <w:bCs/>
          <w:sz w:val="26"/>
          <w:szCs w:val="26"/>
        </w:rPr>
        <w:t>epigrafico</w:t>
      </w:r>
      <w:r w:rsidR="008F5FB0">
        <w:rPr>
          <w:rFonts w:ascii="Times New Roman" w:eastAsiaTheme="minorEastAsia" w:hAnsi="Times New Roman" w:cs="Times New Roman"/>
          <w:sz w:val="26"/>
          <w:szCs w:val="26"/>
        </w:rPr>
        <w:t xml:space="preserve"> di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</m:oMath>
      <w:r w:rsidR="008F5FB0">
        <w:rPr>
          <w:rFonts w:ascii="Times New Roman" w:eastAsiaTheme="minorEastAsia" w:hAnsi="Times New Roman" w:cs="Times New Roman"/>
          <w:sz w:val="26"/>
          <w:szCs w:val="26"/>
        </w:rPr>
        <w:t xml:space="preserve"> l’insieme: </w:t>
      </w:r>
      <w:r w:rsidR="0089192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7292E391" w14:textId="7FE4645F" w:rsidR="002367FF" w:rsidRPr="005F7F94" w:rsidRDefault="002367FF" w:rsidP="003444CD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epi f={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∈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:x ∈I e y≥f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}</m:t>
          </m:r>
        </m:oMath>
      </m:oMathPara>
    </w:p>
    <w:p w14:paraId="4258881E" w14:textId="634C41D4" w:rsidR="005F7F94" w:rsidRDefault="005F7F94" w:rsidP="003444C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L’epigrafico è quindi il grafico al di sopra della funzione.</w:t>
      </w:r>
    </w:p>
    <w:p w14:paraId="0DC2B0F5" w14:textId="702F58F9" w:rsidR="007C0BFD" w:rsidRDefault="00383D12" w:rsidP="003444CD">
      <w:pPr>
        <w:rPr>
          <w:rFonts w:ascii="Cambria Math" w:eastAsiaTheme="minorEastAsia" w:hAnsi="Cambria Math" w:cs="Times New Roman"/>
          <w:iCs/>
          <w:sz w:val="26"/>
          <w:szCs w:val="26"/>
        </w:rPr>
      </w:pPr>
      <w:r w:rsidRPr="00CE6377">
        <w:rPr>
          <w:rFonts w:ascii="Times New Roman" w:eastAsiaTheme="minorEastAsia" w:hAnsi="Times New Roman" w:cs="Times New Roman"/>
          <w:iCs/>
          <w:noProof/>
          <w:sz w:val="26"/>
          <w:szCs w:val="26"/>
        </w:rPr>
        <w:lastRenderedPageBreak/>
        <w:drawing>
          <wp:anchor distT="0" distB="0" distL="114300" distR="114300" simplePos="0" relativeHeight="251661312" behindDoc="0" locked="0" layoutInCell="1" allowOverlap="1" wp14:anchorId="6781D383" wp14:editId="6F678BFA">
            <wp:simplePos x="0" y="0"/>
            <wp:positionH relativeFrom="column">
              <wp:posOffset>2308860</wp:posOffset>
            </wp:positionH>
            <wp:positionV relativeFrom="paragraph">
              <wp:posOffset>777875</wp:posOffset>
            </wp:positionV>
            <wp:extent cx="2051050" cy="958850"/>
            <wp:effectExtent l="0" t="0" r="0" b="0"/>
            <wp:wrapThrough wrapText="bothSides">
              <wp:wrapPolygon edited="0">
                <wp:start x="0" y="0"/>
                <wp:lineTo x="0" y="21028"/>
                <wp:lineTo x="21466" y="21028"/>
                <wp:lineTo x="21466" y="0"/>
                <wp:lineTo x="0" y="0"/>
              </wp:wrapPolygon>
            </wp:wrapThrough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0BFD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anchor distT="0" distB="0" distL="114300" distR="114300" simplePos="0" relativeHeight="251654144" behindDoc="0" locked="0" layoutInCell="1" allowOverlap="1" wp14:anchorId="51110761" wp14:editId="729B0A78">
            <wp:simplePos x="0" y="0"/>
            <wp:positionH relativeFrom="column">
              <wp:posOffset>3175</wp:posOffset>
            </wp:positionH>
            <wp:positionV relativeFrom="paragraph">
              <wp:posOffset>-1905</wp:posOffset>
            </wp:positionV>
            <wp:extent cx="1701165" cy="1494790"/>
            <wp:effectExtent l="0" t="0" r="0" b="0"/>
            <wp:wrapThrough wrapText="bothSides">
              <wp:wrapPolygon edited="0">
                <wp:start x="0" y="0"/>
                <wp:lineTo x="0" y="21196"/>
                <wp:lineTo x="21286" y="21196"/>
                <wp:lineTo x="21286" y="0"/>
                <wp:lineTo x="0" y="0"/>
              </wp:wrapPolygon>
            </wp:wrapThrough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19D">
        <w:rPr>
          <w:rFonts w:ascii="Times New Roman" w:eastAsiaTheme="minorEastAsia" w:hAnsi="Times New Roman" w:cs="Times New Roman"/>
          <w:sz w:val="26"/>
          <w:szCs w:val="26"/>
        </w:rPr>
        <w:t xml:space="preserve">Dato tale grafico, si dice che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</m:oMath>
      <w:r w:rsidR="0058119D">
        <w:rPr>
          <w:rFonts w:ascii="Times New Roman" w:eastAsiaTheme="minorEastAsia" w:hAnsi="Times New Roman" w:cs="Times New Roman"/>
          <w:sz w:val="26"/>
          <w:szCs w:val="26"/>
        </w:rPr>
        <w:t xml:space="preserve"> è convessa nell’intervallo I se il suo epigrafico è un insieme conves</w:t>
      </w:r>
      <w:r w:rsidR="00C43EDC">
        <w:rPr>
          <w:rFonts w:ascii="Times New Roman" w:eastAsiaTheme="minorEastAsia" w:hAnsi="Times New Roman" w:cs="Times New Roman"/>
          <w:sz w:val="26"/>
          <w:szCs w:val="26"/>
        </w:rPr>
        <w:t xml:space="preserve">so, si dice che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</m:oMath>
      <w:r w:rsidR="00C43EDC">
        <w:rPr>
          <w:rFonts w:ascii="Times New Roman" w:eastAsiaTheme="minorEastAsia" w:hAnsi="Times New Roman" w:cs="Times New Roman"/>
          <w:sz w:val="26"/>
          <w:szCs w:val="26"/>
        </w:rPr>
        <w:t xml:space="preserve"> è concava in I se –</w:t>
      </w:r>
      <w:r w:rsidR="00C43EDC" w:rsidRPr="00C43EDC">
        <w:rPr>
          <w:rFonts w:ascii="Cambria Math" w:eastAsiaTheme="minorEastAsia" w:hAnsi="Cambria Math" w:cs="Times New Roman"/>
          <w:i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</m:oMath>
      <w:r w:rsidR="00C43EDC">
        <w:rPr>
          <w:rFonts w:ascii="Cambria Math" w:eastAsiaTheme="minorEastAsia" w:hAnsi="Cambria Math" w:cs="Times New Roman"/>
          <w:i/>
          <w:sz w:val="26"/>
          <w:szCs w:val="26"/>
        </w:rPr>
        <w:t xml:space="preserve"> </w:t>
      </w:r>
      <w:r w:rsidR="004647E8">
        <w:rPr>
          <w:rFonts w:ascii="Cambria Math" w:eastAsiaTheme="minorEastAsia" w:hAnsi="Cambria Math" w:cs="Times New Roman"/>
          <w:iCs/>
          <w:sz w:val="26"/>
          <w:szCs w:val="26"/>
        </w:rPr>
        <w:t>è convessa in I.</w:t>
      </w:r>
    </w:p>
    <w:p w14:paraId="5A4E71A3" w14:textId="215C65DF" w:rsidR="00CE6377" w:rsidRDefault="00CE6377" w:rsidP="003444CD">
      <w:pPr>
        <w:rPr>
          <w:rFonts w:ascii="Cambria Math" w:eastAsiaTheme="minorEastAsia" w:hAnsi="Cambria Math" w:cs="Times New Roman"/>
          <w:iCs/>
          <w:sz w:val="26"/>
          <w:szCs w:val="26"/>
        </w:rPr>
      </w:pPr>
    </w:p>
    <w:p w14:paraId="23E78391" w14:textId="0519C12A" w:rsidR="00CE6377" w:rsidRDefault="00CE6377" w:rsidP="003444CD">
      <w:pPr>
        <w:rPr>
          <w:rFonts w:ascii="Cambria Math" w:eastAsiaTheme="minorEastAsia" w:hAnsi="Cambria Math" w:cs="Times New Roman"/>
          <w:iCs/>
          <w:sz w:val="26"/>
          <w:szCs w:val="26"/>
        </w:rPr>
      </w:pPr>
    </w:p>
    <w:p w14:paraId="6D067398" w14:textId="77777777" w:rsidR="00CE6377" w:rsidRDefault="00CE6377" w:rsidP="003444CD">
      <w:pPr>
        <w:rPr>
          <w:rFonts w:ascii="Cambria Math" w:eastAsiaTheme="minorEastAsia" w:hAnsi="Cambria Math" w:cs="Times New Roman"/>
          <w:iCs/>
          <w:sz w:val="26"/>
          <w:szCs w:val="26"/>
        </w:rPr>
      </w:pPr>
    </w:p>
    <w:p w14:paraId="79AA1244" w14:textId="2B3B05D6" w:rsidR="00CE6377" w:rsidRPr="00383D12" w:rsidRDefault="002E5637" w:rsidP="003444CD">
      <w:pPr>
        <w:rPr>
          <w:rFonts w:ascii="Cambria Math" w:eastAsiaTheme="minorEastAsia" w:hAnsi="Cambria Math" w:cs="Times New Roman"/>
          <w:i/>
          <w:sz w:val="28"/>
          <w:szCs w:val="28"/>
          <w:u w:val="single"/>
        </w:rPr>
      </w:pPr>
      <w:r w:rsidRPr="00383D12">
        <w:rPr>
          <w:rFonts w:ascii="Cambria Math" w:eastAsiaTheme="minorEastAsia" w:hAnsi="Cambria Math" w:cs="Times New Roman"/>
          <w:i/>
          <w:sz w:val="28"/>
          <w:szCs w:val="28"/>
          <w:highlight w:val="lightGray"/>
          <w:u w:val="single"/>
        </w:rPr>
        <w:t>Teorema :</w:t>
      </w:r>
      <w:r w:rsidRPr="00383D12">
        <w:rPr>
          <w:rFonts w:ascii="Cambria Math" w:eastAsiaTheme="minorEastAsia" w:hAnsi="Cambria Math" w:cs="Times New Roman"/>
          <w:i/>
          <w:sz w:val="28"/>
          <w:szCs w:val="28"/>
          <w:u w:val="single"/>
        </w:rPr>
        <w:t xml:space="preserve"> </w:t>
      </w:r>
    </w:p>
    <w:p w14:paraId="5F8D4948" w14:textId="48DD88CB" w:rsidR="002E5637" w:rsidRDefault="002E5637" w:rsidP="003444CD">
      <w:pPr>
        <w:rPr>
          <w:rFonts w:ascii="Cambria Math" w:eastAsiaTheme="minorEastAsia" w:hAnsi="Cambria Math" w:cs="Times New Roman"/>
          <w:iCs/>
          <w:sz w:val="26"/>
          <w:szCs w:val="26"/>
        </w:rPr>
      </w:pPr>
      <w:r>
        <w:rPr>
          <w:rFonts w:ascii="Cambria Math" w:eastAsiaTheme="minorEastAsia" w:hAnsi="Cambria Math" w:cs="Times New Roman"/>
          <w:iCs/>
          <w:sz w:val="26"/>
          <w:szCs w:val="26"/>
        </w:rPr>
        <w:t xml:space="preserve">se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f(x)</m:t>
        </m:r>
      </m:oMath>
      <w:r>
        <w:rPr>
          <w:rFonts w:ascii="Cambria Math" w:eastAsiaTheme="minorEastAsia" w:hAnsi="Cambria Math" w:cs="Times New Roman"/>
          <w:iCs/>
          <w:sz w:val="26"/>
          <w:szCs w:val="26"/>
        </w:rPr>
        <w:t xml:space="preserve"> è convessa in I 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</m:oMath>
      <w:r>
        <w:rPr>
          <w:rFonts w:ascii="Cambria Math" w:eastAsiaTheme="minorEastAsia" w:hAnsi="Cambria Math" w:cs="Times New Roman"/>
          <w:iCs/>
          <w:sz w:val="26"/>
          <w:szCs w:val="26"/>
        </w:rPr>
        <w:t xml:space="preserve"> è derivabile, allora la derivata </w:t>
      </w:r>
      <w:r w:rsidRPr="00AF7B42">
        <w:rPr>
          <w:rFonts w:ascii="Cambria Math" w:eastAsiaTheme="minorEastAsia" w:hAnsi="Cambria Math" w:cs="Times New Roman"/>
          <w:b/>
          <w:bCs/>
          <w:iCs/>
          <w:sz w:val="26"/>
          <w:szCs w:val="26"/>
        </w:rPr>
        <w:t>è monotona crescente</w:t>
      </w:r>
      <w:r w:rsidR="0026206A">
        <w:rPr>
          <w:rFonts w:ascii="Cambria Math" w:eastAsiaTheme="minorEastAsia" w:hAnsi="Cambria Math" w:cs="Times New Roman"/>
          <w:iCs/>
          <w:sz w:val="26"/>
          <w:szCs w:val="26"/>
        </w:rPr>
        <w:t xml:space="preserve">, se è due volte derivabile allora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≥0 ∀x∈I</m:t>
        </m:r>
      </m:oMath>
      <w:r w:rsidR="005E3C6A">
        <w:rPr>
          <w:rFonts w:ascii="Cambria Math" w:eastAsiaTheme="minorEastAsia" w:hAnsi="Cambria Math" w:cs="Times New Roman"/>
          <w:iCs/>
          <w:sz w:val="26"/>
          <w:szCs w:val="26"/>
        </w:rPr>
        <w:t>.</w:t>
      </w:r>
    </w:p>
    <w:p w14:paraId="5D23A0B4" w14:textId="79839AFB" w:rsidR="005E3C6A" w:rsidRDefault="005E3C6A" w:rsidP="003444CD">
      <w:pPr>
        <w:rPr>
          <w:rFonts w:ascii="Cambria Math" w:eastAsiaTheme="minorEastAsia" w:hAnsi="Cambria Math" w:cs="Times New Roman"/>
          <w:iCs/>
          <w:sz w:val="26"/>
          <w:szCs w:val="26"/>
        </w:rPr>
      </w:pPr>
      <w:r w:rsidRPr="005E3C6A">
        <w:rPr>
          <w:rFonts w:ascii="Cambria Math" w:eastAsiaTheme="minorEastAsia" w:hAnsi="Cambria Math" w:cs="Times New Roman"/>
          <w:iCs/>
          <w:noProof/>
          <w:sz w:val="26"/>
          <w:szCs w:val="26"/>
        </w:rPr>
        <w:drawing>
          <wp:anchor distT="0" distB="0" distL="114300" distR="114300" simplePos="0" relativeHeight="251659776" behindDoc="0" locked="0" layoutInCell="1" allowOverlap="1" wp14:anchorId="248FA01A" wp14:editId="74B7FA34">
            <wp:simplePos x="0" y="0"/>
            <wp:positionH relativeFrom="column">
              <wp:posOffset>3175</wp:posOffset>
            </wp:positionH>
            <wp:positionV relativeFrom="paragraph">
              <wp:posOffset>635</wp:posOffset>
            </wp:positionV>
            <wp:extent cx="1603375" cy="1017270"/>
            <wp:effectExtent l="0" t="0" r="0" b="0"/>
            <wp:wrapThrough wrapText="bothSides">
              <wp:wrapPolygon edited="0">
                <wp:start x="0" y="0"/>
                <wp:lineTo x="0" y="21034"/>
                <wp:lineTo x="21301" y="21034"/>
                <wp:lineTo x="21301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eastAsiaTheme="minorEastAsia" w:hAnsi="Cambria Math" w:cs="Times New Roman"/>
          <w:iCs/>
          <w:sz w:val="26"/>
          <w:szCs w:val="26"/>
        </w:rPr>
        <w:t xml:space="preserve">Come si può notare, la funzione </w:t>
      </w:r>
      <w:r w:rsidR="0000203F" w:rsidRPr="0000203F">
        <w:rPr>
          <w:rFonts w:ascii="Cambria Math" w:eastAsiaTheme="minorEastAsia" w:hAnsi="Cambria Math" w:cs="Times New Roman"/>
          <w:iCs/>
          <w:sz w:val="26"/>
          <w:szCs w:val="26"/>
        </w:rPr>
        <w:t>f: y=x^(2)-4</w:t>
      </w:r>
      <w:r w:rsidR="0000203F">
        <w:rPr>
          <w:rFonts w:ascii="Cambria Math" w:eastAsiaTheme="minorEastAsia" w:hAnsi="Cambria Math" w:cs="Times New Roman"/>
          <w:iCs/>
          <w:sz w:val="26"/>
          <w:szCs w:val="26"/>
        </w:rPr>
        <w:t xml:space="preserve"> disegnata in blu ha come derivata </w:t>
      </w:r>
      <w:r w:rsidR="0000203F" w:rsidRPr="0000203F">
        <w:rPr>
          <w:rFonts w:ascii="Cambria Math" w:eastAsiaTheme="minorEastAsia" w:hAnsi="Cambria Math" w:cs="Times New Roman"/>
          <w:iCs/>
          <w:sz w:val="26"/>
          <w:szCs w:val="26"/>
        </w:rPr>
        <w:t>g: y=2 x</w:t>
      </w:r>
      <w:r w:rsidR="0000203F">
        <w:rPr>
          <w:rFonts w:ascii="Cambria Math" w:eastAsiaTheme="minorEastAsia" w:hAnsi="Cambria Math" w:cs="Times New Roman"/>
          <w:iCs/>
          <w:sz w:val="26"/>
          <w:szCs w:val="26"/>
        </w:rPr>
        <w:t xml:space="preserve"> disegnata in verde, nell’intervallo I tale funzione è convessa </w:t>
      </w:r>
      <w:r w:rsidR="009F10BF">
        <w:rPr>
          <w:rFonts w:ascii="Cambria Math" w:eastAsiaTheme="minorEastAsia" w:hAnsi="Cambria Math" w:cs="Times New Roman"/>
          <w:iCs/>
          <w:sz w:val="26"/>
          <w:szCs w:val="26"/>
        </w:rPr>
        <w:t>e derivabile, quindi f’(x) è sicuramente monotona crescente.</w:t>
      </w:r>
    </w:p>
    <w:p w14:paraId="707558CA" w14:textId="77777777" w:rsidR="00CE6377" w:rsidRDefault="00CE6377" w:rsidP="003444CD">
      <w:pPr>
        <w:rPr>
          <w:rFonts w:ascii="Cambria Math" w:eastAsiaTheme="minorEastAsia" w:hAnsi="Cambria Math" w:cs="Times New Roman"/>
          <w:iCs/>
          <w:sz w:val="26"/>
          <w:szCs w:val="26"/>
        </w:rPr>
      </w:pPr>
    </w:p>
    <w:p w14:paraId="552CC57A" w14:textId="70FEFB44" w:rsidR="0042527E" w:rsidRDefault="005676D9" w:rsidP="00220FFC">
      <w:pPr>
        <w:rPr>
          <w:rFonts w:ascii="Cambria Math" w:eastAsiaTheme="minorEastAsia" w:hAnsi="Cambria Math" w:cs="Times New Roman"/>
          <w:iCs/>
          <w:sz w:val="26"/>
          <w:szCs w:val="26"/>
        </w:rPr>
      </w:pPr>
      <w:r>
        <w:rPr>
          <w:rFonts w:ascii="Cambria Math" w:eastAsiaTheme="minorEastAsia" w:hAnsi="Cambria Math" w:cs="Times New Roman"/>
          <w:iCs/>
          <w:sz w:val="26"/>
          <w:szCs w:val="26"/>
        </w:rPr>
        <w:t xml:space="preserve">Viceversa, se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</m:oMath>
      <w:r>
        <w:rPr>
          <w:rFonts w:ascii="Cambria Math" w:eastAsiaTheme="minorEastAsia" w:hAnsi="Cambria Math" w:cs="Times New Roman"/>
          <w:iCs/>
          <w:sz w:val="26"/>
          <w:szCs w:val="26"/>
        </w:rPr>
        <w:t xml:space="preserve"> è derivabile con derivata monotona crescente in I</w:t>
      </w:r>
      <w:r w:rsidR="00286FD7">
        <w:rPr>
          <w:rFonts w:ascii="Cambria Math" w:eastAsiaTheme="minorEastAsia" w:hAnsi="Cambria Math" w:cs="Times New Roman"/>
          <w:iCs/>
          <w:sz w:val="26"/>
          <w:szCs w:val="26"/>
        </w:rPr>
        <w:t xml:space="preserve">, allora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f </m:t>
        </m:r>
      </m:oMath>
      <w:r w:rsidR="00286FD7">
        <w:rPr>
          <w:rFonts w:ascii="Cambria Math" w:eastAsiaTheme="minorEastAsia" w:hAnsi="Cambria Math" w:cs="Times New Roman"/>
          <w:iCs/>
          <w:sz w:val="26"/>
          <w:szCs w:val="26"/>
        </w:rPr>
        <w:t xml:space="preserve">in I è convessa, se è due volte derivabile </w:t>
      </w:r>
      <w:r w:rsidR="00AD275D">
        <w:rPr>
          <w:rFonts w:ascii="Cambria Math" w:eastAsiaTheme="minorEastAsia" w:hAnsi="Cambria Math" w:cs="Times New Roman"/>
          <w:iCs/>
          <w:sz w:val="26"/>
          <w:szCs w:val="26"/>
        </w:rPr>
        <w:t xml:space="preserve">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&gt;0 ∀x∈I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allora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f</m:t>
        </m:r>
      </m:oMath>
      <w:r w:rsidR="00AD275D">
        <w:rPr>
          <w:rFonts w:ascii="Cambria Math" w:eastAsiaTheme="minorEastAsia" w:hAnsi="Cambria Math" w:cs="Times New Roman"/>
          <w:iCs/>
          <w:sz w:val="26"/>
          <w:szCs w:val="26"/>
        </w:rPr>
        <w:t xml:space="preserve"> è convessa.</w:t>
      </w:r>
      <w:r w:rsidR="004A5E3F">
        <w:rPr>
          <w:rFonts w:ascii="Cambria Math" w:eastAsiaTheme="minorEastAsia" w:hAnsi="Cambria Math" w:cs="Times New Roman"/>
          <w:iCs/>
          <w:sz w:val="26"/>
          <w:szCs w:val="26"/>
        </w:rPr>
        <w:br/>
      </w:r>
      <w:r w:rsidR="004A5E3F" w:rsidRPr="00383D12">
        <w:rPr>
          <w:rFonts w:ascii="Cambria Math" w:eastAsiaTheme="minorEastAsia" w:hAnsi="Cambria Math" w:cs="Times New Roman"/>
          <w:i/>
          <w:sz w:val="24"/>
          <w:szCs w:val="24"/>
          <w:u w:val="single"/>
        </w:rPr>
        <w:t>Esempio</w:t>
      </w:r>
      <w:r w:rsidR="00220FFC" w:rsidRPr="00383D12">
        <w:rPr>
          <w:rFonts w:ascii="Cambria Math" w:eastAsiaTheme="minorEastAsia" w:hAnsi="Cambria Math" w:cs="Times New Roman"/>
          <w:i/>
          <w:sz w:val="24"/>
          <w:szCs w:val="24"/>
          <w:u w:val="single"/>
        </w:rPr>
        <w:t xml:space="preserve"> 1</w:t>
      </w:r>
      <w:r w:rsidR="004A5E3F">
        <w:rPr>
          <w:rFonts w:ascii="Cambria Math" w:eastAsiaTheme="minorEastAsia" w:hAnsi="Cambria Math" w:cs="Times New Roman"/>
          <w:iCs/>
          <w:sz w:val="26"/>
          <w:szCs w:val="26"/>
        </w:rPr>
        <w:t xml:space="preserve"> 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 :f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=2x   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=2  quindi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&gt;0, f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è convessa in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R</m:t>
        </m:r>
      </m:oMath>
      <w:r w:rsidR="00DB62FD">
        <w:rPr>
          <w:rFonts w:ascii="Cambria Math" w:eastAsiaTheme="minorEastAsia" w:hAnsi="Cambria Math" w:cs="Times New Roman"/>
          <w:iCs/>
          <w:sz w:val="26"/>
          <w:szCs w:val="26"/>
        </w:rPr>
        <w:t>.</w:t>
      </w:r>
      <w:r w:rsidR="00383D12">
        <w:rPr>
          <w:rFonts w:ascii="Cambria Math" w:eastAsiaTheme="minorEastAsia" w:hAnsi="Cambria Math" w:cs="Times New Roman"/>
          <w:iCs/>
          <w:sz w:val="26"/>
          <w:szCs w:val="26"/>
        </w:rPr>
        <w:br/>
      </w:r>
      <w:r w:rsidR="00220FFC" w:rsidRPr="00383D12">
        <w:rPr>
          <w:rFonts w:ascii="Cambria Math" w:eastAsiaTheme="minorEastAsia" w:hAnsi="Cambria Math" w:cs="Times New Roman"/>
          <w:i/>
          <w:sz w:val="24"/>
          <w:szCs w:val="24"/>
          <w:u w:val="single"/>
        </w:rPr>
        <w:t xml:space="preserve">Esempio </w:t>
      </w:r>
      <w:r w:rsidR="00A23172" w:rsidRPr="00383D12">
        <w:rPr>
          <w:rFonts w:ascii="Cambria Math" w:eastAsiaTheme="minorEastAsia" w:hAnsi="Cambria Math" w:cs="Times New Roman"/>
          <w:i/>
          <w:sz w:val="24"/>
          <w:szCs w:val="24"/>
          <w:u w:val="single"/>
        </w:rPr>
        <w:t>2</w:t>
      </w:r>
      <w:r w:rsidR="00220FFC">
        <w:rPr>
          <w:rFonts w:ascii="Cambria Math" w:eastAsiaTheme="minorEastAsia" w:hAnsi="Cambria Math" w:cs="Times New Roman"/>
          <w:iCs/>
          <w:sz w:val="26"/>
          <w:szCs w:val="26"/>
        </w:rPr>
        <w:t xml:space="preserve"> 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=3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=6x quindi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≥0 se ∀ x ≥0</m:t>
        </m:r>
      </m:oMath>
      <w:r w:rsidR="00383D12">
        <w:rPr>
          <w:rFonts w:ascii="Cambria Math" w:eastAsiaTheme="minorEastAsia" w:hAnsi="Cambria Math" w:cs="Times New Roman"/>
          <w:iCs/>
          <w:sz w:val="26"/>
          <w:szCs w:val="26"/>
        </w:rPr>
        <w:br/>
      </w:r>
      <w:r w:rsidR="005B3080">
        <w:rPr>
          <w:rFonts w:ascii="Cambria Math" w:eastAsiaTheme="minorEastAsia" w:hAnsi="Cambria Math" w:cs="Times New Roman"/>
          <w:iCs/>
          <w:sz w:val="26"/>
          <w:szCs w:val="26"/>
        </w:rPr>
        <w:t xml:space="preserve">Quindi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</m:oMath>
      <w:r w:rsidR="005B3080">
        <w:rPr>
          <w:rFonts w:ascii="Cambria Math" w:eastAsiaTheme="minorEastAsia" w:hAnsi="Cambria Math" w:cs="Times New Roman"/>
          <w:iCs/>
          <w:sz w:val="26"/>
          <w:szCs w:val="26"/>
        </w:rPr>
        <w:t xml:space="preserve"> è convessa in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(0,+∞)</m:t>
        </m:r>
      </m:oMath>
      <w:r w:rsidR="0042527E">
        <w:rPr>
          <w:rFonts w:ascii="Cambria Math" w:eastAsiaTheme="minorEastAsia" w:hAnsi="Cambria Math" w:cs="Times New Roman"/>
          <w:iCs/>
          <w:sz w:val="26"/>
          <w:szCs w:val="26"/>
        </w:rPr>
        <w:t>.</w:t>
      </w:r>
      <w:r w:rsidR="00383D12">
        <w:rPr>
          <w:rFonts w:ascii="Cambria Math" w:eastAsiaTheme="minorEastAsia" w:hAnsi="Cambria Math" w:cs="Times New Roman"/>
          <w:iCs/>
          <w:sz w:val="26"/>
          <w:szCs w:val="26"/>
        </w:rPr>
        <w:br/>
      </w:r>
      <w:r w:rsidR="0042527E">
        <w:rPr>
          <w:rFonts w:ascii="Cambria Math" w:eastAsiaTheme="minorEastAsia" w:hAnsi="Cambria Math" w:cs="Times New Roman"/>
          <w:iCs/>
          <w:sz w:val="26"/>
          <w:szCs w:val="26"/>
        </w:rPr>
        <w:t xml:space="preserve">Adesso cerchiamo gli intervalli di convessità per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sup>
        </m:sSup>
      </m:oMath>
    </w:p>
    <w:p w14:paraId="1E19FD2E" w14:textId="6EAA0465" w:rsidR="0042527E" w:rsidRDefault="00A238DE" w:rsidP="00220FFC">
      <w:pPr>
        <w:rPr>
          <w:rFonts w:ascii="Cambria Math" w:eastAsiaTheme="minorEastAsia" w:hAnsi="Cambria Math" w:cs="Times New Roman"/>
          <w:iCs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-2x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  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=-2x×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-2x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=2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-x</m:t>
                </m:r>
              </m:sup>
            </m:sSup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</m:oMath>
      <w:r w:rsidR="00325BBD">
        <w:rPr>
          <w:rFonts w:ascii="Cambria Math" w:eastAsiaTheme="minorEastAsia" w:hAnsi="Cambria Math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w:br/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≤0 in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</m:rad>
              </m:den>
            </m:f>
          </m:e>
        </m:d>
      </m:oMath>
      <w:r w:rsidR="00325BBD">
        <w:rPr>
          <w:rFonts w:ascii="Cambria Math" w:eastAsiaTheme="minorEastAsia" w:hAnsi="Cambria Math" w:cs="Times New Roman"/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w:br/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≥0 in (-∞,-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)∪(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,+∞)</m:t>
        </m:r>
      </m:oMath>
      <w:r w:rsidR="00E03A16">
        <w:rPr>
          <w:rFonts w:ascii="Cambria Math" w:eastAsiaTheme="minorEastAsia" w:hAnsi="Cambria Math" w:cs="Times New Roman"/>
          <w:iCs/>
          <w:sz w:val="26"/>
          <w:szCs w:val="26"/>
        </w:rPr>
        <w:t xml:space="preserve"> in questi intervalli</w:t>
      </w:r>
      <w:r w:rsidR="00325BBD">
        <w:rPr>
          <w:rFonts w:ascii="Cambria Math" w:eastAsiaTheme="minorEastAsia" w:hAnsi="Cambria Math" w:cs="Times New Roman"/>
          <w:iCs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</m:oMath>
      <w:r w:rsidR="00E03A16">
        <w:rPr>
          <w:rFonts w:ascii="Cambria Math" w:eastAsiaTheme="minorEastAsia" w:hAnsi="Cambria Math" w:cs="Times New Roman"/>
          <w:iCs/>
          <w:sz w:val="26"/>
          <w:szCs w:val="26"/>
        </w:rPr>
        <w:t xml:space="preserve"> è convessa</w:t>
      </w:r>
      <w:r w:rsidR="001D5235">
        <w:rPr>
          <w:rFonts w:ascii="Cambria Math" w:eastAsiaTheme="minorEastAsia" w:hAnsi="Cambria Math" w:cs="Times New Roman"/>
          <w:iCs/>
          <w:sz w:val="26"/>
          <w:szCs w:val="26"/>
        </w:rPr>
        <w:t>.</w:t>
      </w:r>
    </w:p>
    <w:p w14:paraId="555215F7" w14:textId="77777777" w:rsidR="006D5E5F" w:rsidRPr="00383D12" w:rsidRDefault="006D5E5F" w:rsidP="006D5E5F">
      <w:pPr>
        <w:rPr>
          <w:rFonts w:ascii="Cambria Math" w:eastAsiaTheme="minorEastAsia" w:hAnsi="Cambria Math" w:cs="Times New Roman"/>
          <w:i/>
          <w:sz w:val="28"/>
          <w:szCs w:val="28"/>
          <w:u w:val="single"/>
        </w:rPr>
      </w:pPr>
      <w:r w:rsidRPr="00383D12">
        <w:rPr>
          <w:rFonts w:ascii="Cambria Math" w:eastAsiaTheme="minorEastAsia" w:hAnsi="Cambria Math" w:cs="Times New Roman"/>
          <w:i/>
          <w:sz w:val="28"/>
          <w:szCs w:val="28"/>
          <w:highlight w:val="lightGray"/>
          <w:u w:val="single"/>
        </w:rPr>
        <w:t>Teorema :</w:t>
      </w:r>
      <w:r w:rsidRPr="00383D12">
        <w:rPr>
          <w:rFonts w:ascii="Cambria Math" w:eastAsiaTheme="minorEastAsia" w:hAnsi="Cambria Math" w:cs="Times New Roman"/>
          <w:i/>
          <w:sz w:val="28"/>
          <w:szCs w:val="28"/>
          <w:u w:val="single"/>
        </w:rPr>
        <w:t xml:space="preserve"> </w:t>
      </w:r>
    </w:p>
    <w:p w14:paraId="14695F2B" w14:textId="77777777" w:rsidR="002E4319" w:rsidRDefault="006D5E5F" w:rsidP="006D5E5F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6D5E5F">
        <w:rPr>
          <w:rFonts w:ascii="Times New Roman" w:eastAsiaTheme="minorEastAsia" w:hAnsi="Times New Roman" w:cs="Times New Roman"/>
          <w:iCs/>
          <w:sz w:val="26"/>
          <w:szCs w:val="26"/>
        </w:rPr>
        <w:t xml:space="preserve">sia </w:t>
      </w:r>
      <w:r w:rsidRPr="006D5E5F">
        <w:rPr>
          <w:rFonts w:ascii="Times New Roman" w:eastAsiaTheme="minorEastAsia" w:hAnsi="Times New Roman" w:cs="Times New Roman"/>
          <w:i/>
          <w:sz w:val="26"/>
          <w:szCs w:val="26"/>
        </w:rPr>
        <w:t>f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="00D41A89">
        <w:rPr>
          <w:rFonts w:ascii="Times New Roman" w:eastAsiaTheme="minorEastAsia" w:hAnsi="Times New Roman" w:cs="Times New Roman"/>
          <w:iCs/>
          <w:sz w:val="26"/>
          <w:szCs w:val="26"/>
        </w:rPr>
        <w:t xml:space="preserve">derivabile in (a, b), </w:t>
      </w:r>
      <w:r w:rsidR="00D41A89" w:rsidRPr="00D41A89">
        <w:rPr>
          <w:rFonts w:ascii="Times New Roman" w:eastAsiaTheme="minorEastAsia" w:hAnsi="Times New Roman" w:cs="Times New Roman"/>
          <w:i/>
          <w:sz w:val="26"/>
          <w:szCs w:val="26"/>
        </w:rPr>
        <w:t>f</w:t>
      </w:r>
      <w:r w:rsidR="00D41A89">
        <w:rPr>
          <w:rFonts w:ascii="Times New Roman" w:eastAsiaTheme="minorEastAsia" w:hAnsi="Times New Roman" w:cs="Times New Roman"/>
          <w:iCs/>
          <w:sz w:val="26"/>
          <w:szCs w:val="26"/>
        </w:rPr>
        <w:t xml:space="preserve"> è convessa se</w:t>
      </w:r>
      <w:r w:rsidR="00ED6D0B">
        <w:rPr>
          <w:rFonts w:ascii="Times New Roman" w:eastAsiaTheme="minorEastAsia" w:hAnsi="Times New Roman" w:cs="Times New Roman"/>
          <w:iCs/>
          <w:sz w:val="26"/>
          <w:szCs w:val="26"/>
        </w:rPr>
        <w:t xml:space="preserve"> e solo se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∀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∈(a,b)</m:t>
        </m:r>
      </m:oMath>
      <w:r w:rsidR="00ED6D0B">
        <w:rPr>
          <w:rFonts w:ascii="Times New Roman" w:eastAsiaTheme="minorEastAsia" w:hAnsi="Times New Roman" w:cs="Times New Roman"/>
          <w:iCs/>
          <w:sz w:val="26"/>
          <w:szCs w:val="26"/>
        </w:rPr>
        <w:t xml:space="preserve"> la retta tangente al grafico in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,f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="00ED6D0B">
        <w:rPr>
          <w:rFonts w:ascii="Times New Roman" w:eastAsiaTheme="minorEastAsia" w:hAnsi="Times New Roman" w:cs="Times New Roman"/>
          <w:iCs/>
          <w:sz w:val="26"/>
          <w:szCs w:val="26"/>
        </w:rPr>
        <w:t xml:space="preserve"> è </w:t>
      </w:r>
      <w:r w:rsidR="005621A0">
        <w:rPr>
          <w:rFonts w:ascii="Times New Roman" w:eastAsiaTheme="minorEastAsia" w:hAnsi="Times New Roman" w:cs="Times New Roman"/>
          <w:iCs/>
          <w:sz w:val="26"/>
          <w:szCs w:val="26"/>
        </w:rPr>
        <w:t>sopra</w:t>
      </w:r>
      <w:r w:rsidR="00ED6D0B">
        <w:rPr>
          <w:rFonts w:ascii="Times New Roman" w:eastAsiaTheme="minorEastAsia" w:hAnsi="Times New Roman" w:cs="Times New Roman"/>
          <w:iCs/>
          <w:sz w:val="26"/>
          <w:szCs w:val="26"/>
        </w:rPr>
        <w:t xml:space="preserve"> il grafico di </w:t>
      </w:r>
      <w:r w:rsidR="00ED6D0B" w:rsidRPr="00ED6D0B">
        <w:rPr>
          <w:rFonts w:ascii="Times New Roman" w:eastAsiaTheme="minorEastAsia" w:hAnsi="Times New Roman" w:cs="Times New Roman"/>
          <w:i/>
          <w:sz w:val="26"/>
          <w:szCs w:val="26"/>
        </w:rPr>
        <w:t>f</w:t>
      </w:r>
      <w:r w:rsidR="00ED6D0B">
        <w:rPr>
          <w:rFonts w:ascii="Times New Roman" w:eastAsiaTheme="minorEastAsia" w:hAnsi="Times New Roman" w:cs="Times New Roman"/>
          <w:iCs/>
          <w:sz w:val="26"/>
          <w:szCs w:val="26"/>
        </w:rPr>
        <w:t xml:space="preserve">, cioè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∀x∈(a, b)</m:t>
        </m:r>
      </m:oMath>
      <w:r w:rsidR="005621A0">
        <w:rPr>
          <w:rFonts w:ascii="Times New Roman" w:eastAsiaTheme="minorEastAsia" w:hAnsi="Times New Roman" w:cs="Times New Roman"/>
          <w:iCs/>
          <w:sz w:val="26"/>
          <w:szCs w:val="26"/>
        </w:rPr>
        <w:t>.</w:t>
      </w:r>
    </w:p>
    <w:p w14:paraId="016A1EEB" w14:textId="67B3A409" w:rsidR="005C4D77" w:rsidRDefault="002E4319" w:rsidP="006D5E5F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Se </w:t>
      </w:r>
      <w:r w:rsidRPr="00E16F50">
        <w:rPr>
          <w:rFonts w:ascii="Times New Roman" w:eastAsiaTheme="minorEastAsia" w:hAnsi="Times New Roman" w:cs="Times New Roman"/>
          <w:i/>
          <w:sz w:val="26"/>
          <w:szCs w:val="26"/>
        </w:rPr>
        <w:t>f(x)</w:t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è convessa in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a,x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e concava in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,b</m:t>
            </m:r>
          </m:e>
        </m:d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e </w:t>
      </w:r>
      <w:r w:rsidRPr="00E16F50">
        <w:rPr>
          <w:rFonts w:ascii="Times New Roman" w:eastAsiaTheme="minorEastAsia" w:hAnsi="Times New Roman" w:cs="Times New Roman"/>
          <w:i/>
          <w:sz w:val="26"/>
          <w:szCs w:val="26"/>
        </w:rPr>
        <w:t>f</w:t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è due volte derivabile in </w:t>
      </w:r>
      <w:r w:rsidRPr="00E16F50">
        <w:rPr>
          <w:rFonts w:ascii="Times New Roman" w:eastAsiaTheme="minorEastAsia" w:hAnsi="Times New Roman" w:cs="Times New Roman"/>
          <w:i/>
          <w:sz w:val="26"/>
          <w:szCs w:val="26"/>
        </w:rPr>
        <w:t>(a,</w:t>
      </w:r>
      <w:r w:rsidR="00E16F50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Pr="00E16F50">
        <w:rPr>
          <w:rFonts w:ascii="Times New Roman" w:eastAsiaTheme="minorEastAsia" w:hAnsi="Times New Roman" w:cs="Times New Roman"/>
          <w:i/>
          <w:sz w:val="26"/>
          <w:szCs w:val="26"/>
        </w:rPr>
        <w:t>b)</w:t>
      </w:r>
      <w:r w:rsidR="00E16F50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=0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e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="00901BFE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="00901BFE">
        <w:rPr>
          <w:rFonts w:ascii="Times New Roman" w:eastAsiaTheme="minorEastAsia" w:hAnsi="Times New Roman" w:cs="Times New Roman"/>
          <w:iCs/>
          <w:sz w:val="26"/>
          <w:szCs w:val="26"/>
        </w:rPr>
        <w:t>è un punto di flesso</w:t>
      </w:r>
      <w:r w:rsidR="004744A9">
        <w:rPr>
          <w:rFonts w:ascii="Times New Roman" w:eastAsiaTheme="minorEastAsia" w:hAnsi="Times New Roman" w:cs="Times New Roman"/>
          <w:iCs/>
          <w:sz w:val="26"/>
          <w:szCs w:val="26"/>
        </w:rPr>
        <w:t>, cioè la retta ad esso tangente “traversa” il grafico.</w:t>
      </w:r>
      <w:r w:rsidR="0097101B">
        <w:rPr>
          <w:rFonts w:ascii="Times New Roman" w:eastAsiaTheme="minorEastAsia" w:hAnsi="Times New Roman" w:cs="Times New Roman"/>
          <w:iCs/>
          <w:sz w:val="26"/>
          <w:szCs w:val="26"/>
        </w:rPr>
        <w:br/>
      </w:r>
    </w:p>
    <w:p w14:paraId="3509115D" w14:textId="77777777" w:rsidR="009E016F" w:rsidRDefault="009E016F" w:rsidP="006D5E5F">
      <w:pPr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6F590CB6" w14:textId="77777777" w:rsidR="009E016F" w:rsidRDefault="009E016F" w:rsidP="006D5E5F">
      <w:pPr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11D9760E" w14:textId="49D8C3C0" w:rsidR="009E016F" w:rsidRPr="00D83FDA" w:rsidRDefault="00661BA8" w:rsidP="006D5E5F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FDA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Studio di funzione </w:t>
      </w:r>
    </w:p>
    <w:p w14:paraId="2721CF73" w14:textId="566BEB2C" w:rsidR="00883374" w:rsidRDefault="00211C06" w:rsidP="006D5E5F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>Possiamo suddividere lo studio del grafico di una funzione in vari step:</w:t>
      </w:r>
    </w:p>
    <w:p w14:paraId="0529CC08" w14:textId="5B7042A9" w:rsidR="00211C06" w:rsidRDefault="00211C06" w:rsidP="00211C06">
      <w:pPr>
        <w:pStyle w:val="Paragrafoelenco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>Trovare l’insieme di definizione</w:t>
      </w:r>
    </w:p>
    <w:p w14:paraId="7CBA3F5B" w14:textId="7748A795" w:rsidR="00211C06" w:rsidRDefault="00211C06" w:rsidP="00211C06">
      <w:pPr>
        <w:pStyle w:val="Paragrafoelenco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Trovare i valori agli estremi (inclusi i limiti e gli </w:t>
      </w:r>
      <w:r w:rsidR="00015A15">
        <w:rPr>
          <w:rFonts w:ascii="Times New Roman" w:eastAsiaTheme="minorEastAsia" w:hAnsi="Times New Roman" w:cs="Times New Roman"/>
          <w:iCs/>
          <w:sz w:val="26"/>
          <w:szCs w:val="26"/>
        </w:rPr>
        <w:t>asintoti</w:t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>)</w:t>
      </w:r>
    </w:p>
    <w:p w14:paraId="3BB6CE53" w14:textId="77777777" w:rsidR="00A238DE" w:rsidRDefault="00015A15" w:rsidP="00A238DE">
      <w:pPr>
        <w:pStyle w:val="Paragrafoelenco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A238DE">
        <w:rPr>
          <w:rFonts w:ascii="Times New Roman" w:eastAsiaTheme="minorEastAsia" w:hAnsi="Times New Roman" w:cs="Times New Roman"/>
          <w:iCs/>
          <w:sz w:val="26"/>
          <w:szCs w:val="26"/>
        </w:rPr>
        <w:t xml:space="preserve">Calcolare la derivata </w:t>
      </w:r>
      <w:r w:rsidR="00A238DE">
        <w:rPr>
          <w:rFonts w:ascii="Times New Roman" w:eastAsiaTheme="minorEastAsia" w:hAnsi="Times New Roman" w:cs="Times New Roman"/>
          <w:iCs/>
          <w:sz w:val="26"/>
          <w:szCs w:val="26"/>
        </w:rPr>
        <w:t>e studiarne il segno</w:t>
      </w:r>
    </w:p>
    <w:p w14:paraId="7C36BC10" w14:textId="6F160E02" w:rsidR="00015A15" w:rsidRPr="00A238DE" w:rsidRDefault="00015A15" w:rsidP="00211C06">
      <w:pPr>
        <w:pStyle w:val="Paragrafoelenco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A238DE">
        <w:rPr>
          <w:rFonts w:ascii="Times New Roman" w:eastAsiaTheme="minorEastAsia" w:hAnsi="Times New Roman" w:cs="Times New Roman"/>
          <w:iCs/>
          <w:sz w:val="26"/>
          <w:szCs w:val="26"/>
        </w:rPr>
        <w:t xml:space="preserve">Trovare i punti di discontinuità e non derivabilità </w:t>
      </w:r>
    </w:p>
    <w:p w14:paraId="18D1D5AE" w14:textId="6D1D6C6F" w:rsidR="00A238DE" w:rsidRDefault="00015A15" w:rsidP="00A238DE">
      <w:pPr>
        <w:pStyle w:val="Paragrafoelenco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>Determinare gli intervalli di monotonia, punti di massima e minima</w:t>
      </w:r>
    </w:p>
    <w:p w14:paraId="3C2443FC" w14:textId="77777777" w:rsidR="00A238DE" w:rsidRDefault="00A238DE" w:rsidP="00A238DE">
      <w:pPr>
        <w:pStyle w:val="Paragrafoelenco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Calcolare la derivata seconda </w:t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>e studiarne il segno</w:t>
      </w:r>
    </w:p>
    <w:p w14:paraId="1CD5E100" w14:textId="7779933F" w:rsidR="00A238DE" w:rsidRPr="00A238DE" w:rsidRDefault="00A238DE" w:rsidP="00A238DE">
      <w:pPr>
        <w:pStyle w:val="Paragrafoelenco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>Trovare gli intervalli di convessità/concavità</w:t>
      </w:r>
    </w:p>
    <w:sectPr w:rsidR="00A238DE" w:rsidRPr="00A238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74E26"/>
    <w:multiLevelType w:val="hybridMultilevel"/>
    <w:tmpl w:val="868A06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85"/>
    <w:rsid w:val="0000203F"/>
    <w:rsid w:val="00014995"/>
    <w:rsid w:val="00015A15"/>
    <w:rsid w:val="00030308"/>
    <w:rsid w:val="00050019"/>
    <w:rsid w:val="000530F3"/>
    <w:rsid w:val="0005776E"/>
    <w:rsid w:val="00072DD7"/>
    <w:rsid w:val="0007444B"/>
    <w:rsid w:val="0009669E"/>
    <w:rsid w:val="000B3EAF"/>
    <w:rsid w:val="0010088A"/>
    <w:rsid w:val="00163047"/>
    <w:rsid w:val="00167F69"/>
    <w:rsid w:val="001900C0"/>
    <w:rsid w:val="001A7302"/>
    <w:rsid w:val="001B1196"/>
    <w:rsid w:val="001B6CF8"/>
    <w:rsid w:val="001B799D"/>
    <w:rsid w:val="001C4FB2"/>
    <w:rsid w:val="001D5235"/>
    <w:rsid w:val="001F2416"/>
    <w:rsid w:val="00206DEE"/>
    <w:rsid w:val="00210E9B"/>
    <w:rsid w:val="00211C06"/>
    <w:rsid w:val="00220FFC"/>
    <w:rsid w:val="002367FF"/>
    <w:rsid w:val="00246C4F"/>
    <w:rsid w:val="0026206A"/>
    <w:rsid w:val="00286FD7"/>
    <w:rsid w:val="002920B0"/>
    <w:rsid w:val="002C0FF3"/>
    <w:rsid w:val="002C2019"/>
    <w:rsid w:val="002C580F"/>
    <w:rsid w:val="002E4319"/>
    <w:rsid w:val="002E5637"/>
    <w:rsid w:val="00325BBD"/>
    <w:rsid w:val="0034155D"/>
    <w:rsid w:val="0034199B"/>
    <w:rsid w:val="00342D5C"/>
    <w:rsid w:val="003444CD"/>
    <w:rsid w:val="00376D54"/>
    <w:rsid w:val="00383D12"/>
    <w:rsid w:val="004142D1"/>
    <w:rsid w:val="0042267B"/>
    <w:rsid w:val="0042489A"/>
    <w:rsid w:val="0042527E"/>
    <w:rsid w:val="004350D5"/>
    <w:rsid w:val="004637A9"/>
    <w:rsid w:val="004647E8"/>
    <w:rsid w:val="004744A9"/>
    <w:rsid w:val="004A5E3F"/>
    <w:rsid w:val="004B4833"/>
    <w:rsid w:val="004F1FFA"/>
    <w:rsid w:val="004F2D96"/>
    <w:rsid w:val="004F60E7"/>
    <w:rsid w:val="0053047C"/>
    <w:rsid w:val="00534C13"/>
    <w:rsid w:val="005621A0"/>
    <w:rsid w:val="005676D9"/>
    <w:rsid w:val="005710BF"/>
    <w:rsid w:val="0058119D"/>
    <w:rsid w:val="005A18E0"/>
    <w:rsid w:val="005B3080"/>
    <w:rsid w:val="005C4D77"/>
    <w:rsid w:val="005E3C6A"/>
    <w:rsid w:val="005F7F94"/>
    <w:rsid w:val="00661BA8"/>
    <w:rsid w:val="0068618D"/>
    <w:rsid w:val="006D0731"/>
    <w:rsid w:val="006D20DE"/>
    <w:rsid w:val="006D5E5F"/>
    <w:rsid w:val="006F379F"/>
    <w:rsid w:val="00780C6F"/>
    <w:rsid w:val="007952F0"/>
    <w:rsid w:val="007C0BFD"/>
    <w:rsid w:val="007D01B0"/>
    <w:rsid w:val="007D02FD"/>
    <w:rsid w:val="007D37B9"/>
    <w:rsid w:val="007E3298"/>
    <w:rsid w:val="007E7184"/>
    <w:rsid w:val="007F70BD"/>
    <w:rsid w:val="00812A43"/>
    <w:rsid w:val="008545DE"/>
    <w:rsid w:val="00874156"/>
    <w:rsid w:val="00880363"/>
    <w:rsid w:val="00883374"/>
    <w:rsid w:val="00891926"/>
    <w:rsid w:val="008F5FB0"/>
    <w:rsid w:val="00901BFE"/>
    <w:rsid w:val="009633A2"/>
    <w:rsid w:val="0097101B"/>
    <w:rsid w:val="009879BD"/>
    <w:rsid w:val="009A248D"/>
    <w:rsid w:val="009D56DB"/>
    <w:rsid w:val="009E016F"/>
    <w:rsid w:val="009F10BF"/>
    <w:rsid w:val="00A17478"/>
    <w:rsid w:val="00A23172"/>
    <w:rsid w:val="00A238DE"/>
    <w:rsid w:val="00A35629"/>
    <w:rsid w:val="00A76B38"/>
    <w:rsid w:val="00A85C57"/>
    <w:rsid w:val="00AB3E24"/>
    <w:rsid w:val="00AD275D"/>
    <w:rsid w:val="00AF7B42"/>
    <w:rsid w:val="00B04E85"/>
    <w:rsid w:val="00B22C2F"/>
    <w:rsid w:val="00B33783"/>
    <w:rsid w:val="00B41F37"/>
    <w:rsid w:val="00B9704A"/>
    <w:rsid w:val="00BC4850"/>
    <w:rsid w:val="00BC4A80"/>
    <w:rsid w:val="00BE2379"/>
    <w:rsid w:val="00C0338C"/>
    <w:rsid w:val="00C079B9"/>
    <w:rsid w:val="00C36E38"/>
    <w:rsid w:val="00C43EDC"/>
    <w:rsid w:val="00C9128D"/>
    <w:rsid w:val="00CB0DE3"/>
    <w:rsid w:val="00CE6377"/>
    <w:rsid w:val="00D151E9"/>
    <w:rsid w:val="00D21171"/>
    <w:rsid w:val="00D219E2"/>
    <w:rsid w:val="00D25C69"/>
    <w:rsid w:val="00D41A89"/>
    <w:rsid w:val="00D47BB4"/>
    <w:rsid w:val="00D83FDA"/>
    <w:rsid w:val="00DB62FD"/>
    <w:rsid w:val="00DF1F3D"/>
    <w:rsid w:val="00E00B26"/>
    <w:rsid w:val="00E03A16"/>
    <w:rsid w:val="00E06564"/>
    <w:rsid w:val="00E15EFA"/>
    <w:rsid w:val="00E16F50"/>
    <w:rsid w:val="00E448EC"/>
    <w:rsid w:val="00E74813"/>
    <w:rsid w:val="00E761C8"/>
    <w:rsid w:val="00E830FD"/>
    <w:rsid w:val="00EA70C8"/>
    <w:rsid w:val="00ED6D0B"/>
    <w:rsid w:val="00EE1525"/>
    <w:rsid w:val="00F43487"/>
    <w:rsid w:val="00FB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7B60C"/>
  <w15:chartTrackingRefBased/>
  <w15:docId w15:val="{2D404940-3212-4D3D-A7DB-E2C4D00F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2920B0"/>
    <w:rPr>
      <w:color w:val="808080"/>
    </w:rPr>
  </w:style>
  <w:style w:type="paragraph" w:styleId="Paragrafoelenco">
    <w:name w:val="List Paragraph"/>
    <w:basedOn w:val="Normale"/>
    <w:uiPriority w:val="34"/>
    <w:qFormat/>
    <w:rsid w:val="00211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9</cp:revision>
  <dcterms:created xsi:type="dcterms:W3CDTF">2022-12-01T17:16:00Z</dcterms:created>
  <dcterms:modified xsi:type="dcterms:W3CDTF">2022-12-01T17:34:00Z</dcterms:modified>
</cp:coreProperties>
</file>