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8pvtgcypqaa" w:id="0"/>
      <w:bookmarkEnd w:id="0"/>
      <w:r w:rsidDel="00000000" w:rsidR="00000000" w:rsidRPr="00000000">
        <w:rPr>
          <w:rtl w:val="0"/>
        </w:rPr>
        <w:t xml:space="preserve">Самостоятельная работа на курсе Web-программирование (2025)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Самостоятельная работа состоит из двух частей, которые оцениваются </w:t>
      </w:r>
      <w:r w:rsidDel="00000000" w:rsidR="00000000" w:rsidRPr="00000000">
        <w:rPr>
          <w:rtl w:val="0"/>
        </w:rPr>
        <w:t xml:space="preserve">поровну</w:t>
      </w:r>
      <w:r w:rsidDel="00000000" w:rsidR="00000000" w:rsidRPr="00000000">
        <w:rPr>
          <w:rtl w:val="0"/>
        </w:rPr>
        <w:t xml:space="preserve">: сквозной проект и прохождение онлайн-тренажера по вёрстке.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ifq1k12axal" w:id="1"/>
      <w:bookmarkEnd w:id="1"/>
      <w:r w:rsidDel="00000000" w:rsidR="00000000" w:rsidRPr="00000000">
        <w:rPr>
          <w:rtl w:val="0"/>
        </w:rPr>
        <w:t xml:space="preserve">Онлайн-тренажёр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самостоятельного обучения базам веб-разработки, мы предлагаем пройти бесплатные курсы-тренажёры от Hexlet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(41 балл):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https://code-basics.com/languages/html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(38 баллов):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https://code-basics.com/languages/css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(72 балла):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https://code-basics.com/languages/javascript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Итоговый балл — процент выполнения курсов. Мы суммируем все ваши баллы и считаем процент от максимума (max=151)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Для сдачи проекта необходимо продемонстрировать прохождение курса на созвоне / лично, скриншот не подойдёт.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qtqwkywi7thx" w:id="2"/>
      <w:bookmarkEnd w:id="2"/>
      <w:r w:rsidDel="00000000" w:rsidR="00000000" w:rsidRPr="00000000">
        <w:rPr>
          <w:rtl w:val="0"/>
        </w:rPr>
        <w:t xml:space="preserve">Сквозной проект: разработка интерактивной формы авторизации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Итоговая оценка за сквозной проект — процент от максимального балла + бонусы за дополнительные задания и усложнения.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0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8ci21o7ocld" w:id="3"/>
      <w:bookmarkEnd w:id="3"/>
      <w:r w:rsidDel="00000000" w:rsidR="00000000" w:rsidRPr="00000000">
        <w:rPr>
          <w:rtl w:val="0"/>
        </w:rPr>
        <w:t xml:space="preserve">Создание репозитория на GitHub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должна быть в публичном репозитории на GitHub. У репозитория должен быть оформлен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, в нем указаны </w:t>
      </w:r>
      <w:r w:rsidDel="00000000" w:rsidR="00000000" w:rsidRPr="00000000">
        <w:rPr>
          <w:b w:val="1"/>
          <w:rtl w:val="0"/>
        </w:rPr>
        <w:t xml:space="preserve">инструкции</w:t>
      </w:r>
      <w:r w:rsidDel="00000000" w:rsidR="00000000" w:rsidRPr="00000000">
        <w:rPr>
          <w:rtl w:val="0"/>
        </w:rPr>
        <w:t xml:space="preserve"> по запуску,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ответы на открытые вопросы со значком ❓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будет состоять из трёх частей: нативные технологии, нативные технологии, но с инфраструктурой, разработка с фреймворком.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Предлагается выделить три папки внутри репозитория: native, with-infrastructure, framework. Разработка всех трех частей ведётся независимо, но для всех последующих этапов рекомендуется скопировать наработки предыдущих этапов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всех трёх этапах форма должна выглядеть и работать аналогично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vx4uzjf2x2om" w:id="4"/>
      <w:bookmarkEnd w:id="4"/>
      <w:r w:rsidDel="00000000" w:rsidR="00000000" w:rsidRPr="00000000">
        <w:rPr>
          <w:rtl w:val="0"/>
        </w:rPr>
        <w:t xml:space="preserve">«Нативные» технологии (27+ баллов)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Сначала сделаем всё «по старинке», чтобы понять как в жизни бывает.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4"/>
        </w:numPr>
        <w:ind w:left="1440" w:hanging="360"/>
        <w:rPr>
          <w:u w:val="none"/>
        </w:rPr>
      </w:pPr>
      <w:bookmarkStart w:colFirst="0" w:colLast="0" w:name="_au2u6pwfxgz" w:id="5"/>
      <w:bookmarkEnd w:id="5"/>
      <w:r w:rsidDel="00000000" w:rsidR="00000000" w:rsidRPr="00000000">
        <w:rPr>
          <w:rtl w:val="0"/>
        </w:rPr>
        <w:t xml:space="preserve">HTML (10 баллов)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Используя технологии HTML, разработайте форму авторизации, содержащую: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«Шапку» и «подвал» страницы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 логина, состоящую из кнопок входа через соцсети (1 б), полей для логина и пароля (1 б), галочки «сохранять сессию» (1 б), кнопки входа (1 б), итого </w:t>
      </w:r>
      <w:r w:rsidDel="00000000" w:rsidR="00000000" w:rsidRPr="00000000">
        <w:rPr>
          <w:b w:val="1"/>
          <w:rtl w:val="0"/>
        </w:rPr>
        <w:t xml:space="preserve">4 балла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семантические теги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Сделать форму доступной для людей с ограниченными возможностями (</w:t>
      </w:r>
      <w:r w:rsidDel="00000000" w:rsidR="00000000" w:rsidRPr="00000000">
        <w:rPr>
          <w:rtl w:val="0"/>
        </w:rPr>
        <w:t xml:space="preserve">accessibility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), ❓объяснить как сделали </w:t>
      </w:r>
      <w:r w:rsidDel="00000000" w:rsidR="00000000" w:rsidRPr="00000000">
        <w:rPr>
          <w:b w:val="1"/>
          <w:rtl w:val="0"/>
        </w:rPr>
        <w:t xml:space="preserve">(3 балла)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❓Необходимо обосновать использование подхода к верстке (блочная, flex, grid) </w:t>
      </w:r>
      <w:r w:rsidDel="00000000" w:rsidR="00000000" w:rsidRPr="00000000">
        <w:rPr>
          <w:b w:val="1"/>
          <w:rtl w:val="0"/>
        </w:rPr>
        <w:t xml:space="preserve">(4 балла)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4"/>
        </w:numPr>
        <w:spacing w:after="0" w:afterAutospacing="0"/>
        <w:ind w:left="1440" w:hanging="360"/>
        <w:rPr/>
      </w:pPr>
      <w:bookmarkStart w:colFirst="0" w:colLast="0" w:name="_b3xiszr5a7vm" w:id="6"/>
      <w:bookmarkEnd w:id="6"/>
      <w:r w:rsidDel="00000000" w:rsidR="00000000" w:rsidRPr="00000000">
        <w:rPr>
          <w:rtl w:val="0"/>
        </w:rPr>
        <w:t xml:space="preserve">CSS (8+ баллов)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Улучшить стили, не использовать стили нативных HTML-элементов (переопределить стили для всех заголовков, текста, контролов)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Добавить transition-анимацию на поля ввода/кнопки (примеры: подсветка некорректного ввода, загрузка после нажатия конпки “логин”, переливающийся градиент блока)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Добавить keyframe-анимацию (примеры: анимация фона окна, загрузка кнопки, “сворачивание” окна, “дрожащий” инпут на неверный ввод)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Использовать media queries для адаптивной вёрстки, ❓объяснить выбор брейкпоинтов </w:t>
      </w:r>
      <w:r w:rsidDel="00000000" w:rsidR="00000000" w:rsidRPr="00000000">
        <w:rPr>
          <w:b w:val="1"/>
          <w:rtl w:val="0"/>
        </w:rPr>
        <w:t xml:space="preserve">(4 балла)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работе со стилями использовать: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Селектор по классу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Селектор по атрибуту </w:t>
      </w:r>
      <w:r w:rsidDel="00000000" w:rsidR="00000000" w:rsidRPr="00000000">
        <w:rPr>
          <w:b w:val="1"/>
          <w:rtl w:val="0"/>
        </w:rPr>
        <w:t xml:space="preserve">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Селектор по идентификатору </w:t>
      </w:r>
      <w:r w:rsidDel="00000000" w:rsidR="00000000" w:rsidRPr="00000000">
        <w:rPr>
          <w:b w:val="1"/>
          <w:rtl w:val="0"/>
        </w:rPr>
        <w:t xml:space="preserve">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Селектор по тегу </w:t>
      </w:r>
      <w:r w:rsidDel="00000000" w:rsidR="00000000" w:rsidRPr="00000000">
        <w:rPr>
          <w:b w:val="1"/>
          <w:rtl w:val="0"/>
        </w:rPr>
        <w:t xml:space="preserve">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3-4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псевдоселектора</w:t>
        </w:r>
      </w:hyperlink>
      <w:r w:rsidDel="00000000" w:rsidR="00000000" w:rsidRPr="00000000">
        <w:rPr>
          <w:rtl w:val="0"/>
        </w:rPr>
        <w:t xml:space="preserve"> по классу </w:t>
      </w:r>
      <w:r w:rsidDel="00000000" w:rsidR="00000000" w:rsidRPr="00000000">
        <w:rPr>
          <w:b w:val="1"/>
          <w:rtl w:val="0"/>
        </w:rPr>
        <w:t xml:space="preserve">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Повеселиться и добавить снежинки/конфетти на фон, пасхалку и т.п (доп. баллы)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1"/>
          <w:numId w:val="4"/>
        </w:numPr>
        <w:spacing w:after="0" w:afterAutospacing="0"/>
        <w:ind w:left="1440" w:hanging="360"/>
        <w:rPr/>
      </w:pPr>
      <w:bookmarkStart w:colFirst="0" w:colLast="0" w:name="_aensyyqbpu3x" w:id="7"/>
      <w:bookmarkEnd w:id="7"/>
      <w:r w:rsidDel="00000000" w:rsidR="00000000" w:rsidRPr="00000000">
        <w:rPr>
          <w:rtl w:val="0"/>
        </w:rPr>
        <w:t xml:space="preserve">JS (9+ баллов)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js для валидации полей ввода — установить ограничения пароля, почты или телефона</w:t>
      </w:r>
      <w:r w:rsidDel="00000000" w:rsidR="00000000" w:rsidRPr="00000000">
        <w:rPr>
          <w:b w:val="1"/>
          <w:rtl w:val="0"/>
        </w:rPr>
        <w:t xml:space="preserve"> (1 балл)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js для условного вывода сообщений пользователю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js для проверки правильности введённых данных (захардкодить верную комбинацию данных и сравнить ввод)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Использовать js для сохранения введённых данных, их последующего отображения  ❓ объяснить почему выбрали тот или иной способ хранения данных, помним, что это пара логин-пароль </w:t>
      </w:r>
      <w:r w:rsidDel="00000000" w:rsidR="00000000" w:rsidRPr="00000000">
        <w:rPr>
          <w:b w:val="1"/>
          <w:rtl w:val="0"/>
        </w:rPr>
        <w:t xml:space="preserve">(4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Использовать обработчики событий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Использовать стрелочные и именованные функции ❓ поделиться, какие больше понравились, почему? </w:t>
      </w:r>
      <w:r w:rsidDel="00000000" w:rsidR="00000000" w:rsidRPr="00000000">
        <w:rPr>
          <w:b w:val="1"/>
          <w:rtl w:val="0"/>
        </w:rPr>
        <w:t xml:space="preserve">(1 балл)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Повеселиться и добавить снежинки/конфетти на фон, пасхалку и т.п (доп. баллы)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1ugmb3qb3pxb" w:id="8"/>
      <w:bookmarkEnd w:id="8"/>
      <w:r w:rsidDel="00000000" w:rsidR="00000000" w:rsidRPr="00000000">
        <w:rPr>
          <w:rtl w:val="0"/>
        </w:rPr>
        <w:t xml:space="preserve">Подключаем инфраструктуру (24 балла)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 взять предыдущий проект и прокачать его инфраструктуру. Предыдущий проект (нативный) менять нельзя — разделите проект на несколько папок, чтобы было наглядно видно как проект менялся.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 xml:space="preserve">Обратите внимание, что проект должен запускаться под unix-системами в первую очередь. Для этого, вместо командной строки или PowerShell может быть удобно использовать терминал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bash / MINGW64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5599de7o90ep" w:id="9"/>
      <w:bookmarkEnd w:id="9"/>
      <w:r w:rsidDel="00000000" w:rsidR="00000000" w:rsidRPr="00000000">
        <w:rPr>
          <w:rtl w:val="0"/>
        </w:rPr>
        <w:t xml:space="preserve">Подключите менеджер пакетов (3 балла)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Используйте менеджер пакетов: npm, yarn, pnpm или другой. ❓ Объясните свой выбор.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⚠️ Для создания «проекта» из папки, как правило, менеджеры пакетов предоставляют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  <w:r w:rsidDel="00000000" w:rsidR="00000000" w:rsidRPr="00000000">
        <w:rPr>
          <w:rtl w:val="0"/>
        </w:rPr>
        <w:t xml:space="preserve">.</w:t>
        <w:br w:type="textWrapping"/>
        <w:tab/>
        <w:t xml:space="preserve">⚠️ Версию пакетного менеджера можно дополнительно зафиксировать в секции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</w:t>
      </w:r>
      <w:r w:rsidDel="00000000" w:rsidR="00000000" w:rsidRPr="00000000">
        <w:rPr>
          <w:rtl w:val="0"/>
        </w:rPr>
        <w:t xml:space="preserve">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dt0mae81w8j" w:id="10"/>
      <w:bookmarkEnd w:id="10"/>
      <w:r w:rsidDel="00000000" w:rsidR="00000000" w:rsidRPr="00000000">
        <w:rPr>
          <w:rtl w:val="0"/>
        </w:rPr>
        <w:t xml:space="preserve">Зафиксируйте версию nodejs с использованием nvm или аналога  (2 балла)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Используйте утилиту nvm (или аналог) для фиксации версии nodejs.</w:t>
        <w:br w:type="textWrapping"/>
        <w:tab/>
        <w:t xml:space="preserve">⚠️ Версию node можно дополнительно зафиксировать в секции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</w:t>
      </w:r>
      <w:r w:rsidDel="00000000" w:rsidR="00000000" w:rsidRPr="00000000">
        <w:rPr>
          <w:rtl w:val="0"/>
        </w:rPr>
        <w:t xml:space="preserve"> файла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qksuruw5j8bl" w:id="11"/>
      <w:bookmarkEnd w:id="11"/>
      <w:r w:rsidDel="00000000" w:rsidR="00000000" w:rsidRPr="00000000">
        <w:rPr>
          <w:rtl w:val="0"/>
        </w:rPr>
        <w:t xml:space="preserve">Подключите Typescript (4 балла)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Установите в проект Typescript. Постарайтесь сконфигурировать проверку типов максимально строго.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Сконфигурируйте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❓объясните выбор конфигурации. Выбор готовой конфигурации — это тоже выбор и его можно объяснить.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типы данных вашего приложения.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команду для проверки типов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 --noEmit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ufk8nd049kz" w:id="12"/>
      <w:bookmarkEnd w:id="12"/>
      <w:r w:rsidDel="00000000" w:rsidR="00000000" w:rsidRPr="00000000">
        <w:rPr>
          <w:rtl w:val="0"/>
        </w:rPr>
        <w:t xml:space="preserve">Подключите сборщик (4 балла)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Подключите к вашему проекту сборщик и дев-сервер.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для запуска дев-сервера и сборки проекта.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Объясните выбор сборщика.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y9sgqtga7t10" w:id="13"/>
      <w:bookmarkEnd w:id="13"/>
      <w:r w:rsidDel="00000000" w:rsidR="00000000" w:rsidRPr="00000000">
        <w:rPr>
          <w:rtl w:val="0"/>
        </w:rPr>
        <w:t xml:space="preserve">Подключите линтер (3 балла)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пакет линтера и необходимые плагины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❓объясните выбор конфигурации. Выбор готовой конфигурации — это тоже выбор и его можно объяснить.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Опишите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lint:fix</w:t>
      </w:r>
      <w:r w:rsidDel="00000000" w:rsidR="00000000" w:rsidRPr="00000000">
        <w:rPr>
          <w:rtl w:val="0"/>
        </w:rPr>
        <w:t xml:space="preserve"> для проверки качества кода и автоисправления ошибок.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16hnuugtljrs" w:id="14"/>
      <w:bookmarkEnd w:id="14"/>
      <w:r w:rsidDel="00000000" w:rsidR="00000000" w:rsidRPr="00000000">
        <w:rPr>
          <w:rtl w:val="0"/>
        </w:rPr>
        <w:t xml:space="preserve">Подключите форматтер (3 балла)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Установите пакет форматтера и необходимые плагины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❓объясните выбор конфигурации. Выбор готовой конфигурации — это тоже выбор и его можно объяснить.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Опишите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для проверки форматирования кода и автоисправления ошибок.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u3vhd56a488" w:id="15"/>
      <w:bookmarkEnd w:id="15"/>
      <w:r w:rsidDel="00000000" w:rsidR="00000000" w:rsidRPr="00000000">
        <w:rPr>
          <w:rtl w:val="0"/>
        </w:rPr>
        <w:t xml:space="preserve">Подключите фреймворк тестирования (5 балла)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Установите пакет фреймворка тестирования (юнит-тесты)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Сконфигурируйте фреймворк тестирования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❓объясните выбор фреймворка и  конфигурации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Напишите тесты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4"/>
        </w:numPr>
        <w:ind w:left="720" w:hanging="360"/>
      </w:pPr>
      <w:bookmarkStart w:colFirst="0" w:colLast="0" w:name="_m23syaccipbo" w:id="16"/>
      <w:bookmarkEnd w:id="16"/>
      <w:commentRangeStart w:id="0"/>
      <w:r w:rsidDel="00000000" w:rsidR="00000000" w:rsidRPr="00000000">
        <w:rPr>
          <w:rtl w:val="0"/>
        </w:rPr>
        <w:t xml:space="preserve">Используем фреймворк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(20 баллов)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этой части сделаем всё снова, но используем React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Необходимо взять предыдущий проект и натянуть на него фреймворк. Предыдущие проекты (нативный, с инфраструктурой) менять нельзя — разделите проект на несколько папок, чтобы было наглядно видно как проект менялся.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проект должен запускаться под unix-системами в первую очередь. Для этого, вместо командной строки или PowerShell может быть удобно использовать терминал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bash / MINGW64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ctfio4xt1nex" w:id="17"/>
      <w:bookmarkEnd w:id="17"/>
      <w:r w:rsidDel="00000000" w:rsidR="00000000" w:rsidRPr="00000000">
        <w:rPr>
          <w:rtl w:val="0"/>
        </w:rPr>
        <w:t xml:space="preserve">Подключите React и инфраструктуру (5 баллов)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React актуальной версии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знания предыдущей части, чтобы подключить инфраструктуру (ts, линтер, сборщик). МОЖНО использовать готовые фреймворки и бойлерплейты с явным указанием и обоснованием выбора того или иного варианта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p8unsrqqq78y" w:id="18"/>
      <w:bookmarkEnd w:id="18"/>
      <w:r w:rsidDel="00000000" w:rsidR="00000000" w:rsidRPr="00000000">
        <w:rPr>
          <w:rtl w:val="0"/>
        </w:rPr>
        <w:t xml:space="preserve">Подключите стейт-менеджер (5 баллов)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стейт-менеджер, либо подробно обоснуйте почему он не нужен (да, за это баллы тоже можно получить)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стейт-менеджер в вашем проекте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niglgupnvjqr" w:id="19"/>
      <w:bookmarkEnd w:id="19"/>
      <w:r w:rsidDel="00000000" w:rsidR="00000000" w:rsidRPr="00000000">
        <w:rPr>
          <w:rtl w:val="0"/>
        </w:rPr>
        <w:t xml:space="preserve">Реализуйте интерфейс из предыдущей части (5 баллов)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Разбейте интерфейс на переиспользуемые компоненты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компоненты для построения интерфейса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использовать готовые библиотеки компонентов (Ant Design, аналоги)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awsl0k8k6uw" w:id="20"/>
      <w:bookmarkEnd w:id="20"/>
      <w:r w:rsidDel="00000000" w:rsidR="00000000" w:rsidRPr="00000000">
        <w:rPr>
          <w:rtl w:val="0"/>
        </w:rPr>
        <w:t xml:space="preserve">Протестируйте компоненты (5 баллов)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библиотеку для тестирования компонентов, обоснуйте свой выбор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Покройте проект тестами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ny8yp35h9im" w:id="21"/>
      <w:bookmarkEnd w:id="21"/>
      <w:r w:rsidDel="00000000" w:rsidR="00000000" w:rsidRPr="00000000">
        <w:rPr>
          <w:rtl w:val="0"/>
        </w:rPr>
        <w:t xml:space="preserve">Дайте волю фантазии на дополнительные баллы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вызовы к несуществующему апи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роутинг и несколько страниц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крутые анимации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угодно прикольное можно делать…</w:t>
      </w:r>
    </w:p>
    <w:sectPr>
      <w:pgSz w:h="16838" w:w="11906" w:orient="portrait"/>
      <w:pgMar w:bottom="1133.8582677165355" w:top="1133.8582677165355" w:left="1984.2519685039372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myon Volkov" w:id="0" w:date="2025-03-07T05:20:35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https://react.dev/learn/add-react-to-an-existing-project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eveloper.mozilla.org/ru/docs/Web/CSS/Pseudo-classes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code-basics.com/languages/javascrip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ode-basics.com/languages/html" TargetMode="External"/><Relationship Id="rId8" Type="http://schemas.openxmlformats.org/officeDocument/2006/relationships/hyperlink" Target="https://code-basics.com/languages/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