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 xmlns:wpg="http://schemas.microsoft.com/office/word/2010/wordprocessingGroup">
  <w:body>
    <w:p>
      <w:r>
        <w:t>Body before the group.</w:t>
      </w:r>
    </w:p>
    <w:p>
      <w:r>
        <w:drawing>
          <wp:anchor distT="0" distB="0" distL="0" distR="0" simplePos="0" relativeHeight="1" behindDoc="0" locked="0" layoutInCell="1" allowOverlap="1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2743200" cy="762000"/>
            <wp:effectExtent l="0" t="0" r="0" b="0"/>
            <wp:wrapNone/>
            <wp:docPr id="1" name="Grouped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743200" cy="1524000"/>
                      <a:chOff x="0" y="0"/>
                      <a:chExt cx="2743200" cy="1524000"/>
                    </a:xfrm>
                  </wpg:grpSpPr>
                  <wps:wsp>
                    <wps:cNvSpPr txBox="1"/>
                    <wps:spPr>
                      <a:xfrm>
                        <a:off x="0" y="0"/>
                        <a:ext cx="2743200" cy="762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r>
                            <w:t>Group child one</w:t>
                          </w:r>
                        </w:p>
                      </w:txbxContent>
                    </wps:txbx>
                    <wps:bodyPr/>
                  </wps:wsp>
                  <wpg:grpSp>
                    <wpg:cNvPr id="9" name="Nested"/>
                    <wpg:cNvGrpSpPr/>
                    <wpg:grpSpPr>
                      <a:xfrm>
                        <a:off x="0" y="762000"/>
                        <a:ext cx="2743200" cy="762000"/>
                        <a:chOff x="0" y="762000"/>
                        <a:chExt cx="2743200" cy="762000"/>
                      </a:xfrm>
                    </wpg:grpSpPr>
                    <wps:wsp>
                      <wps:cNvSpPr txBox="1"/>
                      <wps:spPr>
                        <a:xfrm>
                          <a:off x="0" y="762000"/>
                          <a:ext cx="274320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r>
                              <w:t>Group child two</w:t>
                            </w:r>
                          </w:p>
                        </w:txbxContent>
                      </wps:txbx>
                      <wps:bodyPr/>
                    </wps:wsp>
                    <wps:wsp>
                      <wps:cNvSpPr txBox="1"/>
                      <wps:spPr>
                        <a:xfrm>
                          <a:off x="1371600" y="762000"/>
                          <a:ext cx="274320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r>
                              <w:t>Group grandchild</w:t>
                            </w:r>
                          </w:p>
                        </w:txbxContent>
                      </wps:txbx>
                      <wps:bodyPr/>
                    </wps:wsp>
                  </wpg:grpSp>
                </wpg:wgp>
              </a:graphicData>
            </a:graphic>
          </wp:anchor>
        </w:drawing>
      </w:r>
    </w:p>
    <w:p>
      <w:r>
        <w:t>Body after the nested group.</w:t>
      </w:r>
    </w:p>
    <w:sectPr>
      <w:pgSz w:w="12240" w:h="15840"/>
      <w:pgMar w:top="1440" w:right="1440" w:bottom="1440" w:left="1440" w:header="720" w:footer="720"/>
    </w:sectPr>
  </w:body>
</w:document>
</file>