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5="http://schemas.microsoft.com/office/word/2012/wordml" xmlns:mc="http://schemas.openxmlformats.org/markup-compatibility/2006" mc:Ignorable="w15">
  <w:body>
    <w:p>
      <w:pPr>
        <w:outlineLvl w:val="0"/>
        <w15:collapsed w:val="1"/>
      </w:pPr>
      <w:r>
        <w:t>Folded heading, explicit on</w:t>
      </w:r>
    </w:p>
    <w:p>
      <w:r>
        <w:t>Body under the folded heading.</w:t>
      </w:r>
    </w:p>
    <w:p>
      <w:pPr>
        <w:outlineLvl w:val="1"/>
        <w15:collapsed/>
      </w:pPr>
      <w:r>
        <w:t>Folded subheading, implied on</w:t>
      </w:r>
    </w:p>
    <w:p>
      <w:r>
        <w:t>Body under the implied-on subheading.</w:t>
      </w:r>
    </w:p>
    <w:p>
      <w:pPr>
        <w:outlineLvl w:val="0"/>
        <w15:collapsed w:val="0"/>
      </w:pPr>
      <w:r>
        <w:t>Unfolded heading, explicit off</w:t>
      </w:r>
    </w:p>
    <w:p>
      <w:r>
        <w:t>Body under the explicitly unfolded heading.</w:t>
      </w:r>
    </w:p>
    <w:p>
      <w:pPr>
        <w:outlineLvl w:val="0"/>
      </w:pPr>
      <w:r>
        <w:t>Heading with no collapsed state</w:t>
      </w:r>
    </w:p>
    <w:p>
      <w:r>
        <w:t>Body under the heading that says nothing.</w:t>
      </w:r>
    </w:p>
    <w:sectPr>
      <w:pgSz w:w="11906" w:h="16838"/>
    </w:sectPr>
  </w:body>
</w:document>
</file>