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bookmarkStart w:id="0" w:name="top"/>
      <w:bookmarkEnd w:id="0"/>
      <w:r>
        <w:rPr/>
        <w:t>Links Document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Visit </w:t>
      </w:r>
      <w:hyperlink r:id="rId2">
        <w:r>
          <w:rPr>
            <w:rStyle w:val="InternetLink"/>
          </w:rPr>
          <w:t>the external docs</w:t>
        </w:r>
      </w:hyperlink>
      <w:r>
        <w:rPr/>
        <w:t xml:space="preserve"> for details.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Jump back to </w:t>
      </w:r>
      <w:hyperlink w:anchor="top">
        <w:r>
          <w:rPr>
            <w:rStyle w:val="InternetLink"/>
          </w:rPr>
          <w:t>the top</w:t>
        </w:r>
      </w:hyperlink>
      <w:r>
        <w:rPr/>
        <w:t xml:space="preserve"> of this document.</w:t>
      </w:r>
    </w:p>
    <w:p>
      <w:pPr>
        <w:pStyle w:val="TextBody"/>
        <w:bidi w:val="0"/>
        <w:spacing w:before="0" w:after="283"/>
        <w:jc w:val="left"/>
        <w:rPr/>
      </w:pPr>
      <w:r>
        <w:rPr/>
        <w:t>Plain trailing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docs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