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3A837">
      <w:pPr>
        <w:pStyle w:val="13"/>
        <w:widowControl/>
        <w:jc w:val="center"/>
      </w:pPr>
      <w:r>
        <w:t>平板租赁续签协议</w:t>
      </w:r>
    </w:p>
    <w:p w14:paraId="213D56E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Style w:val="16"/>
          <w:rFonts w:ascii="Times New Roman" w:hAnsi="Times New Roman" w:eastAsia="宋体" w:cs="Times New Roman"/>
          <w:b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甲方（出租方）：成都猫匠极客科技有限公司</w:t>
      </w:r>
    </w:p>
    <w:p w14:paraId="0EB0DCB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hint="eastAsia"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统一社会信用代码：91510100MAEPK5XC6E</w:t>
      </w:r>
    </w:p>
    <w:p w14:paraId="2F41F92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</w:rPr>
        <w:t>联系地址：</w:t>
      </w:r>
      <w:r>
        <w:rPr>
          <w:rFonts w:ascii="Times New Roman" w:hAnsi="Times New Roman" w:eastAsia="宋体" w:cs="Times New Roman"/>
          <w:color w:val="000000"/>
          <w:sz w:val="24"/>
        </w:rPr>
        <w:t>四川省成都市</w:t>
      </w:r>
      <w:r>
        <w:rPr>
          <w:rFonts w:hint="eastAsia" w:cs="Times New Roman"/>
          <w:color w:val="000000"/>
          <w:sz w:val="24"/>
          <w:lang w:val="en-US" w:eastAsia="zh-CN"/>
        </w:rPr>
        <w:t>锦江区东恒国际1栋1单元316</w:t>
      </w:r>
      <w:bookmarkStart w:id="0" w:name="_GoBack"/>
      <w:bookmarkEnd w:id="0"/>
    </w:p>
    <w:p w14:paraId="6DD0D9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联系人 / 电话：吴文凯 18200456012</w:t>
      </w:r>
    </w:p>
    <w:p w14:paraId="20D9182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Style w:val="16"/>
          <w:rFonts w:ascii="Times New Roman" w:hAnsi="Times New Roman" w:eastAsia="宋体" w:cs="Times New Roman"/>
          <w:b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乙方（承租方）：成都市双流区酷虎科技培训学校有限公司</w:t>
      </w:r>
    </w:p>
    <w:p w14:paraId="3A12F7B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统一社会信用代码：91510116MACQB3XL2A</w:t>
      </w:r>
    </w:p>
    <w:p w14:paraId="2E23B5A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联系地址：四川省成都市双流区东升街道万达广场 2 楼</w:t>
      </w:r>
    </w:p>
    <w:p w14:paraId="53AA7DE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联系人 / 电话：高靖 13438285818</w:t>
      </w:r>
    </w:p>
    <w:p w14:paraId="28D07003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55E63204">
      <w:pPr>
        <w:pStyle w:val="17"/>
        <w:widowControl/>
        <w:numPr>
          <w:ilvl w:val="0"/>
          <w:numId w:val="1"/>
        </w:numPr>
        <w:tabs>
          <w:tab w:val="left" w:pos="1120"/>
        </w:tabs>
        <w:topLinePunct w:val="0"/>
        <w:ind w:left="0" w:leftChars="0" w:firstLine="480" w:firstLineChars="200"/>
        <w:jc w:val="left"/>
        <w:outlineLvl w:val="0"/>
        <w:rPr>
          <w:rFonts w:hint="eastAsia" w:ascii="宋体" w:hAnsi="宋体" w:eastAsia="宋体" w:cs="宋体"/>
          <w:b/>
        </w:rPr>
      </w:pPr>
      <w:r>
        <w:t>续签基础信息</w:t>
      </w:r>
    </w:p>
    <w:p w14:paraId="0E6860A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原合同：双方于 2025 年 06 月 27 日签订《租赁技术服务合同》（订单号：N20250627000001），原租期至 2026 年 06 月 27 日届满。</w:t>
      </w:r>
    </w:p>
    <w:p w14:paraId="1EB80B13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续租设备：准新 9.7 寸 iPad 6，共 2 台，设备配置、序列号、数量及设备价值均按原合同不变。</w:t>
      </w:r>
    </w:p>
    <w:p w14:paraId="33449C47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续租期限：自 2026 年 06 月 28 日起至 2027 年 06 月 27 日止，共计 1 年。</w:t>
      </w:r>
    </w:p>
    <w:p w14:paraId="22A4882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续租租金：每台每月人民币 48 元（大写：肆拾捌元整），共 2 台，每月合计人民币 96 元（大写：玖拾陆元整），按自然月结算。</w:t>
      </w:r>
    </w:p>
    <w:p w14:paraId="2E50FE0A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1482A91A">
      <w:pPr>
        <w:pStyle w:val="17"/>
        <w:widowControl/>
        <w:numPr>
          <w:ilvl w:val="0"/>
          <w:numId w:val="1"/>
        </w:numPr>
        <w:tabs>
          <w:tab w:val="left" w:pos="1120"/>
        </w:tabs>
        <w:topLinePunct w:val="0"/>
        <w:ind w:left="0" w:leftChars="0" w:firstLine="480" w:firstLineChars="200"/>
        <w:jc w:val="left"/>
        <w:outlineLvl w:val="0"/>
        <w:rPr>
          <w:rFonts w:hint="eastAsia" w:ascii="宋体" w:hAnsi="宋体" w:eastAsia="宋体" w:cs="宋体"/>
          <w:b/>
        </w:rPr>
      </w:pPr>
      <w:r>
        <w:t>核心约定</w:t>
      </w:r>
    </w:p>
    <w:p w14:paraId="08817D96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本协议为原《租赁技术服务合同》的续签补充协议，与原合同具有同等法律效力。</w:t>
      </w:r>
    </w:p>
    <w:p w14:paraId="6469E69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本协议仅对续租期间的租金标准进行调整，原合同其他全部条款（服务、维修、违约责任、归还、争议解决等）均继续有效、不作变更。</w:t>
      </w:r>
    </w:p>
    <w:p w14:paraId="2B5DE561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续租期间仍执行：租期 1 年，相关规则按原合同第六条第 3 款执行。</w:t>
      </w:r>
    </w:p>
    <w:p w14:paraId="4C83A992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续租期间押金：0 元（延续原合同免押金）。</w:t>
      </w:r>
    </w:p>
    <w:p w14:paraId="5FE27EB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付款方式：先付后用，每月 27 日前支付下月租金，支付账户同原合同：</w:t>
      </w:r>
    </w:p>
    <w:p w14:paraId="50519658">
      <w:pPr>
        <w:pStyle w:val="11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144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户名：吴文凯</w:t>
      </w:r>
    </w:p>
    <w:p w14:paraId="408D4EB2">
      <w:pPr>
        <w:pStyle w:val="11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144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账号：6214 8328 1098 3531</w:t>
      </w:r>
    </w:p>
    <w:p w14:paraId="4F415BED">
      <w:pPr>
        <w:pStyle w:val="11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144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开户行：招商银行成都龙湖三千支行</w:t>
      </w:r>
    </w:p>
    <w:p w14:paraId="18DBCDC5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发票：甲方按乙方实际支付金额开具电子发票。</w:t>
      </w:r>
    </w:p>
    <w:p w14:paraId="2333A87F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0D1B8BD1">
      <w:pPr>
        <w:pStyle w:val="17"/>
        <w:widowControl/>
        <w:numPr>
          <w:ilvl w:val="0"/>
          <w:numId w:val="1"/>
        </w:numPr>
        <w:tabs>
          <w:tab w:val="left" w:pos="1120"/>
        </w:tabs>
        <w:topLinePunct w:val="0"/>
        <w:ind w:left="0" w:leftChars="0" w:firstLine="480" w:firstLineChars="200"/>
        <w:jc w:val="left"/>
        <w:outlineLvl w:val="0"/>
        <w:rPr>
          <w:rFonts w:hint="eastAsia" w:ascii="宋体" w:hAnsi="宋体" w:eastAsia="宋体" w:cs="宋体"/>
          <w:b/>
        </w:rPr>
      </w:pPr>
      <w:r>
        <w:t>其他</w:t>
      </w:r>
    </w:p>
    <w:p w14:paraId="0C0EC5C9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本协议自双方签字盖章之日起生效，一式两份，甲乙双方各执一份，具有同等法律效力。</w:t>
      </w:r>
    </w:p>
    <w:p w14:paraId="2D7869D8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续租期满，双方可另行协商续签；未续签且乙方继续使用设备的，本协议约定的租金标准自动顺延。</w:t>
      </w:r>
    </w:p>
    <w:p w14:paraId="4A68CEA7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4647D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00" w:lineRule="auto"/>
        <w:ind w:left="480" w:leftChars="0" w:right="0" w:firstLine="0" w:firstLineChars="0"/>
        <w:jc w:val="left"/>
        <w:rPr>
          <w:rFonts w:ascii="Times New Roman" w:hAnsi="Times New Roman" w:eastAsia="宋体" w:cs="Times New Roman"/>
          <w:color w:val="000000"/>
          <w:sz w:val="24"/>
          <w:szCs w:val="32"/>
        </w:rPr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32"/>
          <w:lang w:val="en-US" w:eastAsia="zh-CN" w:bidi="ar"/>
        </w:rPr>
        <w:t>甲方（盖章 / 签字）：__________日期：______年____月____日</w:t>
      </w:r>
    </w:p>
    <w:p w14:paraId="23CD8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00" w:lineRule="auto"/>
        <w:ind w:left="480" w:leftChars="0" w:right="0" w:firstLine="0" w:firstLineChars="0"/>
        <w:jc w:val="left"/>
        <w:rPr>
          <w:rFonts w:ascii="Times New Roman" w:hAnsi="Times New Roman" w:eastAsia="宋体" w:cs="Times New Roman"/>
          <w:color w:val="000000"/>
          <w:sz w:val="24"/>
          <w:szCs w:val="32"/>
        </w:rPr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32"/>
          <w:lang w:val="en-US" w:eastAsia="zh-CN" w:bidi="ar"/>
        </w:rPr>
        <w:t>乙方（盖章 / 签字）：__________日期：______年____月____日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F5DCF"/>
    <w:multiLevelType w:val="singleLevel"/>
    <w:tmpl w:val="FFEF5DCF"/>
    <w:lvl w:ilvl="0" w:tentative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1">
    <w:nsid w:val="37EE4279"/>
    <w:multiLevelType w:val="multilevel"/>
    <w:tmpl w:val="37EE4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F78989"/>
    <w:multiLevelType w:val="multilevel"/>
    <w:tmpl w:val="6DF789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DB4F64E"/>
    <w:multiLevelType w:val="multilevel"/>
    <w:tmpl w:val="7DB4F6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9F81F8"/>
    <w:rsid w:val="7FEF8554"/>
    <w:rsid w:val="E79F8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afterLines="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semiHidden/>
    <w:unhideWhenUsed/>
    <w:qFormat/>
    <w:uiPriority w:val="0"/>
    <w:pPr>
      <w:keepNext w:val="0"/>
      <w:keepLines w:val="0"/>
      <w:widowControl w:val="0"/>
      <w:spacing w:before="120"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00" w:lineRule="auto"/>
      <w:jc w:val="left"/>
      <w:outlineLvl w:val="2"/>
    </w:pPr>
    <w:rPr>
      <w:rFonts w:ascii="Times New Roman" w:hAnsi="Times New Roman" w:eastAsia="宋体" w:cs="Times New Roman"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0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after="120" w:afterAutospacing="0" w:line="30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2">
    <w:name w:val="Subtitle"/>
    <w:qFormat/>
    <w:uiPriority w:val="0"/>
    <w:pPr>
      <w:widowControl w:val="0"/>
      <w:spacing w:before="120" w:beforeLines="0" w:beforeAutospacing="0" w:after="240" w:afterAutospacing="0" w:line="360" w:lineRule="auto"/>
      <w:jc w:val="center"/>
      <w:outlineLvl w:val="9"/>
    </w:pPr>
    <w:rPr>
      <w:rFonts w:ascii="Calibri" w:hAnsi="Calibri" w:eastAsia="宋体" w:cs="Times New Roman"/>
      <w:b/>
      <w:kern w:val="28"/>
      <w:sz w:val="24"/>
    </w:rPr>
  </w:style>
  <w:style w:type="paragraph" w:styleId="13">
    <w:name w:val="Title"/>
    <w:qFormat/>
    <w:uiPriority w:val="0"/>
    <w:pPr>
      <w:widowControl w:val="0"/>
      <w:spacing w:beforeAutospacing="0" w:afterAutospacing="0" w:line="360" w:lineRule="auto"/>
      <w:jc w:val="center"/>
      <w:outlineLvl w:val="9"/>
    </w:pPr>
    <w:rPr>
      <w:rFonts w:ascii="Times New Roman" w:hAnsi="Times New Roman" w:eastAsia="黑体" w:cs="Times New Roman"/>
      <w:sz w:val="44"/>
    </w:r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强调标题"/>
    <w:next w:val="1"/>
    <w:uiPriority w:val="0"/>
    <w:pPr>
      <w:spacing w:before="240" w:after="120" w:line="360" w:lineRule="auto"/>
      <w:ind w:firstLine="600" w:firstLineChars="200"/>
      <w:jc w:val="left"/>
      <w:outlineLvl w:val="0"/>
    </w:pPr>
    <w:rPr>
      <w:rFonts w:ascii="Times New Roman" w:hAnsi="Times New Roman" w:eastAsia="宋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2026-06-01T03:40:00Z</dcterms:created>
  <dc:creator>吴文凯</dc:creator>
  <cp:keywords>平板租赁;续签协议;iPad;酷虎科技培训学校</cp:keywords>
  <cp:lastModifiedBy>吴文凯</cp:lastModifiedBy>
  <dcterms:modified xsi:type="dcterms:W3CDTF">2026-06-25T16:43:42Z</dcterms:modified>
  <dc:subject>租赁续签协议</dc:subject>
  <dc:title>平板租赁续签协议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8E0B0EDCAB8144CE421E1C6A1AA6952A_41</vt:lpwstr>
  </property>
</Properties>
</file>