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9D77A">
      <w:pPr>
        <w:spacing w:before="156" w:beforeLines="50" w:after="156" w:afterLines="50"/>
        <w:ind w:right="-691" w:rightChars="-329"/>
        <w:jc w:val="center"/>
        <w:rPr>
          <w:rFonts w:ascii="黑体" w:hAnsi="黑体" w:eastAsia="黑体" w:cs="黑体"/>
          <w:b/>
          <w:bCs/>
          <w:color w:val="000000" w:themeColor="text1"/>
          <w:sz w:val="44"/>
          <w:szCs w:val="44"/>
          <w14:textFill>
            <w14:solidFill>
              <w14:schemeClr w14:val="tx1"/>
            </w14:solidFill>
          </w14:textFill>
        </w:rPr>
      </w:pPr>
      <w:r>
        <w:rPr>
          <w:rFonts w:hint="eastAsia" w:ascii="黑体" w:hAnsi="黑体" w:eastAsia="黑体" w:cs="黑体"/>
          <w:b/>
          <w:bCs/>
          <w:color w:val="000000" w:themeColor="text1"/>
          <w:sz w:val="44"/>
          <w:szCs w:val="44"/>
          <w14:textFill>
            <w14:solidFill>
              <w14:schemeClr w14:val="tx1"/>
            </w14:solidFill>
          </w14:textFill>
        </w:rPr>
        <w:t>租赁技术服务合同</w:t>
      </w:r>
    </w:p>
    <w:p w14:paraId="50BED54E">
      <w:pPr>
        <w:spacing w:line="440" w:lineRule="exact"/>
        <w:rPr>
          <w:rFonts w:hint="default" w:ascii="宋体" w:hAnsi="宋体" w:cs="宋体"/>
          <w:b/>
          <w:color w:val="000000" w:themeColor="text1"/>
          <w14:textFill>
            <w14:solidFill>
              <w14:schemeClr w14:val="tx1"/>
            </w14:solidFill>
          </w14:textFill>
        </w:rPr>
      </w:pPr>
      <w:r>
        <w:rPr>
          <w:rFonts w:hint="eastAsia" w:ascii="宋体" w:hAnsi="宋体" w:cs="宋体"/>
          <w:b/>
          <w:color w:val="000000" w:themeColor="text1"/>
          <w14:textFill>
            <w14:solidFill>
              <w14:schemeClr w14:val="tx1"/>
            </w14:solidFill>
          </w14:textFill>
        </w:rPr>
        <w:t>甲方： 梓潼县人工智网科技培训学校有限公司</w:t>
      </w:r>
    </w:p>
    <w:p w14:paraId="415D0CED">
      <w:pPr>
        <w:tabs>
          <w:tab w:val="center" w:pos="5563"/>
          <w:tab w:val="left" w:pos="9060"/>
        </w:tabs>
        <w:spacing w:line="440" w:lineRule="exact"/>
        <w:ind w:right="-693" w:rightChars="-330"/>
        <w:rPr>
          <w:rFonts w:ascii="宋体" w:hAnsi="宋体" w:cs="宋体"/>
          <w:color w:val="222222"/>
          <w:shd w:val="clear" w:color="auto" w:fill="FFFFFF"/>
        </w:rPr>
      </w:pPr>
      <w:r>
        <w:rPr>
          <w:rFonts w:hint="eastAsia" w:ascii="宋体" w:hAnsi="宋体" w:cs="宋体"/>
          <w:color w:val="000000" w:themeColor="text1"/>
          <w14:textFill>
            <w14:solidFill>
              <w14:schemeClr w14:val="tx1"/>
            </w14:solidFill>
          </w14:textFill>
        </w:rPr>
        <w:t>统一社会信用代码：91510725MAEKMMYW9W</w:t>
      </w:r>
    </w:p>
    <w:p w14:paraId="49A2190D">
      <w:pPr>
        <w:tabs>
          <w:tab w:val="center" w:pos="5563"/>
          <w:tab w:val="left" w:pos="9060"/>
        </w:tabs>
        <w:spacing w:line="440" w:lineRule="exact"/>
        <w:ind w:right="-693" w:rightChars="-330"/>
        <w:rPr>
          <w:rFonts w:ascii="宋体" w:hAnsi="宋体" w:cs="宋体"/>
        </w:rPr>
      </w:pPr>
      <w:r>
        <w:rPr>
          <w:rFonts w:hint="eastAsia" w:ascii="宋体" w:hAnsi="宋体" w:cs="宋体"/>
          <w:color w:val="000000" w:themeColor="text1"/>
          <w14:textFill>
            <w14:solidFill>
              <w14:schemeClr w14:val="tx1"/>
            </w14:solidFill>
          </w14:textFill>
        </w:rPr>
        <w:t>联系电话</w:t>
      </w:r>
      <w:r>
        <w:rPr>
          <w:rFonts w:ascii="宋体" w:hAnsi="宋体" w:cs="宋体"/>
          <w:color w:val="000000" w:themeColor="text1"/>
          <w14:textFill>
            <w14:solidFill>
              <w14:schemeClr w14:val="tx1"/>
            </w14:solidFill>
          </w14:textFill>
        </w:rPr>
        <w:t>/</w:t>
      </w:r>
      <w:r>
        <w:rPr>
          <w:rFonts w:hint="eastAsia" w:ascii="宋体" w:hAnsi="宋体" w:cs="宋体"/>
          <w:color w:val="000000" w:themeColor="text1"/>
          <w14:textFill>
            <w14:solidFill>
              <w14:schemeClr w14:val="tx1"/>
            </w14:solidFill>
          </w14:textFill>
        </w:rPr>
        <w:t>联系人：15281679349高艺齐</w:t>
      </w:r>
    </w:p>
    <w:p w14:paraId="1A3343CA">
      <w:pPr>
        <w:spacing w:line="440" w:lineRule="exact"/>
        <w:rPr>
          <w:rFonts w:asciiTheme="minorEastAsia" w:hAnsiTheme="minorEastAsia" w:eastAsiaTheme="minorEastAsia" w:cstheme="minorEastAsia"/>
          <w:color w:val="FF0000"/>
          <w:u w:val="single"/>
          <w:shd w:val="clear" w:color="auto" w:fill="FFFFFF"/>
        </w:rPr>
      </w:pPr>
      <w:r>
        <w:rPr>
          <w:rFonts w:hint="eastAsia" w:ascii="宋体" w:hAnsi="宋体" w:cs="宋体"/>
          <w:color w:val="000000" w:themeColor="text1"/>
          <w14:textFill>
            <w14:solidFill>
              <w14:schemeClr w14:val="tx1"/>
            </w14:solidFill>
          </w14:textFill>
        </w:rPr>
        <w:t>联系地址：四川省绵阳市梓潼县文昌镇金域书香1号</w:t>
      </w:r>
    </w:p>
    <w:p w14:paraId="55B090E1">
      <w:pPr>
        <w:spacing w:line="440" w:lineRule="exact"/>
        <w:rPr>
          <w:rFonts w:ascii="微软雅黑" w:hAnsi="微软雅黑" w:eastAsia="微软雅黑" w:cs="微软雅黑"/>
          <w:color w:val="000000"/>
          <w:shd w:val="clear" w:color="auto" w:fill="FFFFFF"/>
        </w:rPr>
      </w:pPr>
    </w:p>
    <w:p w14:paraId="38C3852A">
      <w:pPr>
        <w:spacing w:line="440" w:lineRule="exact"/>
        <w:rPr>
          <w:rFonts w:ascii="宋体" w:hAnsi="宋体" w:cs="宋体"/>
          <w:kern w:val="0"/>
        </w:rPr>
      </w:pPr>
      <w:r>
        <w:rPr>
          <w:rFonts w:hint="eastAsia" w:ascii="宋体" w:hAnsi="宋体" w:cs="宋体"/>
          <w:b/>
          <w:color w:val="000000" w:themeColor="text1"/>
          <w14:textFill>
            <w14:solidFill>
              <w14:schemeClr w14:val="tx1"/>
            </w14:solidFill>
          </w14:textFill>
        </w:rPr>
        <w:t>乙方：成华猫匠文化创意设计工作室(个体工商户)</w:t>
      </w:r>
    </w:p>
    <w:p w14:paraId="5E1E0359">
      <w:pPr>
        <w:spacing w:line="440" w:lineRule="exact"/>
        <w:rPr>
          <w:rFonts w:hint="default" w:ascii="宋体" w:hAnsi="宋体" w:eastAsia="宋体"/>
          <w:color w:val="000000" w:themeColor="text1"/>
          <w:lang w:val="en-US" w:eastAsia="zh-CN"/>
          <w14:textFill>
            <w14:solidFill>
              <w14:schemeClr w14:val="tx1"/>
            </w14:solidFill>
          </w14:textFill>
        </w:rPr>
      </w:pPr>
      <w:r>
        <w:rPr>
          <w:rFonts w:hint="eastAsia" w:ascii="宋体" w:hAnsi="宋体" w:cs="宋体"/>
          <w:color w:val="000000" w:themeColor="text1"/>
          <w14:textFill>
            <w14:solidFill>
              <w14:schemeClr w14:val="tx1"/>
            </w14:solidFill>
          </w14:textFill>
        </w:rPr>
        <w:t>统一社会信用代码：</w:t>
      </w:r>
      <w:r>
        <w:rPr>
          <w:rFonts w:hint="eastAsia" w:ascii="宋体" w:hAnsi="宋体" w:cs="宋体"/>
          <w:kern w:val="0"/>
        </w:rPr>
        <w:t>92510108MADL4UL07F</w:t>
      </w:r>
      <w:r>
        <w:rPr>
          <w:rFonts w:ascii="宋体" w:hAnsi="宋体" w:cs="宋体"/>
          <w:kern w:val="0"/>
        </w:rPr>
        <w:br w:type="textWrapping"/>
      </w:r>
      <w:r>
        <w:rPr>
          <w:rFonts w:hint="eastAsia" w:ascii="宋体" w:hAnsi="宋体" w:cs="宋体"/>
          <w:color w:val="000000" w:themeColor="text1"/>
          <w14:textFill>
            <w14:solidFill>
              <w14:schemeClr w14:val="tx1"/>
            </w14:solidFill>
          </w14:textFill>
        </w:rPr>
        <w:t>联系电话</w:t>
      </w:r>
      <w:r>
        <w:rPr>
          <w:rFonts w:ascii="宋体" w:hAnsi="宋体" w:cs="宋体"/>
          <w:color w:val="000000" w:themeColor="text1"/>
          <w14:textFill>
            <w14:solidFill>
              <w14:schemeClr w14:val="tx1"/>
            </w14:solidFill>
          </w14:textFill>
        </w:rPr>
        <w:t>/</w:t>
      </w:r>
      <w:r>
        <w:rPr>
          <w:rFonts w:hint="eastAsia" w:ascii="宋体" w:hAnsi="宋体" w:cs="宋体"/>
          <w:color w:val="000000" w:themeColor="text1"/>
          <w14:textFill>
            <w14:solidFill>
              <w14:schemeClr w14:val="tx1"/>
            </w14:solidFill>
          </w14:textFill>
        </w:rPr>
        <w:t>联系人：</w:t>
      </w:r>
      <w:r>
        <w:rPr>
          <w:rFonts w:hint="eastAsia" w:ascii="宋体" w:hAnsi="宋体" w:cs="宋体"/>
          <w:color w:val="000000" w:themeColor="text1"/>
          <w:lang w:val="en-US" w:eastAsia="zh-CN"/>
          <w14:textFill>
            <w14:solidFill>
              <w14:schemeClr w14:val="tx1"/>
            </w14:solidFill>
          </w14:textFill>
        </w:rPr>
        <w:t>18200456012 吴文凯</w:t>
      </w:r>
    </w:p>
    <w:p w14:paraId="0DCA3192">
      <w:pPr>
        <w:spacing w:line="440" w:lineRule="exact"/>
        <w:rPr>
          <w:rFonts w:hint="default" w:ascii="宋体" w:hAnsi="宋体" w:cs="宋体"/>
          <w:kern w:val="0"/>
          <w:lang w:val="en-US"/>
        </w:rPr>
      </w:pPr>
      <w:r>
        <w:rPr>
          <w:rFonts w:hint="eastAsia" w:ascii="宋体" w:hAnsi="宋体" w:cs="宋体"/>
          <w:color w:val="000000" w:themeColor="text1"/>
          <w14:textFill>
            <w14:solidFill>
              <w14:schemeClr w14:val="tx1"/>
            </w14:solidFill>
          </w14:textFill>
        </w:rPr>
        <w:t>联系地址：四川省</w:t>
      </w:r>
      <w:r>
        <w:rPr>
          <w:rFonts w:hint="eastAsia" w:ascii="宋体" w:hAnsi="宋体" w:cs="宋体"/>
          <w:color w:val="000000" w:themeColor="text1"/>
          <w:lang w:val="en-US" w:eastAsia="zh-CN"/>
          <w14:textFill>
            <w14:solidFill>
              <w14:schemeClr w14:val="tx1"/>
            </w14:solidFill>
          </w14:textFill>
        </w:rPr>
        <w:t>成都市双流区鲢鱼社区11幢2单元CATmaker</w:t>
      </w:r>
    </w:p>
    <w:p w14:paraId="768981A6">
      <w:pPr>
        <w:spacing w:line="440" w:lineRule="exact"/>
        <w:rPr>
          <w:rFonts w:asciiTheme="minorEastAsia" w:hAnsiTheme="minorEastAsia" w:eastAsiaTheme="minorEastAsia" w:cstheme="minorEastAsia"/>
          <w:color w:val="222222"/>
          <w:shd w:val="clear" w:color="auto" w:fill="FFFFFF"/>
        </w:rPr>
      </w:pPr>
    </w:p>
    <w:p w14:paraId="07549B26">
      <w:pPr>
        <w:spacing w:line="440" w:lineRule="exact"/>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 xml:space="preserve">    甲、乙</w:t>
      </w:r>
      <w:r>
        <w:rPr>
          <w:rFonts w:hint="eastAsia" w:ascii="宋体" w:hAnsi="宋体"/>
          <w:color w:val="000000" w:themeColor="text1"/>
          <w:lang w:val="en-US" w:eastAsia="zh-CN"/>
          <w14:textFill>
            <w14:solidFill>
              <w14:schemeClr w14:val="tx1"/>
            </w14:solidFill>
          </w14:textFill>
        </w:rPr>
        <w:t>双</w:t>
      </w:r>
      <w:r>
        <w:rPr>
          <w:rFonts w:hint="eastAsia" w:ascii="宋体" w:hAnsi="宋体"/>
          <w:color w:val="000000" w:themeColor="text1"/>
          <w14:textFill>
            <w14:solidFill>
              <w14:schemeClr w14:val="tx1"/>
            </w14:solidFill>
          </w14:textFill>
        </w:rPr>
        <w:t>方基于平等自愿、诚实信用的原则，根据中华人民共和国法律和行政法规的规定，就乙方向甲方</w:t>
      </w:r>
      <w:r>
        <w:rPr>
          <w:rFonts w:hint="eastAsia" w:asciiTheme="minorEastAsia" w:hAnsiTheme="minorEastAsia" w:eastAsiaTheme="minorEastAsia"/>
          <w:color w:val="000000" w:themeColor="text1"/>
          <w14:textFill>
            <w14:solidFill>
              <w14:schemeClr w14:val="tx1"/>
            </w14:solidFill>
          </w14:textFill>
        </w:rPr>
        <w:t>提供租赁技术服务</w:t>
      </w:r>
      <w:r>
        <w:rPr>
          <w:rFonts w:hint="eastAsia" w:ascii="宋体" w:hAnsi="宋体"/>
          <w:color w:val="000000" w:themeColor="text1"/>
          <w14:textFill>
            <w14:solidFill>
              <w14:schemeClr w14:val="tx1"/>
            </w14:solidFill>
          </w14:textFill>
        </w:rPr>
        <w:t>事宜进行协商，现达成如下协议：</w:t>
      </w:r>
    </w:p>
    <w:p w14:paraId="7E8FAA10">
      <w:pPr>
        <w:spacing w:line="440" w:lineRule="exact"/>
        <w:rPr>
          <w:rFonts w:ascii="宋体" w:hAnsi="宋体" w:cs="宋体"/>
          <w:bCs/>
          <w:color w:val="000000" w:themeColor="text1"/>
          <w14:textFill>
            <w14:solidFill>
              <w14:schemeClr w14:val="tx1"/>
            </w14:solidFill>
          </w14:textFill>
        </w:rPr>
      </w:pPr>
      <w:r>
        <w:rPr>
          <w:rFonts w:hint="eastAsia" w:ascii="宋体" w:hAnsi="宋体"/>
        </w:rPr>
        <w:t>一、</w:t>
      </w:r>
      <w:r>
        <w:rPr>
          <w:rFonts w:hint="eastAsia" w:ascii="宋体" w:hAnsi="宋体" w:cs="宋体"/>
          <w:b/>
          <w:bCs/>
          <w:color w:val="000000" w:themeColor="text1"/>
          <w14:textFill>
            <w14:solidFill>
              <w14:schemeClr w14:val="tx1"/>
            </w14:solidFill>
          </w14:textFill>
        </w:rPr>
        <w:t>关于设备的型号、配置、租金、数量、租期、设备价值</w:t>
      </w:r>
      <w:r>
        <w:rPr>
          <w:rFonts w:hint="eastAsia" w:ascii="宋体" w:hAnsi="宋体" w:cs="宋体"/>
          <w:bCs/>
          <w:color w:val="000000" w:themeColor="text1"/>
          <w14:textFill>
            <w14:solidFill>
              <w14:schemeClr w14:val="tx1"/>
            </w14:solidFill>
          </w14:textFill>
        </w:rPr>
        <w:t>（详见下表）</w:t>
      </w:r>
    </w:p>
    <w:tbl>
      <w:tblPr>
        <w:tblStyle w:val="6"/>
        <w:tblpPr w:leftFromText="180" w:rightFromText="180" w:vertAnchor="text" w:horzAnchor="page" w:tblpX="146" w:tblpY="425"/>
        <w:tblOverlap w:val="never"/>
        <w:tblW w:w="1183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344"/>
        <w:gridCol w:w="1190"/>
        <w:gridCol w:w="2490"/>
        <w:gridCol w:w="1440"/>
        <w:gridCol w:w="900"/>
        <w:gridCol w:w="1395"/>
        <w:gridCol w:w="1275"/>
        <w:gridCol w:w="1801"/>
      </w:tblGrid>
      <w:tr w14:paraId="5C86894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6" w:hRule="atLeast"/>
        </w:trPr>
        <w:tc>
          <w:tcPr>
            <w:tcW w:w="1344" w:type="dxa"/>
            <w:vAlign w:val="center"/>
          </w:tcPr>
          <w:p w14:paraId="4DF162CF">
            <w:pPr>
              <w:spacing w:line="440" w:lineRule="exact"/>
              <w:ind w:right="-693" w:rightChars="-330" w:firstLine="211" w:firstLineChars="100"/>
              <w:rPr>
                <w:rFonts w:ascii="宋体" w:hAnsi="宋体"/>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订单号</w:t>
            </w:r>
          </w:p>
        </w:tc>
        <w:tc>
          <w:tcPr>
            <w:tcW w:w="1190" w:type="dxa"/>
            <w:vAlign w:val="center"/>
          </w:tcPr>
          <w:p w14:paraId="03A75CCB">
            <w:pPr>
              <w:spacing w:line="440" w:lineRule="exact"/>
              <w:ind w:right="-693" w:rightChars="-330"/>
              <w:rPr>
                <w:rFonts w:ascii="宋体" w:hAnsi="宋体"/>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设备名称</w:t>
            </w:r>
          </w:p>
        </w:tc>
        <w:tc>
          <w:tcPr>
            <w:tcW w:w="2490" w:type="dxa"/>
            <w:vAlign w:val="center"/>
          </w:tcPr>
          <w:p w14:paraId="34C23485">
            <w:pPr>
              <w:spacing w:line="440" w:lineRule="exact"/>
              <w:ind w:right="-693" w:rightChars="-330"/>
              <w:rPr>
                <w:rFonts w:ascii="宋体" w:hAnsi="宋体"/>
                <w:bCs/>
                <w:color w:val="000000" w:themeColor="text1"/>
                <w14:textFill>
                  <w14:solidFill>
                    <w14:schemeClr w14:val="tx1"/>
                  </w14:solidFill>
                </w14:textFill>
              </w:rPr>
            </w:pPr>
            <w:r>
              <w:rPr>
                <w:rFonts w:hint="eastAsia" w:ascii="宋体" w:hAnsi="宋体"/>
                <w:bCs/>
                <w:color w:val="000000" w:themeColor="text1"/>
                <w14:textFill>
                  <w14:solidFill>
                    <w14:schemeClr w14:val="tx1"/>
                  </w14:solidFill>
                </w14:textFill>
              </w:rPr>
              <w:t xml:space="preserve">    </w:t>
            </w:r>
            <w:r>
              <w:rPr>
                <w:rFonts w:hint="eastAsia" w:ascii="宋体" w:hAnsi="宋体"/>
                <w:b/>
                <w:bCs/>
                <w:color w:val="000000" w:themeColor="text1"/>
                <w14:textFill>
                  <w14:solidFill>
                    <w14:schemeClr w14:val="tx1"/>
                  </w14:solidFill>
                </w14:textFill>
              </w:rPr>
              <w:t xml:space="preserve"> 配   置</w:t>
            </w:r>
          </w:p>
        </w:tc>
        <w:tc>
          <w:tcPr>
            <w:tcW w:w="1440" w:type="dxa"/>
            <w:vAlign w:val="center"/>
          </w:tcPr>
          <w:p w14:paraId="1AC2AF39">
            <w:pPr>
              <w:spacing w:line="440" w:lineRule="exact"/>
              <w:ind w:right="-693" w:rightChars="-330" w:firstLine="422" w:firstLineChars="200"/>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费用</w:t>
            </w:r>
          </w:p>
        </w:tc>
        <w:tc>
          <w:tcPr>
            <w:tcW w:w="900" w:type="dxa"/>
            <w:vAlign w:val="center"/>
          </w:tcPr>
          <w:p w14:paraId="1BCACAE1">
            <w:pPr>
              <w:spacing w:line="440" w:lineRule="exact"/>
              <w:ind w:right="-693" w:rightChars="-330" w:firstLine="211" w:firstLineChars="100"/>
              <w:jc w:val="both"/>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数量</w:t>
            </w:r>
          </w:p>
        </w:tc>
        <w:tc>
          <w:tcPr>
            <w:tcW w:w="1395" w:type="dxa"/>
            <w:vAlign w:val="center"/>
          </w:tcPr>
          <w:p w14:paraId="09E554F2">
            <w:pPr>
              <w:spacing w:line="440" w:lineRule="exact"/>
              <w:ind w:right="-693" w:rightChars="-330" w:firstLine="422" w:firstLineChars="200"/>
              <w:jc w:val="left"/>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合计</w:t>
            </w:r>
          </w:p>
        </w:tc>
        <w:tc>
          <w:tcPr>
            <w:tcW w:w="1275" w:type="dxa"/>
            <w:vAlign w:val="center"/>
          </w:tcPr>
          <w:p w14:paraId="28310BA6">
            <w:pPr>
              <w:spacing w:line="440" w:lineRule="exact"/>
              <w:ind w:right="-693" w:rightChars="-330" w:firstLine="211" w:firstLineChars="100"/>
              <w:jc w:val="left"/>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租期</w:t>
            </w:r>
          </w:p>
        </w:tc>
        <w:tc>
          <w:tcPr>
            <w:tcW w:w="1801" w:type="dxa"/>
            <w:vAlign w:val="center"/>
          </w:tcPr>
          <w:p w14:paraId="344BDCBA">
            <w:pPr>
              <w:spacing w:line="440" w:lineRule="exact"/>
              <w:ind w:right="-693" w:rightChars="-330" w:firstLine="211" w:firstLineChars="100"/>
              <w:jc w:val="left"/>
              <w:rPr>
                <w:rFonts w:ascii="宋体" w:hAnsi="宋体"/>
                <w:b/>
                <w:bCs/>
                <w:color w:val="000000" w:themeColor="text1"/>
                <w14:textFill>
                  <w14:solidFill>
                    <w14:schemeClr w14:val="tx1"/>
                  </w14:solidFill>
                </w14:textFill>
              </w:rPr>
            </w:pPr>
            <w:r>
              <w:rPr>
                <w:rFonts w:hint="eastAsia" w:ascii="宋体" w:hAnsi="宋体"/>
                <w:b/>
                <w:bCs/>
                <w:color w:val="000000" w:themeColor="text1"/>
                <w14:textFill>
                  <w14:solidFill>
                    <w14:schemeClr w14:val="tx1"/>
                  </w14:solidFill>
                </w14:textFill>
              </w:rPr>
              <w:t>设备价值</w:t>
            </w:r>
          </w:p>
        </w:tc>
      </w:tr>
      <w:tr w14:paraId="7E9F04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563" w:hRule="atLeast"/>
        </w:trPr>
        <w:tc>
          <w:tcPr>
            <w:tcW w:w="1344" w:type="dxa"/>
            <w:vAlign w:val="center"/>
          </w:tcPr>
          <w:p w14:paraId="3DF3CB14">
            <w:pPr>
              <w:widowControl/>
              <w:jc w:val="center"/>
              <w:textAlignment w:val="center"/>
              <w:rPr>
                <w:rFonts w:hint="default" w:ascii="宋体" w:hAnsi="宋体" w:eastAsia="微软雅黑" w:cs="宋体"/>
                <w:color w:val="000000" w:themeColor="text1"/>
                <w:kern w:val="0"/>
                <w:lang w:val="en-US" w:eastAsia="zh-CN"/>
                <w14:textFill>
                  <w14:solidFill>
                    <w14:schemeClr w14:val="tx1"/>
                  </w14:solidFill>
                </w14:textFill>
              </w:rPr>
            </w:pPr>
            <w:r>
              <w:rPr>
                <w:rFonts w:hint="eastAsia" w:ascii="微软雅黑" w:hAnsi="微软雅黑" w:eastAsia="微软雅黑" w:cs="微软雅黑"/>
                <w:color w:val="2C3E50"/>
                <w:sz w:val="18"/>
                <w:szCs w:val="18"/>
                <w:shd w:val="clear" w:color="auto" w:fill="FFFFFF"/>
              </w:rPr>
              <w:t>N20250620000001</w:t>
            </w:r>
          </w:p>
        </w:tc>
        <w:tc>
          <w:tcPr>
            <w:tcW w:w="1190" w:type="dxa"/>
            <w:vAlign w:val="center"/>
          </w:tcPr>
          <w:p w14:paraId="53AEBE47">
            <w:pPr>
              <w:widowControl/>
              <w:textAlignment w:val="center"/>
              <w:rPr>
                <w:rFonts w:hint="default" w:ascii="宋体" w:hAnsi="宋体" w:eastAsia="宋体" w:cs="宋体"/>
                <w:color w:val="000000" w:themeColor="text1"/>
                <w:kern w:val="0"/>
                <w:lang w:val="en-US" w:eastAsia="zh-CN"/>
                <w14:textFill>
                  <w14:solidFill>
                    <w14:schemeClr w14:val="tx1"/>
                  </w14:solidFill>
                </w14:textFill>
              </w:rPr>
            </w:pPr>
            <w:r>
              <w:rPr>
                <w:rFonts w:hint="eastAsia" w:ascii="宋体" w:hAnsi="宋体" w:cs="宋体"/>
                <w:color w:val="000000" w:themeColor="text1"/>
                <w:kern w:val="0"/>
                <w14:textFill>
                  <w14:solidFill>
                    <w14:schemeClr w14:val="tx1"/>
                  </w14:solidFill>
                </w14:textFill>
              </w:rPr>
              <w:t>准新</w:t>
            </w:r>
            <w:r>
              <w:rPr>
                <w:rFonts w:hint="eastAsia" w:ascii="宋体" w:hAnsi="宋体" w:cs="宋体"/>
                <w:color w:val="000000" w:themeColor="text1"/>
                <w:kern w:val="0"/>
                <w:lang w:val="en-US" w:eastAsia="zh-CN"/>
                <w14:textFill>
                  <w14:solidFill>
                    <w14:schemeClr w14:val="tx1"/>
                  </w14:solidFill>
                </w14:textFill>
              </w:rPr>
              <w:t>14</w:t>
            </w:r>
            <w:r>
              <w:rPr>
                <w:rFonts w:hint="eastAsia" w:ascii="宋体" w:hAnsi="宋体" w:cs="宋体"/>
                <w:color w:val="000000" w:themeColor="text1"/>
                <w:kern w:val="0"/>
                <w14:textFill>
                  <w14:solidFill>
                    <w14:schemeClr w14:val="tx1"/>
                  </w14:solidFill>
                </w14:textFill>
              </w:rPr>
              <w:t>寸</w:t>
            </w:r>
            <w:r>
              <w:rPr>
                <w:rFonts w:hint="eastAsia" w:ascii="宋体" w:hAnsi="宋体" w:cs="宋体"/>
                <w:color w:val="000000" w:themeColor="text1"/>
                <w:kern w:val="0"/>
                <w:lang w:val="en-US" w:eastAsia="zh-CN"/>
                <w14:textFill>
                  <w14:solidFill>
                    <w14:schemeClr w14:val="tx1"/>
                  </w14:solidFill>
                </w14:textFill>
              </w:rPr>
              <w:t>ThinkPadT14</w:t>
            </w:r>
          </w:p>
        </w:tc>
        <w:tc>
          <w:tcPr>
            <w:tcW w:w="2490" w:type="dxa"/>
            <w:vAlign w:val="center"/>
          </w:tcPr>
          <w:p w14:paraId="2E929F32">
            <w:pPr>
              <w:rPr>
                <w:rFonts w:ascii="宋体" w:hAnsi="宋体" w:cs="宋体"/>
                <w:color w:val="000000"/>
                <w:sz w:val="18"/>
                <w:szCs w:val="18"/>
              </w:rPr>
            </w:pPr>
            <w:r>
              <w:rPr>
                <w:rFonts w:hint="eastAsia" w:ascii="宋体" w:hAnsi="宋体" w:cs="宋体"/>
                <w:color w:val="000000"/>
                <w:sz w:val="18"/>
                <w:szCs w:val="18"/>
              </w:rPr>
              <w:t>处理器：i5-</w:t>
            </w:r>
            <w:r>
              <w:rPr>
                <w:rFonts w:hint="eastAsia" w:ascii="宋体" w:hAnsi="宋体" w:cs="宋体"/>
                <w:color w:val="000000"/>
                <w:sz w:val="18"/>
                <w:szCs w:val="18"/>
                <w:lang w:val="en-US" w:eastAsia="zh-CN"/>
              </w:rPr>
              <w:t>十代</w:t>
            </w:r>
            <w:r>
              <w:rPr>
                <w:rFonts w:ascii="宋体" w:hAnsi="宋体" w:cs="宋体"/>
                <w:color w:val="000000"/>
                <w:sz w:val="18"/>
                <w:szCs w:val="18"/>
              </w:rPr>
              <w:t xml:space="preserve"> </w:t>
            </w:r>
          </w:p>
          <w:p w14:paraId="2F7C4E27">
            <w:pPr>
              <w:rPr>
                <w:rFonts w:hint="default" w:ascii="宋体" w:hAnsi="宋体" w:eastAsia="宋体" w:cs="宋体"/>
                <w:color w:val="000000"/>
                <w:sz w:val="18"/>
                <w:szCs w:val="18"/>
                <w:lang w:val="en-US" w:eastAsia="zh-CN"/>
              </w:rPr>
            </w:pPr>
            <w:r>
              <w:rPr>
                <w:rFonts w:hint="eastAsia" w:ascii="宋体" w:hAnsi="宋体" w:cs="宋体"/>
                <w:color w:val="000000"/>
                <w:sz w:val="18"/>
                <w:szCs w:val="18"/>
              </w:rPr>
              <w:t>显示器：</w:t>
            </w:r>
            <w:r>
              <w:rPr>
                <w:rFonts w:hint="eastAsia" w:ascii="宋体" w:hAnsi="宋体" w:cs="宋体"/>
                <w:color w:val="000000"/>
                <w:sz w:val="18"/>
                <w:szCs w:val="18"/>
                <w:lang w:val="en-US" w:eastAsia="zh-CN"/>
              </w:rPr>
              <w:t>14寸1080p</w:t>
            </w:r>
          </w:p>
          <w:p w14:paraId="4D44AF1F">
            <w:pPr>
              <w:rPr>
                <w:rFonts w:ascii="宋体" w:hAnsi="宋体" w:cs="宋体"/>
                <w:color w:val="000000"/>
                <w:sz w:val="18"/>
                <w:szCs w:val="18"/>
              </w:rPr>
            </w:pPr>
            <w:r>
              <w:rPr>
                <w:rFonts w:hint="eastAsia" w:ascii="宋体" w:hAnsi="宋体" w:cs="宋体"/>
                <w:color w:val="000000"/>
                <w:sz w:val="18"/>
                <w:szCs w:val="18"/>
              </w:rPr>
              <w:t>内存：</w:t>
            </w:r>
            <w:r>
              <w:rPr>
                <w:rFonts w:hint="eastAsia" w:ascii="宋体" w:hAnsi="宋体" w:cs="宋体"/>
                <w:color w:val="000000"/>
                <w:sz w:val="18"/>
                <w:szCs w:val="18"/>
                <w:lang w:val="en-US" w:eastAsia="zh-CN"/>
              </w:rPr>
              <w:t>16</w:t>
            </w:r>
            <w:r>
              <w:rPr>
                <w:rFonts w:hint="eastAsia" w:ascii="宋体" w:hAnsi="宋体" w:cs="宋体"/>
                <w:color w:val="000000"/>
                <w:sz w:val="18"/>
                <w:szCs w:val="18"/>
              </w:rPr>
              <w:t>G</w:t>
            </w:r>
          </w:p>
          <w:p w14:paraId="1223249D">
            <w:pPr>
              <w:rPr>
                <w:rFonts w:ascii="宋体" w:hAnsi="宋体" w:cs="宋体"/>
                <w:color w:val="000000"/>
                <w:sz w:val="18"/>
                <w:szCs w:val="18"/>
              </w:rPr>
            </w:pPr>
            <w:r>
              <w:rPr>
                <w:rFonts w:hint="eastAsia" w:ascii="宋体" w:hAnsi="宋体" w:cs="宋体"/>
                <w:color w:val="000000"/>
                <w:sz w:val="18"/>
                <w:szCs w:val="18"/>
              </w:rPr>
              <w:t>硬盘：</w:t>
            </w:r>
            <w:r>
              <w:rPr>
                <w:rFonts w:hint="eastAsia" w:ascii="宋体" w:hAnsi="宋体" w:cs="宋体"/>
                <w:color w:val="000000"/>
                <w:sz w:val="18"/>
                <w:szCs w:val="18"/>
                <w:lang w:val="en-US" w:eastAsia="zh-CN"/>
              </w:rPr>
              <w:t>256</w:t>
            </w:r>
            <w:r>
              <w:rPr>
                <w:rFonts w:hint="eastAsia" w:ascii="宋体" w:hAnsi="宋体" w:cs="宋体"/>
                <w:color w:val="000000"/>
                <w:sz w:val="18"/>
                <w:szCs w:val="18"/>
              </w:rPr>
              <w:t>G SSD</w:t>
            </w:r>
          </w:p>
          <w:p w14:paraId="437367F5">
            <w:pPr>
              <w:rPr>
                <w:rFonts w:hint="default" w:ascii="宋体" w:hAnsi="宋体" w:eastAsia="宋体" w:cs="宋体"/>
                <w:color w:val="000000"/>
                <w:sz w:val="18"/>
                <w:szCs w:val="18"/>
                <w:lang w:val="en-US" w:eastAsia="zh-CN"/>
              </w:rPr>
            </w:pPr>
            <w:r>
              <w:rPr>
                <w:rFonts w:hint="eastAsia" w:ascii="宋体" w:hAnsi="宋体" w:cs="宋体"/>
                <w:color w:val="000000"/>
                <w:sz w:val="18"/>
                <w:szCs w:val="18"/>
              </w:rPr>
              <w:t>显卡：</w:t>
            </w:r>
            <w:r>
              <w:rPr>
                <w:rFonts w:hint="eastAsia" w:ascii="宋体" w:hAnsi="宋体" w:cs="宋体"/>
                <w:color w:val="000000"/>
                <w:sz w:val="18"/>
                <w:szCs w:val="18"/>
                <w:lang w:val="en-US" w:eastAsia="zh-CN"/>
              </w:rPr>
              <w:t>核显</w:t>
            </w:r>
          </w:p>
          <w:p w14:paraId="1D996E8E">
            <w:pPr>
              <w:rPr>
                <w:rFonts w:ascii="宋体" w:hAnsi="宋体" w:cs="宋体"/>
                <w:color w:val="000000"/>
                <w:sz w:val="22"/>
                <w:szCs w:val="22"/>
              </w:rPr>
            </w:pPr>
            <w:r>
              <w:rPr>
                <w:rFonts w:hint="eastAsia" w:ascii="宋体" w:hAnsi="宋体" w:cs="宋体"/>
                <w:color w:val="000000"/>
                <w:sz w:val="18"/>
                <w:szCs w:val="18"/>
              </w:rPr>
              <w:t>配件：配鼠标/鼠标垫</w:t>
            </w:r>
          </w:p>
        </w:tc>
        <w:tc>
          <w:tcPr>
            <w:tcW w:w="1440" w:type="dxa"/>
            <w:vAlign w:val="center"/>
          </w:tcPr>
          <w:p w14:paraId="5F0AC6C6">
            <w:pPr>
              <w:widowControl/>
              <w:jc w:val="left"/>
              <w:textAlignment w:val="center"/>
              <w:rPr>
                <w:rFonts w:ascii="宋体" w:hAnsi="宋体" w:cs="宋体"/>
                <w:color w:val="000000" w:themeColor="text1"/>
                <w:kern w:val="0"/>
                <w14:textFill>
                  <w14:solidFill>
                    <w14:schemeClr w14:val="tx1"/>
                  </w14:solidFill>
                </w14:textFill>
              </w:rPr>
            </w:pPr>
            <w:r>
              <w:rPr>
                <w:rFonts w:hint="eastAsia" w:ascii="宋体" w:hAnsi="宋体" w:cs="宋体"/>
                <w:color w:val="000000" w:themeColor="text1"/>
                <w:kern w:val="0"/>
                <w:lang w:val="en-US" w:eastAsia="zh-CN"/>
                <w14:textFill>
                  <w14:solidFill>
                    <w14:schemeClr w14:val="tx1"/>
                  </w14:solidFill>
                </w14:textFill>
              </w:rPr>
              <w:t>80</w:t>
            </w:r>
            <w:r>
              <w:rPr>
                <w:rFonts w:hint="eastAsia" w:ascii="宋体" w:hAnsi="宋体" w:cs="宋体"/>
                <w:color w:val="000000" w:themeColor="text1"/>
                <w:kern w:val="0"/>
                <w14:textFill>
                  <w14:solidFill>
                    <w14:schemeClr w14:val="tx1"/>
                  </w14:solidFill>
                </w14:textFill>
              </w:rPr>
              <w:t>元/台/月</w:t>
            </w:r>
          </w:p>
        </w:tc>
        <w:tc>
          <w:tcPr>
            <w:tcW w:w="900" w:type="dxa"/>
            <w:vAlign w:val="center"/>
          </w:tcPr>
          <w:p w14:paraId="6DCD267A">
            <w:pPr>
              <w:widowControl/>
              <w:jc w:val="center"/>
              <w:textAlignment w:val="center"/>
              <w:rPr>
                <w:rFonts w:ascii="宋体" w:hAnsi="宋体" w:cs="宋体"/>
                <w:color w:val="000000" w:themeColor="text1"/>
                <w:kern w:val="0"/>
                <w14:textFill>
                  <w14:solidFill>
                    <w14:schemeClr w14:val="tx1"/>
                  </w14:solidFill>
                </w14:textFill>
              </w:rPr>
            </w:pPr>
            <w:r>
              <w:rPr>
                <w:rFonts w:hint="eastAsia" w:ascii="宋体" w:hAnsi="宋体" w:cs="宋体"/>
                <w:color w:val="000000"/>
                <w:sz w:val="22"/>
                <w:szCs w:val="22"/>
                <w:lang w:val="en-US" w:eastAsia="zh-CN"/>
              </w:rPr>
              <w:t>8</w:t>
            </w:r>
            <w:r>
              <w:rPr>
                <w:rFonts w:hint="eastAsia" w:ascii="宋体" w:hAnsi="宋体" w:cs="宋体"/>
                <w:color w:val="000000"/>
                <w:sz w:val="22"/>
                <w:szCs w:val="22"/>
              </w:rPr>
              <w:t>台</w:t>
            </w:r>
          </w:p>
        </w:tc>
        <w:tc>
          <w:tcPr>
            <w:tcW w:w="1395" w:type="dxa"/>
            <w:vAlign w:val="center"/>
          </w:tcPr>
          <w:p w14:paraId="470D4189">
            <w:pPr>
              <w:widowControl/>
              <w:jc w:val="center"/>
              <w:textAlignment w:val="center"/>
              <w:rPr>
                <w:rFonts w:ascii="宋体" w:hAnsi="宋体" w:cs="宋体"/>
                <w:color w:val="000000" w:themeColor="text1"/>
                <w:kern w:val="0"/>
                <w14:textFill>
                  <w14:solidFill>
                    <w14:schemeClr w14:val="tx1"/>
                  </w14:solidFill>
                </w14:textFill>
              </w:rPr>
            </w:pPr>
            <w:r>
              <w:rPr>
                <w:rFonts w:hint="eastAsia" w:ascii="宋体" w:hAnsi="宋体" w:cs="宋体"/>
                <w:color w:val="000000" w:themeColor="text1"/>
                <w:kern w:val="0"/>
                <w:lang w:val="en-US" w:eastAsia="zh-CN"/>
                <w14:textFill>
                  <w14:solidFill>
                    <w14:schemeClr w14:val="tx1"/>
                  </w14:solidFill>
                </w14:textFill>
              </w:rPr>
              <w:t>640</w:t>
            </w:r>
            <w:r>
              <w:rPr>
                <w:rFonts w:hint="eastAsia" w:ascii="宋体" w:hAnsi="宋体" w:cs="宋体"/>
                <w:color w:val="000000" w:themeColor="text1"/>
                <w:kern w:val="0"/>
                <w14:textFill>
                  <w14:solidFill>
                    <w14:schemeClr w14:val="tx1"/>
                  </w14:solidFill>
                </w14:textFill>
              </w:rPr>
              <w:t>元/月</w:t>
            </w:r>
          </w:p>
        </w:tc>
        <w:tc>
          <w:tcPr>
            <w:tcW w:w="1275" w:type="dxa"/>
            <w:vAlign w:val="center"/>
          </w:tcPr>
          <w:p w14:paraId="40D785B3">
            <w:pPr>
              <w:widowControl/>
              <w:jc w:val="center"/>
              <w:textAlignment w:val="center"/>
              <w:rPr>
                <w:rFonts w:ascii="宋体" w:hAnsi="宋体" w:cs="宋体"/>
                <w:color w:val="000000" w:themeColor="text1"/>
                <w:kern w:val="0"/>
                <w14:textFill>
                  <w14:solidFill>
                    <w14:schemeClr w14:val="tx1"/>
                  </w14:solidFill>
                </w14:textFill>
              </w:rPr>
            </w:pPr>
            <w:r>
              <w:rPr>
                <w:rFonts w:hint="eastAsia" w:ascii="宋体" w:hAnsi="宋体" w:cs="宋体"/>
                <w:color w:val="000000" w:themeColor="text1"/>
                <w:kern w:val="0"/>
                <w:lang w:val="en-US" w:eastAsia="zh-CN"/>
                <w14:textFill>
                  <w14:solidFill>
                    <w14:schemeClr w14:val="tx1"/>
                  </w14:solidFill>
                </w14:textFill>
              </w:rPr>
              <w:t>1</w:t>
            </w:r>
            <w:r>
              <w:rPr>
                <w:rFonts w:hint="eastAsia" w:ascii="宋体" w:hAnsi="宋体" w:cs="宋体"/>
                <w:color w:val="000000" w:themeColor="text1"/>
                <w:kern w:val="0"/>
                <w14:textFill>
                  <w14:solidFill>
                    <w14:schemeClr w14:val="tx1"/>
                  </w14:solidFill>
                </w14:textFill>
              </w:rPr>
              <w:t>年</w:t>
            </w:r>
          </w:p>
        </w:tc>
        <w:tc>
          <w:tcPr>
            <w:tcW w:w="1801" w:type="dxa"/>
            <w:vAlign w:val="center"/>
          </w:tcPr>
          <w:p w14:paraId="3373EA44">
            <w:pPr>
              <w:widowControl/>
              <w:ind w:firstLine="210" w:firstLineChars="100"/>
              <w:jc w:val="left"/>
              <w:textAlignment w:val="center"/>
              <w:rPr>
                <w:rFonts w:ascii="宋体" w:hAnsi="宋体" w:cs="宋体"/>
                <w:color w:val="000000" w:themeColor="text1"/>
                <w:kern w:val="0"/>
                <w14:textFill>
                  <w14:solidFill>
                    <w14:schemeClr w14:val="tx1"/>
                  </w14:solidFill>
                </w14:textFill>
              </w:rPr>
            </w:pPr>
            <w:r>
              <w:rPr>
                <w:rFonts w:hint="eastAsia" w:ascii="宋体" w:hAnsi="宋体" w:cs="宋体"/>
                <w:color w:val="000000" w:themeColor="text1"/>
                <w:kern w:val="0"/>
                <w:lang w:val="en-US" w:eastAsia="zh-CN"/>
                <w14:textFill>
                  <w14:solidFill>
                    <w14:schemeClr w14:val="tx1"/>
                  </w14:solidFill>
                </w14:textFill>
              </w:rPr>
              <w:t>172</w:t>
            </w:r>
            <w:r>
              <w:rPr>
                <w:rFonts w:hint="eastAsia" w:ascii="宋体" w:hAnsi="宋体" w:cs="宋体"/>
                <w:color w:val="000000" w:themeColor="text1"/>
                <w:kern w:val="0"/>
                <w14:textFill>
                  <w14:solidFill>
                    <w14:schemeClr w14:val="tx1"/>
                  </w14:solidFill>
                </w14:textFill>
              </w:rPr>
              <w:t xml:space="preserve">0元/套 </w:t>
            </w:r>
          </w:p>
        </w:tc>
      </w:tr>
    </w:tbl>
    <w:p w14:paraId="6FED0C9D">
      <w:pPr>
        <w:spacing w:line="440" w:lineRule="exact"/>
        <w:ind w:right="-693" w:rightChars="-330"/>
        <w:jc w:val="left"/>
        <w:rPr>
          <w:rFonts w:hint="eastAsia" w:ascii="宋体" w:hAnsi="宋体"/>
          <w:bCs/>
          <w:color w:val="000000" w:themeColor="text1"/>
          <w14:textFill>
            <w14:solidFill>
              <w14:schemeClr w14:val="tx1"/>
            </w14:solidFill>
          </w14:textFill>
        </w:rPr>
      </w:pPr>
    </w:p>
    <w:p w14:paraId="607098E2">
      <w:pPr>
        <w:spacing w:line="440" w:lineRule="exact"/>
        <w:ind w:right="-693" w:rightChars="-330"/>
        <w:jc w:val="left"/>
        <w:rPr>
          <w:rFonts w:hint="eastAsia" w:ascii="宋体" w:hAnsi="宋体"/>
          <w:bCs/>
          <w:color w:val="000000" w:themeColor="text1"/>
          <w14:textFill>
            <w14:solidFill>
              <w14:schemeClr w14:val="tx1"/>
            </w14:solidFill>
          </w14:textFill>
        </w:rPr>
      </w:pPr>
    </w:p>
    <w:p w14:paraId="421283E3">
      <w:pPr>
        <w:spacing w:line="440" w:lineRule="exact"/>
        <w:ind w:right="-693" w:rightChars="-330"/>
        <w:jc w:val="left"/>
        <w:rPr>
          <w:rFonts w:ascii="宋体" w:hAnsi="宋体"/>
          <w:b/>
          <w:bCs/>
          <w:color w:val="000000" w:themeColor="text1"/>
          <w14:textFill>
            <w14:solidFill>
              <w14:schemeClr w14:val="tx1"/>
            </w14:solidFill>
          </w14:textFill>
        </w:rPr>
      </w:pPr>
      <w:r>
        <w:rPr>
          <w:rFonts w:hint="eastAsia" w:ascii="宋体" w:hAnsi="宋体"/>
          <w:bCs/>
          <w:color w:val="000000" w:themeColor="text1"/>
          <w14:textFill>
            <w14:solidFill>
              <w14:schemeClr w14:val="tx1"/>
            </w14:solidFill>
          </w14:textFill>
        </w:rPr>
        <w:t>备注：</w:t>
      </w:r>
      <w:r>
        <w:rPr>
          <w:rFonts w:ascii="宋体" w:hAnsi="宋体"/>
          <w:b/>
          <w:bCs/>
          <w:color w:val="000000" w:themeColor="text1"/>
          <w14:textFill>
            <w14:solidFill>
              <w14:schemeClr w14:val="tx1"/>
            </w14:solidFill>
          </w14:textFill>
        </w:rPr>
        <w:t xml:space="preserve"> </w:t>
      </w:r>
    </w:p>
    <w:p w14:paraId="1776DD71">
      <w:pPr>
        <w:numPr>
          <w:ilvl w:val="0"/>
          <w:numId w:val="1"/>
        </w:numPr>
        <w:spacing w:line="440" w:lineRule="exact"/>
        <w:rPr>
          <w:rFonts w:ascii="宋体" w:hAnsi="宋体"/>
          <w:bCs/>
          <w:color w:val="000000" w:themeColor="text1"/>
          <w14:textFill>
            <w14:solidFill>
              <w14:schemeClr w14:val="tx1"/>
            </w14:solidFill>
          </w14:textFill>
        </w:rPr>
      </w:pPr>
      <w:r>
        <w:rPr>
          <w:rFonts w:hint="eastAsia" w:ascii="宋体" w:hAnsi="宋体"/>
          <w:bCs/>
          <w:color w:val="000000" w:themeColor="text1"/>
          <w14:textFill>
            <w14:solidFill>
              <w14:schemeClr w14:val="tx1"/>
            </w14:solidFill>
          </w14:textFill>
        </w:rPr>
        <w:t>服务费用：租金按每期支付</w:t>
      </w:r>
      <w:r>
        <w:rPr>
          <w:rFonts w:hint="eastAsia" w:ascii="宋体" w:hAnsi="宋体"/>
          <w:b/>
          <w:bCs w:val="0"/>
          <w:color w:val="000000" w:themeColor="text1"/>
          <w14:textFill>
            <w14:solidFill>
              <w14:schemeClr w14:val="tx1"/>
            </w14:solidFill>
          </w14:textFill>
        </w:rPr>
        <w:t>¥</w:t>
      </w:r>
      <w:r>
        <w:rPr>
          <w:rFonts w:hint="eastAsia" w:ascii="宋体" w:hAnsi="宋体"/>
          <w:b/>
          <w:bCs w:val="0"/>
          <w:color w:val="000000" w:themeColor="text1"/>
          <w:u w:val="single"/>
          <w:lang w:val="en-US" w:eastAsia="zh-CN"/>
          <w14:textFill>
            <w14:solidFill>
              <w14:schemeClr w14:val="tx1"/>
            </w14:solidFill>
          </w14:textFill>
        </w:rPr>
        <w:t>640</w:t>
      </w:r>
      <w:r>
        <w:rPr>
          <w:rFonts w:hint="eastAsia" w:ascii="宋体" w:hAnsi="宋体"/>
          <w:b/>
          <w:bCs w:val="0"/>
          <w:color w:val="000000" w:themeColor="text1"/>
          <w14:textFill>
            <w14:solidFill>
              <w14:schemeClr w14:val="tx1"/>
            </w14:solidFill>
          </w14:textFill>
        </w:rPr>
        <w:t>元</w:t>
      </w:r>
      <w:r>
        <w:rPr>
          <w:rFonts w:hint="eastAsia" w:ascii="宋体" w:hAnsi="宋体"/>
          <w:bCs/>
          <w:color w:val="000000" w:themeColor="text1"/>
          <w:lang w:eastAsia="zh-CN"/>
          <w14:textFill>
            <w14:solidFill>
              <w14:schemeClr w14:val="tx1"/>
            </w14:solidFill>
          </w14:textFill>
        </w:rPr>
        <w:t>，共</w:t>
      </w:r>
      <w:r>
        <w:rPr>
          <w:rFonts w:hint="eastAsia" w:ascii="宋体" w:hAnsi="宋体"/>
          <w:b/>
          <w:bCs w:val="0"/>
          <w:color w:val="000000" w:themeColor="text1"/>
          <w:u w:val="single"/>
          <w:lang w:val="en-US" w:eastAsia="zh-CN"/>
          <w14:textFill>
            <w14:solidFill>
              <w14:schemeClr w14:val="tx1"/>
            </w14:solidFill>
          </w14:textFill>
        </w:rPr>
        <w:t>12</w:t>
      </w:r>
      <w:r>
        <w:rPr>
          <w:rFonts w:hint="eastAsia" w:ascii="宋体" w:hAnsi="宋体"/>
          <w:bCs/>
          <w:color w:val="000000" w:themeColor="text1"/>
          <w:lang w:val="en-US" w:eastAsia="zh-CN"/>
          <w14:textFill>
            <w14:solidFill>
              <w14:schemeClr w14:val="tx1"/>
            </w14:solidFill>
          </w14:textFill>
        </w:rPr>
        <w:t>期</w:t>
      </w:r>
      <w:r>
        <w:rPr>
          <w:rFonts w:hint="eastAsia" w:ascii="宋体" w:hAnsi="宋体"/>
          <w:bCs/>
          <w:color w:val="000000" w:themeColor="text1"/>
          <w14:textFill>
            <w14:solidFill>
              <w14:schemeClr w14:val="tx1"/>
            </w14:solidFill>
          </w14:textFill>
        </w:rPr>
        <w:t>。</w:t>
      </w:r>
    </w:p>
    <w:p w14:paraId="6AA4B4A5">
      <w:pPr>
        <w:spacing w:line="440" w:lineRule="exact"/>
        <w:rPr>
          <w:rFonts w:ascii="宋体" w:hAnsi="宋体" w:cs="宋体"/>
          <w:b/>
          <w:color w:val="000000" w:themeColor="text1"/>
          <w:spacing w:val="6"/>
          <w:position w:val="6"/>
          <w14:textFill>
            <w14:solidFill>
              <w14:schemeClr w14:val="tx1"/>
            </w14:solidFill>
          </w14:textFill>
        </w:rPr>
      </w:pPr>
      <w:r>
        <w:rPr>
          <w:rFonts w:hint="eastAsia" w:ascii="宋体" w:hAnsi="宋体"/>
          <w:bCs/>
          <w:color w:val="000000" w:themeColor="text1"/>
          <w14:textFill>
            <w14:solidFill>
              <w14:schemeClr w14:val="tx1"/>
            </w14:solidFill>
          </w14:textFill>
        </w:rPr>
        <w:t>2、注：服务费用=</w:t>
      </w:r>
      <w:r>
        <w:rPr>
          <w:rFonts w:hint="eastAsia" w:ascii="宋体" w:hAnsi="宋体"/>
          <w:bCs/>
          <w:color w:val="000000" w:themeColor="text1"/>
          <w:lang w:val="en-US" w:eastAsia="zh-CN"/>
          <w14:textFill>
            <w14:solidFill>
              <w14:schemeClr w14:val="tx1"/>
            </w14:solidFill>
          </w14:textFill>
        </w:rPr>
        <w:t>5</w:t>
      </w:r>
      <w:r>
        <w:rPr>
          <w:rFonts w:hint="eastAsia" w:ascii="宋体" w:hAnsi="宋体"/>
          <w:bCs/>
          <w:color w:val="000000" w:themeColor="text1"/>
          <w14:textFill>
            <w14:solidFill>
              <w14:schemeClr w14:val="tx1"/>
            </w14:solidFill>
          </w14:textFill>
        </w:rPr>
        <w:t>0%租赁费+</w:t>
      </w:r>
      <w:r>
        <w:rPr>
          <w:rFonts w:hint="eastAsia" w:ascii="宋体" w:hAnsi="宋体"/>
          <w:bCs/>
          <w:color w:val="000000" w:themeColor="text1"/>
          <w:lang w:val="en-US" w:eastAsia="zh-CN"/>
          <w14:textFill>
            <w14:solidFill>
              <w14:schemeClr w14:val="tx1"/>
            </w14:solidFill>
          </w14:textFill>
        </w:rPr>
        <w:t>5</w:t>
      </w:r>
      <w:r>
        <w:rPr>
          <w:rFonts w:hint="eastAsia" w:ascii="宋体" w:hAnsi="宋体"/>
          <w:bCs/>
          <w:color w:val="000000" w:themeColor="text1"/>
          <w14:textFill>
            <w14:solidFill>
              <w14:schemeClr w14:val="tx1"/>
            </w14:solidFill>
          </w14:textFill>
        </w:rPr>
        <w:t xml:space="preserve">0%技术服务费。 </w:t>
      </w:r>
      <w:bookmarkStart w:id="0" w:name="_GoBack"/>
      <w:bookmarkEnd w:id="0"/>
    </w:p>
    <w:p w14:paraId="5A8EE122">
      <w:pPr>
        <w:spacing w:line="440" w:lineRule="exact"/>
        <w:ind w:right="-693" w:rightChars="-330"/>
        <w:jc w:val="left"/>
        <w:rPr>
          <w:rFonts w:ascii="宋体" w:hAnsi="宋体"/>
          <w:b/>
          <w:bCs/>
          <w:color w:val="000000" w:themeColor="text1"/>
          <w14:textFill>
            <w14:solidFill>
              <w14:schemeClr w14:val="tx1"/>
            </w14:solidFill>
          </w14:textFill>
        </w:rPr>
      </w:pPr>
      <w:r>
        <w:rPr>
          <w:rFonts w:hint="eastAsia" w:ascii="宋体" w:hAnsi="宋体"/>
          <w:bCs/>
          <w:color w:val="000000" w:themeColor="text1"/>
          <w14:textFill>
            <w14:solidFill>
              <w14:schemeClr w14:val="tx1"/>
            </w14:solidFill>
          </w14:textFill>
        </w:rPr>
        <w:t>3、设备总价值：</w:t>
      </w:r>
      <w:r>
        <w:rPr>
          <w:rFonts w:hint="eastAsia" w:ascii="宋体" w:hAnsi="宋体"/>
          <w:b/>
          <w:bCs w:val="0"/>
          <w:color w:val="000000" w:themeColor="text1"/>
          <w14:textFill>
            <w14:solidFill>
              <w14:schemeClr w14:val="tx1"/>
            </w14:solidFill>
          </w14:textFill>
        </w:rPr>
        <w:t>¥</w:t>
      </w:r>
      <w:r>
        <w:rPr>
          <w:rFonts w:hint="eastAsia" w:ascii="宋体" w:hAnsi="宋体"/>
          <w:b/>
          <w:bCs w:val="0"/>
          <w:color w:val="000000" w:themeColor="text1"/>
          <w:u w:val="single"/>
          <w:lang w:val="en-US" w:eastAsia="zh-CN"/>
          <w14:textFill>
            <w14:solidFill>
              <w14:schemeClr w14:val="tx1"/>
            </w14:solidFill>
          </w14:textFill>
        </w:rPr>
        <w:t>13760</w:t>
      </w:r>
      <w:r>
        <w:rPr>
          <w:rFonts w:hint="eastAsia" w:ascii="宋体" w:hAnsi="宋体"/>
          <w:b/>
          <w:bCs w:val="0"/>
          <w:color w:val="000000" w:themeColor="text1"/>
          <w14:textFill>
            <w14:solidFill>
              <w14:schemeClr w14:val="tx1"/>
            </w14:solidFill>
          </w14:textFill>
        </w:rPr>
        <w:t>元</w:t>
      </w:r>
      <w:r>
        <w:rPr>
          <w:rFonts w:hint="eastAsia" w:ascii="宋体" w:hAnsi="宋体"/>
          <w:bCs/>
          <w:color w:val="000000" w:themeColor="text1"/>
          <w14:textFill>
            <w14:solidFill>
              <w14:schemeClr w14:val="tx1"/>
            </w14:solidFill>
          </w14:textFill>
        </w:rPr>
        <w:t>，大写：人民币</w:t>
      </w:r>
      <w:r>
        <w:rPr>
          <w:rFonts w:hint="eastAsia" w:ascii="宋体" w:hAnsi="宋体"/>
          <w:b/>
          <w:bCs w:val="0"/>
          <w:color w:val="000000" w:themeColor="text1"/>
          <w:u w:val="single"/>
          <w:lang w:eastAsia="zh-CN"/>
          <w14:textFill>
            <w14:solidFill>
              <w14:schemeClr w14:val="tx1"/>
            </w14:solidFill>
          </w14:textFill>
        </w:rPr>
        <w:t>壹万叁仟柒佰陆拾元</w:t>
      </w:r>
      <w:r>
        <w:rPr>
          <w:rFonts w:hint="eastAsia" w:ascii="宋体" w:hAnsi="宋体"/>
          <w:b/>
          <w:bCs/>
          <w:color w:val="000000" w:themeColor="text1"/>
          <w:u w:val="none"/>
          <w14:textFill>
            <w14:solidFill>
              <w14:schemeClr w14:val="tx1"/>
            </w14:solidFill>
          </w14:textFill>
        </w:rPr>
        <w:t>整</w:t>
      </w:r>
      <w:r>
        <w:rPr>
          <w:rFonts w:hint="eastAsia" w:ascii="宋体" w:hAnsi="宋体"/>
          <w:bCs/>
          <w:color w:val="000000" w:themeColor="text1"/>
          <w14:textFill>
            <w14:solidFill>
              <w14:schemeClr w14:val="tx1"/>
            </w14:solidFill>
          </w14:textFill>
        </w:rPr>
        <w:t>。</w:t>
      </w:r>
    </w:p>
    <w:p w14:paraId="3DB9E49E">
      <w:pPr>
        <w:spacing w:line="440" w:lineRule="exact"/>
        <w:rPr>
          <w:rFonts w:hint="eastAsia" w:ascii="宋体" w:hAnsi="宋体" w:cs="宋体"/>
          <w:color w:val="C00000"/>
          <w:spacing w:val="6"/>
          <w:position w:val="6"/>
        </w:rPr>
      </w:pPr>
      <w:r>
        <w:rPr>
          <w:rFonts w:hint="eastAsia" w:ascii="宋体" w:hAnsi="宋体" w:cs="宋体"/>
          <w:color w:val="000000" w:themeColor="text1"/>
          <w:spacing w:val="6"/>
          <w:position w:val="6"/>
          <w14:textFill>
            <w14:solidFill>
              <w14:schemeClr w14:val="tx1"/>
            </w14:solidFill>
          </w14:textFill>
        </w:rPr>
        <w:t>4、租期：从</w:t>
      </w:r>
      <w:r>
        <w:rPr>
          <w:rFonts w:hint="eastAsia" w:ascii="宋体" w:hAnsi="宋体" w:cs="宋体"/>
          <w:color w:val="000000" w:themeColor="text1"/>
          <w:spacing w:val="6"/>
          <w:position w:val="6"/>
          <w:u w:val="single"/>
          <w:lang w:val="en-US" w:eastAsia="zh-CN"/>
          <w14:textFill>
            <w14:solidFill>
              <w14:schemeClr w14:val="tx1"/>
            </w14:solidFill>
          </w14:textFill>
        </w:rPr>
        <w:t xml:space="preserve">  </w:t>
      </w:r>
      <w:r>
        <w:rPr>
          <w:rFonts w:ascii="宋体" w:hAnsi="宋体" w:cs="宋体"/>
          <w:b/>
          <w:bCs/>
          <w:color w:val="000000" w:themeColor="text1"/>
          <w:spacing w:val="6"/>
          <w:position w:val="6"/>
          <w:u w:val="single"/>
          <w14:textFill>
            <w14:solidFill>
              <w14:schemeClr w14:val="tx1"/>
            </w14:solidFill>
          </w14:textFill>
        </w:rPr>
        <w:t>20</w:t>
      </w:r>
      <w:r>
        <w:rPr>
          <w:rFonts w:hint="eastAsia" w:ascii="宋体" w:hAnsi="宋体" w:cs="宋体"/>
          <w:b/>
          <w:bCs/>
          <w:color w:val="000000" w:themeColor="text1"/>
          <w:spacing w:val="6"/>
          <w:position w:val="6"/>
          <w:u w:val="single"/>
          <w14:textFill>
            <w14:solidFill>
              <w14:schemeClr w14:val="tx1"/>
            </w14:solidFill>
          </w14:textFill>
        </w:rPr>
        <w:t>2</w:t>
      </w:r>
      <w:r>
        <w:rPr>
          <w:rFonts w:hint="eastAsia" w:ascii="宋体" w:hAnsi="宋体" w:cs="宋体"/>
          <w:b/>
          <w:bCs/>
          <w:color w:val="000000" w:themeColor="text1"/>
          <w:spacing w:val="6"/>
          <w:position w:val="6"/>
          <w:u w:val="single"/>
          <w:lang w:val="en-US" w:eastAsia="zh-CN"/>
          <w14:textFill>
            <w14:solidFill>
              <w14:schemeClr w14:val="tx1"/>
            </w14:solidFill>
          </w14:textFill>
        </w:rPr>
        <w:t xml:space="preserve">5  </w:t>
      </w:r>
      <w:r>
        <w:rPr>
          <w:rFonts w:hint="eastAsia" w:ascii="宋体" w:hAnsi="宋体" w:cs="宋体"/>
          <w:b/>
          <w:bCs/>
          <w:color w:val="000000" w:themeColor="text1"/>
          <w:spacing w:val="6"/>
          <w:position w:val="6"/>
          <w14:textFill>
            <w14:solidFill>
              <w14:schemeClr w14:val="tx1"/>
            </w14:solidFill>
          </w14:textFill>
        </w:rPr>
        <w:t>年</w:t>
      </w:r>
      <w:r>
        <w:rPr>
          <w:rFonts w:hint="eastAsia" w:ascii="宋体" w:hAnsi="宋体" w:cs="宋体"/>
          <w:b/>
          <w:bCs/>
          <w:color w:val="000000" w:themeColor="text1"/>
          <w:spacing w:val="6"/>
          <w:position w:val="6"/>
          <w:u w:val="single"/>
          <w14:textFill>
            <w14:solidFill>
              <w14:schemeClr w14:val="tx1"/>
            </w14:solidFill>
          </w14:textFill>
        </w:rPr>
        <w:t xml:space="preserve">  </w:t>
      </w:r>
      <w:r>
        <w:rPr>
          <w:rFonts w:hint="eastAsia" w:ascii="宋体" w:hAnsi="宋体" w:cs="宋体"/>
          <w:b/>
          <w:bCs/>
          <w:color w:val="000000" w:themeColor="text1"/>
          <w:spacing w:val="6"/>
          <w:position w:val="6"/>
          <w:u w:val="single"/>
          <w:lang w:val="en-US" w:eastAsia="zh-CN"/>
          <w14:textFill>
            <w14:solidFill>
              <w14:schemeClr w14:val="tx1"/>
            </w14:solidFill>
          </w14:textFill>
        </w:rPr>
        <w:t>6</w:t>
      </w:r>
      <w:r>
        <w:rPr>
          <w:rFonts w:hint="eastAsia" w:ascii="宋体" w:hAnsi="宋体" w:cs="宋体"/>
          <w:b/>
          <w:bCs/>
          <w:color w:val="000000" w:themeColor="text1"/>
          <w:spacing w:val="6"/>
          <w:position w:val="6"/>
          <w:u w:val="single"/>
          <w14:textFill>
            <w14:solidFill>
              <w14:schemeClr w14:val="tx1"/>
            </w14:solidFill>
          </w14:textFill>
        </w:rPr>
        <w:t xml:space="preserve"> </w:t>
      </w:r>
      <w:r>
        <w:rPr>
          <w:rFonts w:hint="eastAsia" w:ascii="宋体" w:hAnsi="宋体" w:cs="宋体"/>
          <w:b/>
          <w:bCs/>
          <w:color w:val="000000" w:themeColor="text1"/>
          <w:spacing w:val="6"/>
          <w:position w:val="6"/>
          <w14:textFill>
            <w14:solidFill>
              <w14:schemeClr w14:val="tx1"/>
            </w14:solidFill>
          </w14:textFill>
        </w:rPr>
        <w:t>月</w:t>
      </w:r>
      <w:r>
        <w:rPr>
          <w:rFonts w:hint="eastAsia" w:ascii="宋体" w:hAnsi="宋体" w:cs="宋体"/>
          <w:b/>
          <w:bCs/>
          <w:color w:val="000000" w:themeColor="text1"/>
          <w:spacing w:val="6"/>
          <w:position w:val="6"/>
          <w:u w:val="single"/>
          <w14:textFill>
            <w14:solidFill>
              <w14:schemeClr w14:val="tx1"/>
            </w14:solidFill>
          </w14:textFill>
        </w:rPr>
        <w:t xml:space="preserve"> </w:t>
      </w:r>
      <w:r>
        <w:rPr>
          <w:rFonts w:hint="eastAsia" w:ascii="宋体" w:hAnsi="宋体" w:cs="宋体"/>
          <w:b/>
          <w:bCs/>
          <w:color w:val="000000" w:themeColor="text1"/>
          <w:spacing w:val="6"/>
          <w:position w:val="6"/>
          <w:u w:val="single"/>
          <w:lang w:val="en-US" w:eastAsia="zh-CN"/>
          <w14:textFill>
            <w14:solidFill>
              <w14:schemeClr w14:val="tx1"/>
            </w14:solidFill>
          </w14:textFill>
        </w:rPr>
        <w:t xml:space="preserve"> 21 </w:t>
      </w:r>
      <w:r>
        <w:rPr>
          <w:rFonts w:hint="eastAsia" w:ascii="宋体" w:hAnsi="宋体" w:cs="宋体"/>
          <w:b/>
          <w:bCs/>
          <w:color w:val="000000" w:themeColor="text1"/>
          <w:spacing w:val="6"/>
          <w:position w:val="6"/>
          <w14:textFill>
            <w14:solidFill>
              <w14:schemeClr w14:val="tx1"/>
            </w14:solidFill>
          </w14:textFill>
        </w:rPr>
        <w:t>日至</w:t>
      </w:r>
      <w:r>
        <w:rPr>
          <w:rFonts w:hint="eastAsia" w:ascii="宋体" w:hAnsi="宋体" w:cs="宋体"/>
          <w:b/>
          <w:bCs/>
          <w:color w:val="000000" w:themeColor="text1"/>
          <w:spacing w:val="6"/>
          <w:position w:val="6"/>
          <w:u w:val="single"/>
          <w14:textFill>
            <w14:solidFill>
              <w14:schemeClr w14:val="tx1"/>
            </w14:solidFill>
          </w14:textFill>
        </w:rPr>
        <w:t xml:space="preserve">  20</w:t>
      </w:r>
      <w:r>
        <w:rPr>
          <w:rFonts w:hint="eastAsia" w:ascii="宋体" w:hAnsi="宋体" w:cs="宋体"/>
          <w:b/>
          <w:bCs/>
          <w:color w:val="000000" w:themeColor="text1"/>
          <w:spacing w:val="6"/>
          <w:position w:val="6"/>
          <w:u w:val="single"/>
          <w:lang w:val="en-US" w:eastAsia="zh-CN"/>
          <w14:textFill>
            <w14:solidFill>
              <w14:schemeClr w14:val="tx1"/>
            </w14:solidFill>
          </w14:textFill>
        </w:rPr>
        <w:t>26</w:t>
      </w:r>
      <w:r>
        <w:rPr>
          <w:rFonts w:hint="eastAsia" w:ascii="宋体" w:hAnsi="宋体" w:cs="宋体"/>
          <w:b/>
          <w:bCs/>
          <w:color w:val="000000" w:themeColor="text1"/>
          <w:spacing w:val="6"/>
          <w:position w:val="6"/>
          <w:u w:val="single"/>
          <w14:textFill>
            <w14:solidFill>
              <w14:schemeClr w14:val="tx1"/>
            </w14:solidFill>
          </w14:textFill>
        </w:rPr>
        <w:t xml:space="preserve">  </w:t>
      </w:r>
      <w:r>
        <w:rPr>
          <w:rFonts w:hint="eastAsia" w:ascii="宋体" w:hAnsi="宋体" w:cs="宋体"/>
          <w:b/>
          <w:bCs/>
          <w:color w:val="000000" w:themeColor="text1"/>
          <w:spacing w:val="6"/>
          <w:position w:val="6"/>
          <w14:textFill>
            <w14:solidFill>
              <w14:schemeClr w14:val="tx1"/>
            </w14:solidFill>
          </w14:textFill>
        </w:rPr>
        <w:t>年</w:t>
      </w:r>
      <w:r>
        <w:rPr>
          <w:rFonts w:hint="eastAsia" w:ascii="宋体" w:hAnsi="宋体" w:cs="宋体"/>
          <w:b/>
          <w:bCs/>
          <w:color w:val="000000" w:themeColor="text1"/>
          <w:spacing w:val="6"/>
          <w:position w:val="6"/>
          <w:u w:val="single"/>
          <w14:textFill>
            <w14:solidFill>
              <w14:schemeClr w14:val="tx1"/>
            </w14:solidFill>
          </w14:textFill>
        </w:rPr>
        <w:t xml:space="preserve">  </w:t>
      </w:r>
      <w:r>
        <w:rPr>
          <w:rFonts w:hint="eastAsia" w:ascii="宋体" w:hAnsi="宋体" w:cs="宋体"/>
          <w:b/>
          <w:bCs/>
          <w:color w:val="000000" w:themeColor="text1"/>
          <w:spacing w:val="6"/>
          <w:position w:val="6"/>
          <w:u w:val="single"/>
          <w:lang w:val="en-US" w:eastAsia="zh-CN"/>
          <w14:textFill>
            <w14:solidFill>
              <w14:schemeClr w14:val="tx1"/>
            </w14:solidFill>
          </w14:textFill>
        </w:rPr>
        <w:t>6</w:t>
      </w:r>
      <w:r>
        <w:rPr>
          <w:rFonts w:hint="eastAsia" w:ascii="宋体" w:hAnsi="宋体" w:cs="宋体"/>
          <w:b/>
          <w:bCs/>
          <w:color w:val="000000" w:themeColor="text1"/>
          <w:spacing w:val="6"/>
          <w:position w:val="6"/>
          <w:u w:val="single"/>
          <w14:textFill>
            <w14:solidFill>
              <w14:schemeClr w14:val="tx1"/>
            </w14:solidFill>
          </w14:textFill>
        </w:rPr>
        <w:t xml:space="preserve">  </w:t>
      </w:r>
      <w:r>
        <w:rPr>
          <w:rFonts w:hint="eastAsia" w:ascii="宋体" w:hAnsi="宋体" w:cs="宋体"/>
          <w:b/>
          <w:bCs/>
          <w:color w:val="000000" w:themeColor="text1"/>
          <w:spacing w:val="6"/>
          <w:position w:val="6"/>
          <w14:textFill>
            <w14:solidFill>
              <w14:schemeClr w14:val="tx1"/>
            </w14:solidFill>
          </w14:textFill>
        </w:rPr>
        <w:t>月</w:t>
      </w:r>
      <w:r>
        <w:rPr>
          <w:rFonts w:hint="eastAsia" w:ascii="宋体" w:hAnsi="宋体" w:cs="宋体"/>
          <w:b/>
          <w:bCs/>
          <w:color w:val="000000" w:themeColor="text1"/>
          <w:spacing w:val="6"/>
          <w:position w:val="6"/>
          <w:u w:val="single"/>
          <w:lang w:val="en-US" w:eastAsia="zh-CN"/>
          <w14:textFill>
            <w14:solidFill>
              <w14:schemeClr w14:val="tx1"/>
            </w14:solidFill>
          </w14:textFill>
        </w:rPr>
        <w:t xml:space="preserve"> 21 </w:t>
      </w:r>
      <w:r>
        <w:rPr>
          <w:rFonts w:hint="eastAsia" w:ascii="宋体" w:hAnsi="宋体" w:cs="宋体"/>
          <w:color w:val="000000" w:themeColor="text1"/>
          <w:spacing w:val="6"/>
          <w:position w:val="6"/>
          <w14:textFill>
            <w14:solidFill>
              <w14:schemeClr w14:val="tx1"/>
            </w14:solidFill>
          </w14:textFill>
        </w:rPr>
        <w:t>止，起租日如与甲方收货日期不一致时，</w:t>
      </w:r>
      <w:r>
        <w:rPr>
          <w:rFonts w:hint="eastAsia" w:ascii="宋体" w:hAnsi="宋体" w:cs="宋体"/>
          <w:color w:val="auto"/>
          <w:spacing w:val="6"/>
          <w:position w:val="6"/>
        </w:rPr>
        <w:t>则以</w:t>
      </w:r>
      <w:r>
        <w:rPr>
          <w:rFonts w:hint="eastAsia" w:ascii="宋体" w:hAnsi="宋体" w:cs="宋体"/>
          <w:color w:val="auto"/>
          <w:spacing w:val="6"/>
          <w:position w:val="6"/>
          <w:lang w:eastAsia="zh-CN"/>
        </w:rPr>
        <w:t>当地快递员首次派送的日期或乙方送货上门</w:t>
      </w:r>
      <w:r>
        <w:rPr>
          <w:rFonts w:hint="eastAsia" w:ascii="宋体" w:hAnsi="宋体" w:cs="宋体"/>
          <w:color w:val="auto"/>
          <w:spacing w:val="6"/>
          <w:position w:val="6"/>
        </w:rPr>
        <w:t>的租期为准。</w:t>
      </w:r>
    </w:p>
    <w:p w14:paraId="4A88CDD1">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5、租赁技术服务方式：</w:t>
      </w:r>
      <w:r>
        <w:rPr>
          <w:rFonts w:hint="eastAsia" w:ascii="宋体" w:hAnsi="宋体" w:cs="宋体"/>
          <w:b/>
          <w:color w:val="000000" w:themeColor="text1"/>
          <w:spacing w:val="6"/>
          <w:position w:val="6"/>
          <w:u w:val="single"/>
          <w:lang w:eastAsia="zh-CN"/>
          <w14:textFill>
            <w14:solidFill>
              <w14:schemeClr w14:val="tx1"/>
            </w14:solidFill>
          </w14:textFill>
        </w:rPr>
        <w:t>租期一年，</w:t>
      </w:r>
      <w:r>
        <w:rPr>
          <w:rFonts w:hint="eastAsia" w:ascii="宋体" w:hAnsi="宋体" w:cs="宋体"/>
          <w:b/>
          <w:color w:val="000000" w:themeColor="text1"/>
          <w:spacing w:val="6"/>
          <w:position w:val="6"/>
          <w:u w:val="single"/>
          <w14:textFill>
            <w14:solidFill>
              <w14:schemeClr w14:val="tx1"/>
            </w14:solidFill>
          </w14:textFill>
        </w:rPr>
        <w:t>满</w:t>
      </w:r>
      <w:r>
        <w:rPr>
          <w:rFonts w:hint="eastAsia" w:ascii="宋体" w:hAnsi="宋体" w:cs="宋体"/>
          <w:b/>
          <w:color w:val="000000" w:themeColor="text1"/>
          <w:spacing w:val="6"/>
          <w:position w:val="6"/>
          <w:u w:val="single"/>
          <w:lang w:val="en-US" w:eastAsia="zh-CN"/>
          <w14:textFill>
            <w14:solidFill>
              <w14:schemeClr w14:val="tx1"/>
            </w14:solidFill>
          </w14:textFill>
        </w:rPr>
        <w:t>3</w:t>
      </w:r>
      <w:r>
        <w:rPr>
          <w:rFonts w:hint="eastAsia" w:ascii="宋体" w:hAnsi="宋体" w:cs="宋体"/>
          <w:b/>
          <w:color w:val="000000" w:themeColor="text1"/>
          <w:spacing w:val="6"/>
          <w:position w:val="6"/>
          <w:u w:val="single"/>
          <w14:textFill>
            <w14:solidFill>
              <w14:schemeClr w14:val="tx1"/>
            </w14:solidFill>
          </w14:textFill>
        </w:rPr>
        <w:t>个月随租随还</w:t>
      </w:r>
      <w:r>
        <w:rPr>
          <w:rFonts w:hint="eastAsia" w:ascii="宋体" w:hAnsi="宋体" w:cs="宋体"/>
          <w:b/>
          <w:color w:val="000000" w:themeColor="text1"/>
          <w:spacing w:val="6"/>
          <w:position w:val="6"/>
          <w14:textFill>
            <w14:solidFill>
              <w14:schemeClr w14:val="tx1"/>
            </w14:solidFill>
          </w14:textFill>
        </w:rPr>
        <w:t>。</w:t>
      </w:r>
    </w:p>
    <w:p w14:paraId="0275D76A">
      <w:pPr>
        <w:spacing w:line="440" w:lineRule="exact"/>
        <w:rPr>
          <w:rFonts w:ascii="宋体" w:hAnsi="宋体" w:cs="宋体"/>
          <w:b/>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6、押金：乙方有权在甲方设备总价值范围内收取部分或全额押金；实际收取押金为：</w:t>
      </w:r>
      <w:r>
        <w:rPr>
          <w:rFonts w:ascii="宋体" w:cs="宋体"/>
          <w:b/>
          <w:color w:val="000000" w:themeColor="text1"/>
          <w:spacing w:val="6"/>
          <w:position w:val="6"/>
          <w:sz w:val="22"/>
          <w:szCs w:val="22"/>
          <w:u w:val="single"/>
          <w14:textFill>
            <w14:solidFill>
              <w14:schemeClr w14:val="tx1"/>
            </w14:solidFill>
          </w14:textFill>
        </w:rPr>
        <w:t>¥</w:t>
      </w:r>
      <w:r>
        <w:rPr>
          <w:rFonts w:hint="eastAsia" w:ascii="宋体" w:hAnsi="宋体" w:cs="宋体"/>
          <w:color w:val="000000" w:themeColor="text1"/>
          <w:spacing w:val="6"/>
          <w:position w:val="6"/>
          <w:sz w:val="22"/>
          <w:szCs w:val="22"/>
          <w:u w:val="single"/>
          <w14:textFill>
            <w14:solidFill>
              <w14:schemeClr w14:val="tx1"/>
            </w14:solidFill>
          </w14:textFill>
        </w:rPr>
        <w:t xml:space="preserve"> 0 </w:t>
      </w:r>
      <w:r>
        <w:rPr>
          <w:rFonts w:hint="eastAsia" w:ascii="宋体" w:hAnsi="宋体" w:cs="宋体"/>
          <w:b/>
          <w:color w:val="000000" w:themeColor="text1"/>
          <w:spacing w:val="6"/>
          <w:position w:val="6"/>
          <w:sz w:val="22"/>
          <w:szCs w:val="22"/>
          <w:u w:val="single"/>
          <w14:textFill>
            <w14:solidFill>
              <w14:schemeClr w14:val="tx1"/>
            </w14:solidFill>
          </w14:textFill>
        </w:rPr>
        <w:t>元</w:t>
      </w:r>
      <w:r>
        <w:rPr>
          <w:rFonts w:hint="eastAsia" w:ascii="宋体" w:hAnsi="宋体" w:cs="宋体"/>
          <w:b/>
          <w:color w:val="000000" w:themeColor="text1"/>
          <w:spacing w:val="6"/>
          <w:position w:val="6"/>
          <w:sz w:val="22"/>
          <w:szCs w:val="22"/>
          <w14:textFill>
            <w14:solidFill>
              <w14:schemeClr w14:val="tx1"/>
            </w14:solidFill>
          </w14:textFill>
        </w:rPr>
        <w:t>。</w:t>
      </w:r>
    </w:p>
    <w:p w14:paraId="77F486F0">
      <w:pPr>
        <w:spacing w:line="440" w:lineRule="exact"/>
        <w:rPr>
          <w:rFonts w:ascii="宋体" w:hAnsi="宋体"/>
          <w:bCs/>
          <w:color w:val="FF0000"/>
        </w:rPr>
      </w:pPr>
      <w:r>
        <w:rPr>
          <w:rFonts w:hint="eastAsia" w:ascii="宋体" w:hAnsi="宋体" w:cs="宋体"/>
          <w:color w:val="000000" w:themeColor="text1"/>
          <w:spacing w:val="6"/>
          <w:position w:val="6"/>
          <w14:textFill>
            <w14:solidFill>
              <w14:schemeClr w14:val="tx1"/>
            </w14:solidFill>
          </w14:textFill>
        </w:rPr>
        <w:t>7、使用不当造成设备修理保证金：</w:t>
      </w:r>
      <w:r>
        <w:rPr>
          <w:rFonts w:hint="eastAsia" w:ascii="宋体" w:hAnsi="宋体" w:cs="宋体"/>
          <w:b/>
          <w:color w:val="000000" w:themeColor="text1"/>
          <w:spacing w:val="6"/>
          <w:position w:val="6"/>
          <w:sz w:val="22"/>
          <w:szCs w:val="22"/>
          <w:u w:val="single"/>
          <w14:textFill>
            <w14:solidFill>
              <w14:schemeClr w14:val="tx1"/>
            </w14:solidFill>
          </w14:textFill>
        </w:rPr>
        <w:t>￥  0 元</w:t>
      </w:r>
      <w:r>
        <w:rPr>
          <w:rFonts w:hint="eastAsia" w:ascii="宋体" w:hAnsi="宋体"/>
          <w:bCs/>
          <w:color w:val="000000" w:themeColor="text1"/>
          <w14:textFill>
            <w14:solidFill>
              <w14:schemeClr w14:val="tx1"/>
            </w14:solidFill>
          </w14:textFill>
        </w:rPr>
        <w:t>。</w:t>
      </w:r>
    </w:p>
    <w:p w14:paraId="30B9319E">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8、续租：订单租期满后，自动顺延壹年（不限次数），甲方应按原合同的规定准时支付租金服务费或重新签订合同及办理续租手续，否则乙方有权将设备回收并另行安排。</w:t>
      </w:r>
    </w:p>
    <w:p w14:paraId="4116DF23">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9、乙方驻场服务：无。</w:t>
      </w:r>
    </w:p>
    <w:p w14:paraId="78866171">
      <w:pPr>
        <w:spacing w:line="440" w:lineRule="exact"/>
        <w:rPr>
          <w:rFonts w:ascii="宋体" w:hAnsi="宋体" w:cs="宋体"/>
          <w:color w:val="000000" w:themeColor="text1"/>
          <w:spacing w:val="6"/>
          <w:position w:val="6"/>
          <w14:textFill>
            <w14:solidFill>
              <w14:schemeClr w14:val="tx1"/>
            </w14:solidFill>
          </w14:textFill>
        </w:rPr>
      </w:pPr>
    </w:p>
    <w:p w14:paraId="44261280">
      <w:pPr>
        <w:spacing w:line="440" w:lineRule="exact"/>
        <w:ind w:right="-693" w:rightChars="-330"/>
        <w:jc w:val="left"/>
        <w:rPr>
          <w:rFonts w:ascii="宋体" w:hAnsi="宋体"/>
          <w:b/>
          <w:bCs/>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二、款项支付条款</w:t>
      </w:r>
    </w:p>
    <w:p w14:paraId="00ADD58D">
      <w:pPr>
        <w:spacing w:line="440" w:lineRule="exact"/>
        <w:rPr>
          <w:rFonts w:ascii="宋体" w:hAnsi="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1</w:t>
      </w:r>
      <w:r>
        <w:rPr>
          <w:rFonts w:hint="eastAsia" w:ascii="宋体" w:hAnsi="宋体" w:cs="宋体"/>
          <w:color w:val="000000" w:themeColor="text1"/>
          <w:spacing w:val="6"/>
          <w:position w:val="6"/>
          <w14:textFill>
            <w14:solidFill>
              <w14:schemeClr w14:val="tx1"/>
            </w14:solidFill>
          </w14:textFill>
        </w:rPr>
        <w:t>、押金收取：与首次预付租赁技术服务费时收取（符合免押金客户除外）。</w:t>
      </w:r>
    </w:p>
    <w:p w14:paraId="446488D7">
      <w:pPr>
        <w:spacing w:line="440" w:lineRule="exact"/>
        <w:jc w:val="left"/>
        <w:rPr>
          <w:rFonts w:ascii="宋体" w:hAnsi="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2、租赁技术服务费收取：</w:t>
      </w:r>
      <w:r>
        <w:rPr>
          <w:rFonts w:hint="eastAsia" w:ascii="宋体" w:hAnsi="宋体" w:cs="宋体"/>
          <w:color w:val="auto"/>
          <w:spacing w:val="6"/>
          <w:position w:val="6"/>
        </w:rPr>
        <w:t>先付后用，甲方须预付</w:t>
      </w:r>
      <w:r>
        <w:rPr>
          <w:rFonts w:hint="eastAsia" w:ascii="宋体" w:hAnsi="宋体" w:cs="宋体"/>
          <w:b/>
          <w:color w:val="auto"/>
          <w:spacing w:val="6"/>
          <w:position w:val="6"/>
        </w:rPr>
        <w:t>第</w:t>
      </w:r>
      <w:r>
        <w:rPr>
          <w:rFonts w:hint="eastAsia" w:ascii="宋体" w:hAnsi="宋体" w:cs="宋体"/>
          <w:b/>
          <w:color w:val="auto"/>
          <w:spacing w:val="6"/>
          <w:position w:val="6"/>
          <w:u w:val="single"/>
          <w:lang w:val="en-US" w:eastAsia="zh-CN"/>
        </w:rPr>
        <w:t>1</w:t>
      </w:r>
      <w:r>
        <w:rPr>
          <w:rFonts w:hint="eastAsia" w:ascii="宋体" w:hAnsi="宋体" w:cs="宋体"/>
          <w:b/>
          <w:color w:val="auto"/>
          <w:spacing w:val="6"/>
          <w:position w:val="6"/>
        </w:rPr>
        <w:t>期费用</w:t>
      </w:r>
      <w:r>
        <w:rPr>
          <w:rFonts w:ascii="宋体" w:hAnsi="宋体" w:cs="宋体"/>
          <w:b/>
          <w:color w:val="auto"/>
          <w:spacing w:val="6"/>
          <w:position w:val="6"/>
          <w:u w:val="none"/>
        </w:rPr>
        <w:t>¥</w:t>
      </w:r>
      <w:r>
        <w:rPr>
          <w:rFonts w:hint="eastAsia" w:ascii="宋体" w:hAnsi="宋体" w:cs="宋体"/>
          <w:b/>
          <w:color w:val="auto"/>
          <w:spacing w:val="6"/>
          <w:position w:val="6"/>
          <w:u w:val="single"/>
          <w:lang w:val="en-US" w:eastAsia="zh-CN"/>
        </w:rPr>
        <w:t>640</w:t>
      </w:r>
      <w:r>
        <w:rPr>
          <w:rFonts w:hint="eastAsia" w:ascii="宋体" w:hAnsi="宋体" w:cs="宋体"/>
          <w:b/>
          <w:color w:val="auto"/>
          <w:spacing w:val="6"/>
          <w:position w:val="6"/>
        </w:rPr>
        <w:t>元（大写：人民币</w:t>
      </w:r>
      <w:r>
        <w:rPr>
          <w:rFonts w:hint="eastAsia" w:ascii="宋体" w:hAnsi="宋体" w:cs="宋体"/>
          <w:b/>
          <w:color w:val="auto"/>
          <w:spacing w:val="6"/>
          <w:position w:val="6"/>
          <w:u w:val="single"/>
          <w:lang w:val="en-US" w:eastAsia="zh-CN"/>
        </w:rPr>
        <w:t>陆佰肆拾元</w:t>
      </w:r>
      <w:r>
        <w:rPr>
          <w:rFonts w:hint="eastAsia" w:ascii="宋体" w:hAnsi="宋体" w:cs="宋体"/>
          <w:b/>
          <w:color w:val="auto"/>
          <w:spacing w:val="6"/>
          <w:position w:val="6"/>
        </w:rPr>
        <w:t>整）</w:t>
      </w:r>
      <w:r>
        <w:rPr>
          <w:rFonts w:hint="eastAsia" w:ascii="宋体" w:hAnsi="宋体" w:cs="宋体"/>
          <w:color w:val="auto"/>
          <w:spacing w:val="6"/>
          <w:position w:val="6"/>
        </w:rPr>
        <w:t>给予乙方</w:t>
      </w:r>
      <w:r>
        <w:rPr>
          <w:rFonts w:hint="eastAsia" w:ascii="宋体" w:hAnsi="宋体" w:cs="宋体"/>
          <w:b/>
          <w:color w:val="000000" w:themeColor="text1"/>
          <w:spacing w:val="6"/>
          <w:position w:val="6"/>
          <w14:textFill>
            <w14:solidFill>
              <w14:schemeClr w14:val="tx1"/>
            </w14:solidFill>
          </w14:textFill>
        </w:rPr>
        <w:t>。</w:t>
      </w:r>
      <w:r>
        <w:rPr>
          <w:rFonts w:hint="eastAsia" w:ascii="宋体" w:hAnsi="宋体" w:cs="宋体"/>
          <w:color w:val="000000" w:themeColor="text1"/>
          <w:spacing w:val="6"/>
          <w:position w:val="6"/>
          <w14:textFill>
            <w14:solidFill>
              <w14:schemeClr w14:val="tx1"/>
            </w14:solidFill>
          </w14:textFill>
        </w:rPr>
        <w:t>此后租赁技术服务费付款日为每月</w:t>
      </w:r>
      <w:r>
        <w:rPr>
          <w:rFonts w:hint="eastAsia" w:ascii="宋体" w:hAnsi="宋体" w:cs="宋体"/>
          <w:color w:val="000000" w:themeColor="text1"/>
          <w:spacing w:val="6"/>
          <w:position w:val="6"/>
          <w:u w:val="single"/>
          <w:lang w:val="en-US" w:eastAsia="zh-CN"/>
          <w14:textFill>
            <w14:solidFill>
              <w14:schemeClr w14:val="tx1"/>
            </w14:solidFill>
          </w14:textFill>
        </w:rPr>
        <w:t xml:space="preserve"> </w:t>
      </w:r>
      <w:r>
        <w:rPr>
          <w:rFonts w:hint="eastAsia" w:ascii="宋体" w:hAnsi="宋体" w:cs="宋体"/>
          <w:b/>
          <w:bCs/>
          <w:color w:val="000000" w:themeColor="text1"/>
          <w:spacing w:val="6"/>
          <w:position w:val="6"/>
          <w:u w:val="single"/>
          <w:lang w:val="en-US" w:eastAsia="zh-CN"/>
          <w14:textFill>
            <w14:solidFill>
              <w14:schemeClr w14:val="tx1"/>
            </w14:solidFill>
          </w14:textFill>
        </w:rPr>
        <w:t xml:space="preserve">21 </w:t>
      </w:r>
      <w:r>
        <w:rPr>
          <w:rFonts w:hint="eastAsia" w:ascii="宋体" w:hAnsi="宋体" w:cs="宋体"/>
          <w:color w:val="000000" w:themeColor="text1"/>
          <w:spacing w:val="6"/>
          <w:position w:val="6"/>
          <w14:textFill>
            <w14:solidFill>
              <w14:schemeClr w14:val="tx1"/>
            </w14:solidFill>
          </w14:textFill>
        </w:rPr>
        <w:t>日支付下期费用。</w:t>
      </w:r>
    </w:p>
    <w:p w14:paraId="01F41E44">
      <w:pPr>
        <w:spacing w:line="440" w:lineRule="exact"/>
        <w:rPr>
          <w:rFonts w:ascii="宋体" w:hAnsi="宋体" w:cs="宋体"/>
          <w:spacing w:val="6"/>
          <w:position w:val="6"/>
        </w:rPr>
      </w:pPr>
      <w:r>
        <w:rPr>
          <w:rFonts w:ascii="宋体" w:hAnsi="宋体" w:cs="宋体"/>
          <w:color w:val="000000" w:themeColor="text1"/>
          <w:spacing w:val="6"/>
          <w:position w:val="6"/>
          <w14:textFill>
            <w14:solidFill>
              <w14:schemeClr w14:val="tx1"/>
            </w14:solidFill>
          </w14:textFill>
        </w:rPr>
        <w:t>3</w:t>
      </w:r>
      <w:r>
        <w:rPr>
          <w:rFonts w:hint="eastAsia" w:ascii="宋体" w:hAnsi="宋体" w:cs="宋体"/>
          <w:color w:val="000000" w:themeColor="text1"/>
          <w:spacing w:val="6"/>
          <w:position w:val="6"/>
          <w14:textFill>
            <w14:solidFill>
              <w14:schemeClr w14:val="tx1"/>
            </w14:solidFill>
          </w14:textFill>
        </w:rPr>
        <w:t>、付款方式：甲方</w:t>
      </w:r>
      <w:r>
        <w:rPr>
          <w:rFonts w:hint="eastAsia" w:ascii="宋体" w:hAnsi="宋体" w:cs="宋体"/>
          <w:color w:val="000000" w:themeColor="text1"/>
          <w:spacing w:val="6"/>
          <w:position w:val="6"/>
          <w:lang w:val="en-US" w:eastAsia="zh-CN"/>
          <w14:textFill>
            <w14:solidFill>
              <w14:schemeClr w14:val="tx1"/>
            </w14:solidFill>
          </w14:textFill>
        </w:rPr>
        <w:t>通过</w:t>
      </w:r>
      <w:r>
        <w:rPr>
          <w:rFonts w:hint="eastAsia" w:ascii="宋体" w:hAnsi="宋体" w:cs="宋体"/>
          <w:color w:val="000000" w:themeColor="text1"/>
          <w:spacing w:val="6"/>
          <w:position w:val="6"/>
          <w14:textFill>
            <w14:solidFill>
              <w14:schemeClr w14:val="tx1"/>
            </w14:solidFill>
          </w14:textFill>
        </w:rPr>
        <w:t>转账支付</w:t>
      </w:r>
      <w:r>
        <w:rPr>
          <w:rFonts w:hint="eastAsia" w:ascii="宋体" w:hAnsi="宋体" w:cs="宋体"/>
          <w:spacing w:val="6"/>
          <w:position w:val="6"/>
        </w:rPr>
        <w:t>方式</w:t>
      </w:r>
      <w:r>
        <w:rPr>
          <w:rFonts w:hint="eastAsia" w:ascii="宋体" w:hAnsi="宋体" w:cs="宋体"/>
          <w:color w:val="000000" w:themeColor="text1"/>
          <w:spacing w:val="6"/>
          <w:position w:val="6"/>
          <w14:textFill>
            <w14:solidFill>
              <w14:schemeClr w14:val="tx1"/>
            </w14:solidFill>
          </w14:textFill>
        </w:rPr>
        <w:t>支付合同款（税前）。</w:t>
      </w:r>
      <w:r>
        <w:rPr>
          <w:rFonts w:hint="eastAsia" w:ascii="宋体" w:hAnsi="宋体" w:cs="宋体"/>
          <w:spacing w:val="6"/>
          <w:position w:val="6"/>
        </w:rPr>
        <w:t>费用以银行</w:t>
      </w:r>
      <w:r>
        <w:rPr>
          <w:rFonts w:hint="eastAsia" w:ascii="宋体" w:hAnsi="宋体" w:cs="宋体"/>
          <w:spacing w:val="6"/>
          <w:position w:val="6"/>
          <w:lang w:eastAsia="zh-CN"/>
        </w:rPr>
        <w:t>、</w:t>
      </w:r>
      <w:r>
        <w:rPr>
          <w:rFonts w:hint="eastAsia" w:ascii="宋体" w:hAnsi="宋体" w:cs="宋体"/>
          <w:spacing w:val="6"/>
          <w:position w:val="6"/>
          <w:lang w:val="en-US" w:eastAsia="zh-CN"/>
        </w:rPr>
        <w:t>微信、支付宝</w:t>
      </w:r>
      <w:r>
        <w:rPr>
          <w:rFonts w:hint="eastAsia" w:ascii="宋体" w:hAnsi="宋体" w:cs="宋体"/>
          <w:spacing w:val="6"/>
          <w:position w:val="6"/>
        </w:rPr>
        <w:t>转账方式进行支付，款项确定以乙方收款账户到账为准。</w:t>
      </w:r>
    </w:p>
    <w:p w14:paraId="493D3746">
      <w:pPr>
        <w:spacing w:line="440" w:lineRule="exact"/>
        <w:rPr>
          <w:rFonts w:hint="eastAsia" w:ascii="宋体" w:hAnsi="宋体" w:eastAsia="宋体"/>
          <w:spacing w:val="6"/>
          <w:position w:val="6"/>
          <w:u w:val="single"/>
          <w:lang w:val="en-US" w:eastAsia="zh-CN"/>
        </w:rPr>
      </w:pPr>
      <w:r>
        <w:rPr>
          <w:rFonts w:hint="eastAsia" w:ascii="宋体" w:hAnsi="宋体" w:cs="宋体"/>
          <w:spacing w:val="6"/>
          <w:position w:val="6"/>
        </w:rPr>
        <w:t>乙方</w:t>
      </w:r>
      <w:r>
        <w:rPr>
          <w:rFonts w:hint="eastAsia" w:ascii="宋体" w:hAnsi="宋体" w:cs="宋体"/>
          <w:spacing w:val="6"/>
          <w:position w:val="6"/>
          <w:lang w:val="en-US" w:eastAsia="zh-CN"/>
        </w:rPr>
        <w:t>银行户</w:t>
      </w:r>
      <w:r>
        <w:rPr>
          <w:rFonts w:hint="eastAsia" w:ascii="宋体" w:hAnsi="宋体" w:cs="宋体"/>
          <w:spacing w:val="6"/>
          <w:position w:val="6"/>
        </w:rPr>
        <w:t>名：</w:t>
      </w:r>
      <w:r>
        <w:rPr>
          <w:rFonts w:hint="eastAsia" w:ascii="宋体" w:hAnsi="宋体" w:cs="宋体"/>
          <w:spacing w:val="6"/>
          <w:position w:val="6"/>
          <w:lang w:val="en-US" w:eastAsia="zh-CN"/>
        </w:rPr>
        <w:t>吴文凯</w:t>
      </w:r>
    </w:p>
    <w:p w14:paraId="77456094">
      <w:pPr>
        <w:spacing w:line="440" w:lineRule="exact"/>
        <w:rPr>
          <w:rFonts w:ascii="宋体" w:hAnsi="宋体" w:cs="宋体"/>
          <w:spacing w:val="6"/>
          <w:position w:val="6"/>
        </w:rPr>
      </w:pPr>
      <w:r>
        <w:rPr>
          <w:rFonts w:hint="eastAsia" w:ascii="宋体" w:hAnsi="宋体" w:cs="宋体"/>
          <w:spacing w:val="6"/>
          <w:position w:val="6"/>
        </w:rPr>
        <w:t>乙方</w:t>
      </w:r>
      <w:r>
        <w:rPr>
          <w:rFonts w:hint="eastAsia" w:ascii="宋体" w:hAnsi="宋体" w:cs="宋体"/>
          <w:spacing w:val="6"/>
          <w:position w:val="6"/>
          <w:lang w:val="en-US" w:eastAsia="zh-CN"/>
        </w:rPr>
        <w:t>银行</w:t>
      </w:r>
      <w:r>
        <w:rPr>
          <w:rFonts w:hint="eastAsia" w:ascii="宋体" w:hAnsi="宋体" w:cs="宋体"/>
          <w:spacing w:val="6"/>
          <w:position w:val="6"/>
        </w:rPr>
        <w:t>账号：6214 8328 1098 3531</w:t>
      </w:r>
    </w:p>
    <w:p w14:paraId="5A37BD5A">
      <w:pPr>
        <w:spacing w:line="440" w:lineRule="exact"/>
        <w:rPr>
          <w:rFonts w:hint="default" w:ascii="宋体" w:hAnsi="宋体" w:eastAsia="宋体" w:cs="宋体"/>
          <w:spacing w:val="6"/>
          <w:position w:val="6"/>
          <w:lang w:val="en-US" w:eastAsia="zh-CN"/>
        </w:rPr>
      </w:pPr>
      <w:r>
        <w:rPr>
          <w:rFonts w:hint="eastAsia" w:ascii="宋体" w:hAnsi="宋体" w:cs="宋体"/>
          <w:spacing w:val="6"/>
          <w:position w:val="6"/>
        </w:rPr>
        <w:t>开 户 行：</w:t>
      </w:r>
      <w:r>
        <w:rPr>
          <w:rFonts w:hint="eastAsia" w:ascii="宋体" w:hAnsi="宋体" w:cs="宋体"/>
          <w:spacing w:val="6"/>
          <w:position w:val="6"/>
          <w:lang w:val="en-US" w:eastAsia="zh-CN"/>
        </w:rPr>
        <w:t>招商银行成都龙湖三千支行</w:t>
      </w:r>
    </w:p>
    <w:p w14:paraId="4167FAC3">
      <w:pPr>
        <w:spacing w:line="440" w:lineRule="exact"/>
        <w:rPr>
          <w:rFonts w:ascii="宋体" w:hAnsi="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5</w:t>
      </w:r>
      <w:r>
        <w:rPr>
          <w:rFonts w:hint="eastAsia" w:ascii="宋体" w:hAnsi="宋体" w:cs="宋体"/>
          <w:color w:val="000000" w:themeColor="text1"/>
          <w:spacing w:val="6"/>
          <w:position w:val="6"/>
          <w14:textFill>
            <w14:solidFill>
              <w14:schemeClr w14:val="tx1"/>
            </w14:solidFill>
          </w14:textFill>
        </w:rPr>
        <w:t>、乙方根据合同约定为甲方提供票据。</w:t>
      </w:r>
      <w:r>
        <w:rPr>
          <w:rFonts w:hint="eastAsia" w:ascii="MS Mincho" w:hAnsi="MS Mincho" w:eastAsia="宋体" w:cs="MS Mincho"/>
          <w:color w:val="000000" w:themeColor="text1"/>
          <w:spacing w:val="6"/>
          <w:position w:val="6"/>
          <w:lang w:eastAsia="zh-CN"/>
          <w14:textFill>
            <w14:solidFill>
              <w14:schemeClr w14:val="tx1"/>
            </w14:solidFill>
          </w14:textFill>
        </w:rPr>
        <w:t>□</w:t>
      </w:r>
      <w:r>
        <w:rPr>
          <w:rFonts w:hint="eastAsia" w:ascii="MS Mincho" w:hAnsi="MS Mincho" w:cs="MS Mincho" w:eastAsiaTheme="minorEastAsia"/>
          <w:color w:val="000000" w:themeColor="text1"/>
          <w:spacing w:val="6"/>
          <w:position w:val="6"/>
          <w14:textFill>
            <w14:solidFill>
              <w14:schemeClr w14:val="tx1"/>
            </w14:solidFill>
          </w14:textFill>
        </w:rPr>
        <w:t>收据</w:t>
      </w:r>
      <w:r>
        <w:rPr>
          <w:rFonts w:hint="eastAsia" w:ascii="MS Mincho" w:hAnsi="MS Mincho" w:cs="MS Mincho"/>
          <w:color w:val="000000" w:themeColor="text1"/>
          <w:spacing w:val="6"/>
          <w:position w:val="6"/>
          <w:lang w:eastAsia="zh-CN"/>
          <w14:textFill>
            <w14:solidFill>
              <w14:schemeClr w14:val="tx1"/>
            </w14:solidFill>
          </w14:textFill>
        </w:rPr>
        <w:t>☑</w:t>
      </w:r>
      <w:r>
        <w:rPr>
          <w:rFonts w:hint="eastAsia" w:ascii="宋体" w:hAnsi="宋体" w:cs="宋体"/>
          <w:color w:val="000000" w:themeColor="text1"/>
          <w:spacing w:val="6"/>
          <w:position w:val="6"/>
          <w14:textFill>
            <w14:solidFill>
              <w14:schemeClr w14:val="tx1"/>
            </w14:solidFill>
          </w14:textFill>
        </w:rPr>
        <w:t>电子发票</w:t>
      </w:r>
    </w:p>
    <w:p w14:paraId="380F672C">
      <w:pPr>
        <w:spacing w:after="156" w:afterLines="50" w:line="440" w:lineRule="exact"/>
        <w:ind w:firstLine="444" w:firstLineChars="200"/>
        <w:rPr>
          <w:rFonts w:ascii="宋体" w:hAnsi="宋体" w:cs="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br w:type="textWrapping"/>
      </w:r>
      <w:r>
        <w:rPr>
          <w:rFonts w:hint="eastAsia" w:ascii="宋体" w:hAnsi="宋体" w:cs="宋体"/>
          <w:b/>
          <w:bCs/>
          <w:color w:val="000000" w:themeColor="text1"/>
          <w:spacing w:val="6"/>
          <w14:textFill>
            <w14:solidFill>
              <w14:schemeClr w14:val="tx1"/>
            </w14:solidFill>
          </w14:textFill>
        </w:rPr>
        <w:t>三、设备交付、验收、归还条款</w:t>
      </w:r>
    </w:p>
    <w:p w14:paraId="0EB9977F">
      <w:pPr>
        <w:keepNext w:val="0"/>
        <w:keepLines w:val="0"/>
        <w:pageBreakBefore w:val="0"/>
        <w:widowControl w:val="0"/>
        <w:kinsoku/>
        <w:wordWrap/>
        <w:overflowPunct/>
        <w:topLinePunct w:val="0"/>
        <w:autoSpaceDE/>
        <w:autoSpaceDN/>
        <w:bidi w:val="0"/>
        <w:adjustRightInd/>
        <w:snapToGrid/>
        <w:spacing w:line="440" w:lineRule="exact"/>
        <w:ind w:left="0" w:firstLine="0" w:firstLineChars="0"/>
        <w:textAlignment w:val="auto"/>
        <w:rPr>
          <w:rFonts w:hint="eastAsia" w:ascii="宋体" w:hAnsi="宋体" w:eastAsia="宋体" w:cs="宋体"/>
          <w:b/>
          <w:bCs/>
          <w:color w:val="000000" w:themeColor="text1"/>
          <w:spacing w:val="6"/>
          <w:position w:val="6"/>
          <w:lang w:eastAsia="zh-CN"/>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1</w:t>
      </w:r>
      <w:r>
        <w:rPr>
          <w:rFonts w:hint="eastAsia" w:ascii="宋体" w:hAnsi="宋体" w:cs="宋体"/>
          <w:color w:val="000000" w:themeColor="text1"/>
          <w:spacing w:val="6"/>
          <w:position w:val="6"/>
          <w14:textFill>
            <w14:solidFill>
              <w14:schemeClr w14:val="tx1"/>
            </w14:solidFill>
          </w14:textFill>
        </w:rPr>
        <w:t xml:space="preserve">、设备交付方式： ☑物流或快递 </w:t>
      </w:r>
      <w:r>
        <w:rPr>
          <w:rFonts w:hint="eastAsia" w:ascii="宋体" w:hAnsi="宋体" w:cs="宋体"/>
          <w:b/>
          <w:bCs/>
          <w:color w:val="000000" w:themeColor="text1"/>
          <w:spacing w:val="6"/>
          <w:position w:val="6"/>
          <w:lang w:eastAsia="zh-CN"/>
          <w14:textFill>
            <w14:solidFill>
              <w14:schemeClr w14:val="tx1"/>
            </w14:solidFill>
          </w14:textFill>
        </w:rPr>
        <w:t>。</w:t>
      </w:r>
      <w:r>
        <w:rPr>
          <w:rFonts w:hint="eastAsia" w:ascii="宋体" w:hAnsi="宋体" w:cs="宋体"/>
          <w:b w:val="0"/>
          <w:bCs w:val="0"/>
          <w:color w:val="000000" w:themeColor="text1"/>
          <w:spacing w:val="6"/>
          <w:position w:val="6"/>
          <w:lang w:eastAsia="zh-CN"/>
          <w14:textFill>
            <w14:solidFill>
              <w14:schemeClr w14:val="tx1"/>
            </w14:solidFill>
          </w14:textFill>
        </w:rPr>
        <w:t>如后续设备交付方式有变，按实际交付方式为准。</w:t>
      </w:r>
    </w:p>
    <w:p w14:paraId="55562B37">
      <w:pPr>
        <w:keepNext w:val="0"/>
        <w:keepLines w:val="0"/>
        <w:pageBreakBefore w:val="0"/>
        <w:widowControl w:val="0"/>
        <w:kinsoku/>
        <w:wordWrap/>
        <w:overflowPunct/>
        <w:topLinePunct w:val="0"/>
        <w:autoSpaceDE/>
        <w:autoSpaceDN/>
        <w:bidi w:val="0"/>
        <w:adjustRightInd/>
        <w:snapToGrid/>
        <w:spacing w:line="440" w:lineRule="exact"/>
        <w:ind w:left="0" w:firstLine="0" w:firstLineChars="0"/>
        <w:jc w:val="both"/>
        <w:textAlignment w:val="auto"/>
        <w:rPr>
          <w:rFonts w:hint="default" w:ascii="宋体" w:hAnsi="宋体" w:eastAsia="宋体"/>
          <w:color w:val="000000" w:themeColor="text1"/>
          <w:spacing w:val="6"/>
          <w:position w:val="6"/>
          <w:lang w:val="en-US" w:eastAsia="zh-CN"/>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2</w:t>
      </w:r>
      <w:r>
        <w:rPr>
          <w:rFonts w:hint="eastAsia" w:ascii="宋体" w:hAnsi="宋体" w:cs="宋体"/>
          <w:color w:val="000000" w:themeColor="text1"/>
          <w:spacing w:val="6"/>
          <w:position w:val="6"/>
          <w14:textFill>
            <w14:solidFill>
              <w14:schemeClr w14:val="tx1"/>
            </w14:solidFill>
          </w14:textFill>
        </w:rPr>
        <w:t>、设备送递时间由甲、乙双方协商确定，如甲方更换送递时间，需至少提前一个工作日以书面形式通知乙方，若临时通知更换送递时间，需支付一定金额的服务费，若甲方申请新送递时间和乙方的安排冲突，乙方有权延迟送递。</w:t>
      </w:r>
      <w:r>
        <w:rPr>
          <w:rFonts w:hint="eastAsia" w:ascii="宋体" w:hAnsi="宋体" w:cs="宋体"/>
          <w:b/>
          <w:bCs/>
          <w:color w:val="000000" w:themeColor="text1"/>
          <w:spacing w:val="6"/>
          <w:position w:val="6"/>
          <w:lang w:eastAsia="zh-CN"/>
          <w14:textFill>
            <w14:solidFill>
              <w14:schemeClr w14:val="tx1"/>
            </w14:solidFill>
          </w14:textFill>
        </w:rPr>
        <w:t>乙方交货后，</w:t>
      </w:r>
      <w:r>
        <w:rPr>
          <w:rFonts w:hint="eastAsia" w:ascii="宋体" w:hAnsi="宋体" w:cs="宋体"/>
          <w:b/>
          <w:bCs/>
          <w:color w:val="000000" w:themeColor="text1"/>
          <w:spacing w:val="6"/>
          <w:position w:val="6"/>
          <w14:textFill>
            <w14:solidFill>
              <w14:schemeClr w14:val="tx1"/>
            </w14:solidFill>
          </w14:textFill>
        </w:rPr>
        <w:t>甲方指定设备签收/合同授权代表人</w:t>
      </w:r>
      <w:r>
        <w:rPr>
          <w:rFonts w:hint="eastAsia" w:ascii="宋体" w:hAnsi="宋体" w:cs="宋体"/>
          <w:b/>
          <w:bCs/>
          <w:color w:val="000000" w:themeColor="text1"/>
          <w:spacing w:val="6"/>
          <w:position w:val="6"/>
          <w:lang w:eastAsia="zh-CN"/>
          <w14:textFill>
            <w14:solidFill>
              <w14:schemeClr w14:val="tx1"/>
            </w14:solidFill>
          </w14:textFill>
        </w:rPr>
        <w:t>自交货日起</w:t>
      </w:r>
      <w:r>
        <w:rPr>
          <w:rFonts w:hint="eastAsia" w:ascii="宋体" w:hAnsi="宋体" w:cs="宋体"/>
          <w:b/>
          <w:bCs/>
          <w:color w:val="000000" w:themeColor="text1"/>
          <w:spacing w:val="6"/>
          <w:position w:val="6"/>
          <w:lang w:val="en-US" w:eastAsia="zh-CN"/>
          <w14:textFill>
            <w14:solidFill>
              <w14:schemeClr w14:val="tx1"/>
            </w14:solidFill>
          </w14:textFill>
        </w:rPr>
        <w:t>7天内甲方无书面异议，则默认甲方签收成功。</w:t>
      </w:r>
    </w:p>
    <w:p w14:paraId="1B269914">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lang w:val="en-US" w:eastAsia="zh-CN"/>
          <w14:textFill>
            <w14:solidFill>
              <w14:schemeClr w14:val="tx1"/>
            </w14:solidFill>
          </w14:textFill>
        </w:rPr>
        <w:t>3</w:t>
      </w:r>
      <w:r>
        <w:rPr>
          <w:rFonts w:hint="eastAsia" w:ascii="宋体" w:hAnsi="宋体" w:cs="宋体"/>
          <w:color w:val="000000" w:themeColor="text1"/>
          <w:spacing w:val="6"/>
          <w:position w:val="6"/>
          <w14:textFill>
            <w14:solidFill>
              <w14:schemeClr w14:val="tx1"/>
            </w14:solidFill>
          </w14:textFill>
        </w:rPr>
        <w:t>、物流</w:t>
      </w:r>
      <w:r>
        <w:rPr>
          <w:rFonts w:hint="eastAsia" w:ascii="宋体" w:hAnsi="宋体" w:cs="宋体"/>
          <w:color w:val="000000" w:themeColor="text1"/>
          <w:spacing w:val="6"/>
          <w:position w:val="6"/>
          <w:lang w:eastAsia="zh-CN"/>
          <w14:textFill>
            <w14:solidFill>
              <w14:schemeClr w14:val="tx1"/>
            </w14:solidFill>
          </w14:textFill>
        </w:rPr>
        <w:t>、</w:t>
      </w:r>
      <w:r>
        <w:rPr>
          <w:rFonts w:hint="eastAsia" w:ascii="宋体" w:hAnsi="宋体" w:cs="宋体"/>
          <w:color w:val="000000" w:themeColor="text1"/>
          <w:spacing w:val="6"/>
          <w:position w:val="6"/>
          <w14:textFill>
            <w14:solidFill>
              <w14:schemeClr w14:val="tx1"/>
            </w14:solidFill>
          </w14:textFill>
        </w:rPr>
        <w:t>快递</w:t>
      </w:r>
      <w:r>
        <w:rPr>
          <w:rFonts w:hint="eastAsia" w:ascii="宋体" w:hAnsi="宋体" w:cs="宋体"/>
          <w:color w:val="000000" w:themeColor="text1"/>
          <w:spacing w:val="6"/>
          <w:position w:val="6"/>
          <w:lang w:eastAsia="zh-CN"/>
          <w14:textFill>
            <w14:solidFill>
              <w14:schemeClr w14:val="tx1"/>
            </w14:solidFill>
          </w14:textFill>
        </w:rPr>
        <w:t>或送货上门</w:t>
      </w:r>
      <w:r>
        <w:rPr>
          <w:rFonts w:hint="eastAsia" w:ascii="宋体" w:hAnsi="宋体" w:cs="宋体"/>
          <w:color w:val="000000" w:themeColor="text1"/>
          <w:spacing w:val="6"/>
          <w:position w:val="6"/>
          <w14:textFill>
            <w14:solidFill>
              <w14:schemeClr w14:val="tx1"/>
            </w14:solidFill>
          </w14:textFill>
        </w:rPr>
        <w:t>方式：</w:t>
      </w:r>
      <w:r>
        <w:rPr>
          <w:rFonts w:ascii="宋体" w:hAnsi="宋体" w:cs="宋体"/>
          <w:color w:val="000000" w:themeColor="text1"/>
          <w:spacing w:val="6"/>
          <w:position w:val="6"/>
          <w14:textFill>
            <w14:solidFill>
              <w14:schemeClr w14:val="tx1"/>
            </w14:solidFill>
          </w14:textFill>
        </w:rPr>
        <w:fldChar w:fldCharType="begin"/>
      </w:r>
      <w:r>
        <w:rPr>
          <w:rFonts w:hint="eastAsia" w:ascii="宋体" w:hAnsi="宋体" w:cs="宋体"/>
          <w:color w:val="000000" w:themeColor="text1"/>
          <w:spacing w:val="6"/>
          <w:position w:val="6"/>
          <w14:textFill>
            <w14:solidFill>
              <w14:schemeClr w14:val="tx1"/>
            </w14:solidFill>
          </w14:textFill>
        </w:rPr>
        <w:instrText xml:space="preserve">= 1 \* GB3</w:instrText>
      </w:r>
      <w:r>
        <w:rPr>
          <w:rFonts w:ascii="宋体" w:hAnsi="宋体" w:cs="宋体"/>
          <w:color w:val="000000" w:themeColor="text1"/>
          <w:spacing w:val="6"/>
          <w:position w:val="6"/>
          <w14:textFill>
            <w14:solidFill>
              <w14:schemeClr w14:val="tx1"/>
            </w14:solidFill>
          </w14:textFill>
        </w:rPr>
        <w:fldChar w:fldCharType="separate"/>
      </w:r>
      <w:r>
        <w:rPr>
          <w:rFonts w:hint="eastAsia" w:ascii="宋体" w:hAnsi="宋体" w:cs="宋体"/>
          <w:color w:val="000000" w:themeColor="text1"/>
          <w:spacing w:val="6"/>
          <w:position w:val="6"/>
          <w14:textFill>
            <w14:solidFill>
              <w14:schemeClr w14:val="tx1"/>
            </w14:solidFill>
          </w14:textFill>
        </w:rPr>
        <w:t>①</w:t>
      </w:r>
      <w:r>
        <w:rPr>
          <w:rFonts w:ascii="宋体" w:hAnsi="宋体" w:cs="宋体"/>
          <w:color w:val="000000" w:themeColor="text1"/>
          <w:spacing w:val="6"/>
          <w:position w:val="6"/>
          <w14:textFill>
            <w14:solidFill>
              <w14:schemeClr w14:val="tx1"/>
            </w14:solidFill>
          </w14:textFill>
        </w:rPr>
        <w:fldChar w:fldCharType="end"/>
      </w:r>
      <w:r>
        <w:rPr>
          <w:rFonts w:hint="eastAsia" w:ascii="宋体" w:hAnsi="宋体" w:cs="宋体"/>
          <w:color w:val="000000" w:themeColor="text1"/>
          <w:spacing w:val="6"/>
          <w:position w:val="6"/>
          <w14:textFill>
            <w14:solidFill>
              <w14:schemeClr w14:val="tx1"/>
            </w14:solidFill>
          </w14:textFill>
        </w:rPr>
        <w:t>、乙方责任：乙方根据甲方提供的设备签收人姓名、电话、地址填写物流或快递信息发货给甲方。</w:t>
      </w:r>
      <w:r>
        <w:rPr>
          <w:rFonts w:ascii="宋体" w:hAnsi="宋体" w:cs="宋体"/>
          <w:color w:val="000000" w:themeColor="text1"/>
          <w:spacing w:val="6"/>
          <w:position w:val="6"/>
          <w14:textFill>
            <w14:solidFill>
              <w14:schemeClr w14:val="tx1"/>
            </w14:solidFill>
          </w14:textFill>
        </w:rPr>
        <w:fldChar w:fldCharType="begin"/>
      </w:r>
      <w:r>
        <w:rPr>
          <w:rFonts w:hint="eastAsia" w:ascii="宋体" w:hAnsi="宋体" w:cs="宋体"/>
          <w:color w:val="000000" w:themeColor="text1"/>
          <w:spacing w:val="6"/>
          <w:position w:val="6"/>
          <w14:textFill>
            <w14:solidFill>
              <w14:schemeClr w14:val="tx1"/>
            </w14:solidFill>
          </w14:textFill>
        </w:rPr>
        <w:instrText xml:space="preserve">= 2 \* GB3</w:instrText>
      </w:r>
      <w:r>
        <w:rPr>
          <w:rFonts w:ascii="宋体" w:hAnsi="宋体" w:cs="宋体"/>
          <w:color w:val="000000" w:themeColor="text1"/>
          <w:spacing w:val="6"/>
          <w:position w:val="6"/>
          <w14:textFill>
            <w14:solidFill>
              <w14:schemeClr w14:val="tx1"/>
            </w14:solidFill>
          </w14:textFill>
        </w:rPr>
        <w:fldChar w:fldCharType="separate"/>
      </w:r>
      <w:r>
        <w:rPr>
          <w:rFonts w:hint="eastAsia" w:ascii="宋体" w:hAnsi="宋体" w:cs="宋体"/>
          <w:color w:val="000000" w:themeColor="text1"/>
          <w:spacing w:val="6"/>
          <w:position w:val="6"/>
          <w14:textFill>
            <w14:solidFill>
              <w14:schemeClr w14:val="tx1"/>
            </w14:solidFill>
          </w14:textFill>
        </w:rPr>
        <w:t>②</w:t>
      </w:r>
      <w:r>
        <w:rPr>
          <w:rFonts w:ascii="宋体" w:hAnsi="宋体" w:cs="宋体"/>
          <w:color w:val="000000" w:themeColor="text1"/>
          <w:spacing w:val="6"/>
          <w:position w:val="6"/>
          <w14:textFill>
            <w14:solidFill>
              <w14:schemeClr w14:val="tx1"/>
            </w14:solidFill>
          </w14:textFill>
        </w:rPr>
        <w:fldChar w:fldCharType="end"/>
      </w:r>
      <w:r>
        <w:rPr>
          <w:rFonts w:hint="eastAsia" w:ascii="宋体" w:hAnsi="宋体" w:cs="宋体"/>
          <w:color w:val="000000" w:themeColor="text1"/>
          <w:spacing w:val="6"/>
          <w:position w:val="6"/>
          <w14:textFill>
            <w14:solidFill>
              <w14:schemeClr w14:val="tx1"/>
            </w14:solidFill>
          </w14:textFill>
        </w:rPr>
        <w:t>、甲方责任：物流或快递寄达甲方指定地址后，签收人为“本人签收”或“他人代签收”，都视为甲方签收成功；③甲方有责任在签收物流或快递前，应拆开包装检查清楚租赁设备是否完好无损，如有异议终止签收并通知乙方。租赁期满物品退回甲方应自行承担运费。</w:t>
      </w:r>
    </w:p>
    <w:p w14:paraId="18CD5AC9">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lang w:val="en-US" w:eastAsia="zh-CN"/>
          <w14:textFill>
            <w14:solidFill>
              <w14:schemeClr w14:val="tx1"/>
            </w14:solidFill>
          </w14:textFill>
        </w:rPr>
        <w:t>4</w:t>
      </w:r>
      <w:r>
        <w:rPr>
          <w:rFonts w:hint="eastAsia" w:ascii="宋体" w:hAnsi="宋体" w:cs="宋体"/>
          <w:color w:val="000000" w:themeColor="text1"/>
          <w:spacing w:val="6"/>
          <w:position w:val="6"/>
          <w14:textFill>
            <w14:solidFill>
              <w14:schemeClr w14:val="tx1"/>
            </w14:solidFill>
          </w14:textFill>
        </w:rPr>
        <w:t>、甲方指定设备签收/合同授权代表人为：</w:t>
      </w:r>
      <w:r>
        <w:rPr>
          <w:rFonts w:hint="eastAsia" w:ascii="宋体" w:hAnsi="宋体" w:cs="宋体"/>
          <w:b/>
          <w:bCs/>
          <w:color w:val="000000" w:themeColor="text1"/>
          <w:spacing w:val="6"/>
          <w:position w:val="6"/>
          <w14:textFill>
            <w14:solidFill>
              <w14:schemeClr w14:val="tx1"/>
            </w14:solidFill>
          </w14:textFill>
        </w:rPr>
        <w:t>姓名：高艺齐，身份证号码</w:t>
      </w:r>
      <w:r>
        <w:rPr>
          <w:rFonts w:hint="eastAsia" w:ascii="宋体" w:hAnsi="宋体" w:cs="宋体"/>
          <w:b/>
          <w:bCs/>
          <w:color w:val="000000" w:themeColor="text1"/>
          <w:spacing w:val="6"/>
          <w:position w:val="6"/>
          <w:lang w:eastAsia="zh-CN"/>
          <w14:textFill>
            <w14:solidFill>
              <w14:schemeClr w14:val="tx1"/>
            </w14:solidFill>
          </w14:textFill>
        </w:rPr>
        <w:t>：51072519920125002X</w:t>
      </w:r>
      <w:r>
        <w:rPr>
          <w:rFonts w:hint="eastAsia" w:ascii="宋体" w:hAnsi="宋体" w:cs="宋体"/>
          <w:b/>
          <w:bCs/>
          <w:color w:val="000000" w:themeColor="text1"/>
          <w:spacing w:val="6"/>
          <w:position w:val="6"/>
          <w14:textFill>
            <w14:solidFill>
              <w14:schemeClr w14:val="tx1"/>
            </w14:solidFill>
          </w14:textFill>
        </w:rPr>
        <w:t>,手机号</w:t>
      </w:r>
      <w:r>
        <w:rPr>
          <w:rFonts w:hint="eastAsia" w:ascii="宋体" w:hAnsi="宋体" w:cs="宋体"/>
          <w:b/>
          <w:bCs/>
          <w:color w:val="000000" w:themeColor="text1"/>
          <w:spacing w:val="6"/>
          <w:position w:val="6"/>
          <w:lang w:eastAsia="zh-CN"/>
          <w14:textFill>
            <w14:solidFill>
              <w14:schemeClr w14:val="tx1"/>
            </w14:solidFill>
          </w14:textFill>
        </w:rPr>
        <w:t>：15281679349</w:t>
      </w:r>
      <w:r>
        <w:rPr>
          <w:rFonts w:hint="eastAsia" w:ascii="宋体" w:hAnsi="宋体" w:cs="宋体"/>
          <w:color w:val="000000" w:themeColor="text1"/>
          <w:spacing w:val="6"/>
          <w:position w:val="6"/>
          <w14:textFill>
            <w14:solidFill>
              <w14:schemeClr w14:val="tx1"/>
            </w14:solidFill>
          </w14:textFill>
        </w:rPr>
        <w:t>签收各类单据、快递，确认数量，签订补充协议或与乙方结算等相关事项，上述人员如有变动，甲方应即时书面通知乙方，另出具授权委托书，否则乙方不予交货。</w:t>
      </w:r>
    </w:p>
    <w:p w14:paraId="073C1522">
      <w:pPr>
        <w:spacing w:line="360" w:lineRule="auto"/>
        <w:rPr>
          <w:rFonts w:ascii="宋体" w:hAnsi="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6、甲方在验收中如出现部分不足异议：甲方需立即向乙方提出书面异议，乙方应在</w:t>
      </w:r>
      <w:r>
        <w:rPr>
          <w:rFonts w:ascii="宋体" w:hAnsi="宋体" w:cs="宋体"/>
          <w:color w:val="000000" w:themeColor="text1"/>
          <w:spacing w:val="6"/>
          <w:position w:val="6"/>
          <w14:textFill>
            <w14:solidFill>
              <w14:schemeClr w14:val="tx1"/>
            </w14:solidFill>
          </w14:textFill>
        </w:rPr>
        <w:t>3</w:t>
      </w:r>
      <w:r>
        <w:rPr>
          <w:rFonts w:hint="eastAsia" w:ascii="宋体" w:hAnsi="宋体" w:cs="宋体"/>
          <w:color w:val="000000" w:themeColor="text1"/>
          <w:spacing w:val="6"/>
          <w:position w:val="6"/>
          <w14:textFill>
            <w14:solidFill>
              <w14:schemeClr w14:val="tx1"/>
            </w14:solidFill>
          </w14:textFill>
        </w:rPr>
        <w:t>个工作日内补齐不足部分，但不足部分不影响本合同主体计费。甲方不得以异议事项的不足部分为延期付款或拒绝付款的理由。</w:t>
      </w:r>
    </w:p>
    <w:p w14:paraId="3EAB16B8">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7、乙方在检验回收设备时（附退机清单），发现设备出现人为因素的损坏或丢失（正常损耗除外），甲方需按</w:t>
      </w:r>
      <w:r>
        <w:rPr>
          <w:rFonts w:hint="eastAsia" w:ascii="宋体" w:hAnsi="宋体" w:cs="宋体"/>
          <w:color w:val="000000" w:themeColor="text1"/>
          <w:spacing w:val="6"/>
          <w:position w:val="6"/>
          <w:lang w:eastAsia="zh-CN"/>
          <w14:textFill>
            <w14:solidFill>
              <w14:schemeClr w14:val="tx1"/>
            </w14:solidFill>
          </w14:textFill>
        </w:rPr>
        <w:t>签收回执单</w:t>
      </w:r>
      <w:r>
        <w:rPr>
          <w:rFonts w:hint="eastAsia" w:ascii="宋体" w:hAnsi="宋体" w:cs="宋体"/>
          <w:color w:val="000000" w:themeColor="text1"/>
          <w:spacing w:val="6"/>
          <w:position w:val="6"/>
          <w14:textFill>
            <w14:solidFill>
              <w14:schemeClr w14:val="tx1"/>
            </w14:solidFill>
          </w14:textFill>
        </w:rPr>
        <w:t>中该设备价值予以赔偿。</w:t>
      </w:r>
    </w:p>
    <w:p w14:paraId="0E2847BE">
      <w:pPr>
        <w:spacing w:after="156" w:afterLines="50"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8、乙方完成所有设备的检验及回收，甲方需向乙方结清所有款项，乙方收到款项后，本合同终止。</w:t>
      </w:r>
    </w:p>
    <w:p w14:paraId="3E7833AB">
      <w:pPr>
        <w:spacing w:after="156" w:afterLines="50" w:line="440" w:lineRule="exact"/>
        <w:rPr>
          <w:rFonts w:ascii="宋体" w:hAnsi="宋体"/>
          <w:color w:val="000000" w:themeColor="text1"/>
          <w:spacing w:val="6"/>
          <w:position w:val="6"/>
          <w14:textFill>
            <w14:solidFill>
              <w14:schemeClr w14:val="tx1"/>
            </w14:solidFill>
          </w14:textFill>
        </w:rPr>
      </w:pPr>
      <w:r>
        <w:rPr>
          <w:rFonts w:hint="eastAsia" w:ascii="宋体" w:hAnsi="宋体" w:cs="宋体"/>
          <w:b/>
          <w:bCs/>
          <w:color w:val="000000" w:themeColor="text1"/>
          <w14:textFill>
            <w14:solidFill>
              <w14:schemeClr w14:val="tx1"/>
            </w14:solidFill>
          </w14:textFill>
        </w:rPr>
        <w:t>四、甲方的权利和义务</w:t>
      </w:r>
    </w:p>
    <w:p w14:paraId="60B0C610">
      <w:pPr>
        <w:spacing w:line="440" w:lineRule="exact"/>
        <w:rPr>
          <w:rFonts w:ascii="宋体" w:hAnsi="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1</w:t>
      </w:r>
      <w:r>
        <w:rPr>
          <w:rFonts w:hint="eastAsia" w:ascii="宋体" w:hAnsi="宋体" w:cs="宋体"/>
          <w:color w:val="000000" w:themeColor="text1"/>
          <w:spacing w:val="6"/>
          <w:position w:val="6"/>
          <w14:textFill>
            <w14:solidFill>
              <w14:schemeClr w14:val="tx1"/>
            </w14:solidFill>
          </w14:textFill>
        </w:rPr>
        <w:t>、甲方保证提供的所有证明材料真实有效，否则产生的责任及后果全部由甲方承担。</w:t>
      </w:r>
    </w:p>
    <w:p w14:paraId="59D8DB92">
      <w:pPr>
        <w:spacing w:line="440" w:lineRule="exact"/>
        <w:rPr>
          <w:rFonts w:ascii="宋体" w:hAnsi="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2</w:t>
      </w:r>
      <w:r>
        <w:rPr>
          <w:rFonts w:hint="eastAsia" w:ascii="宋体" w:hAnsi="宋体" w:cs="宋体"/>
          <w:color w:val="000000" w:themeColor="text1"/>
          <w:spacing w:val="6"/>
          <w:position w:val="6"/>
          <w14:textFill>
            <w14:solidFill>
              <w14:schemeClr w14:val="tx1"/>
            </w14:solidFill>
          </w14:textFill>
        </w:rPr>
        <w:t>、甲方拥有租赁设备的合法使用权，在租赁技术服务期间内按时支付租金。未经乙方书面同意，不得擅自变动、修理、添改设备硬件任何部位或部件；不得买卖、抵押、质押、转租、转借租赁设备。</w:t>
      </w:r>
    </w:p>
    <w:p w14:paraId="484C7C49">
      <w:pPr>
        <w:spacing w:line="440" w:lineRule="exact"/>
        <w:rPr>
          <w:rFonts w:ascii="宋体" w:hAnsi="宋体" w:cs="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3</w:t>
      </w:r>
      <w:r>
        <w:rPr>
          <w:rFonts w:hint="eastAsia" w:ascii="宋体" w:hAnsi="宋体" w:cs="宋体"/>
          <w:color w:val="000000" w:themeColor="text1"/>
          <w:spacing w:val="6"/>
          <w:position w:val="6"/>
          <w14:textFill>
            <w14:solidFill>
              <w14:schemeClr w14:val="tx1"/>
            </w14:solidFill>
          </w14:textFill>
        </w:rPr>
        <w:t>、甲方妥善保管设备，配合乙方保障设备性能的各项工作；</w:t>
      </w:r>
      <w:r>
        <w:rPr>
          <w:rFonts w:ascii="宋体" w:hAnsi="宋体"/>
          <w:color w:val="000000" w:themeColor="text1"/>
          <w:spacing w:val="6"/>
          <w:position w:val="6"/>
          <w14:textFill>
            <w14:solidFill>
              <w14:schemeClr w14:val="tx1"/>
            </w14:solidFill>
          </w14:textFill>
        </w:rPr>
        <w:br w:type="textWrapping"/>
      </w:r>
      <w:r>
        <w:rPr>
          <w:rFonts w:ascii="宋体" w:hAnsi="宋体" w:cs="宋体"/>
          <w:color w:val="000000" w:themeColor="text1"/>
          <w:spacing w:val="6"/>
          <w:position w:val="6"/>
          <w14:textFill>
            <w14:solidFill>
              <w14:schemeClr w14:val="tx1"/>
            </w14:solidFill>
          </w14:textFill>
        </w:rPr>
        <w:t>4</w:t>
      </w:r>
      <w:r>
        <w:rPr>
          <w:rFonts w:hint="eastAsia" w:ascii="宋体" w:hAnsi="宋体" w:cs="宋体"/>
          <w:color w:val="000000" w:themeColor="text1"/>
          <w:spacing w:val="6"/>
          <w:position w:val="6"/>
          <w14:textFill>
            <w14:solidFill>
              <w14:schemeClr w14:val="tx1"/>
            </w14:solidFill>
          </w14:textFill>
        </w:rPr>
        <w:t>、甲方不能变更设备使用用途，或使用租赁设备从事非法活动（包括但不限于第三方侵权软件的使用），若甲方隐瞒使用，乙方有权提前终止合同，收回全部设备并收取剩余租金，及有权加收相当于三个月租金服务费的违约金。同时乙方保留追究甲方其他责任的权利。</w:t>
      </w:r>
    </w:p>
    <w:p w14:paraId="6A30452C">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5、甲方承担因使用不当造成租赁设备修理的损失及其他任何损失。</w:t>
      </w:r>
    </w:p>
    <w:p w14:paraId="258F0163">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6、租赁技术服务期限到，甲方应主动归还设备，有义务配合乙方顺利和完整回收设备。在乙方没有回收设备前，甲方对设备仍负有保全责任。除非双方另有约定，设备回收手续需在3个工作日内完成。</w:t>
      </w:r>
    </w:p>
    <w:p w14:paraId="022C22D1">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7、甲方对所租赁设备应妥善保管并保持清洁，如人为损坏，所损坏配件应按原价赔偿；禁止甲方将设备超频使用，由于病毒或超频等原因导致硬件损坏，损失费应由甲方赔偿；使用期间设备丢失或被盗需甲方赔偿；其他情况双方协商解决。</w:t>
      </w:r>
    </w:p>
    <w:p w14:paraId="7A6110BA">
      <w:pPr>
        <w:spacing w:line="440" w:lineRule="exact"/>
        <w:rPr>
          <w:rFonts w:ascii="宋体" w:hAnsi="宋体" w:cs="宋体"/>
          <w:color w:val="000000" w:themeColor="text1"/>
          <w:spacing w:val="6"/>
          <w:position w:val="6"/>
          <w14:textFill>
            <w14:solidFill>
              <w14:schemeClr w14:val="tx1"/>
            </w14:solidFill>
          </w14:textFill>
        </w:rPr>
      </w:pPr>
    </w:p>
    <w:p w14:paraId="2F42AF5B">
      <w:pPr>
        <w:spacing w:line="440" w:lineRule="exact"/>
        <w:rPr>
          <w:rFonts w:ascii="宋体" w:hAnsi="宋体" w:cs="宋体"/>
          <w:b/>
          <w:bCs/>
          <w:color w:val="000000" w:themeColor="text1"/>
          <w:spacing w:val="6"/>
          <w:position w:val="6"/>
          <w14:textFill>
            <w14:solidFill>
              <w14:schemeClr w14:val="tx1"/>
            </w14:solidFill>
          </w14:textFill>
        </w:rPr>
      </w:pPr>
      <w:r>
        <w:rPr>
          <w:rFonts w:hint="eastAsia" w:ascii="宋体" w:hAnsi="宋体" w:cs="宋体"/>
          <w:b/>
          <w:bCs/>
          <w:color w:val="000000" w:themeColor="text1"/>
          <w:spacing w:val="6"/>
          <w:position w:val="6"/>
          <w14:textFill>
            <w14:solidFill>
              <w14:schemeClr w14:val="tx1"/>
            </w14:solidFill>
          </w14:textFill>
        </w:rPr>
        <w:t>五、乙方的权利和义务</w:t>
      </w:r>
    </w:p>
    <w:p w14:paraId="4D560D8A">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1、乙方拥有设备的所有权。</w:t>
      </w:r>
    </w:p>
    <w:p w14:paraId="76AA6278">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2、乙方承诺，合作项目一经展开，在技术和人力物力上，全力配合甲方的业务发展，并按照甲方的技术和服务规范要求，快速开展服务。</w:t>
      </w:r>
    </w:p>
    <w:p w14:paraId="7DA86BBF">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3、乙方承诺对租赁设备专项服务出现的相关故障提供7×9小时</w:t>
      </w:r>
      <w:r>
        <w:rPr>
          <w:rFonts w:hint="eastAsia" w:ascii="宋体" w:hAnsi="宋体" w:cs="宋体"/>
          <w:color w:val="000000" w:themeColor="text1"/>
          <w:spacing w:val="6"/>
          <w:position w:val="6"/>
          <w:lang w:val="en-US" w:eastAsia="zh-CN"/>
          <w14:textFill>
            <w14:solidFill>
              <w14:schemeClr w14:val="tx1"/>
            </w14:solidFill>
          </w14:textFill>
        </w:rPr>
        <w:t>保</w:t>
      </w:r>
      <w:r>
        <w:rPr>
          <w:rFonts w:hint="eastAsia" w:ascii="宋体" w:hAnsi="宋体" w:cs="宋体"/>
          <w:color w:val="000000" w:themeColor="text1"/>
          <w:spacing w:val="6"/>
          <w:position w:val="6"/>
          <w14:textFill>
            <w14:solidFill>
              <w14:schemeClr w14:val="tx1"/>
            </w14:solidFill>
          </w14:textFill>
        </w:rPr>
        <w:t>障服务，（9：00—18：00）技术支持服务，确保设备硬件的可用性。乙方接到报障派单后首先进行电话、网络排障，远程无法解决，需维修或更换设备则以物流快递形式进行。</w:t>
      </w:r>
    </w:p>
    <w:p w14:paraId="7CECDEC6">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4、特殊情况，若甲方需要额外提供上门服务的，由甲乙双方根据实际情况商议决定，支付部分人工费、交通费即可。</w:t>
      </w:r>
    </w:p>
    <w:p w14:paraId="253FA12B">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5、租赁技术服务期间内，设备人为造成严重损坏、且不在订单中约定的保修范围内，乙方有权向甲方收取维修成本费用。</w:t>
      </w:r>
    </w:p>
    <w:p w14:paraId="6D8D72A3">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6、保修范围：正常使用中出现的合理的硬件问题，乙方给予免费更换或维修；保修范围排除：</w:t>
      </w:r>
    </w:p>
    <w:p w14:paraId="65A6FF3B">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（一）因自然灾害等不可抗力（地震、洪水、暴雨、台风）而导致的损坏；</w:t>
      </w:r>
    </w:p>
    <w:p w14:paraId="561E365A">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（二）因战争、恐怖活动、核事故而导致的损坏；</w:t>
      </w:r>
    </w:p>
    <w:p w14:paraId="187197F8">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（三）因火灾而导致的损坏；</w:t>
      </w:r>
    </w:p>
    <w:p w14:paraId="71A1C7E3">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（四）因人为原因或主观故意(包括但不限于有明显钝器打砸痕迹)、未成年人不正当使用导致的损坏；</w:t>
      </w:r>
    </w:p>
    <w:p w14:paraId="4624BDCC">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（五）被盗、被抢或遗失；</w:t>
      </w:r>
    </w:p>
    <w:p w14:paraId="64B124C6">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（六）因软件原因导致的设备工作不能或设备工作故障；</w:t>
      </w:r>
    </w:p>
    <w:p w14:paraId="69B02691">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（七）产品经客户或非官方授权服务站擅自维修、改装过。</w:t>
      </w:r>
    </w:p>
    <w:p w14:paraId="7B59F8D8">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7、乙方有权上门检测设备工作的权利和义务。</w:t>
      </w:r>
    </w:p>
    <w:p w14:paraId="4075A5E3">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8、租赁技术服务期内，因甲方发生下列行为之一，乙方有权单方解除租赁服务合同、收回所有设备：</w:t>
      </w:r>
    </w:p>
    <w:p w14:paraId="2A9D1953">
      <w:pPr>
        <w:spacing w:line="440" w:lineRule="exact"/>
        <w:rPr>
          <w:rFonts w:ascii="宋体" w:hAnsi="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（一）经营状况严重恶化；</w:t>
      </w:r>
      <w:r>
        <w:rPr>
          <w:rFonts w:ascii="宋体" w:hAnsi="宋体"/>
          <w:color w:val="000000" w:themeColor="text1"/>
          <w:spacing w:val="6"/>
          <w:position w:val="6"/>
          <w14:textFill>
            <w14:solidFill>
              <w14:schemeClr w14:val="tx1"/>
            </w14:solidFill>
          </w14:textFill>
        </w:rPr>
        <w:br w:type="textWrapping"/>
      </w:r>
      <w:r>
        <w:rPr>
          <w:rFonts w:hint="eastAsia" w:ascii="宋体" w:hAnsi="宋体" w:cs="宋体"/>
          <w:color w:val="000000" w:themeColor="text1"/>
          <w:spacing w:val="6"/>
          <w:position w:val="6"/>
          <w14:textFill>
            <w14:solidFill>
              <w14:schemeClr w14:val="tx1"/>
            </w14:solidFill>
          </w14:textFill>
        </w:rPr>
        <w:t>（二）转移财产、抽逃资金，以逃避债务；</w:t>
      </w:r>
    </w:p>
    <w:p w14:paraId="59AC618A">
      <w:pPr>
        <w:spacing w:line="440" w:lineRule="exact"/>
        <w:rPr>
          <w:rFonts w:ascii="宋体" w:hAnsi="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（三）丧失商业信誉；</w:t>
      </w:r>
    </w:p>
    <w:p w14:paraId="765A157F">
      <w:pPr>
        <w:spacing w:after="156" w:afterLines="50"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（四）有丧失或者可能丧失履行债务能力的其他情形。</w:t>
      </w:r>
    </w:p>
    <w:p w14:paraId="4E2C0018">
      <w:pPr>
        <w:spacing w:after="156" w:afterLines="50" w:line="440" w:lineRule="exact"/>
        <w:rPr>
          <w:rFonts w:ascii="宋体" w:hAnsi="宋体" w:cs="宋体"/>
          <w:b/>
          <w:bCs/>
          <w:color w:val="000000" w:themeColor="text1"/>
          <w14:textFill>
            <w14:solidFill>
              <w14:schemeClr w14:val="tx1"/>
            </w14:solidFill>
          </w14:textFill>
        </w:rPr>
      </w:pPr>
      <w:r>
        <w:rPr>
          <w:rFonts w:hint="eastAsia" w:ascii="宋体" w:hAnsi="宋体" w:cs="宋体"/>
          <w:b/>
          <w:bCs/>
          <w:color w:val="000000" w:themeColor="text1"/>
          <w:lang w:val="en-US" w:eastAsia="zh-CN"/>
          <w14:textFill>
            <w14:solidFill>
              <w14:schemeClr w14:val="tx1"/>
            </w14:solidFill>
          </w14:textFill>
        </w:rPr>
        <w:t>六</w:t>
      </w:r>
      <w:r>
        <w:rPr>
          <w:rFonts w:hint="eastAsia" w:ascii="宋体" w:hAnsi="宋体" w:cs="宋体"/>
          <w:b/>
          <w:bCs/>
          <w:color w:val="000000" w:themeColor="text1"/>
          <w14:textFill>
            <w14:solidFill>
              <w14:schemeClr w14:val="tx1"/>
            </w14:solidFill>
          </w14:textFill>
        </w:rPr>
        <w:t>、违约责任条款</w:t>
      </w:r>
    </w:p>
    <w:p w14:paraId="2939CCB6">
      <w:pPr>
        <w:spacing w:line="440" w:lineRule="exact"/>
        <w:ind w:right="-693" w:rightChars="-330"/>
        <w:jc w:val="left"/>
        <w:rPr>
          <w:rFonts w:hint="eastAsia" w:ascii="宋体" w:hAnsi="宋体" w:cs="宋体"/>
          <w:color w:val="auto"/>
          <w:spacing w:val="6"/>
          <w:position w:val="6"/>
        </w:rPr>
      </w:pPr>
      <w:r>
        <w:rPr>
          <w:rFonts w:hint="eastAsia" w:ascii="宋体" w:hAnsi="宋体" w:cs="宋体"/>
          <w:color w:val="000000" w:themeColor="text1"/>
          <w:spacing w:val="6"/>
          <w:position w:val="6"/>
          <w14:textFill>
            <w14:solidFill>
              <w14:schemeClr w14:val="tx1"/>
            </w14:solidFill>
          </w14:textFill>
        </w:rPr>
        <w:t>1、</w:t>
      </w:r>
      <w:r>
        <w:rPr>
          <w:rFonts w:hint="eastAsia" w:ascii="宋体" w:hAnsi="宋体" w:cs="宋体"/>
          <w:color w:val="auto"/>
          <w:spacing w:val="6"/>
          <w:position w:val="6"/>
        </w:rPr>
        <w:t>若甲方未交纳本合同内协定的相关费用，甲方应按租赁技术服务费用欠付总额的【0.065%】/天缴纳违</w:t>
      </w:r>
    </w:p>
    <w:p w14:paraId="25CF5B20">
      <w:p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rPr>
        <w:t>约金。</w:t>
      </w:r>
    </w:p>
    <w:p w14:paraId="1D89B783">
      <w:pPr>
        <w:numPr>
          <w:ilvl w:val="0"/>
          <w:numId w:val="2"/>
        </w:num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rPr>
        <w:t>甲方同意，当出现逾期支付费用超过10天，则视为甲方丧失商业信誉，乙方有权提前终止合同并停</w:t>
      </w:r>
    </w:p>
    <w:p w14:paraId="16449DA7">
      <w:p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rPr>
        <w:t>止甲方所租赁设备的正常使用，同时乙方保留无条件收回租赁设备的权利，由此造成的任何责任或损失</w:t>
      </w:r>
    </w:p>
    <w:p w14:paraId="71742B6E">
      <w:p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rPr>
        <w:t>由甲方自行承担，甲方所交的租赁技术服务费用与押金不予退回，乙方有权要求甲方支付本合同剩余租</w:t>
      </w:r>
    </w:p>
    <w:p w14:paraId="39D8886E">
      <w:pPr>
        <w:spacing w:line="440" w:lineRule="exact"/>
        <w:ind w:right="-693" w:rightChars="-330"/>
        <w:jc w:val="left"/>
        <w:rPr>
          <w:rFonts w:hint="eastAsia" w:ascii="宋体" w:hAnsi="宋体" w:eastAsia="宋体" w:cs="宋体"/>
          <w:color w:val="auto"/>
          <w:spacing w:val="6"/>
          <w:position w:val="6"/>
          <w:lang w:eastAsia="zh-CN"/>
        </w:rPr>
      </w:pPr>
      <w:r>
        <w:rPr>
          <w:rFonts w:hint="eastAsia" w:ascii="宋体" w:hAnsi="宋体" w:cs="宋体"/>
          <w:color w:val="auto"/>
          <w:spacing w:val="6"/>
          <w:position w:val="6"/>
        </w:rPr>
        <w:t>金</w:t>
      </w:r>
      <w:r>
        <w:rPr>
          <w:rFonts w:hint="eastAsia" w:ascii="宋体" w:hAnsi="宋体" w:cs="宋体"/>
          <w:color w:val="auto"/>
          <w:spacing w:val="6"/>
          <w:position w:val="6"/>
          <w:lang w:eastAsia="zh-CN"/>
        </w:rPr>
        <w:t>以及</w:t>
      </w:r>
      <w:r>
        <w:rPr>
          <w:rFonts w:hint="eastAsia" w:ascii="宋体" w:hAnsi="宋体" w:cs="宋体"/>
          <w:color w:val="auto"/>
          <w:spacing w:val="6"/>
          <w:position w:val="6"/>
        </w:rPr>
        <w:t>欠付总额的【0.065%】/天缴纳违约金</w:t>
      </w:r>
      <w:r>
        <w:rPr>
          <w:rFonts w:hint="eastAsia" w:ascii="宋体" w:hAnsi="宋体" w:cs="宋体"/>
          <w:color w:val="auto"/>
          <w:spacing w:val="6"/>
          <w:position w:val="6"/>
          <w:lang w:eastAsia="zh-CN"/>
        </w:rPr>
        <w:t>。</w:t>
      </w:r>
    </w:p>
    <w:p w14:paraId="200F821A">
      <w:p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lang w:val="en-US" w:eastAsia="zh-CN"/>
        </w:rPr>
        <w:t>3、</w:t>
      </w:r>
      <w:r>
        <w:rPr>
          <w:rFonts w:hint="eastAsia" w:ascii="宋体" w:hAnsi="宋体" w:cs="宋体"/>
          <w:color w:val="auto"/>
          <w:spacing w:val="6"/>
          <w:position w:val="6"/>
        </w:rPr>
        <w:t>甲方采用的租赁技术服务方式为：</w:t>
      </w:r>
      <w:r>
        <w:rPr>
          <w:rFonts w:hint="eastAsia" w:ascii="宋体" w:hAnsi="宋体" w:cs="宋体"/>
          <w:b/>
          <w:bCs/>
          <w:color w:val="auto"/>
          <w:spacing w:val="6"/>
          <w:position w:val="6"/>
          <w:u w:val="single"/>
          <w:lang w:eastAsia="zh-CN"/>
        </w:rPr>
        <w:t>租期一年，</w:t>
      </w:r>
      <w:r>
        <w:rPr>
          <w:rFonts w:hint="eastAsia" w:ascii="宋体" w:hAnsi="宋体" w:cs="宋体"/>
          <w:b/>
          <w:bCs/>
          <w:color w:val="auto"/>
          <w:spacing w:val="6"/>
          <w:position w:val="6"/>
          <w:u w:val="single"/>
        </w:rPr>
        <w:t>满</w:t>
      </w:r>
      <w:r>
        <w:rPr>
          <w:rFonts w:hint="eastAsia" w:ascii="宋体" w:hAnsi="宋体" w:cs="宋体"/>
          <w:b/>
          <w:bCs/>
          <w:color w:val="auto"/>
          <w:spacing w:val="6"/>
          <w:position w:val="6"/>
          <w:u w:val="single"/>
          <w:lang w:val="en-US" w:eastAsia="zh-CN"/>
        </w:rPr>
        <w:t>3</w:t>
      </w:r>
      <w:r>
        <w:rPr>
          <w:rFonts w:hint="eastAsia" w:ascii="宋体" w:hAnsi="宋体" w:cs="宋体"/>
          <w:b/>
          <w:bCs/>
          <w:color w:val="auto"/>
          <w:spacing w:val="6"/>
          <w:position w:val="6"/>
          <w:u w:val="single"/>
        </w:rPr>
        <w:t>个月随租随还</w:t>
      </w:r>
      <w:r>
        <w:rPr>
          <w:rFonts w:hint="eastAsia" w:ascii="宋体" w:hAnsi="宋体" w:cs="宋体"/>
          <w:color w:val="auto"/>
          <w:spacing w:val="6"/>
          <w:position w:val="6"/>
        </w:rPr>
        <w:t>。如甲方提前退还设备，乙方将收取甲方合同期内未到期的剩余租金，以及甲方承担运费，且乙方无须退还其他押金或预付款。</w:t>
      </w:r>
      <w:r>
        <w:rPr>
          <w:rFonts w:hint="eastAsia" w:ascii="宋体" w:hAnsi="宋体" w:cs="宋体"/>
          <w:color w:val="auto"/>
          <w:spacing w:val="6"/>
          <w:position w:val="6"/>
          <w:lang w:eastAsia="zh-CN"/>
        </w:rPr>
        <w:t>甲方</w:t>
      </w:r>
      <w:r>
        <w:rPr>
          <w:rFonts w:hint="eastAsia" w:ascii="宋体" w:hAnsi="宋体" w:cs="宋体"/>
          <w:color w:val="auto"/>
          <w:spacing w:val="6"/>
          <w:position w:val="6"/>
        </w:rPr>
        <w:t>租满12个月，</w:t>
      </w:r>
      <w:r>
        <w:rPr>
          <w:rFonts w:hint="eastAsia" w:ascii="宋体" w:hAnsi="宋体" w:cs="宋体"/>
          <w:color w:val="auto"/>
          <w:spacing w:val="6"/>
          <w:position w:val="6"/>
          <w:lang w:eastAsia="zh-CN"/>
        </w:rPr>
        <w:t>乙方</w:t>
      </w:r>
      <w:r>
        <w:rPr>
          <w:rFonts w:hint="eastAsia" w:ascii="宋体" w:hAnsi="宋体" w:cs="宋体"/>
          <w:color w:val="auto"/>
          <w:spacing w:val="6"/>
          <w:position w:val="6"/>
        </w:rPr>
        <w:t>承担寄回的运费（不支持</w:t>
      </w:r>
      <w:r>
        <w:rPr>
          <w:rFonts w:hint="eastAsia" w:ascii="宋体" w:hAnsi="宋体" w:cs="宋体"/>
          <w:color w:val="auto"/>
          <w:spacing w:val="6"/>
          <w:position w:val="6"/>
          <w:lang w:eastAsia="zh-CN"/>
        </w:rPr>
        <w:t>甲方</w:t>
      </w:r>
      <w:r>
        <w:rPr>
          <w:rFonts w:hint="eastAsia" w:ascii="宋体" w:hAnsi="宋体" w:cs="宋体"/>
          <w:color w:val="auto"/>
          <w:spacing w:val="6"/>
          <w:position w:val="6"/>
        </w:rPr>
        <w:t>到付</w:t>
      </w:r>
      <w:r>
        <w:rPr>
          <w:rFonts w:hint="eastAsia" w:ascii="宋体" w:hAnsi="宋体" w:cs="宋体"/>
          <w:color w:val="auto"/>
          <w:spacing w:val="6"/>
          <w:position w:val="6"/>
          <w:lang w:val="en-US" w:eastAsia="zh-CN"/>
        </w:rPr>
        <w:t>/寄付</w:t>
      </w:r>
      <w:r>
        <w:rPr>
          <w:rFonts w:hint="eastAsia" w:ascii="宋体" w:hAnsi="宋体" w:cs="宋体"/>
          <w:color w:val="auto"/>
          <w:spacing w:val="6"/>
          <w:position w:val="6"/>
        </w:rPr>
        <w:t>，仅支持由</w:t>
      </w:r>
      <w:r>
        <w:rPr>
          <w:rFonts w:hint="eastAsia" w:ascii="宋体" w:hAnsi="宋体" w:cs="宋体"/>
          <w:color w:val="auto"/>
          <w:spacing w:val="6"/>
          <w:position w:val="6"/>
          <w:lang w:eastAsia="zh-CN"/>
        </w:rPr>
        <w:t>乙方</w:t>
      </w:r>
      <w:r>
        <w:rPr>
          <w:rFonts w:hint="eastAsia" w:ascii="宋体" w:hAnsi="宋体" w:cs="宋体"/>
          <w:color w:val="auto"/>
          <w:spacing w:val="6"/>
          <w:position w:val="6"/>
        </w:rPr>
        <w:t>指定的快递</w:t>
      </w:r>
      <w:r>
        <w:rPr>
          <w:rFonts w:hint="eastAsia" w:ascii="宋体" w:hAnsi="宋体" w:cs="宋体"/>
          <w:color w:val="auto"/>
          <w:spacing w:val="6"/>
          <w:position w:val="6"/>
          <w:lang w:eastAsia="zh-CN"/>
        </w:rPr>
        <w:t>人员</w:t>
      </w:r>
      <w:r>
        <w:rPr>
          <w:rFonts w:hint="eastAsia" w:ascii="宋体" w:hAnsi="宋体" w:cs="宋体"/>
          <w:color w:val="auto"/>
          <w:spacing w:val="6"/>
          <w:position w:val="6"/>
        </w:rPr>
        <w:t>上门</w:t>
      </w:r>
      <w:r>
        <w:rPr>
          <w:rFonts w:hint="eastAsia" w:ascii="宋体" w:hAnsi="宋体" w:cs="宋体"/>
          <w:color w:val="auto"/>
          <w:spacing w:val="6"/>
          <w:position w:val="6"/>
          <w:lang w:eastAsia="zh-CN"/>
        </w:rPr>
        <w:t>甲方的揽件地址进行</w:t>
      </w:r>
      <w:r>
        <w:rPr>
          <w:rFonts w:hint="eastAsia" w:ascii="宋体" w:hAnsi="宋体" w:cs="宋体"/>
          <w:color w:val="auto"/>
          <w:spacing w:val="6"/>
          <w:position w:val="6"/>
        </w:rPr>
        <w:t>揽收）。设备正常归还、款项结清后合同终止。</w:t>
      </w:r>
    </w:p>
    <w:p w14:paraId="390177C2">
      <w:pPr>
        <w:numPr>
          <w:ilvl w:val="0"/>
          <w:numId w:val="0"/>
        </w:num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lang w:val="en-US" w:eastAsia="zh-CN"/>
        </w:rPr>
        <w:t>4、</w:t>
      </w:r>
      <w:r>
        <w:rPr>
          <w:rFonts w:hint="eastAsia" w:ascii="宋体" w:hAnsi="宋体" w:cs="宋体"/>
          <w:color w:val="auto"/>
          <w:spacing w:val="6"/>
          <w:position w:val="6"/>
        </w:rPr>
        <w:t>租赁技术服务期满后：如甲方不退回设备，则按交货单中该设备总价值予以赔偿，且每逾期一日按设</w:t>
      </w:r>
    </w:p>
    <w:p w14:paraId="7498BEAA">
      <w:p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rPr>
        <w:t>备总价值的【0.065%】/天计算违约金。</w:t>
      </w:r>
    </w:p>
    <w:p w14:paraId="0FE0CD95">
      <w:pPr>
        <w:numPr>
          <w:ilvl w:val="0"/>
          <w:numId w:val="0"/>
        </w:num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lang w:val="en-US" w:eastAsia="zh-CN"/>
        </w:rPr>
        <w:t>5、</w:t>
      </w:r>
      <w:r>
        <w:rPr>
          <w:rFonts w:hint="eastAsia" w:ascii="宋体" w:hAnsi="宋体" w:cs="宋体"/>
          <w:color w:val="auto"/>
          <w:spacing w:val="6"/>
          <w:position w:val="6"/>
        </w:rPr>
        <w:t>租赁技术服务中：如甲方不履行付款义务，乙方有权收回设备并追缴全部租金，甲方如不配合乙方回</w:t>
      </w:r>
    </w:p>
    <w:p w14:paraId="393078AF">
      <w:pPr>
        <w:spacing w:line="440" w:lineRule="exact"/>
        <w:ind w:right="-693" w:rightChars="-330"/>
        <w:jc w:val="left"/>
        <w:rPr>
          <w:rFonts w:ascii="宋体" w:hAnsi="宋体" w:cs="宋体"/>
          <w:color w:val="auto"/>
          <w:spacing w:val="6"/>
          <w:position w:val="6"/>
        </w:rPr>
      </w:pPr>
      <w:r>
        <w:rPr>
          <w:rFonts w:hint="eastAsia" w:ascii="宋体" w:hAnsi="宋体" w:cs="宋体"/>
          <w:color w:val="auto"/>
          <w:spacing w:val="6"/>
          <w:position w:val="6"/>
        </w:rPr>
        <w:t>收设备，乙方有权向甲方收取设备总价值作为设备赔偿款。</w:t>
      </w:r>
    </w:p>
    <w:p w14:paraId="508B7FB8">
      <w:pPr>
        <w:numPr>
          <w:ilvl w:val="0"/>
          <w:numId w:val="0"/>
        </w:numPr>
        <w:spacing w:line="440" w:lineRule="exact"/>
        <w:ind w:right="-693" w:rightChars="-330"/>
        <w:jc w:val="lef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lang w:val="en-US" w:eastAsia="zh-CN"/>
          <w14:textFill>
            <w14:solidFill>
              <w14:schemeClr w14:val="tx1"/>
            </w14:solidFill>
          </w14:textFill>
        </w:rPr>
        <w:t>6、</w:t>
      </w:r>
      <w:r>
        <w:rPr>
          <w:rFonts w:hint="eastAsia" w:ascii="宋体" w:hAnsi="宋体" w:cs="宋体"/>
          <w:color w:val="000000" w:themeColor="text1"/>
          <w:spacing w:val="6"/>
          <w:position w:val="6"/>
          <w14:textFill>
            <w14:solidFill>
              <w14:schemeClr w14:val="tx1"/>
            </w14:solidFill>
          </w14:textFill>
        </w:rPr>
        <w:t>甲方拒不按约定支付租赁服务费用、维修费用等其他费用，乙方有权将甲方认定为失信客户，保留将</w:t>
      </w:r>
    </w:p>
    <w:p w14:paraId="453FDB4F">
      <w:pPr>
        <w:spacing w:line="440" w:lineRule="exact"/>
        <w:ind w:right="-693" w:rightChars="-330"/>
        <w:jc w:val="left"/>
        <w:rPr>
          <w:rFonts w:ascii="宋体" w:hAnsi="宋体" w:cs="宋体"/>
          <w:color w:val="000000" w:themeColor="text1"/>
          <w:spacing w:val="6"/>
          <w:position w:val="6"/>
          <w:highlight w:val="none"/>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其按失信客户处理的权利</w:t>
      </w:r>
      <w:r>
        <w:rPr>
          <w:rFonts w:hint="eastAsia" w:ascii="宋体" w:hAnsi="宋体" w:cs="宋体"/>
          <w:color w:val="000000" w:themeColor="text1"/>
          <w:spacing w:val="6"/>
          <w:position w:val="6"/>
          <w:highlight w:val="none"/>
          <w14:textFill>
            <w14:solidFill>
              <w14:schemeClr w14:val="tx1"/>
            </w14:solidFill>
          </w14:textFill>
        </w:rPr>
        <w:t>（失信客户将在乙方官网平台、互联网其他网站公示或报公安机关</w:t>
      </w:r>
      <w:r>
        <w:rPr>
          <w:rFonts w:hint="eastAsia" w:ascii="宋体" w:hAnsi="宋体" w:cs="宋体"/>
          <w:color w:val="000000" w:themeColor="text1"/>
          <w:spacing w:val="6"/>
          <w:position w:val="6"/>
          <w:highlight w:val="none"/>
          <w:lang w:eastAsia="zh-CN"/>
          <w14:textFill>
            <w14:solidFill>
              <w14:schemeClr w14:val="tx1"/>
            </w14:solidFill>
          </w14:textFill>
        </w:rPr>
        <w:t>及</w:t>
      </w:r>
      <w:r>
        <w:rPr>
          <w:rFonts w:hint="eastAsia" w:ascii="宋体" w:hAnsi="宋体" w:cs="宋体"/>
          <w:color w:val="000000" w:themeColor="text1"/>
          <w:spacing w:val="6"/>
          <w:position w:val="6"/>
          <w:highlight w:val="none"/>
          <w14:textFill>
            <w14:solidFill>
              <w14:schemeClr w14:val="tx1"/>
            </w14:solidFill>
          </w14:textFill>
        </w:rPr>
        <w:t>向法院起</w:t>
      </w:r>
    </w:p>
    <w:p w14:paraId="56432C38">
      <w:pPr>
        <w:spacing w:line="440" w:lineRule="exact"/>
        <w:ind w:right="-693" w:rightChars="-330"/>
        <w:jc w:val="left"/>
        <w:rPr>
          <w:rFonts w:ascii="宋体" w:hAnsi="宋体" w:cs="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highlight w:val="none"/>
          <w14:textFill>
            <w14:solidFill>
              <w14:schemeClr w14:val="tx1"/>
            </w14:solidFill>
          </w14:textFill>
        </w:rPr>
        <w:t>诉）</w:t>
      </w:r>
      <w:r>
        <w:rPr>
          <w:rFonts w:hint="eastAsia" w:ascii="宋体" w:hAnsi="宋体" w:cs="宋体"/>
          <w:color w:val="000000" w:themeColor="text1"/>
          <w:spacing w:val="6"/>
          <w:position w:val="6"/>
          <w14:textFill>
            <w14:solidFill>
              <w14:schemeClr w14:val="tx1"/>
            </w14:solidFill>
          </w14:textFill>
        </w:rPr>
        <w:t>，并有权继续追偿。</w:t>
      </w:r>
    </w:p>
    <w:p w14:paraId="374656CD">
      <w:pPr>
        <w:spacing w:line="440" w:lineRule="exact"/>
        <w:ind w:right="-693" w:rightChars="-330"/>
        <w:jc w:val="left"/>
        <w:rPr>
          <w:rFonts w:ascii="宋体" w:hAnsi="宋体"/>
          <w:b/>
          <w:bCs/>
          <w:color w:val="000000" w:themeColor="text1"/>
          <w14:textFill>
            <w14:solidFill>
              <w14:schemeClr w14:val="tx1"/>
            </w14:solidFill>
          </w14:textFill>
        </w:rPr>
      </w:pPr>
      <w:r>
        <w:rPr>
          <w:rFonts w:hint="eastAsia" w:ascii="宋体" w:hAnsi="宋体" w:cs="宋体"/>
          <w:b/>
          <w:bCs/>
          <w:color w:val="000000" w:themeColor="text1"/>
          <w14:textFill>
            <w14:solidFill>
              <w14:schemeClr w14:val="tx1"/>
            </w14:solidFill>
          </w14:textFill>
        </w:rPr>
        <w:t>八、其</w:t>
      </w:r>
      <w:r>
        <w:rPr>
          <w:rFonts w:hint="eastAsia" w:ascii="宋体" w:hAnsi="宋体" w:cs="宋体"/>
          <w:b/>
          <w:bCs/>
          <w:color w:val="000000" w:themeColor="text1"/>
          <w:lang w:val="en-US" w:eastAsia="zh-CN"/>
          <w14:textFill>
            <w14:solidFill>
              <w14:schemeClr w14:val="tx1"/>
            </w14:solidFill>
          </w14:textFill>
        </w:rPr>
        <w:t>他</w:t>
      </w:r>
      <w:r>
        <w:rPr>
          <w:rFonts w:hint="eastAsia" w:ascii="宋体" w:hAnsi="宋体" w:cs="宋体"/>
          <w:b/>
          <w:bCs/>
          <w:color w:val="000000" w:themeColor="text1"/>
          <w14:textFill>
            <w14:solidFill>
              <w14:schemeClr w14:val="tx1"/>
            </w14:solidFill>
          </w14:textFill>
        </w:rPr>
        <w:t>条款</w:t>
      </w:r>
    </w:p>
    <w:p w14:paraId="4B4A3CCD">
      <w:pPr>
        <w:spacing w:line="440" w:lineRule="exact"/>
        <w:rPr>
          <w:rFonts w:ascii="宋体" w:hAnsi="宋体" w:cs="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1</w:t>
      </w:r>
      <w:r>
        <w:rPr>
          <w:rFonts w:hint="eastAsia" w:ascii="宋体" w:hAnsi="宋体" w:cs="宋体"/>
          <w:color w:val="000000" w:themeColor="text1"/>
          <w:spacing w:val="6"/>
          <w:position w:val="6"/>
          <w14:textFill>
            <w14:solidFill>
              <w14:schemeClr w14:val="tx1"/>
            </w14:solidFill>
          </w14:textFill>
        </w:rPr>
        <w:t>、关于设备中资料安全性，请甲方做好备份和清除，如出现系统损坏资料丢失，重要资料泄密，乙方不承担任何责任。</w:t>
      </w:r>
    </w:p>
    <w:p w14:paraId="2A7A7C5C">
      <w:pPr>
        <w:adjustRightInd w:val="0"/>
        <w:snapToGrid w:val="0"/>
        <w:spacing w:line="440" w:lineRule="exact"/>
        <w:rPr>
          <w:rFonts w:ascii="宋体" w:hAnsi="宋体" w:cs="宋体"/>
          <w:color w:val="000000" w:themeColor="text1"/>
          <w:spacing w:val="6"/>
          <w:position w:val="6"/>
          <w14:textFill>
            <w14:solidFill>
              <w14:schemeClr w14:val="tx1"/>
            </w14:solidFill>
          </w14:textFill>
        </w:rPr>
      </w:pPr>
      <w:r>
        <w:rPr>
          <w:rFonts w:ascii="宋体" w:hAnsi="宋体" w:cs="宋体"/>
          <w:color w:val="000000" w:themeColor="text1"/>
          <w:spacing w:val="6"/>
          <w:position w:val="6"/>
          <w14:textFill>
            <w14:solidFill>
              <w14:schemeClr w14:val="tx1"/>
            </w14:solidFill>
          </w14:textFill>
        </w:rPr>
        <w:t>2</w:t>
      </w:r>
      <w:r>
        <w:rPr>
          <w:rFonts w:hint="eastAsia" w:ascii="宋体" w:hAnsi="宋体" w:cs="宋体"/>
          <w:color w:val="000000" w:themeColor="text1"/>
          <w:spacing w:val="6"/>
          <w:position w:val="6"/>
          <w14:textFill>
            <w14:solidFill>
              <w14:schemeClr w14:val="tx1"/>
            </w14:solidFill>
          </w14:textFill>
        </w:rPr>
        <w:t>、乙方仅提供电脑设备硬件及技术支持，不含操作系统及相关软件。甲方如需使用正版软件，可向乙方提出购买或自行购买，费用自行支付。侵权责任将由甲方自行承担。因侵权行为导致设备不能回收的，乙方有权终止本合同，并要求甲方赔偿乙方不能</w:t>
      </w:r>
      <w:r>
        <w:rPr>
          <w:rFonts w:ascii="宋体" w:hAnsi="宋体" w:cs="宋体"/>
          <w:color w:val="000000" w:themeColor="text1"/>
          <w:spacing w:val="6"/>
          <w:position w:val="6"/>
          <w14:textFill>
            <w14:solidFill>
              <w14:schemeClr w14:val="tx1"/>
            </w14:solidFill>
          </w14:textFill>
        </w:rPr>
        <w:t>收回的设备的价值。</w:t>
      </w:r>
    </w:p>
    <w:p w14:paraId="73CB62CB">
      <w:pPr>
        <w:spacing w:line="440" w:lineRule="exact"/>
        <w:rPr>
          <w:rFonts w:hint="eastAsia" w:ascii="宋体" w:hAnsi="宋体" w:eastAsia="宋体" w:cs="宋体"/>
          <w:color w:val="auto"/>
          <w:spacing w:val="6"/>
          <w:position w:val="6"/>
          <w:lang w:eastAsia="zh-CN"/>
        </w:rPr>
      </w:pPr>
      <w:r>
        <w:rPr>
          <w:rFonts w:hint="eastAsia" w:ascii="宋体" w:hAnsi="宋体" w:cs="宋体"/>
          <w:color w:val="000000" w:themeColor="text1"/>
          <w:spacing w:val="6"/>
          <w:position w:val="6"/>
          <w:lang w:val="en-US" w:eastAsia="zh-CN"/>
          <w14:textFill>
            <w14:solidFill>
              <w14:schemeClr w14:val="tx1"/>
            </w14:solidFill>
          </w14:textFill>
        </w:rPr>
        <w:t>3</w:t>
      </w:r>
      <w:r>
        <w:rPr>
          <w:rFonts w:hint="eastAsia" w:ascii="宋体" w:hAnsi="宋体" w:cs="宋体"/>
          <w:color w:val="000000" w:themeColor="text1"/>
          <w:spacing w:val="6"/>
          <w:position w:val="6"/>
          <w14:textFill>
            <w14:solidFill>
              <w14:schemeClr w14:val="tx1"/>
            </w14:solidFill>
          </w14:textFill>
        </w:rPr>
        <w:t>、</w:t>
      </w:r>
      <w:r>
        <w:rPr>
          <w:rFonts w:hint="eastAsia" w:ascii="宋体" w:hAnsi="宋体" w:cs="宋体"/>
          <w:color w:val="auto"/>
          <w:spacing w:val="6"/>
          <w:position w:val="6"/>
        </w:rPr>
        <w:t>本合同协议适用中华人民共和国法律。所有因本合同协议或与本合同协议有关的争议，首先将通过甲乙</w:t>
      </w:r>
      <w:r>
        <w:rPr>
          <w:rFonts w:hint="eastAsia" w:ascii="宋体" w:hAnsi="宋体" w:cs="宋体"/>
          <w:color w:val="auto"/>
          <w:spacing w:val="6"/>
          <w:position w:val="6"/>
          <w:lang w:val="en-US" w:eastAsia="zh-CN"/>
        </w:rPr>
        <w:t>双</w:t>
      </w:r>
      <w:r>
        <w:rPr>
          <w:rFonts w:hint="eastAsia" w:ascii="宋体" w:hAnsi="宋体" w:cs="宋体"/>
          <w:color w:val="auto"/>
          <w:spacing w:val="6"/>
          <w:position w:val="6"/>
        </w:rPr>
        <w:t>方友好协商解决，如果协商不成，任何一方可向原告住所地、原告经营地、被告住所地、被告经营地、合同签订地、合同履行地、债权受让方住所地人民法院提起诉讼</w:t>
      </w:r>
      <w:r>
        <w:rPr>
          <w:rFonts w:hint="eastAsia" w:ascii="宋体" w:hAnsi="宋体" w:cs="宋体"/>
          <w:color w:val="auto"/>
          <w:spacing w:val="6"/>
          <w:position w:val="6"/>
          <w:lang w:eastAsia="zh-CN"/>
        </w:rPr>
        <w:t>。</w:t>
      </w:r>
    </w:p>
    <w:p w14:paraId="0DB4320E">
      <w:pPr>
        <w:spacing w:line="440" w:lineRule="exact"/>
        <w:rPr>
          <w:rFonts w:ascii="宋体" w:hAnsi="宋体" w:cs="宋体"/>
          <w:color w:val="000000" w:themeColor="text1"/>
          <w:spacing w:val="6"/>
          <w:position w:val="6"/>
          <w14:textFill>
            <w14:solidFill>
              <w14:schemeClr w14:val="tx1"/>
            </w14:solidFill>
          </w14:textFill>
        </w:rPr>
      </w:pPr>
      <w:r>
        <w:rPr>
          <w:rFonts w:hint="eastAsia" w:ascii="宋体" w:hAnsi="宋体" w:cs="宋体"/>
          <w:color w:val="auto"/>
          <w:spacing w:val="6"/>
          <w:position w:val="6"/>
          <w:lang w:val="en-US" w:eastAsia="zh-CN"/>
        </w:rPr>
        <w:t>4</w:t>
      </w:r>
      <w:r>
        <w:rPr>
          <w:rFonts w:hint="eastAsia" w:ascii="宋体" w:hAnsi="宋体" w:cs="宋体"/>
          <w:color w:val="auto"/>
          <w:spacing w:val="6"/>
          <w:position w:val="6"/>
        </w:rPr>
        <w:t>、诉讼进行过程中，</w:t>
      </w:r>
      <w:r>
        <w:rPr>
          <w:rFonts w:hint="eastAsia" w:ascii="宋体" w:hAnsi="宋体" w:cs="宋体"/>
          <w:color w:val="auto"/>
          <w:spacing w:val="6"/>
          <w:position w:val="6"/>
          <w:lang w:val="en-US" w:eastAsia="zh-CN"/>
        </w:rPr>
        <w:t>双</w:t>
      </w:r>
      <w:r>
        <w:rPr>
          <w:rFonts w:hint="eastAsia" w:ascii="宋体" w:hAnsi="宋体" w:cs="宋体"/>
          <w:color w:val="auto"/>
          <w:spacing w:val="6"/>
          <w:position w:val="6"/>
        </w:rPr>
        <w:t>方将继续执行诉讼部分以外的协议其他部分。</w:t>
      </w:r>
      <w:r>
        <w:rPr>
          <w:rFonts w:hint="eastAsia" w:ascii="宋体" w:hAnsi="宋体" w:cs="宋体"/>
          <w:color w:val="000000" w:themeColor="text1"/>
          <w:spacing w:val="6"/>
          <w:position w:val="6"/>
          <w14:textFill>
            <w14:solidFill>
              <w14:schemeClr w14:val="tx1"/>
            </w14:solidFill>
          </w14:textFill>
        </w:rPr>
        <w:t>诉讼产生的相关费用及开支（包括但不限于诉讼费、鉴定费、律师费、差旅费、公证费）均由败诉方承担。</w:t>
      </w:r>
    </w:p>
    <w:p w14:paraId="6E7D9988">
      <w:pPr>
        <w:spacing w:line="440" w:lineRule="exact"/>
        <w:rPr>
          <w:rFonts w:ascii="宋体" w:hAnsi="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5、如有未尽事宜，请甲乙</w:t>
      </w:r>
      <w:r>
        <w:rPr>
          <w:rFonts w:hint="eastAsia" w:ascii="宋体" w:hAnsi="宋体" w:cs="宋体"/>
          <w:color w:val="000000" w:themeColor="text1"/>
          <w:spacing w:val="6"/>
          <w:position w:val="6"/>
          <w:lang w:val="en-US" w:eastAsia="zh-CN"/>
          <w14:textFill>
            <w14:solidFill>
              <w14:schemeClr w14:val="tx1"/>
            </w14:solidFill>
          </w14:textFill>
        </w:rPr>
        <w:t>双</w:t>
      </w:r>
      <w:r>
        <w:rPr>
          <w:rFonts w:hint="eastAsia" w:ascii="宋体" w:hAnsi="宋体" w:cs="宋体"/>
          <w:color w:val="000000" w:themeColor="text1"/>
          <w:spacing w:val="6"/>
          <w:position w:val="6"/>
          <w14:textFill>
            <w14:solidFill>
              <w14:schemeClr w14:val="tx1"/>
            </w14:solidFill>
          </w14:textFill>
        </w:rPr>
        <w:t>方共同协商解决，或参照《中华人民共和国民法典》执行，如有与国家有关法律抵触的，以国家法律为准；本合同涉及</w:t>
      </w:r>
      <w:r>
        <w:rPr>
          <w:rFonts w:hint="eastAsia" w:ascii="宋体" w:hAnsi="宋体" w:cs="宋体"/>
          <w:color w:val="000000" w:themeColor="text1"/>
          <w:spacing w:val="6"/>
          <w:position w:val="6"/>
          <w:lang w:val="en-US" w:eastAsia="zh-CN"/>
          <w14:textFill>
            <w14:solidFill>
              <w14:schemeClr w14:val="tx1"/>
            </w14:solidFill>
          </w14:textFill>
        </w:rPr>
        <w:t>的</w:t>
      </w:r>
      <w:r>
        <w:rPr>
          <w:rFonts w:hint="eastAsia" w:ascii="宋体" w:hAnsi="宋体" w:cs="宋体"/>
          <w:color w:val="000000" w:themeColor="text1"/>
          <w:spacing w:val="6"/>
          <w:position w:val="6"/>
          <w14:textFill>
            <w14:solidFill>
              <w14:schemeClr w14:val="tx1"/>
            </w14:solidFill>
          </w14:textFill>
        </w:rPr>
        <w:t>金额都以人民币计算。</w:t>
      </w:r>
    </w:p>
    <w:p w14:paraId="1522D008">
      <w:pPr>
        <w:spacing w:line="440" w:lineRule="exact"/>
        <w:rPr>
          <w:rFonts w:ascii="宋体" w:hAnsi="宋体"/>
          <w:color w:val="000000" w:themeColor="text1"/>
          <w:spacing w:val="6"/>
          <w:position w:val="6"/>
          <w14:textFill>
            <w14:solidFill>
              <w14:schemeClr w14:val="tx1"/>
            </w14:solidFill>
          </w14:textFill>
        </w:rPr>
      </w:pPr>
      <w:r>
        <w:rPr>
          <w:rFonts w:hint="eastAsia" w:ascii="宋体" w:hAnsi="宋体" w:cs="宋体"/>
          <w:color w:val="000000" w:themeColor="text1"/>
          <w:spacing w:val="6"/>
          <w:position w:val="6"/>
          <w14:textFill>
            <w14:solidFill>
              <w14:schemeClr w14:val="tx1"/>
            </w14:solidFill>
          </w14:textFill>
        </w:rPr>
        <w:t>6、如甲乙</w:t>
      </w:r>
      <w:r>
        <w:rPr>
          <w:rFonts w:hint="eastAsia" w:ascii="宋体" w:hAnsi="宋体" w:cs="宋体"/>
          <w:color w:val="000000" w:themeColor="text1"/>
          <w:spacing w:val="6"/>
          <w:position w:val="6"/>
          <w:lang w:val="en-US" w:eastAsia="zh-CN"/>
          <w14:textFill>
            <w14:solidFill>
              <w14:schemeClr w14:val="tx1"/>
            </w14:solidFill>
          </w14:textFill>
        </w:rPr>
        <w:t>双</w:t>
      </w:r>
      <w:r>
        <w:rPr>
          <w:rFonts w:hint="eastAsia" w:ascii="宋体" w:hAnsi="宋体" w:cs="宋体"/>
          <w:color w:val="000000" w:themeColor="text1"/>
          <w:spacing w:val="6"/>
          <w:position w:val="6"/>
          <w14:textFill>
            <w14:solidFill>
              <w14:schemeClr w14:val="tx1"/>
            </w14:solidFill>
          </w14:textFill>
        </w:rPr>
        <w:t>方有其他合理要求可增加合同附件列明附加合同条款，合同附件或补充协议属于本合同的一部分，</w:t>
      </w:r>
      <w:r>
        <w:rPr>
          <w:rFonts w:hint="eastAsia" w:ascii="宋体" w:hAnsi="宋体" w:cs="宋体"/>
          <w:color w:val="000000" w:themeColor="text1"/>
          <w:spacing w:val="6"/>
          <w:position w:val="6"/>
          <w:lang w:eastAsia="zh-CN"/>
          <w14:textFill>
            <w14:solidFill>
              <w14:schemeClr w14:val="tx1"/>
            </w14:solidFill>
          </w14:textFill>
        </w:rPr>
        <w:t>签收回执单</w:t>
      </w:r>
      <w:r>
        <w:rPr>
          <w:rFonts w:hint="eastAsia" w:ascii="宋体" w:hAnsi="宋体" w:cs="宋体"/>
          <w:color w:val="000000" w:themeColor="text1"/>
          <w:spacing w:val="6"/>
          <w:position w:val="6"/>
          <w14:textFill>
            <w14:solidFill>
              <w14:schemeClr w14:val="tx1"/>
            </w14:solidFill>
          </w14:textFill>
        </w:rPr>
        <w:t>作为本合同的附件，与合同正文具有同等法律效力。</w:t>
      </w:r>
    </w:p>
    <w:p w14:paraId="58CA3F50">
      <w:pPr>
        <w:spacing w:line="440" w:lineRule="exact"/>
        <w:rPr>
          <w:rFonts w:hint="eastAsia" w:ascii="宋体" w:hAnsi="宋体" w:cs="宋体"/>
          <w:color w:val="FF0000"/>
          <w:spacing w:val="6"/>
          <w:position w:val="6"/>
          <w:lang w:eastAsia="zh-CN"/>
        </w:rPr>
      </w:pPr>
      <w:r>
        <w:rPr>
          <w:rFonts w:hint="eastAsia" w:ascii="宋体" w:hAnsi="宋体" w:cs="宋体"/>
          <w:color w:val="000000" w:themeColor="text1"/>
          <w:spacing w:val="6"/>
          <w:position w:val="6"/>
          <w14:textFill>
            <w14:solidFill>
              <w14:schemeClr w14:val="tx1"/>
            </w14:solidFill>
          </w14:textFill>
        </w:rPr>
        <w:t>7、本合同自甲、乙</w:t>
      </w:r>
      <w:r>
        <w:rPr>
          <w:rFonts w:hint="eastAsia" w:ascii="宋体" w:hAnsi="宋体" w:cs="宋体"/>
          <w:color w:val="000000" w:themeColor="text1"/>
          <w:spacing w:val="6"/>
          <w:position w:val="6"/>
          <w:lang w:val="en-US" w:eastAsia="zh-CN"/>
          <w14:textFill>
            <w14:solidFill>
              <w14:schemeClr w14:val="tx1"/>
            </w14:solidFill>
          </w14:textFill>
        </w:rPr>
        <w:t>双</w:t>
      </w:r>
      <w:r>
        <w:rPr>
          <w:rFonts w:hint="eastAsia" w:ascii="宋体" w:hAnsi="宋体" w:cs="宋体"/>
          <w:color w:val="000000" w:themeColor="text1"/>
          <w:spacing w:val="6"/>
          <w:position w:val="6"/>
          <w14:textFill>
            <w14:solidFill>
              <w14:schemeClr w14:val="tx1"/>
            </w14:solidFill>
          </w14:textFill>
        </w:rPr>
        <w:t>方签字盖章且款项到乙方账户之日生效。本合同共</w:t>
      </w:r>
      <w:r>
        <w:rPr>
          <w:rFonts w:hint="eastAsia" w:ascii="宋体" w:hAnsi="宋体" w:cs="宋体"/>
          <w:color w:val="000000" w:themeColor="text1"/>
          <w:spacing w:val="6"/>
          <w:position w:val="6"/>
          <w:lang w:val="en-US" w:eastAsia="zh-CN"/>
          <w14:textFill>
            <w14:solidFill>
              <w14:schemeClr w14:val="tx1"/>
            </w14:solidFill>
          </w14:textFill>
        </w:rPr>
        <w:t>5</w:t>
      </w:r>
      <w:r>
        <w:rPr>
          <w:rFonts w:hint="eastAsia" w:ascii="宋体" w:hAnsi="宋体" w:cs="宋体"/>
          <w:color w:val="000000" w:themeColor="text1"/>
          <w:spacing w:val="6"/>
          <w:position w:val="6"/>
          <w14:textFill>
            <w14:solidFill>
              <w14:schemeClr w14:val="tx1"/>
            </w14:solidFill>
          </w14:textFill>
        </w:rPr>
        <w:t>页，一式</w:t>
      </w:r>
      <w:r>
        <w:rPr>
          <w:rFonts w:hint="eastAsia" w:ascii="宋体" w:hAnsi="宋体" w:cs="宋体"/>
          <w:color w:val="000000" w:themeColor="text1"/>
          <w:spacing w:val="6"/>
          <w:position w:val="6"/>
          <w:lang w:val="en-US" w:eastAsia="zh-CN"/>
          <w14:textFill>
            <w14:solidFill>
              <w14:schemeClr w14:val="tx1"/>
            </w14:solidFill>
          </w14:textFill>
        </w:rPr>
        <w:t>两</w:t>
      </w:r>
      <w:r>
        <w:rPr>
          <w:rFonts w:hint="eastAsia" w:ascii="宋体" w:hAnsi="宋体" w:cs="宋体"/>
          <w:color w:val="000000" w:themeColor="text1"/>
          <w:spacing w:val="6"/>
          <w:position w:val="6"/>
          <w14:textFill>
            <w14:solidFill>
              <w14:schemeClr w14:val="tx1"/>
            </w14:solidFill>
          </w14:textFill>
        </w:rPr>
        <w:t>份，甲方</w:t>
      </w:r>
      <w:r>
        <w:rPr>
          <w:rFonts w:ascii="宋体" w:hAnsi="宋体" w:cs="宋体"/>
          <w:color w:val="000000" w:themeColor="text1"/>
          <w:spacing w:val="6"/>
          <w:position w:val="6"/>
          <w14:textFill>
            <w14:solidFill>
              <w14:schemeClr w14:val="tx1"/>
            </w14:solidFill>
          </w14:textFill>
        </w:rPr>
        <w:t>一份</w:t>
      </w:r>
      <w:r>
        <w:rPr>
          <w:rFonts w:hint="eastAsia" w:ascii="宋体" w:hAnsi="宋体" w:cs="宋体"/>
          <w:color w:val="000000" w:themeColor="text1"/>
          <w:spacing w:val="6"/>
          <w:position w:val="6"/>
          <w14:textFill>
            <w14:solidFill>
              <w14:schemeClr w14:val="tx1"/>
            </w14:solidFill>
          </w14:textFill>
        </w:rPr>
        <w:t>，乙方一份，具有同等法律效力。</w:t>
      </w:r>
    </w:p>
    <w:p w14:paraId="7688C304">
      <w:pPr>
        <w:adjustRightInd w:val="0"/>
        <w:snapToGrid w:val="0"/>
        <w:spacing w:line="440" w:lineRule="exact"/>
        <w:rPr>
          <w:rFonts w:hint="eastAsia" w:ascii="宋体" w:hAnsi="宋体"/>
          <w:color w:val="auto"/>
        </w:rPr>
      </w:pPr>
      <w:r>
        <w:rPr>
          <w:rFonts w:hint="eastAsia" w:ascii="宋体" w:hAnsi="宋体"/>
          <w:color w:val="auto"/>
          <w:lang w:eastAsia="zh-CN"/>
        </w:rPr>
        <w:t>以上正文结束</w:t>
      </w:r>
      <w:r>
        <w:rPr>
          <w:rFonts w:hint="eastAsia" w:ascii="宋体" w:hAnsi="宋体"/>
          <w:color w:val="auto"/>
        </w:rPr>
        <w:t>。</w:t>
      </w:r>
    </w:p>
    <w:p w14:paraId="60D80C77">
      <w:pPr>
        <w:adjustRightInd w:val="0"/>
        <w:snapToGrid w:val="0"/>
        <w:spacing w:line="440" w:lineRule="exact"/>
        <w:rPr>
          <w:rFonts w:hint="eastAsia" w:ascii="宋体" w:hAnsi="宋体"/>
          <w:color w:val="FF0000"/>
        </w:rPr>
      </w:pPr>
    </w:p>
    <w:p w14:paraId="0F987322">
      <w:pPr>
        <w:tabs>
          <w:tab w:val="left" w:pos="1030"/>
        </w:tabs>
        <w:spacing w:line="440" w:lineRule="exact"/>
        <w:jc w:val="left"/>
        <w:rPr>
          <w:rFonts w:ascii="宋体" w:hAnsi="宋体"/>
          <w:color w:val="000000" w:themeColor="text1"/>
          <w14:textFill>
            <w14:solidFill>
              <w14:schemeClr w14:val="tx1"/>
            </w14:solidFill>
          </w14:textFill>
        </w:rPr>
      </w:pPr>
      <w:r>
        <w:rPr>
          <w:rFonts w:hint="eastAsia" w:ascii="宋体" w:hAnsi="宋体" w:cs="宋体"/>
          <w:b/>
          <w:bCs/>
          <w:color w:val="000000" w:themeColor="text1"/>
          <w:spacing w:val="4"/>
          <w14:textFill>
            <w14:solidFill>
              <w14:schemeClr w14:val="tx1"/>
            </w14:solidFill>
          </w14:textFill>
        </w:rPr>
        <w:t>甲方</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盖章</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w:t>
      </w:r>
      <w:r>
        <w:rPr>
          <w:rFonts w:hint="eastAsia" w:ascii="宋体" w:hAnsi="宋体" w:cs="宋体"/>
          <w:b/>
          <w:color w:val="000000" w:themeColor="text1"/>
          <w14:textFill>
            <w14:solidFill>
              <w14:schemeClr w14:val="tx1"/>
            </w14:solidFill>
          </w14:textFill>
        </w:rPr>
        <w:t>梓潼县人工智网科技</w:t>
      </w:r>
      <w:r>
        <w:rPr>
          <w:rFonts w:hint="eastAsia" w:asciiTheme="minorEastAsia" w:hAnsiTheme="minorEastAsia" w:eastAsiaTheme="minorEastAsia" w:cstheme="minorEastAsia"/>
          <w:bCs/>
          <w:color w:val="000000" w:themeColor="text1"/>
          <w:shd w:val="clear" w:color="auto" w:fill="FFFFFF"/>
          <w:lang w:val="en-US" w:eastAsia="zh-CN"/>
          <w14:textFill>
            <w14:solidFill>
              <w14:schemeClr w14:val="tx1"/>
            </w14:solidFill>
          </w14:textFill>
        </w:rPr>
        <w:t xml:space="preserve">                            </w:t>
      </w:r>
      <w:r>
        <w:rPr>
          <w:rFonts w:hint="eastAsia" w:ascii="宋体" w:hAnsi="宋体" w:cs="宋体"/>
          <w:b/>
          <w:bCs/>
          <w:color w:val="000000" w:themeColor="text1"/>
          <w:spacing w:val="4"/>
          <w14:textFill>
            <w14:solidFill>
              <w14:schemeClr w14:val="tx1"/>
            </w14:solidFill>
          </w14:textFill>
        </w:rPr>
        <w:t>乙方</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盖章</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w:t>
      </w:r>
      <w:r>
        <w:rPr>
          <w:rFonts w:ascii="微软雅黑" w:hAnsi="微软雅黑" w:eastAsia="微软雅黑" w:cs="微软雅黑"/>
          <w:color w:val="000000" w:themeColor="text1"/>
          <w:shd w:val="clear" w:color="auto" w:fill="FFFFFF"/>
          <w14:textFill>
            <w14:solidFill>
              <w14:schemeClr w14:val="tx1"/>
            </w14:solidFill>
          </w14:textFill>
        </w:rPr>
        <w:t> </w:t>
      </w:r>
      <w:r>
        <w:rPr>
          <w:rFonts w:hint="eastAsia" w:ascii="宋体" w:hAnsi="宋体" w:cs="宋体"/>
          <w:b/>
          <w:color w:val="000000" w:themeColor="text1"/>
          <w14:textFill>
            <w14:solidFill>
              <w14:schemeClr w14:val="tx1"/>
            </w14:solidFill>
          </w14:textFill>
        </w:rPr>
        <w:t>成华猫匠文化创意设计</w:t>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14:textFill>
            <w14:solidFill>
              <w14:schemeClr w14:val="tx1"/>
            </w14:solidFill>
          </w14:textFill>
        </w:rPr>
        <w:t>培训学校有限公司</w:t>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lang w:val="en-US" w:eastAsia="zh-CN"/>
          <w14:textFill>
            <w14:solidFill>
              <w14:schemeClr w14:val="tx1"/>
            </w14:solidFill>
          </w14:textFill>
        </w:rPr>
        <w:tab/>
      </w:r>
      <w:r>
        <w:rPr>
          <w:rFonts w:hint="eastAsia" w:ascii="宋体" w:hAnsi="宋体" w:cs="宋体"/>
          <w:b/>
          <w:color w:val="000000" w:themeColor="text1"/>
          <w14:textFill>
            <w14:solidFill>
              <w14:schemeClr w14:val="tx1"/>
            </w14:solidFill>
          </w14:textFill>
        </w:rPr>
        <w:t>工作室(个体工商户)</w:t>
      </w:r>
    </w:p>
    <w:p w14:paraId="19BFF231">
      <w:pPr>
        <w:spacing w:line="440" w:lineRule="exact"/>
        <w:rPr>
          <w:rFonts w:ascii="宋体" w:hAnsi="宋体"/>
          <w:b/>
          <w:bCs/>
          <w:color w:val="000000" w:themeColor="text1"/>
          <w:spacing w:val="4"/>
          <w14:textFill>
            <w14:solidFill>
              <w14:schemeClr w14:val="tx1"/>
            </w14:solidFill>
          </w14:textFill>
        </w:rPr>
      </w:pPr>
      <w:r>
        <w:rPr>
          <w:rFonts w:hint="eastAsia" w:ascii="宋体" w:hAnsi="宋体" w:cs="宋体"/>
          <w:b/>
          <w:bCs/>
          <w:color w:val="000000" w:themeColor="text1"/>
          <w:spacing w:val="4"/>
          <w14:textFill>
            <w14:solidFill>
              <w14:schemeClr w14:val="tx1"/>
            </w14:solidFill>
          </w14:textFill>
        </w:rPr>
        <w:t>甲方授权代表</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签字/</w:t>
      </w:r>
      <w:r>
        <w:rPr>
          <w:rFonts w:hint="eastAsia" w:ascii="宋体" w:hAnsi="宋体" w:cs="宋体"/>
          <w:b/>
          <w:color w:val="000000" w:themeColor="text1"/>
          <w:spacing w:val="4"/>
          <w14:textFill>
            <w14:solidFill>
              <w14:schemeClr w14:val="tx1"/>
            </w14:solidFill>
          </w14:textFill>
        </w:rPr>
        <w:t>手印</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 xml:space="preserve">：                             </w:t>
      </w:r>
      <w:r>
        <w:rPr>
          <w:rFonts w:hint="eastAsia" w:ascii="宋体" w:hAnsi="宋体" w:cs="宋体"/>
          <w:b/>
          <w:bCs/>
          <w:color w:val="000000" w:themeColor="text1"/>
          <w:spacing w:val="4"/>
          <w:lang w:val="en-US" w:eastAsia="zh-CN"/>
          <w14:textFill>
            <w14:solidFill>
              <w14:schemeClr w14:val="tx1"/>
            </w14:solidFill>
          </w14:textFill>
        </w:rPr>
        <w:t xml:space="preserve"> </w:t>
      </w:r>
      <w:r>
        <w:rPr>
          <w:rFonts w:hint="eastAsia" w:ascii="宋体" w:hAnsi="宋体" w:cs="宋体"/>
          <w:b/>
          <w:bCs/>
          <w:color w:val="000000" w:themeColor="text1"/>
          <w:spacing w:val="4"/>
          <w14:textFill>
            <w14:solidFill>
              <w14:schemeClr w14:val="tx1"/>
            </w14:solidFill>
          </w14:textFill>
        </w:rPr>
        <w:t>乙方授权代表</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签字/</w:t>
      </w:r>
      <w:r>
        <w:rPr>
          <w:rFonts w:hint="eastAsia" w:ascii="宋体" w:hAnsi="宋体" w:cs="宋体"/>
          <w:b/>
          <w:color w:val="000000" w:themeColor="text1"/>
          <w:spacing w:val="4"/>
          <w14:textFill>
            <w14:solidFill>
              <w14:schemeClr w14:val="tx1"/>
            </w14:solidFill>
          </w14:textFill>
        </w:rPr>
        <w:t>手印</w:t>
      </w:r>
      <w:r>
        <w:rPr>
          <w:rFonts w:ascii="宋体" w:hAnsi="宋体" w:cs="宋体"/>
          <w:b/>
          <w:bCs/>
          <w:color w:val="000000" w:themeColor="text1"/>
          <w:spacing w:val="4"/>
          <w14:textFill>
            <w14:solidFill>
              <w14:schemeClr w14:val="tx1"/>
            </w14:solidFill>
          </w14:textFill>
        </w:rPr>
        <w:t>)</w:t>
      </w:r>
      <w:r>
        <w:rPr>
          <w:rFonts w:hint="eastAsia" w:ascii="宋体" w:hAnsi="宋体" w:cs="宋体"/>
          <w:b/>
          <w:bCs/>
          <w:color w:val="000000" w:themeColor="text1"/>
          <w:spacing w:val="4"/>
          <w14:textFill>
            <w14:solidFill>
              <w14:schemeClr w14:val="tx1"/>
            </w14:solidFill>
          </w14:textFill>
        </w:rPr>
        <w:t>：</w:t>
      </w:r>
    </w:p>
    <w:p w14:paraId="70E1A1F8">
      <w:pPr>
        <w:spacing w:line="440" w:lineRule="exact"/>
        <w:jc w:val="left"/>
        <w:rPr>
          <w:rFonts w:ascii="宋体" w:hAnsi="宋体" w:cs="宋体"/>
          <w:bCs/>
          <w:color w:val="000000" w:themeColor="text1"/>
          <w:spacing w:val="4"/>
          <w14:textFill>
            <w14:solidFill>
              <w14:schemeClr w14:val="tx1"/>
            </w14:solidFill>
          </w14:textFill>
        </w:rPr>
      </w:pPr>
      <w:r>
        <w:rPr>
          <w:rFonts w:hint="eastAsia" w:ascii="宋体" w:hAnsi="宋体" w:cs="宋体"/>
          <w:b/>
          <w:color w:val="000000" w:themeColor="text1"/>
          <w:spacing w:val="4"/>
          <w14:textFill>
            <w14:solidFill>
              <w14:schemeClr w14:val="tx1"/>
            </w14:solidFill>
          </w14:textFill>
        </w:rPr>
        <w:t>日    期：</w:t>
      </w:r>
      <w:r>
        <w:rPr>
          <w:rFonts w:hint="eastAsia" w:ascii="宋体" w:hAnsi="宋体" w:cs="宋体"/>
          <w:b/>
          <w:color w:val="000000" w:themeColor="text1"/>
          <w:spacing w:val="4"/>
          <w:lang w:val="en-US" w:eastAsia="zh-CN"/>
          <w14:textFill>
            <w14:solidFill>
              <w14:schemeClr w14:val="tx1"/>
            </w14:solidFill>
          </w14:textFill>
        </w:rPr>
        <w:t xml:space="preserve">   </w:t>
      </w:r>
      <w:r>
        <w:rPr>
          <w:rFonts w:hint="eastAsia" w:ascii="宋体" w:hAnsi="宋体" w:cs="宋体"/>
          <w:bCs/>
          <w:color w:val="000000" w:themeColor="text1"/>
          <w:spacing w:val="4"/>
          <w14:textFill>
            <w14:solidFill>
              <w14:schemeClr w14:val="tx1"/>
            </w14:solidFill>
          </w14:textFill>
        </w:rPr>
        <w:t xml:space="preserve">年 </w:t>
      </w:r>
      <w:r>
        <w:rPr>
          <w:rFonts w:hint="eastAsia" w:ascii="宋体" w:hAnsi="宋体" w:cs="宋体"/>
          <w:bCs/>
          <w:color w:val="000000" w:themeColor="text1"/>
          <w:spacing w:val="4"/>
          <w:lang w:val="en-US" w:eastAsia="zh-CN"/>
          <w14:textFill>
            <w14:solidFill>
              <w14:schemeClr w14:val="tx1"/>
            </w14:solidFill>
          </w14:textFill>
        </w:rPr>
        <w:t xml:space="preserve"> </w:t>
      </w:r>
      <w:r>
        <w:rPr>
          <w:rFonts w:hint="eastAsia" w:ascii="宋体" w:hAnsi="宋体" w:cs="宋体"/>
          <w:bCs/>
          <w:color w:val="000000" w:themeColor="text1"/>
          <w:spacing w:val="4"/>
          <w14:textFill>
            <w14:solidFill>
              <w14:schemeClr w14:val="tx1"/>
            </w14:solidFill>
          </w14:textFill>
        </w:rPr>
        <w:t xml:space="preserve">月 </w:t>
      </w:r>
      <w:r>
        <w:rPr>
          <w:rFonts w:hint="eastAsia" w:ascii="宋体" w:hAnsi="宋体" w:cs="宋体"/>
          <w:bCs/>
          <w:color w:val="000000" w:themeColor="text1"/>
          <w:spacing w:val="4"/>
          <w:lang w:val="en-US" w:eastAsia="zh-CN"/>
          <w14:textFill>
            <w14:solidFill>
              <w14:schemeClr w14:val="tx1"/>
            </w14:solidFill>
          </w14:textFill>
        </w:rPr>
        <w:t xml:space="preserve">  </w:t>
      </w:r>
      <w:r>
        <w:rPr>
          <w:rFonts w:hint="eastAsia" w:ascii="宋体" w:hAnsi="宋体" w:cs="宋体"/>
          <w:bCs/>
          <w:color w:val="000000" w:themeColor="text1"/>
          <w:spacing w:val="4"/>
          <w14:textFill>
            <w14:solidFill>
              <w14:schemeClr w14:val="tx1"/>
            </w14:solidFill>
          </w14:textFill>
        </w:rPr>
        <w:t xml:space="preserve">日　                         </w:t>
      </w:r>
      <w:r>
        <w:rPr>
          <w:rFonts w:hint="eastAsia" w:ascii="宋体" w:hAnsi="宋体" w:cs="宋体"/>
          <w:b/>
          <w:color w:val="000000" w:themeColor="text1"/>
          <w:spacing w:val="4"/>
          <w14:textFill>
            <w14:solidFill>
              <w14:schemeClr w14:val="tx1"/>
            </w14:solidFill>
          </w14:textFill>
        </w:rPr>
        <w:t xml:space="preserve"> </w:t>
      </w:r>
      <w:r>
        <w:rPr>
          <w:rFonts w:hint="eastAsia" w:ascii="宋体" w:hAnsi="宋体" w:cs="宋体"/>
          <w:b/>
          <w:color w:val="000000" w:themeColor="text1"/>
          <w:spacing w:val="4"/>
          <w:lang w:val="en-US" w:eastAsia="zh-CN"/>
          <w14:textFill>
            <w14:solidFill>
              <w14:schemeClr w14:val="tx1"/>
            </w14:solidFill>
          </w14:textFill>
        </w:rPr>
        <w:t xml:space="preserve">   </w:t>
      </w:r>
      <w:r>
        <w:rPr>
          <w:rFonts w:hint="eastAsia" w:ascii="宋体" w:hAnsi="宋体" w:cs="宋体"/>
          <w:b/>
          <w:color w:val="000000" w:themeColor="text1"/>
          <w:spacing w:val="4"/>
          <w14:textFill>
            <w14:solidFill>
              <w14:schemeClr w14:val="tx1"/>
            </w14:solidFill>
          </w14:textFill>
        </w:rPr>
        <w:t>日   期：</w:t>
      </w:r>
      <w:r>
        <w:rPr>
          <w:rFonts w:hint="eastAsia" w:ascii="宋体" w:hAnsi="宋体" w:cs="宋体"/>
          <w:b/>
          <w:color w:val="000000" w:themeColor="text1"/>
          <w:spacing w:val="4"/>
          <w:lang w:val="en-US" w:eastAsia="zh-CN"/>
          <w14:textFill>
            <w14:solidFill>
              <w14:schemeClr w14:val="tx1"/>
            </w14:solidFill>
          </w14:textFill>
        </w:rPr>
        <w:t xml:space="preserve">    </w:t>
      </w:r>
      <w:r>
        <w:rPr>
          <w:rFonts w:hint="eastAsia" w:ascii="宋体" w:hAnsi="宋体" w:cs="宋体"/>
          <w:bCs/>
          <w:color w:val="000000" w:themeColor="text1"/>
          <w:spacing w:val="4"/>
          <w14:textFill>
            <w14:solidFill>
              <w14:schemeClr w14:val="tx1"/>
            </w14:solidFill>
          </w14:textFill>
        </w:rPr>
        <w:t xml:space="preserve">年 </w:t>
      </w:r>
      <w:r>
        <w:rPr>
          <w:rFonts w:hint="eastAsia" w:ascii="宋体" w:hAnsi="宋体" w:cs="宋体"/>
          <w:bCs/>
          <w:color w:val="000000" w:themeColor="text1"/>
          <w:spacing w:val="4"/>
          <w:lang w:val="en-US" w:eastAsia="zh-CN"/>
          <w14:textFill>
            <w14:solidFill>
              <w14:schemeClr w14:val="tx1"/>
            </w14:solidFill>
          </w14:textFill>
        </w:rPr>
        <w:t xml:space="preserve"> </w:t>
      </w:r>
      <w:r>
        <w:rPr>
          <w:rFonts w:hint="eastAsia" w:ascii="宋体" w:hAnsi="宋体" w:cs="宋体"/>
          <w:bCs/>
          <w:color w:val="000000" w:themeColor="text1"/>
          <w:spacing w:val="4"/>
          <w14:textFill>
            <w14:solidFill>
              <w14:schemeClr w14:val="tx1"/>
            </w14:solidFill>
          </w14:textFill>
        </w:rPr>
        <w:t xml:space="preserve">月 </w:t>
      </w:r>
      <w:r>
        <w:rPr>
          <w:rFonts w:hint="eastAsia" w:ascii="宋体" w:hAnsi="宋体" w:cs="宋体"/>
          <w:bCs/>
          <w:color w:val="000000" w:themeColor="text1"/>
          <w:spacing w:val="4"/>
          <w:lang w:val="en-US" w:eastAsia="zh-CN"/>
          <w14:textFill>
            <w14:solidFill>
              <w14:schemeClr w14:val="tx1"/>
            </w14:solidFill>
          </w14:textFill>
        </w:rPr>
        <w:t xml:space="preserve">  </w:t>
      </w:r>
      <w:r>
        <w:rPr>
          <w:rFonts w:hint="eastAsia" w:ascii="宋体" w:hAnsi="宋体" w:cs="宋体"/>
          <w:bCs/>
          <w:color w:val="000000" w:themeColor="text1"/>
          <w:spacing w:val="4"/>
          <w14:textFill>
            <w14:solidFill>
              <w14:schemeClr w14:val="tx1"/>
            </w14:solidFill>
          </w14:textFill>
        </w:rPr>
        <w:t>日</w:t>
      </w:r>
    </w:p>
    <w:p w14:paraId="50A4FD95">
      <w:pPr>
        <w:rPr>
          <w:rFonts w:hint="eastAsia" w:eastAsia="宋体"/>
          <w:lang w:val="en-US" w:eastAsia="zh-CN"/>
        </w:rPr>
      </w:pPr>
    </w:p>
    <w:sectPr>
      <w:headerReference r:id="rId3" w:type="default"/>
      <w:footerReference r:id="rId4" w:type="default"/>
      <w:pgSz w:w="11906" w:h="16838"/>
      <w:pgMar w:top="1440" w:right="1080" w:bottom="1440" w:left="108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3D360">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81C9A7">
                          <w:pPr>
                            <w:pStyle w:val="3"/>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8vckBAACZAwAADgAAAGRycy9lMm9Eb2MueG1srVPNjtMwEL4j8Q6W&#10;79Rpk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NeUOG5x4Jfv3y4/fl1+fiWr&#10;3J4+QI1ZDwHz0nDnB1ya2Q/ozKoHFW3+oh6CcWzu+dpcOSQi8qP1ar2uMCQwNl8Qnz0+DxHSW+kt&#10;yUZDI06vNJWf3kMaU+eUXM35e21MmaBxfzkQM3tY5j5yzFYa9sMkaO/bM+rpcfANdbjnlJh3Dvua&#10;d2Q24mzsZ+MYoj50SG1ZeEG4PSYkUbjlCiPsVBgnVtRN25VX4s97yXr8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7/ry9yQEAAJkDAAAOAAAAAAAAAAEAIAAAAB4BAABkcnMvZTJvRG9j&#10;LnhtbFBLBQYAAAAABgAGAFkBAABZBQAAAAA=&#10;">
              <v:fill on="f" focussize="0,0"/>
              <v:stroke on="f"/>
              <v:imagedata o:title=""/>
              <o:lock v:ext="edit" aspectratio="f"/>
              <v:textbox inset="0mm,0mm,0mm,0mm" style="mso-fit-shape-to-text:t;">
                <w:txbxContent>
                  <w:p w14:paraId="5F81C9A7">
                    <w:pPr>
                      <w:pStyle w:val="3"/>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D6899">
    <w:pPr>
      <w:pStyle w:val="4"/>
      <w:tabs>
        <w:tab w:val="left" w:pos="7575"/>
        <w:tab w:val="clear" w:pos="4153"/>
        <w:tab w:val="clear" w:pos="8306"/>
      </w:tabs>
      <w:jc w:val="left"/>
      <w:rPr>
        <w:rFonts w:hint="default" w:eastAsia="宋体"/>
        <w:color w:val="000000" w:themeColor="text1"/>
        <w:lang w:val="en-US" w:eastAsia="zh-CN"/>
        <w14:textFill>
          <w14:solidFill>
            <w14:schemeClr w14:val="tx1"/>
          </w14:solidFill>
        </w14:textFill>
      </w:rPr>
    </w:pPr>
    <w:r>
      <w:rPr>
        <w:rFonts w:hint="eastAsia" w:ascii="宋体" w:hAnsi="宋体" w:cs="宋体"/>
      </w:rPr>
      <w:t xml:space="preserve">                                                                              </w:t>
    </w:r>
    <w:r>
      <w:rPr>
        <w:rFonts w:ascii="宋体" w:hAnsi="宋体" w:cs="宋体"/>
      </w:rPr>
      <w:t>NO</w:t>
    </w:r>
    <w:r>
      <w:rPr>
        <w:rFonts w:ascii="宋体" w:hAnsi="宋体" w:cs="宋体"/>
        <w:color w:val="000000" w:themeColor="text1"/>
        <w14:textFill>
          <w14:solidFill>
            <w14:schemeClr w14:val="tx1"/>
          </w14:solidFill>
        </w14:textFill>
      </w:rPr>
      <w:t>:</w:t>
    </w:r>
    <w:r>
      <w:rPr>
        <w:rFonts w:hint="eastAsia" w:ascii="宋体" w:hAnsi="宋体" w:cs="宋体"/>
        <w:color w:val="000000" w:themeColor="text1"/>
        <w:u w:val="single"/>
        <w14:textFill>
          <w14:solidFill>
            <w14:schemeClr w14:val="tx1"/>
          </w14:solidFill>
        </w14:textFill>
      </w:rPr>
      <w:t>N2025062</w:t>
    </w:r>
    <w:r>
      <w:rPr>
        <w:rFonts w:hint="eastAsia" w:ascii="宋体" w:hAnsi="宋体" w:cs="宋体"/>
        <w:color w:val="000000" w:themeColor="text1"/>
        <w:u w:val="single"/>
        <w:lang w:val="en-US" w:eastAsia="zh-CN"/>
        <w14:textFill>
          <w14:solidFill>
            <w14:schemeClr w14:val="tx1"/>
          </w14:solidFill>
        </w14:textFill>
      </w:rPr>
      <w:t>0</w:t>
    </w:r>
    <w:r>
      <w:rPr>
        <w:rFonts w:hint="eastAsia" w:ascii="宋体" w:hAnsi="宋体" w:cs="宋体"/>
        <w:color w:val="000000" w:themeColor="text1"/>
        <w:u w:val="single"/>
        <w14:textFill>
          <w14:solidFill>
            <w14:schemeClr w14:val="tx1"/>
          </w14:solidFill>
        </w14:textFill>
      </w:rPr>
      <w:t>000001</w:t>
    </w:r>
    <w:r>
      <w:rPr>
        <w:rFonts w:hint="eastAsia" w:ascii="宋体" w:hAnsi="宋体" w:cs="宋体"/>
        <w:color w:val="000000" w:themeColor="text1"/>
        <w:u w:val="single"/>
        <w:lang w:val="en-US" w:eastAsia="zh-CN"/>
        <w14:textFill>
          <w14:solidFill>
            <w14:schemeClr w14:val="tx1"/>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F9F06"/>
    <w:multiLevelType w:val="singleLevel"/>
    <w:tmpl w:val="840F9F06"/>
    <w:lvl w:ilvl="0" w:tentative="0">
      <w:start w:val="2"/>
      <w:numFmt w:val="decimal"/>
      <w:suff w:val="nothing"/>
      <w:lvlText w:val="%1、"/>
      <w:lvlJc w:val="left"/>
    </w:lvl>
  </w:abstractNum>
  <w:abstractNum w:abstractNumId="1">
    <w:nsid w:val="99C86731"/>
    <w:multiLevelType w:val="singleLevel"/>
    <w:tmpl w:val="99C86731"/>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301DDF"/>
    <w:rsid w:val="02A209F3"/>
    <w:rsid w:val="20B147CB"/>
    <w:rsid w:val="27B70919"/>
    <w:rsid w:val="32301DDF"/>
    <w:rsid w:val="34346E4D"/>
    <w:rsid w:val="3DD57684"/>
    <w:rsid w:val="4B302FCB"/>
    <w:rsid w:val="4E8C7B5A"/>
    <w:rsid w:val="656942F9"/>
    <w:rsid w:val="6C2076DB"/>
    <w:rsid w:val="78B54F18"/>
    <w:rsid w:val="7BD22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kern w:val="44"/>
      <w:sz w:val="48"/>
      <w:szCs w:val="48"/>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rFonts w:ascii="Calibri" w:hAnsi="Calibri"/>
      <w:sz w:val="18"/>
      <w:szCs w:val="18"/>
    </w:rPr>
  </w:style>
  <w:style w:type="paragraph" w:styleId="4">
    <w:name w:val="header"/>
    <w:basedOn w:val="1"/>
    <w:qFormat/>
    <w:uiPriority w:val="99"/>
    <w:pPr>
      <w:pBdr>
        <w:bottom w:val="single" w:color="auto" w:sz="6" w:space="1"/>
      </w:pBdr>
      <w:tabs>
        <w:tab w:val="center" w:pos="4153"/>
        <w:tab w:val="right" w:pos="8306"/>
      </w:tabs>
      <w:snapToGrid w:val="0"/>
      <w:jc w:val="center"/>
    </w:pPr>
    <w:rPr>
      <w:rFonts w:ascii="Calibri" w:hAnsi="Calibri"/>
      <w:sz w:val="18"/>
      <w:szCs w:val="18"/>
    </w:rPr>
  </w:style>
  <w:style w:type="table" w:styleId="6">
    <w:name w:val="Table Grid"/>
    <w:basedOn w:val="5"/>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8">
    <w:name w:val="Hyperlink"/>
    <w:basedOn w:val="7"/>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4017</Words>
  <Characters>4211</Characters>
  <Lines>0</Lines>
  <Paragraphs>0</Paragraphs>
  <TotalTime>9</TotalTime>
  <ScaleCrop>false</ScaleCrop>
  <LinksUpToDate>false</LinksUpToDate>
  <CharactersWithSpaces>4391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2025-06-19T19:02:00Z</dcterms:created>
  <dc:creator>吴文凯</dc:creator>
  <cp:lastModifiedBy>吴文凯</cp:lastModifiedBy>
  <dcterms:modified xsi:type="dcterms:W3CDTF">2025-06-20T14:37:44Z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9AFEF20753D34C7DA0B7A99BD92DBDC5_13</vt:lpwstr>
  </property>
  <property fmtid="{D5CDD505-2E9C-101B-9397-08002B2CF9AE}" pid="4" name="KSOTemplateDocerSaveRecord">
    <vt:lpwstr>eyJoZGlkIjoiZmFkNTE1NTlmYzExYmRlZjZlOGZkZGRkNGIyMTRlZTIiLCJ1c2VySWQiOiIxNDg0NzExNjQxIn0=</vt:lpwstr>
  </property>
</Properties>
</file>