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3E7" w:rsidRDefault="003F16DA">
      <w:pPr>
        <w:adjustRightInd w:val="0"/>
        <w:snapToGrid w:val="0"/>
        <w:spacing w:line="700" w:lineRule="exact"/>
        <w:jc w:val="center"/>
        <w:rPr>
          <w:rFonts w:ascii="方正小标宋简体" w:eastAsia="方正小标宋简体" w:hAnsi="宋体" w:cs="宋体"/>
          <w:bCs/>
          <w:sz w:val="44"/>
          <w:szCs w:val="44"/>
        </w:rPr>
      </w:pPr>
      <w:r>
        <w:rPr>
          <w:rFonts w:ascii="方正小标宋简体" w:eastAsia="方正小标宋简体" w:hAnsi="宋体" w:cs="宋体" w:hint="eastAsia"/>
          <w:bCs/>
          <w:sz w:val="44"/>
          <w:szCs w:val="44"/>
        </w:rPr>
        <w:t>四川理工技师学院产教</w:t>
      </w:r>
      <w:proofErr w:type="gramStart"/>
      <w:r>
        <w:rPr>
          <w:rFonts w:ascii="方正小标宋简体" w:eastAsia="方正小标宋简体" w:hAnsi="宋体" w:cs="宋体" w:hint="eastAsia"/>
          <w:bCs/>
          <w:sz w:val="44"/>
          <w:szCs w:val="44"/>
        </w:rPr>
        <w:t>融合省</w:t>
      </w:r>
      <w:proofErr w:type="gramEnd"/>
      <w:r>
        <w:rPr>
          <w:rFonts w:ascii="方正小标宋简体" w:eastAsia="方正小标宋简体" w:hAnsi="宋体" w:cs="宋体" w:hint="eastAsia"/>
          <w:bCs/>
          <w:sz w:val="44"/>
          <w:szCs w:val="44"/>
        </w:rPr>
        <w:t>示范建设组</w:t>
      </w:r>
    </w:p>
    <w:p w:rsidR="001643E7" w:rsidRDefault="003F16DA">
      <w:pPr>
        <w:adjustRightInd w:val="0"/>
        <w:snapToGrid w:val="0"/>
        <w:spacing w:line="700" w:lineRule="exact"/>
        <w:jc w:val="center"/>
        <w:rPr>
          <w:rFonts w:ascii="方正小标宋简体" w:eastAsia="方正小标宋简体" w:hAnsi="宋体" w:cs="宋体"/>
          <w:bCs/>
          <w:sz w:val="44"/>
          <w:szCs w:val="44"/>
        </w:rPr>
      </w:pPr>
      <w:r>
        <w:rPr>
          <w:rFonts w:ascii="方正小标宋简体" w:eastAsia="方正小标宋简体" w:hAnsi="宋体" w:cs="宋体" w:hint="eastAsia"/>
          <w:bCs/>
          <w:sz w:val="44"/>
          <w:szCs w:val="44"/>
        </w:rPr>
        <w:t>产教协同育人实施方案</w:t>
      </w:r>
    </w:p>
    <w:p w:rsidR="001643E7" w:rsidRDefault="001643E7">
      <w:pPr>
        <w:adjustRightInd w:val="0"/>
        <w:snapToGrid w:val="0"/>
        <w:spacing w:line="579" w:lineRule="exact"/>
        <w:ind w:firstLineChars="200" w:firstLine="640"/>
        <w:rPr>
          <w:rFonts w:ascii="仿宋_GB2312" w:hAnsi="仿宋_GB2312" w:cs="仿宋_GB2312"/>
          <w:szCs w:val="32"/>
        </w:rPr>
      </w:pPr>
    </w:p>
    <w:p w:rsidR="001643E7" w:rsidRDefault="003F16DA">
      <w:pPr>
        <w:adjustRightInd w:val="0"/>
        <w:snapToGrid w:val="0"/>
        <w:spacing w:line="579" w:lineRule="exact"/>
        <w:ind w:firstLineChars="200" w:firstLine="640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>根据四川理工技师学院《四川省示范中等职业学校建设计划项目建设方案》及《四川省示范中等职业学校建设计划项目建设任务书》（以下简称建设方案和建设任务书）的要求，为推进产教融合校企合作深度发展，规范我院校企合作、校地合作、实验室仪器设备建设，引进企业</w:t>
      </w:r>
      <w:r w:rsidR="00AD5841">
        <w:rPr>
          <w:rFonts w:ascii="仿宋_GB2312" w:hAnsi="仿宋_GB2312" w:cs="仿宋_GB2312" w:hint="eastAsia"/>
          <w:szCs w:val="32"/>
        </w:rPr>
        <w:t>文化</w:t>
      </w:r>
      <w:r>
        <w:rPr>
          <w:rFonts w:ascii="仿宋_GB2312" w:hAnsi="仿宋_GB2312" w:cs="仿宋_GB2312" w:hint="eastAsia"/>
          <w:szCs w:val="32"/>
        </w:rPr>
        <w:t>进校园，培养高质量人才，特制定本方案。</w:t>
      </w:r>
    </w:p>
    <w:p w:rsidR="001643E7" w:rsidRPr="00AD5841" w:rsidRDefault="001643E7">
      <w:pPr>
        <w:adjustRightInd w:val="0"/>
        <w:snapToGrid w:val="0"/>
        <w:spacing w:line="579" w:lineRule="exact"/>
        <w:ind w:firstLine="880"/>
        <w:jc w:val="center"/>
        <w:rPr>
          <w:rFonts w:ascii="方正小标宋简体" w:eastAsia="方正小标宋简体" w:hAnsi="宋体" w:cs="宋体"/>
          <w:bCs/>
          <w:sz w:val="44"/>
          <w:szCs w:val="44"/>
        </w:rPr>
      </w:pPr>
    </w:p>
    <w:p w:rsidR="001643E7" w:rsidRDefault="003F16DA">
      <w:pPr>
        <w:adjustRightInd w:val="0"/>
        <w:snapToGrid w:val="0"/>
        <w:spacing w:line="579" w:lineRule="exact"/>
        <w:ind w:firstLineChars="200" w:firstLine="640"/>
        <w:rPr>
          <w:rFonts w:ascii="黑体" w:eastAsia="黑体" w:hAnsi="黑体" w:cs="黑体"/>
          <w:szCs w:val="32"/>
        </w:rPr>
      </w:pPr>
      <w:r>
        <w:rPr>
          <w:rFonts w:ascii="黑体" w:eastAsia="黑体" w:hAnsi="黑体" w:cs="黑体" w:hint="eastAsia"/>
          <w:szCs w:val="32"/>
        </w:rPr>
        <w:t>一、目的</w:t>
      </w:r>
    </w:p>
    <w:p w:rsidR="001643E7" w:rsidRPr="00BB7D78" w:rsidRDefault="003F16DA" w:rsidP="00BB7D78">
      <w:pPr>
        <w:ind w:firstLineChars="253" w:firstLine="810"/>
        <w:rPr>
          <w:rFonts w:ascii="仿宋" w:eastAsia="仿宋" w:hAnsi="仿宋"/>
          <w:szCs w:val="32"/>
        </w:rPr>
      </w:pPr>
      <w:r w:rsidRPr="00BB7D78">
        <w:rPr>
          <w:rFonts w:ascii="仿宋" w:eastAsia="仿宋" w:hAnsi="仿宋" w:hint="eastAsia"/>
          <w:szCs w:val="32"/>
        </w:rPr>
        <w:t>1、为了增强实训室的实用性，实现教学和生产相接合。</w:t>
      </w:r>
    </w:p>
    <w:p w:rsidR="001643E7" w:rsidRPr="00BB7D78" w:rsidRDefault="003F16DA" w:rsidP="00BB7D78">
      <w:pPr>
        <w:ind w:firstLineChars="253" w:firstLine="810"/>
        <w:rPr>
          <w:rFonts w:ascii="仿宋" w:eastAsia="仿宋" w:hAnsi="仿宋"/>
          <w:szCs w:val="32"/>
        </w:rPr>
      </w:pPr>
      <w:r w:rsidRPr="00BB7D78">
        <w:rPr>
          <w:rFonts w:ascii="仿宋" w:eastAsia="仿宋" w:hAnsi="仿宋" w:hint="eastAsia"/>
          <w:szCs w:val="32"/>
        </w:rPr>
        <w:t>2、</w:t>
      </w:r>
      <w:r w:rsidRPr="00BB7D78">
        <w:rPr>
          <w:rFonts w:ascii="仿宋" w:eastAsia="仿宋" w:hAnsi="仿宋"/>
          <w:szCs w:val="32"/>
        </w:rPr>
        <w:t>通过校企合作加强专业建设和提高教学质量</w:t>
      </w:r>
      <w:r w:rsidRPr="00BB7D78">
        <w:rPr>
          <w:rFonts w:ascii="仿宋" w:eastAsia="仿宋" w:hAnsi="仿宋" w:hint="eastAsia"/>
          <w:szCs w:val="32"/>
        </w:rPr>
        <w:t>。</w:t>
      </w:r>
    </w:p>
    <w:p w:rsidR="001643E7" w:rsidRPr="00BB7D78" w:rsidRDefault="003F16DA" w:rsidP="00BB7D78">
      <w:pPr>
        <w:ind w:firstLineChars="253" w:firstLine="810"/>
        <w:rPr>
          <w:rFonts w:ascii="仿宋" w:eastAsia="仿宋" w:hAnsi="仿宋"/>
          <w:szCs w:val="32"/>
        </w:rPr>
      </w:pPr>
      <w:r w:rsidRPr="00BB7D78">
        <w:rPr>
          <w:rFonts w:ascii="仿宋" w:eastAsia="仿宋" w:hAnsi="仿宋" w:hint="eastAsia"/>
          <w:szCs w:val="32"/>
        </w:rPr>
        <w:t>3、增强学生对企业的认同感，推动企业文化进校园。</w:t>
      </w:r>
    </w:p>
    <w:p w:rsidR="001643E7" w:rsidRDefault="003F16DA">
      <w:pPr>
        <w:adjustRightInd w:val="0"/>
        <w:snapToGrid w:val="0"/>
        <w:spacing w:line="579" w:lineRule="exact"/>
        <w:ind w:firstLineChars="200" w:firstLine="640"/>
        <w:rPr>
          <w:rFonts w:ascii="楷体_GB2312" w:eastAsia="楷体_GB2312" w:hAnsi="楷体" w:cs="楷体"/>
          <w:szCs w:val="32"/>
        </w:rPr>
      </w:pPr>
      <w:r>
        <w:rPr>
          <w:rFonts w:ascii="黑体" w:eastAsia="黑体" w:hAnsi="黑体" w:cs="黑体" w:hint="eastAsia"/>
          <w:szCs w:val="32"/>
        </w:rPr>
        <w:t>二、组织领导</w:t>
      </w:r>
    </w:p>
    <w:p w:rsidR="001643E7" w:rsidRDefault="003F16DA">
      <w:pPr>
        <w:adjustRightInd w:val="0"/>
        <w:snapToGrid w:val="0"/>
        <w:spacing w:line="579" w:lineRule="exact"/>
        <w:ind w:firstLineChars="200" w:firstLine="640"/>
        <w:rPr>
          <w:rFonts w:ascii="楷体_GB2312" w:eastAsia="楷体_GB2312" w:hAnsi="楷体" w:cs="楷体"/>
          <w:szCs w:val="32"/>
        </w:rPr>
      </w:pPr>
      <w:r>
        <w:rPr>
          <w:rFonts w:ascii="楷体_GB2312" w:eastAsia="楷体_GB2312" w:hAnsi="楷体" w:cs="楷体" w:hint="eastAsia"/>
          <w:szCs w:val="32"/>
        </w:rPr>
        <w:t>（一）成立工作小组</w:t>
      </w:r>
    </w:p>
    <w:p w:rsidR="001643E7" w:rsidRDefault="003F16DA">
      <w:pPr>
        <w:adjustRightInd w:val="0"/>
        <w:snapToGrid w:val="0"/>
        <w:spacing w:line="579" w:lineRule="exact"/>
        <w:ind w:firstLineChars="200" w:firstLine="640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 xml:space="preserve">组  长：王勇       </w:t>
      </w:r>
    </w:p>
    <w:p w:rsidR="001643E7" w:rsidRDefault="003F16DA">
      <w:pPr>
        <w:adjustRightInd w:val="0"/>
        <w:snapToGrid w:val="0"/>
        <w:spacing w:line="579" w:lineRule="exact"/>
        <w:ind w:firstLineChars="200" w:firstLine="640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 xml:space="preserve">成  员：蒋丽、杨辛卓  </w:t>
      </w:r>
      <w:r w:rsidR="00AD5841">
        <w:rPr>
          <w:rFonts w:ascii="仿宋_GB2312" w:hAnsi="仿宋_GB2312" w:cs="仿宋_GB2312" w:hint="eastAsia"/>
          <w:szCs w:val="32"/>
        </w:rPr>
        <w:t>李媛媛</w:t>
      </w:r>
    </w:p>
    <w:p w:rsidR="001643E7" w:rsidRDefault="003F16DA">
      <w:pPr>
        <w:adjustRightInd w:val="0"/>
        <w:snapToGrid w:val="0"/>
        <w:spacing w:line="579" w:lineRule="exact"/>
        <w:ind w:firstLineChars="200" w:firstLine="640"/>
        <w:rPr>
          <w:rFonts w:ascii="仿宋_GB2312" w:hAnsi="仿宋_GB2312" w:cs="仿宋_GB2312"/>
          <w:szCs w:val="32"/>
        </w:rPr>
      </w:pPr>
      <w:r>
        <w:rPr>
          <w:rFonts w:ascii="楷体_GB2312" w:eastAsia="楷体_GB2312" w:hAnsi="楷体" w:cs="楷体" w:hint="eastAsia"/>
          <w:szCs w:val="32"/>
        </w:rPr>
        <w:t xml:space="preserve">（二）工作小组办公室   </w:t>
      </w:r>
      <w:r>
        <w:rPr>
          <w:rFonts w:ascii="仿宋_GB2312" w:hAnsi="仿宋_GB2312" w:cs="仿宋_GB2312" w:hint="eastAsia"/>
          <w:szCs w:val="32"/>
        </w:rPr>
        <w:t xml:space="preserve">  </w:t>
      </w:r>
    </w:p>
    <w:p w:rsidR="001643E7" w:rsidRDefault="003F16DA">
      <w:pPr>
        <w:adjustRightInd w:val="0"/>
        <w:snapToGrid w:val="0"/>
        <w:spacing w:line="579" w:lineRule="exact"/>
        <w:ind w:firstLineChars="200" w:firstLine="640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 xml:space="preserve">常设地点：校企合作就业处 </w:t>
      </w:r>
    </w:p>
    <w:p w:rsidR="001643E7" w:rsidRDefault="003F16DA" w:rsidP="00BB7D78">
      <w:pPr>
        <w:adjustRightInd w:val="0"/>
        <w:snapToGrid w:val="0"/>
        <w:spacing w:line="579" w:lineRule="exact"/>
        <w:ind w:firstLineChars="200" w:firstLine="640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>职  责：牵头制定工作方案实施，并负责组织实施以及具体工作的分解落实。</w:t>
      </w:r>
    </w:p>
    <w:p w:rsidR="001643E7" w:rsidRDefault="003F16DA">
      <w:pPr>
        <w:adjustRightInd w:val="0"/>
        <w:snapToGrid w:val="0"/>
        <w:spacing w:line="579" w:lineRule="exact"/>
        <w:ind w:firstLineChars="200" w:firstLine="640"/>
        <w:rPr>
          <w:rFonts w:ascii="黑体" w:eastAsia="黑体" w:hAnsi="黑体" w:cs="黑体"/>
          <w:szCs w:val="32"/>
        </w:rPr>
      </w:pPr>
      <w:r>
        <w:rPr>
          <w:rFonts w:ascii="黑体" w:eastAsia="黑体" w:hAnsi="黑体" w:cs="黑体" w:hint="eastAsia"/>
          <w:szCs w:val="32"/>
        </w:rPr>
        <w:t>三、组织实施</w:t>
      </w:r>
    </w:p>
    <w:p w:rsidR="001643E7" w:rsidRDefault="003F16DA">
      <w:pPr>
        <w:adjustRightInd w:val="0"/>
        <w:snapToGrid w:val="0"/>
        <w:spacing w:line="579" w:lineRule="exact"/>
        <w:ind w:firstLineChars="200" w:firstLine="640"/>
        <w:rPr>
          <w:rFonts w:ascii="楷体_GB2312" w:eastAsia="楷体_GB2312" w:hAnsi="楷体" w:cs="楷体"/>
          <w:szCs w:val="32"/>
        </w:rPr>
      </w:pPr>
      <w:r>
        <w:rPr>
          <w:rFonts w:ascii="楷体_GB2312" w:eastAsia="楷体_GB2312" w:hAnsi="楷体" w:cs="楷体" w:hint="eastAsia"/>
          <w:szCs w:val="32"/>
        </w:rPr>
        <w:lastRenderedPageBreak/>
        <w:t>（一）建设时间</w:t>
      </w:r>
    </w:p>
    <w:p w:rsidR="001643E7" w:rsidRDefault="003F16DA">
      <w:pPr>
        <w:adjustRightInd w:val="0"/>
        <w:snapToGrid w:val="0"/>
        <w:spacing w:line="579" w:lineRule="exact"/>
        <w:ind w:firstLineChars="200" w:firstLine="640"/>
        <w:rPr>
          <w:rFonts w:ascii="黑体" w:eastAsia="黑体" w:hAnsi="黑体" w:cs="黑体"/>
          <w:szCs w:val="32"/>
        </w:rPr>
      </w:pPr>
      <w:r>
        <w:rPr>
          <w:rFonts w:ascii="仿宋_GB2312" w:hAnsi="仿宋_GB2312" w:cs="仿宋_GB2312" w:hint="eastAsia"/>
          <w:szCs w:val="32"/>
        </w:rPr>
        <w:t>2018年11月 1日——2021年11月1日</w:t>
      </w:r>
    </w:p>
    <w:p w:rsidR="001643E7" w:rsidRDefault="003F16DA">
      <w:pPr>
        <w:adjustRightInd w:val="0"/>
        <w:snapToGrid w:val="0"/>
        <w:spacing w:line="579" w:lineRule="exact"/>
        <w:ind w:firstLineChars="200" w:firstLine="640"/>
        <w:rPr>
          <w:rFonts w:ascii="楷体_GB2312" w:eastAsia="楷体_GB2312" w:hAnsi="楷体" w:cs="楷体"/>
          <w:szCs w:val="32"/>
        </w:rPr>
      </w:pPr>
      <w:r>
        <w:rPr>
          <w:rFonts w:ascii="楷体_GB2312" w:eastAsia="楷体_GB2312" w:hAnsi="楷体" w:cs="楷体" w:hint="eastAsia"/>
          <w:szCs w:val="32"/>
        </w:rPr>
        <w:t>（二）任务分工</w:t>
      </w:r>
    </w:p>
    <w:p w:rsidR="001643E7" w:rsidRPr="00BB7D78" w:rsidRDefault="00BB7D78" w:rsidP="00BB7D78">
      <w:pPr>
        <w:numPr>
          <w:ilvl w:val="255"/>
          <w:numId w:val="0"/>
        </w:numPr>
        <w:spacing w:beforeLines="50" w:before="156" w:afterLines="50" w:after="156" w:line="360" w:lineRule="exact"/>
        <w:ind w:firstLineChars="200" w:firstLine="640"/>
        <w:rPr>
          <w:rFonts w:ascii="仿宋" w:eastAsia="仿宋" w:hAnsi="仿宋"/>
          <w:szCs w:val="32"/>
        </w:rPr>
      </w:pPr>
      <w:r>
        <w:rPr>
          <w:rFonts w:ascii="仿宋" w:eastAsia="仿宋" w:hAnsi="仿宋"/>
          <w:szCs w:val="32"/>
        </w:rPr>
        <w:t>1</w:t>
      </w:r>
      <w:r>
        <w:rPr>
          <w:rFonts w:ascii="仿宋" w:eastAsia="仿宋" w:hAnsi="仿宋" w:hint="eastAsia"/>
          <w:szCs w:val="32"/>
        </w:rPr>
        <w:t>.</w:t>
      </w:r>
      <w:r w:rsidR="003F16DA" w:rsidRPr="00BB7D78">
        <w:rPr>
          <w:rFonts w:ascii="仿宋" w:eastAsia="仿宋" w:hAnsi="仿宋"/>
          <w:szCs w:val="32"/>
        </w:rPr>
        <w:t>校企合作共建实训室</w:t>
      </w:r>
      <w:bookmarkStart w:id="0" w:name="_GoBack"/>
      <w:bookmarkEnd w:id="0"/>
    </w:p>
    <w:p w:rsidR="001643E7" w:rsidRPr="00BB7D78" w:rsidRDefault="003F16DA" w:rsidP="00BB7D78">
      <w:pPr>
        <w:ind w:firstLineChars="200" w:firstLine="640"/>
        <w:rPr>
          <w:rFonts w:ascii="仿宋" w:eastAsia="仿宋" w:hAnsi="仿宋"/>
          <w:szCs w:val="32"/>
        </w:rPr>
      </w:pPr>
      <w:r w:rsidRPr="00BB7D78">
        <w:rPr>
          <w:rFonts w:ascii="仿宋" w:eastAsia="仿宋" w:hAnsi="仿宋" w:hint="eastAsia"/>
          <w:szCs w:val="32"/>
        </w:rPr>
        <w:t>建设前，学院将与相关企业签订校企合作共建实训室协议，明确双方的权利和义务，明确共建方式，协议签订后，校企共同制定实施方案，确保建设顺利进行。未来三年，学院重点建设的</w:t>
      </w:r>
      <w:r w:rsidRPr="00BB7D78">
        <w:rPr>
          <w:rFonts w:ascii="仿宋" w:eastAsia="仿宋" w:hAnsi="仿宋"/>
          <w:szCs w:val="32"/>
        </w:rPr>
        <w:t>3个专业，均有1个企业共建的实训室。共建情况如下：学院将通过与企业</w:t>
      </w:r>
      <w:r w:rsidRPr="00BB7D78">
        <w:rPr>
          <w:rFonts w:ascii="仿宋" w:eastAsia="仿宋" w:hAnsi="仿宋" w:hint="eastAsia"/>
          <w:szCs w:val="32"/>
        </w:rPr>
        <w:t>、</w:t>
      </w:r>
      <w:r w:rsidRPr="00BB7D78">
        <w:rPr>
          <w:rFonts w:ascii="仿宋" w:eastAsia="仿宋" w:hAnsi="仿宋"/>
          <w:szCs w:val="32"/>
        </w:rPr>
        <w:t>温江区天府街道学府社区合作的方式共建化学制药专业的HSE体验实训中心，建设地点位于温江区天府街道学府社区；学院与温江区污水处理厂建立</w:t>
      </w:r>
      <w:r w:rsidRPr="00BB7D78">
        <w:rPr>
          <w:rFonts w:ascii="仿宋" w:eastAsia="仿宋" w:hAnsi="仿宋" w:hint="eastAsia"/>
          <w:szCs w:val="32"/>
        </w:rPr>
        <w:t>环境保护与检测专业的水处理中心，建设地点位于温江区污水处理厂；学院与成都联通公司、河南省通信工程局有限公司四川分公司共建计算机网络、物联网应用技术专业通信实训室，建设地点位于校内；学院与四川轻工设计院建立食品加工和检验专业的快检中心，建设地点位于校内。</w:t>
      </w:r>
    </w:p>
    <w:p w:rsidR="001643E7" w:rsidRPr="00BB7D78" w:rsidRDefault="00BB7D78" w:rsidP="00BB7D78">
      <w:pPr>
        <w:spacing w:beforeLines="50" w:before="156" w:afterLines="50" w:after="156" w:line="360" w:lineRule="exact"/>
        <w:ind w:firstLineChars="200" w:firstLine="640"/>
        <w:rPr>
          <w:rFonts w:ascii="仿宋" w:eastAsia="仿宋" w:hAnsi="仿宋"/>
          <w:szCs w:val="32"/>
        </w:rPr>
      </w:pPr>
      <w:r>
        <w:rPr>
          <w:rFonts w:ascii="仿宋" w:eastAsia="仿宋" w:hAnsi="仿宋" w:hint="eastAsia"/>
          <w:szCs w:val="32"/>
        </w:rPr>
        <w:t>2.</w:t>
      </w:r>
      <w:r w:rsidR="003F16DA" w:rsidRPr="00BB7D78">
        <w:rPr>
          <w:rFonts w:ascii="仿宋" w:eastAsia="仿宋" w:hAnsi="仿宋"/>
          <w:szCs w:val="32"/>
        </w:rPr>
        <w:t>拓展校企合作广度</w:t>
      </w:r>
    </w:p>
    <w:p w:rsidR="001643E7" w:rsidRPr="00BB7D78" w:rsidRDefault="003F16DA" w:rsidP="00BB7D78">
      <w:pPr>
        <w:ind w:firstLineChars="200" w:firstLine="640"/>
        <w:rPr>
          <w:rFonts w:ascii="仿宋" w:eastAsia="仿宋" w:hAnsi="仿宋"/>
          <w:szCs w:val="32"/>
        </w:rPr>
      </w:pPr>
      <w:r w:rsidRPr="00BB7D78">
        <w:rPr>
          <w:rFonts w:ascii="仿宋" w:eastAsia="仿宋" w:hAnsi="仿宋"/>
          <w:szCs w:val="32"/>
        </w:rPr>
        <w:t>未来三年，学院的新专业将通过系部、校企合作就业处及校企合作平台与相关企业围绕“十个共同”签订校企合作协议，使学院的每个预备技师（技师）和高级技工专业与5家企业建立长期稳定的校企合作关系</w:t>
      </w:r>
      <w:r w:rsidRPr="00BB7D78">
        <w:rPr>
          <w:rFonts w:ascii="仿宋" w:eastAsia="仿宋" w:hAnsi="仿宋" w:hint="eastAsia"/>
          <w:szCs w:val="32"/>
        </w:rPr>
        <w:t>。</w:t>
      </w:r>
    </w:p>
    <w:p w:rsidR="001643E7" w:rsidRPr="00BB7D78" w:rsidRDefault="003F16DA" w:rsidP="003F16DA">
      <w:pPr>
        <w:spacing w:beforeLines="50" w:before="156" w:afterLines="50" w:after="156" w:line="360" w:lineRule="exact"/>
        <w:ind w:firstLineChars="200" w:firstLine="640"/>
        <w:rPr>
          <w:rFonts w:ascii="仿宋" w:eastAsia="仿宋" w:hAnsi="仿宋"/>
          <w:szCs w:val="32"/>
        </w:rPr>
      </w:pPr>
      <w:r w:rsidRPr="00BB7D78">
        <w:rPr>
          <w:rFonts w:ascii="仿宋" w:eastAsia="仿宋" w:hAnsi="仿宋"/>
          <w:szCs w:val="32"/>
        </w:rPr>
        <w:t>未来三年将与20家以上的企业签订校企合作协议。</w:t>
      </w:r>
    </w:p>
    <w:p w:rsidR="001643E7" w:rsidRPr="00BB7D78" w:rsidRDefault="003F16DA" w:rsidP="00BB7D78">
      <w:pPr>
        <w:spacing w:beforeLines="50" w:before="156" w:afterLines="50" w:after="156" w:line="360" w:lineRule="exact"/>
        <w:ind w:firstLineChars="200" w:firstLine="640"/>
        <w:rPr>
          <w:rFonts w:ascii="仿宋" w:eastAsia="仿宋" w:hAnsi="仿宋"/>
          <w:szCs w:val="32"/>
        </w:rPr>
      </w:pPr>
      <w:r w:rsidRPr="00BB7D78">
        <w:rPr>
          <w:rFonts w:ascii="仿宋" w:eastAsia="仿宋" w:hAnsi="仿宋"/>
          <w:szCs w:val="32"/>
        </w:rPr>
        <w:lastRenderedPageBreak/>
        <w:t>3</w:t>
      </w:r>
      <w:r w:rsidR="00BB7D78">
        <w:rPr>
          <w:rFonts w:ascii="仿宋" w:eastAsia="仿宋" w:hAnsi="仿宋" w:hint="eastAsia"/>
          <w:szCs w:val="32"/>
        </w:rPr>
        <w:t>.</w:t>
      </w:r>
      <w:r w:rsidRPr="00BB7D78">
        <w:rPr>
          <w:rFonts w:ascii="仿宋" w:eastAsia="仿宋" w:hAnsi="仿宋"/>
          <w:szCs w:val="32"/>
        </w:rPr>
        <w:t>开展企业文化进校园活动</w:t>
      </w:r>
    </w:p>
    <w:p w:rsidR="001643E7" w:rsidRPr="00BB7D78" w:rsidRDefault="003F16DA" w:rsidP="00BB7D78">
      <w:pPr>
        <w:ind w:firstLineChars="200" w:firstLine="640"/>
        <w:rPr>
          <w:rFonts w:ascii="仿宋" w:eastAsia="仿宋" w:hAnsi="仿宋"/>
          <w:szCs w:val="32"/>
        </w:rPr>
      </w:pPr>
      <w:r w:rsidRPr="00BB7D78">
        <w:rPr>
          <w:rFonts w:ascii="仿宋" w:eastAsia="仿宋" w:hAnsi="仿宋" w:hint="eastAsia"/>
          <w:szCs w:val="32"/>
        </w:rPr>
        <w:t>（1）学院将通过改变校园环境，开展工匠精神宣讲</w:t>
      </w:r>
    </w:p>
    <w:p w:rsidR="001643E7" w:rsidRPr="00BB7D78" w:rsidRDefault="003F16DA" w:rsidP="00BB7D78">
      <w:pPr>
        <w:ind w:firstLineChars="200" w:firstLine="640"/>
        <w:rPr>
          <w:rFonts w:ascii="仿宋" w:eastAsia="仿宋" w:hAnsi="仿宋"/>
          <w:szCs w:val="32"/>
        </w:rPr>
      </w:pPr>
      <w:r w:rsidRPr="00BB7D78">
        <w:rPr>
          <w:rFonts w:ascii="仿宋" w:eastAsia="仿宋" w:hAnsi="仿宋" w:hint="eastAsia"/>
          <w:szCs w:val="32"/>
        </w:rPr>
        <w:t>（2）邀请企业专家到校开展专业介绍、专题讲座，职业生涯规划及就业指导工作等活动</w:t>
      </w:r>
    </w:p>
    <w:p w:rsidR="001643E7" w:rsidRPr="00BB7D78" w:rsidRDefault="003F16DA" w:rsidP="00BB7D78">
      <w:pPr>
        <w:ind w:firstLineChars="200" w:firstLine="640"/>
        <w:rPr>
          <w:rFonts w:ascii="仿宋" w:eastAsia="仿宋" w:hAnsi="仿宋"/>
          <w:szCs w:val="32"/>
        </w:rPr>
      </w:pPr>
      <w:r w:rsidRPr="00BB7D78">
        <w:rPr>
          <w:rFonts w:ascii="仿宋" w:eastAsia="仿宋" w:hAnsi="仿宋" w:hint="eastAsia"/>
          <w:szCs w:val="32"/>
        </w:rPr>
        <w:t>（3）与企业共同举办文体活动</w:t>
      </w:r>
    </w:p>
    <w:p w:rsidR="001643E7" w:rsidRPr="00BB7D78" w:rsidRDefault="003F16DA" w:rsidP="00BB7D78">
      <w:pPr>
        <w:ind w:firstLineChars="200" w:firstLine="640"/>
        <w:rPr>
          <w:rFonts w:ascii="仿宋" w:eastAsia="仿宋" w:hAnsi="仿宋"/>
          <w:szCs w:val="32"/>
        </w:rPr>
      </w:pPr>
      <w:r w:rsidRPr="00BB7D78">
        <w:rPr>
          <w:rFonts w:ascii="仿宋" w:eastAsia="仿宋" w:hAnsi="仿宋" w:hint="eastAsia"/>
          <w:szCs w:val="32"/>
        </w:rPr>
        <w:t>（4）引入企业设置专项奖学金，奖励我院品学兼优的学生</w:t>
      </w:r>
    </w:p>
    <w:p w:rsidR="001643E7" w:rsidRDefault="003F16DA">
      <w:pPr>
        <w:adjustRightInd w:val="0"/>
        <w:snapToGrid w:val="0"/>
        <w:spacing w:line="579" w:lineRule="exact"/>
        <w:ind w:firstLineChars="200" w:firstLine="640"/>
        <w:rPr>
          <w:rFonts w:ascii="仿宋_GB2312" w:hAnsi="仿宋_GB2312" w:cs="仿宋_GB2312"/>
          <w:szCs w:val="32"/>
        </w:rPr>
      </w:pPr>
      <w:r>
        <w:rPr>
          <w:rFonts w:ascii="楷体_GB2312" w:eastAsia="楷体_GB2312" w:hAnsi="楷体" w:cs="楷体" w:hint="eastAsia"/>
          <w:szCs w:val="32"/>
        </w:rPr>
        <w:t>（三）实施计划</w:t>
      </w:r>
    </w:p>
    <w:p w:rsidR="001643E7" w:rsidRDefault="003F16DA">
      <w:pPr>
        <w:adjustRightInd w:val="0"/>
        <w:snapToGrid w:val="0"/>
        <w:spacing w:line="579" w:lineRule="exact"/>
        <w:ind w:firstLineChars="200" w:firstLine="643"/>
        <w:rPr>
          <w:rFonts w:ascii="仿宋_GB2312" w:hAnsi="仿宋_GB2312" w:cs="仿宋_GB2312"/>
          <w:b/>
          <w:bCs/>
          <w:szCs w:val="32"/>
        </w:rPr>
      </w:pPr>
      <w:r>
        <w:rPr>
          <w:rFonts w:ascii="仿宋_GB2312" w:hAnsi="仿宋_GB2312" w:cs="仿宋_GB2312" w:hint="eastAsia"/>
          <w:b/>
          <w:bCs/>
          <w:szCs w:val="32"/>
        </w:rPr>
        <w:t>1.第一阶段（2018年10月9日—2019年4月10日）</w:t>
      </w:r>
    </w:p>
    <w:p w:rsidR="001643E7" w:rsidRDefault="001643E7">
      <w:pPr>
        <w:adjustRightInd w:val="0"/>
        <w:snapToGrid w:val="0"/>
        <w:spacing w:line="579" w:lineRule="exact"/>
        <w:ind w:firstLine="640"/>
        <w:rPr>
          <w:rFonts w:ascii="仿宋_GB2312" w:hAnsi="仿宋_GB2312" w:cs="仿宋_GB2312"/>
          <w:szCs w:val="32"/>
        </w:rPr>
      </w:pPr>
    </w:p>
    <w:p w:rsidR="001643E7" w:rsidRDefault="003F16DA">
      <w:pPr>
        <w:numPr>
          <w:ilvl w:val="0"/>
          <w:numId w:val="1"/>
        </w:numPr>
        <w:ind w:left="992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制定2019年度产教协同育人实施方案</w:t>
      </w:r>
    </w:p>
    <w:p w:rsidR="001643E7" w:rsidRDefault="003F16DA">
      <w:pPr>
        <w:numPr>
          <w:ilvl w:val="0"/>
          <w:numId w:val="1"/>
        </w:numPr>
        <w:ind w:left="992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校企合作工作小组建立和职责分工</w:t>
      </w:r>
    </w:p>
    <w:p w:rsidR="001643E7" w:rsidRDefault="003F16DA">
      <w:pPr>
        <w:numPr>
          <w:ilvl w:val="0"/>
          <w:numId w:val="1"/>
        </w:numPr>
        <w:ind w:left="992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引入校企合作成员单位</w:t>
      </w:r>
    </w:p>
    <w:p w:rsidR="001643E7" w:rsidRDefault="003F16DA">
      <w:pPr>
        <w:numPr>
          <w:ilvl w:val="0"/>
          <w:numId w:val="1"/>
        </w:numPr>
        <w:ind w:left="992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加强校地合作推进工作</w:t>
      </w:r>
    </w:p>
    <w:p w:rsidR="001643E7" w:rsidRDefault="003F16DA">
      <w:pPr>
        <w:adjustRightInd w:val="0"/>
        <w:snapToGrid w:val="0"/>
        <w:spacing w:line="579" w:lineRule="exact"/>
        <w:ind w:firstLineChars="200" w:firstLine="643"/>
        <w:rPr>
          <w:rFonts w:ascii="仿宋_GB2312" w:hAnsi="仿宋_GB2312" w:cs="仿宋_GB2312"/>
          <w:b/>
          <w:bCs/>
          <w:szCs w:val="32"/>
        </w:rPr>
      </w:pPr>
      <w:r>
        <w:rPr>
          <w:rFonts w:ascii="仿宋_GB2312" w:hAnsi="仿宋_GB2312" w:cs="仿宋_GB2312" w:hint="eastAsia"/>
          <w:b/>
          <w:bCs/>
          <w:szCs w:val="32"/>
        </w:rPr>
        <w:t>2.第二阶段（2019年4月11日—2019年10月30日）</w:t>
      </w:r>
    </w:p>
    <w:p w:rsidR="001643E7" w:rsidRPr="003F16DA" w:rsidRDefault="003F16DA" w:rsidP="003F16DA">
      <w:pPr>
        <w:ind w:firstLineChars="310" w:firstLine="992"/>
        <w:jc w:val="both"/>
        <w:rPr>
          <w:rFonts w:ascii="仿宋" w:eastAsia="仿宋" w:hAnsi="仿宋" w:cs="仿宋_GB2312"/>
          <w:szCs w:val="32"/>
        </w:rPr>
      </w:pPr>
      <w:r w:rsidRPr="003F16DA">
        <w:rPr>
          <w:rFonts w:ascii="仿宋" w:eastAsia="仿宋" w:hAnsi="仿宋" w:cs="仿宋_GB2312" w:hint="eastAsia"/>
          <w:szCs w:val="32"/>
        </w:rPr>
        <w:t>1）与企业联手建成四个实训室</w:t>
      </w:r>
      <w:r>
        <w:rPr>
          <w:rFonts w:ascii="仿宋" w:eastAsia="仿宋" w:hAnsi="仿宋" w:cs="仿宋_GB2312" w:hint="eastAsia"/>
          <w:szCs w:val="32"/>
        </w:rPr>
        <w:t>。</w:t>
      </w:r>
    </w:p>
    <w:p w:rsidR="001643E7" w:rsidRPr="003F16DA" w:rsidRDefault="003F16DA" w:rsidP="003F16DA">
      <w:pPr>
        <w:ind w:firstLineChars="310" w:firstLine="992"/>
        <w:jc w:val="both"/>
        <w:rPr>
          <w:rFonts w:ascii="仿宋" w:eastAsia="仿宋" w:hAnsi="仿宋"/>
          <w:szCs w:val="32"/>
        </w:rPr>
      </w:pPr>
      <w:r w:rsidRPr="003F16DA">
        <w:rPr>
          <w:rFonts w:ascii="仿宋" w:eastAsia="仿宋" w:hAnsi="仿宋" w:cs="仿宋_GB2312" w:hint="eastAsia"/>
          <w:szCs w:val="32"/>
        </w:rPr>
        <w:t>2）</w:t>
      </w:r>
      <w:r w:rsidRPr="003F16DA">
        <w:rPr>
          <w:rFonts w:ascii="仿宋" w:eastAsia="仿宋" w:hAnsi="仿宋"/>
          <w:szCs w:val="32"/>
        </w:rPr>
        <w:t>与20家以上的企业签订校企合作协议</w:t>
      </w:r>
      <w:r>
        <w:rPr>
          <w:rFonts w:ascii="仿宋" w:eastAsia="仿宋" w:hAnsi="仿宋" w:hint="eastAsia"/>
          <w:szCs w:val="32"/>
        </w:rPr>
        <w:t>。</w:t>
      </w:r>
    </w:p>
    <w:p w:rsidR="001643E7" w:rsidRPr="003F16DA" w:rsidRDefault="003F16DA" w:rsidP="003F16DA">
      <w:pPr>
        <w:ind w:firstLineChars="300" w:firstLine="960"/>
        <w:rPr>
          <w:rFonts w:ascii="仿宋" w:eastAsia="仿宋" w:hAnsi="仿宋"/>
          <w:szCs w:val="32"/>
        </w:rPr>
      </w:pPr>
      <w:r w:rsidRPr="003F16DA">
        <w:rPr>
          <w:rFonts w:ascii="仿宋" w:eastAsia="仿宋" w:hAnsi="仿宋" w:hint="eastAsia"/>
          <w:szCs w:val="32"/>
        </w:rPr>
        <w:t>3）邀请企业专家到校开展专业介绍、专题讲座，职业生涯规划及就业指导工作等活动</w:t>
      </w:r>
      <w:r>
        <w:rPr>
          <w:rFonts w:ascii="仿宋" w:eastAsia="仿宋" w:hAnsi="仿宋" w:hint="eastAsia"/>
          <w:szCs w:val="32"/>
        </w:rPr>
        <w:t>。</w:t>
      </w:r>
    </w:p>
    <w:p w:rsidR="001643E7" w:rsidRPr="003F16DA" w:rsidRDefault="003F16DA" w:rsidP="003F16DA">
      <w:pPr>
        <w:ind w:firstLineChars="310" w:firstLine="992"/>
        <w:rPr>
          <w:rFonts w:ascii="仿宋" w:eastAsia="仿宋" w:hAnsi="仿宋"/>
          <w:szCs w:val="32"/>
        </w:rPr>
      </w:pPr>
      <w:r w:rsidRPr="003F16DA">
        <w:rPr>
          <w:rFonts w:ascii="仿宋" w:eastAsia="仿宋" w:hAnsi="仿宋" w:hint="eastAsia"/>
          <w:szCs w:val="32"/>
        </w:rPr>
        <w:t>4）引入企业设置专项奖学金</w:t>
      </w:r>
      <w:r>
        <w:rPr>
          <w:rFonts w:ascii="仿宋" w:eastAsia="仿宋" w:hAnsi="仿宋" w:hint="eastAsia"/>
          <w:szCs w:val="32"/>
        </w:rPr>
        <w:t>。</w:t>
      </w:r>
    </w:p>
    <w:p w:rsidR="001643E7" w:rsidRPr="003F16DA" w:rsidRDefault="003F16DA" w:rsidP="003F16DA">
      <w:pPr>
        <w:ind w:firstLineChars="310" w:firstLine="992"/>
        <w:rPr>
          <w:rFonts w:ascii="仿宋" w:eastAsia="仿宋" w:hAnsi="仿宋"/>
          <w:szCs w:val="32"/>
        </w:rPr>
      </w:pPr>
      <w:r w:rsidRPr="003F16DA">
        <w:rPr>
          <w:rFonts w:ascii="仿宋" w:eastAsia="仿宋" w:hAnsi="仿宋" w:hint="eastAsia"/>
          <w:szCs w:val="32"/>
        </w:rPr>
        <w:t>5）与企业共同举办文体活动</w:t>
      </w:r>
      <w:r>
        <w:rPr>
          <w:rFonts w:ascii="仿宋" w:eastAsia="仿宋" w:hAnsi="仿宋" w:hint="eastAsia"/>
          <w:szCs w:val="32"/>
        </w:rPr>
        <w:t>。</w:t>
      </w:r>
    </w:p>
    <w:p w:rsidR="001643E7" w:rsidRDefault="003F16DA">
      <w:pPr>
        <w:adjustRightInd w:val="0"/>
        <w:snapToGrid w:val="0"/>
        <w:spacing w:line="579" w:lineRule="exact"/>
        <w:ind w:firstLine="645"/>
        <w:rPr>
          <w:rFonts w:ascii="仿宋_GB2312" w:hAnsi="仿宋_GB2312" w:cs="仿宋_GB2312"/>
          <w:b/>
          <w:bCs/>
          <w:szCs w:val="32"/>
        </w:rPr>
      </w:pPr>
      <w:r>
        <w:rPr>
          <w:rFonts w:ascii="仿宋_GB2312" w:hAnsi="仿宋_GB2312" w:cs="仿宋_GB2312" w:hint="eastAsia"/>
          <w:b/>
          <w:bCs/>
          <w:szCs w:val="32"/>
        </w:rPr>
        <w:t>3.第三阶段（2020年11月1日—</w:t>
      </w:r>
      <w:proofErr w:type="gramStart"/>
      <w:r>
        <w:rPr>
          <w:rFonts w:ascii="仿宋_GB2312" w:hAnsi="仿宋_GB2312" w:cs="仿宋_GB2312" w:hint="eastAsia"/>
          <w:b/>
          <w:bCs/>
          <w:szCs w:val="32"/>
        </w:rPr>
        <w:t>2021</w:t>
      </w:r>
      <w:proofErr w:type="gramEnd"/>
      <w:r>
        <w:rPr>
          <w:rFonts w:ascii="仿宋_GB2312" w:hAnsi="仿宋_GB2312" w:cs="仿宋_GB2312" w:hint="eastAsia"/>
          <w:b/>
          <w:bCs/>
          <w:szCs w:val="32"/>
        </w:rPr>
        <w:t>月10月30）</w:t>
      </w:r>
    </w:p>
    <w:p w:rsidR="001643E7" w:rsidRPr="003F16DA" w:rsidRDefault="003F16DA" w:rsidP="003F16DA">
      <w:pPr>
        <w:ind w:firstLineChars="310" w:firstLine="992"/>
        <w:rPr>
          <w:rFonts w:ascii="仿宋" w:eastAsia="仿宋" w:hAnsi="仿宋"/>
        </w:rPr>
      </w:pPr>
      <w:r w:rsidRPr="003F16DA">
        <w:rPr>
          <w:rFonts w:ascii="仿宋" w:eastAsia="仿宋" w:hAnsi="仿宋" w:hint="eastAsia"/>
        </w:rPr>
        <w:t>1）四个实训室投入使用</w:t>
      </w:r>
      <w:r>
        <w:rPr>
          <w:rFonts w:ascii="仿宋" w:eastAsia="仿宋" w:hAnsi="仿宋" w:hint="eastAsia"/>
        </w:rPr>
        <w:t>。</w:t>
      </w:r>
    </w:p>
    <w:p w:rsidR="003F16DA" w:rsidRPr="003F16DA" w:rsidRDefault="003F16DA" w:rsidP="003F16DA">
      <w:pPr>
        <w:ind w:firstLineChars="310" w:firstLine="992"/>
        <w:rPr>
          <w:rFonts w:ascii="仿宋" w:eastAsia="仿宋" w:hAnsi="仿宋"/>
        </w:rPr>
      </w:pPr>
      <w:r w:rsidRPr="003F16DA">
        <w:rPr>
          <w:rFonts w:ascii="仿宋" w:eastAsia="仿宋" w:hAnsi="仿宋" w:hint="eastAsia"/>
        </w:rPr>
        <w:lastRenderedPageBreak/>
        <w:t>2）向20家企业输送</w:t>
      </w:r>
      <w:r>
        <w:rPr>
          <w:rFonts w:ascii="仿宋" w:eastAsia="仿宋" w:hAnsi="仿宋" w:hint="eastAsia"/>
        </w:rPr>
        <w:t>毕业</w:t>
      </w:r>
      <w:r w:rsidRPr="003F16DA">
        <w:rPr>
          <w:rFonts w:ascii="仿宋" w:eastAsia="仿宋" w:hAnsi="仿宋" w:hint="eastAsia"/>
        </w:rPr>
        <w:t>学生</w:t>
      </w:r>
      <w:r>
        <w:rPr>
          <w:rFonts w:ascii="仿宋" w:eastAsia="仿宋" w:hAnsi="仿宋" w:hint="eastAsia"/>
        </w:rPr>
        <w:t>。</w:t>
      </w:r>
    </w:p>
    <w:p w:rsidR="001643E7" w:rsidRDefault="003F16DA" w:rsidP="003F16DA">
      <w:pPr>
        <w:ind w:firstLineChars="310" w:firstLine="992"/>
        <w:rPr>
          <w:rFonts w:ascii="仿宋_GB2312" w:hAnsi="宋体"/>
          <w:sz w:val="28"/>
          <w:szCs w:val="28"/>
        </w:rPr>
      </w:pPr>
      <w:r w:rsidRPr="003F16DA">
        <w:rPr>
          <w:rFonts w:ascii="仿宋" w:eastAsia="仿宋" w:hAnsi="仿宋" w:hint="eastAsia"/>
        </w:rPr>
        <w:t>3）收集实施过程中相关意见并改进</w:t>
      </w:r>
      <w:r>
        <w:rPr>
          <w:rFonts w:ascii="仿宋" w:eastAsia="仿宋" w:hAnsi="仿宋" w:hint="eastAsia"/>
        </w:rPr>
        <w:t>。</w:t>
      </w:r>
    </w:p>
    <w:p w:rsidR="001643E7" w:rsidRDefault="003F16DA">
      <w:pPr>
        <w:numPr>
          <w:ilvl w:val="0"/>
          <w:numId w:val="2"/>
        </w:numPr>
        <w:adjustRightInd w:val="0"/>
        <w:snapToGrid w:val="0"/>
        <w:spacing w:line="579" w:lineRule="exact"/>
        <w:ind w:firstLineChars="200" w:firstLine="640"/>
        <w:rPr>
          <w:rFonts w:ascii="黑体" w:eastAsia="黑体" w:hAnsi="黑体" w:cs="黑体"/>
          <w:szCs w:val="32"/>
        </w:rPr>
      </w:pPr>
      <w:r>
        <w:rPr>
          <w:rFonts w:ascii="黑体" w:eastAsia="黑体" w:hAnsi="黑体" w:cs="黑体" w:hint="eastAsia"/>
          <w:szCs w:val="32"/>
        </w:rPr>
        <w:t>工作要求</w:t>
      </w:r>
    </w:p>
    <w:p w:rsidR="001643E7" w:rsidRDefault="003F16DA">
      <w:pPr>
        <w:adjustRightInd w:val="0"/>
        <w:snapToGrid w:val="0"/>
        <w:spacing w:line="579" w:lineRule="exact"/>
        <w:ind w:firstLineChars="200" w:firstLine="640"/>
        <w:rPr>
          <w:rFonts w:ascii="楷体_GB2312" w:eastAsia="楷体_GB2312" w:hAnsi="楷体" w:cs="楷体"/>
          <w:szCs w:val="32"/>
        </w:rPr>
      </w:pPr>
      <w:r>
        <w:rPr>
          <w:rFonts w:ascii="楷体_GB2312" w:eastAsia="楷体_GB2312" w:hAnsi="楷体" w:cs="楷体" w:hint="eastAsia"/>
          <w:szCs w:val="32"/>
        </w:rPr>
        <w:t>（一）高度重视，常态化推行</w:t>
      </w:r>
    </w:p>
    <w:p w:rsidR="001643E7" w:rsidRDefault="003F16DA">
      <w:pPr>
        <w:adjustRightInd w:val="0"/>
        <w:snapToGrid w:val="0"/>
        <w:spacing w:line="579" w:lineRule="exact"/>
        <w:ind w:firstLineChars="200" w:firstLine="640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>学院相关部门负责人要认真履行相关职责，将部门工作与示范校建设工作结合，将工作做实做细，并进行常态化的实施，确保工作有序开展。</w:t>
      </w:r>
    </w:p>
    <w:p w:rsidR="001643E7" w:rsidRDefault="003F16DA">
      <w:pPr>
        <w:adjustRightInd w:val="0"/>
        <w:snapToGrid w:val="0"/>
        <w:spacing w:line="579" w:lineRule="exact"/>
        <w:ind w:firstLineChars="200" w:firstLine="640"/>
        <w:rPr>
          <w:rFonts w:ascii="仿宋_GB2312" w:eastAsia="楷体_GB2312" w:hAnsi="仿宋_GB2312" w:cs="仿宋_GB2312"/>
          <w:szCs w:val="32"/>
        </w:rPr>
      </w:pPr>
      <w:r>
        <w:rPr>
          <w:rFonts w:ascii="楷体_GB2312" w:eastAsia="楷体_GB2312" w:hAnsi="楷体" w:cs="楷体" w:hint="eastAsia"/>
          <w:szCs w:val="32"/>
        </w:rPr>
        <w:t>（二）落实责任，规范运行</w:t>
      </w:r>
    </w:p>
    <w:p w:rsidR="001643E7" w:rsidRDefault="003F16DA">
      <w:pPr>
        <w:adjustRightInd w:val="0"/>
        <w:snapToGrid w:val="0"/>
        <w:spacing w:line="579" w:lineRule="exact"/>
        <w:ind w:firstLineChars="200" w:firstLine="640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 xml:space="preserve">校企合作就业处要将相关的建设任务落实到相关责任人，保证按时完成建设任务；规范流程，协调配合各系部，并及时将运行中存在的问题及时反馈给校企合作就业处。 </w:t>
      </w:r>
    </w:p>
    <w:p w:rsidR="001643E7" w:rsidRDefault="003F16DA">
      <w:pPr>
        <w:adjustRightInd w:val="0"/>
        <w:snapToGrid w:val="0"/>
        <w:spacing w:line="579" w:lineRule="exact"/>
        <w:ind w:firstLineChars="200" w:firstLine="640"/>
        <w:rPr>
          <w:rFonts w:ascii="楷体_GB2312" w:eastAsia="楷体_GB2312" w:hAnsi="楷体" w:cs="楷体"/>
          <w:szCs w:val="32"/>
        </w:rPr>
      </w:pPr>
      <w:r>
        <w:rPr>
          <w:rFonts w:ascii="楷体_GB2312" w:eastAsia="楷体_GB2312" w:hAnsi="楷体" w:cs="楷体" w:hint="eastAsia"/>
          <w:szCs w:val="32"/>
        </w:rPr>
        <w:t>（三）加强检查，强化监督职能</w:t>
      </w:r>
    </w:p>
    <w:p w:rsidR="001643E7" w:rsidRDefault="003F16DA">
      <w:pPr>
        <w:adjustRightInd w:val="0"/>
        <w:snapToGrid w:val="0"/>
        <w:spacing w:line="579" w:lineRule="exact"/>
        <w:ind w:firstLineChars="200" w:firstLine="640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>示范校办公室加强对本项建设活动的日常监管和督促，对不规范的建设活动和资料要及时进行纠正；相关职能部门要强化本部门的监督和管理。</w:t>
      </w:r>
    </w:p>
    <w:p w:rsidR="001643E7" w:rsidRDefault="003F16DA">
      <w:pPr>
        <w:numPr>
          <w:ilvl w:val="0"/>
          <w:numId w:val="3"/>
        </w:numPr>
        <w:adjustRightInd w:val="0"/>
        <w:snapToGrid w:val="0"/>
        <w:spacing w:line="579" w:lineRule="exact"/>
        <w:ind w:firstLineChars="200" w:firstLine="640"/>
        <w:rPr>
          <w:rFonts w:ascii="楷体" w:eastAsia="楷体" w:hAnsi="楷体" w:cs="楷体"/>
          <w:szCs w:val="32"/>
        </w:rPr>
      </w:pPr>
      <w:r>
        <w:rPr>
          <w:rFonts w:ascii="楷体" w:eastAsia="楷体" w:hAnsi="楷体" w:cs="楷体" w:hint="eastAsia"/>
          <w:szCs w:val="32"/>
        </w:rPr>
        <w:t>加强规矩意识，提高执行力</w:t>
      </w:r>
    </w:p>
    <w:p w:rsidR="001643E7" w:rsidRDefault="003F16DA">
      <w:pPr>
        <w:adjustRightInd w:val="0"/>
        <w:snapToGrid w:val="0"/>
        <w:spacing w:line="579" w:lineRule="exact"/>
        <w:ind w:firstLine="640"/>
        <w:rPr>
          <w:rFonts w:ascii="仿宋" w:eastAsia="仿宋" w:hAnsi="仿宋" w:cs="仿宋"/>
          <w:szCs w:val="32"/>
        </w:rPr>
      </w:pPr>
      <w:r>
        <w:rPr>
          <w:rFonts w:ascii="仿宋" w:eastAsia="仿宋" w:hAnsi="仿宋" w:cs="仿宋" w:hint="eastAsia"/>
          <w:szCs w:val="32"/>
        </w:rPr>
        <w:t>1.各部门须严格按照各阶段的安排及时完成相关任务和提交资料，若延期，将予以纳入中干绩效考核并予以全院通报。</w:t>
      </w:r>
    </w:p>
    <w:p w:rsidR="001643E7" w:rsidRDefault="003F16DA">
      <w:pPr>
        <w:adjustRightInd w:val="0"/>
        <w:snapToGrid w:val="0"/>
        <w:spacing w:line="579" w:lineRule="exact"/>
        <w:ind w:firstLine="640"/>
        <w:rPr>
          <w:rFonts w:ascii="仿宋" w:eastAsia="仿宋" w:hAnsi="仿宋" w:cs="仿宋"/>
          <w:szCs w:val="32"/>
        </w:rPr>
      </w:pPr>
      <w:r>
        <w:rPr>
          <w:rFonts w:ascii="仿宋" w:eastAsia="仿宋" w:hAnsi="仿宋" w:cs="仿宋" w:hint="eastAsia"/>
          <w:szCs w:val="32"/>
        </w:rPr>
        <w:t>2.若在此次建设期间再发生类似违规违纪违法事件，相关人员将予以从重从严处理。</w:t>
      </w:r>
    </w:p>
    <w:p w:rsidR="001643E7" w:rsidRDefault="003F16DA">
      <w:pPr>
        <w:adjustRightInd w:val="0"/>
        <w:snapToGrid w:val="0"/>
        <w:spacing w:line="579" w:lineRule="exact"/>
        <w:ind w:firstLineChars="200" w:firstLine="640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>附件：1.意见反馈表</w:t>
      </w:r>
    </w:p>
    <w:p w:rsidR="001643E7" w:rsidRDefault="003F16DA" w:rsidP="003F16DA">
      <w:pPr>
        <w:adjustRightInd w:val="0"/>
        <w:snapToGrid w:val="0"/>
        <w:spacing w:line="579" w:lineRule="exact"/>
        <w:ind w:firstLineChars="200" w:firstLine="640"/>
        <w:rPr>
          <w:rFonts w:ascii="仿宋_GB2312" w:hAnsi="宋体"/>
          <w:sz w:val="28"/>
          <w:szCs w:val="28"/>
        </w:rPr>
      </w:pPr>
      <w:r>
        <w:rPr>
          <w:rFonts w:ascii="仿宋_GB2312" w:hAnsi="仿宋_GB2312" w:cs="仿宋_GB2312" w:hint="eastAsia"/>
          <w:szCs w:val="32"/>
        </w:rPr>
        <w:t xml:space="preserve">    </w:t>
      </w:r>
      <w:r>
        <w:rPr>
          <w:rFonts w:ascii="仿宋_GB2312" w:hAnsi="仿宋_GB2312" w:cs="仿宋_GB2312"/>
          <w:szCs w:val="32"/>
        </w:rPr>
        <w:t xml:space="preserve">  </w:t>
      </w:r>
      <w:r>
        <w:rPr>
          <w:rFonts w:ascii="仿宋_GB2312" w:hAnsi="仿宋_GB2312" w:cs="仿宋_GB2312" w:hint="eastAsia"/>
          <w:szCs w:val="32"/>
        </w:rPr>
        <w:t>2.专家审核意见表</w:t>
      </w:r>
    </w:p>
    <w:p w:rsidR="001643E7" w:rsidRDefault="001643E7">
      <w:pPr>
        <w:rPr>
          <w:rFonts w:ascii="仿宋_GB2312" w:hAnsi="宋体"/>
          <w:sz w:val="28"/>
          <w:szCs w:val="28"/>
        </w:rPr>
      </w:pPr>
    </w:p>
    <w:sectPr w:rsidR="001643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方正小标宋简体">
    <w:altName w:val="黑体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10A7B3"/>
    <w:multiLevelType w:val="singleLevel"/>
    <w:tmpl w:val="8E10A7B3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3DC3B53"/>
    <w:multiLevelType w:val="singleLevel"/>
    <w:tmpl w:val="03DC3B53"/>
    <w:lvl w:ilvl="0">
      <w:start w:val="4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557655E0"/>
    <w:multiLevelType w:val="multilevel"/>
    <w:tmpl w:val="557655E0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AE46A9"/>
    <w:rsid w:val="001643E7"/>
    <w:rsid w:val="003B1E81"/>
    <w:rsid w:val="003F16DA"/>
    <w:rsid w:val="0098603A"/>
    <w:rsid w:val="00AD5841"/>
    <w:rsid w:val="00B3643D"/>
    <w:rsid w:val="00BB7D78"/>
    <w:rsid w:val="15AE46A9"/>
    <w:rsid w:val="7E3D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eastAsia="仿宋_GB2312"/>
      <w:kern w:val="2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qFormat/>
    <w:rPr>
      <w:rFonts w:eastAsia="仿宋_GB2312"/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Pr>
      <w:rFonts w:eastAsia="仿宋_GB2312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eastAsia="仿宋_GB2312"/>
      <w:kern w:val="2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qFormat/>
    <w:rPr>
      <w:rFonts w:eastAsia="仿宋_GB2312"/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Pr>
      <w:rFonts w:eastAsia="仿宋_GB2312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251</Words>
  <Characters>1431</Characters>
  <Application>Microsoft Office Word</Application>
  <DocSecurity>0</DocSecurity>
  <Lines>11</Lines>
  <Paragraphs>3</Paragraphs>
  <ScaleCrop>false</ScaleCrop>
  <Company>Microsoft</Company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王勇</cp:lastModifiedBy>
  <cp:revision>6</cp:revision>
  <dcterms:created xsi:type="dcterms:W3CDTF">2019-07-13T02:03:00Z</dcterms:created>
  <dcterms:modified xsi:type="dcterms:W3CDTF">2019-09-18T12:42:00Z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