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EC7" w:rsidRPr="00906EAC" w:rsidRDefault="00BB5E30" w:rsidP="00906EAC">
      <w:pPr>
        <w:jc w:val="center"/>
        <w:rPr>
          <w:sz w:val="44"/>
          <w:szCs w:val="44"/>
        </w:rPr>
      </w:pPr>
      <w:r w:rsidRPr="00906EAC">
        <w:rPr>
          <w:rFonts w:hint="eastAsia"/>
          <w:sz w:val="44"/>
          <w:szCs w:val="44"/>
        </w:rPr>
        <w:t>四川理工技师学院</w:t>
      </w:r>
    </w:p>
    <w:p w:rsidR="00BB5E30" w:rsidRPr="00906EAC" w:rsidRDefault="00BB5E30" w:rsidP="00906EAC">
      <w:pPr>
        <w:jc w:val="center"/>
        <w:rPr>
          <w:sz w:val="44"/>
          <w:szCs w:val="44"/>
        </w:rPr>
      </w:pPr>
      <w:r w:rsidRPr="00906EAC">
        <w:rPr>
          <w:rFonts w:hint="eastAsia"/>
          <w:sz w:val="44"/>
          <w:szCs w:val="44"/>
        </w:rPr>
        <w:t>开展企业新型学徒制工作实施方案</w:t>
      </w:r>
    </w:p>
    <w:p w:rsidR="00BB5E30" w:rsidRPr="00906EAC" w:rsidRDefault="00BB5E30" w:rsidP="00906EAC">
      <w:pPr>
        <w:jc w:val="center"/>
        <w:rPr>
          <w:sz w:val="44"/>
          <w:szCs w:val="44"/>
        </w:rPr>
      </w:pPr>
    </w:p>
    <w:p w:rsidR="00BB5E30" w:rsidRPr="00906EAC" w:rsidRDefault="00BB5E30" w:rsidP="00906EAC">
      <w:pPr>
        <w:ind w:firstLineChars="250" w:firstLine="800"/>
        <w:rPr>
          <w:rFonts w:ascii="仿宋" w:eastAsia="仿宋" w:hAnsi="仿宋" w:cs="Arial"/>
          <w:color w:val="191919"/>
          <w:sz w:val="32"/>
          <w:szCs w:val="32"/>
          <w:shd w:val="clear" w:color="auto" w:fill="FFFFFF"/>
        </w:rPr>
      </w:pPr>
      <w:r w:rsidRPr="00906EAC">
        <w:rPr>
          <w:rFonts w:ascii="仿宋" w:eastAsia="仿宋" w:hAnsi="仿宋" w:cs="Arial"/>
          <w:color w:val="191919"/>
          <w:sz w:val="32"/>
          <w:szCs w:val="32"/>
          <w:shd w:val="clear" w:color="auto" w:fill="FFFFFF"/>
        </w:rPr>
        <w:t>为加快建设知识型、技能型、创新型劳动者大军，人力资源和社会保障</w:t>
      </w:r>
      <w:r w:rsidRPr="00906EAC">
        <w:rPr>
          <w:rFonts w:ascii="仿宋" w:eastAsia="仿宋" w:hAnsi="仿宋" w:cs="Arial" w:hint="eastAsia"/>
          <w:color w:val="191919"/>
          <w:sz w:val="32"/>
          <w:szCs w:val="32"/>
          <w:shd w:val="clear" w:color="auto" w:fill="FFFFFF"/>
        </w:rPr>
        <w:t>部</w:t>
      </w:r>
      <w:r w:rsidRPr="00906EAC">
        <w:rPr>
          <w:rFonts w:ascii="仿宋" w:eastAsia="仿宋" w:hAnsi="仿宋" w:cs="Arial"/>
          <w:color w:val="191919"/>
          <w:sz w:val="32"/>
          <w:szCs w:val="32"/>
          <w:shd w:val="clear" w:color="auto" w:fill="FFFFFF"/>
        </w:rPr>
        <w:t>、财政</w:t>
      </w:r>
      <w:r w:rsidRPr="00906EAC">
        <w:rPr>
          <w:rFonts w:ascii="仿宋" w:eastAsia="仿宋" w:hAnsi="仿宋" w:cs="Arial" w:hint="eastAsia"/>
          <w:color w:val="191919"/>
          <w:sz w:val="32"/>
          <w:szCs w:val="32"/>
          <w:shd w:val="clear" w:color="auto" w:fill="FFFFFF"/>
        </w:rPr>
        <w:t>部</w:t>
      </w:r>
      <w:r w:rsidR="00906EAC">
        <w:rPr>
          <w:rFonts w:ascii="仿宋" w:eastAsia="仿宋" w:hAnsi="仿宋" w:cs="Arial" w:hint="eastAsia"/>
          <w:color w:val="191919"/>
          <w:sz w:val="32"/>
          <w:szCs w:val="32"/>
          <w:shd w:val="clear" w:color="auto" w:fill="FFFFFF"/>
        </w:rPr>
        <w:t>联合</w:t>
      </w:r>
      <w:r w:rsidRPr="00906EAC">
        <w:rPr>
          <w:rFonts w:ascii="仿宋" w:eastAsia="仿宋" w:hAnsi="仿宋" w:cs="Arial"/>
          <w:color w:val="191919"/>
          <w:sz w:val="32"/>
          <w:szCs w:val="32"/>
          <w:shd w:val="clear" w:color="auto" w:fill="FFFFFF"/>
        </w:rPr>
        <w:t>印发了《</w:t>
      </w:r>
      <w:r w:rsidRPr="00906EAC">
        <w:rPr>
          <w:rFonts w:ascii="仿宋" w:eastAsia="仿宋" w:hAnsi="仿宋" w:cs="Arial" w:hint="eastAsia"/>
          <w:color w:val="191919"/>
          <w:sz w:val="32"/>
          <w:szCs w:val="32"/>
          <w:shd w:val="clear" w:color="auto" w:fill="FFFFFF"/>
        </w:rPr>
        <w:t>关于</w:t>
      </w:r>
      <w:r w:rsidRPr="00906EAC">
        <w:rPr>
          <w:rFonts w:ascii="仿宋" w:eastAsia="仿宋" w:hAnsi="仿宋" w:cs="Arial"/>
          <w:color w:val="191919"/>
          <w:sz w:val="32"/>
          <w:szCs w:val="32"/>
          <w:shd w:val="clear" w:color="auto" w:fill="FFFFFF"/>
        </w:rPr>
        <w:t>全面推行企业新型学徒制</w:t>
      </w:r>
      <w:r w:rsidRPr="00906EAC">
        <w:rPr>
          <w:rFonts w:ascii="仿宋" w:eastAsia="仿宋" w:hAnsi="仿宋" w:cs="Arial" w:hint="eastAsia"/>
          <w:color w:val="191919"/>
          <w:sz w:val="32"/>
          <w:szCs w:val="32"/>
          <w:shd w:val="clear" w:color="auto" w:fill="FFFFFF"/>
        </w:rPr>
        <w:t>的意见</w:t>
      </w:r>
      <w:r w:rsidRPr="00906EAC">
        <w:rPr>
          <w:rFonts w:ascii="仿宋" w:eastAsia="仿宋" w:hAnsi="仿宋" w:cs="Arial"/>
          <w:color w:val="191919"/>
          <w:sz w:val="32"/>
          <w:szCs w:val="32"/>
          <w:shd w:val="clear" w:color="auto" w:fill="FFFFFF"/>
        </w:rPr>
        <w:t>》</w:t>
      </w:r>
      <w:r w:rsidRPr="00906EAC">
        <w:rPr>
          <w:rFonts w:ascii="仿宋" w:eastAsia="仿宋" w:hAnsi="仿宋" w:cs="Arial" w:hint="eastAsia"/>
          <w:color w:val="191919"/>
          <w:sz w:val="32"/>
          <w:szCs w:val="32"/>
          <w:shd w:val="clear" w:color="auto" w:fill="FFFFFF"/>
        </w:rPr>
        <w:t>（</w:t>
      </w:r>
      <w:proofErr w:type="gramStart"/>
      <w:r w:rsidRPr="00906EAC">
        <w:rPr>
          <w:rFonts w:ascii="仿宋" w:eastAsia="仿宋" w:hAnsi="仿宋" w:cs="Arial" w:hint="eastAsia"/>
          <w:color w:val="191919"/>
          <w:sz w:val="32"/>
          <w:szCs w:val="32"/>
          <w:shd w:val="clear" w:color="auto" w:fill="FFFFFF"/>
        </w:rPr>
        <w:t>人社部</w:t>
      </w:r>
      <w:proofErr w:type="gramEnd"/>
      <w:r w:rsidRPr="00906EAC">
        <w:rPr>
          <w:rFonts w:ascii="仿宋" w:eastAsia="仿宋" w:hAnsi="仿宋" w:cs="Arial" w:hint="eastAsia"/>
          <w:color w:val="191919"/>
          <w:sz w:val="32"/>
          <w:szCs w:val="32"/>
          <w:shd w:val="clear" w:color="auto" w:fill="FFFFFF"/>
        </w:rPr>
        <w:t>发【2018】66号文）</w:t>
      </w:r>
      <w:r w:rsidRPr="00906EAC">
        <w:rPr>
          <w:rFonts w:ascii="仿宋" w:eastAsia="仿宋" w:hAnsi="仿宋" w:cs="Arial"/>
          <w:color w:val="191919"/>
          <w:sz w:val="32"/>
          <w:szCs w:val="32"/>
          <w:shd w:val="clear" w:color="auto" w:fill="FFFFFF"/>
        </w:rPr>
        <w:t>。</w:t>
      </w:r>
      <w:r w:rsidRPr="00906EAC">
        <w:rPr>
          <w:rFonts w:ascii="仿宋" w:eastAsia="仿宋" w:hAnsi="仿宋" w:cs="Arial" w:hint="eastAsia"/>
          <w:color w:val="191919"/>
          <w:sz w:val="32"/>
          <w:szCs w:val="32"/>
          <w:shd w:val="clear" w:color="auto" w:fill="FFFFFF"/>
        </w:rPr>
        <w:t>四川省人民政府办公厅印发了《关于印发天府工匠培养工程实施方案的通知》（川办发【2018】73号文），</w:t>
      </w:r>
      <w:r w:rsidRPr="00906EAC">
        <w:rPr>
          <w:rFonts w:ascii="仿宋" w:eastAsia="仿宋" w:hAnsi="仿宋" w:cs="Arial"/>
          <w:color w:val="191919"/>
          <w:sz w:val="32"/>
          <w:szCs w:val="32"/>
          <w:shd w:val="clear" w:color="auto" w:fill="FFFFFF"/>
        </w:rPr>
        <w:t>要求面向各类企业全面推行企业新型学徒制，</w:t>
      </w:r>
      <w:r w:rsidR="00906EAC">
        <w:rPr>
          <w:rFonts w:ascii="仿宋" w:eastAsia="仿宋" w:hAnsi="仿宋" w:cs="Arial" w:hint="eastAsia"/>
          <w:color w:val="191919"/>
          <w:sz w:val="32"/>
          <w:szCs w:val="32"/>
          <w:shd w:val="clear" w:color="auto" w:fill="FFFFFF"/>
        </w:rPr>
        <w:t>是</w:t>
      </w:r>
      <w:r w:rsidRPr="00906EAC">
        <w:rPr>
          <w:rFonts w:ascii="仿宋" w:eastAsia="仿宋" w:hAnsi="仿宋" w:cs="Arial" w:hint="eastAsia"/>
          <w:color w:val="191919"/>
          <w:sz w:val="32"/>
          <w:szCs w:val="32"/>
          <w:shd w:val="clear" w:color="auto" w:fill="FFFFFF"/>
        </w:rPr>
        <w:t>满足企业在转型升级过程中，技能人才的</w:t>
      </w:r>
      <w:r w:rsidR="00906EAC">
        <w:rPr>
          <w:rFonts w:ascii="仿宋" w:eastAsia="仿宋" w:hAnsi="仿宋" w:cs="Arial" w:hint="eastAsia"/>
          <w:color w:val="191919"/>
          <w:sz w:val="32"/>
          <w:szCs w:val="32"/>
          <w:shd w:val="clear" w:color="auto" w:fill="FFFFFF"/>
        </w:rPr>
        <w:t>水平</w:t>
      </w:r>
      <w:r w:rsidRPr="00906EAC">
        <w:rPr>
          <w:rFonts w:ascii="仿宋" w:eastAsia="仿宋" w:hAnsi="仿宋" w:cs="Arial" w:hint="eastAsia"/>
          <w:color w:val="191919"/>
          <w:sz w:val="32"/>
          <w:szCs w:val="32"/>
          <w:shd w:val="clear" w:color="auto" w:fill="FFFFFF"/>
        </w:rPr>
        <w:t>提升，促进高质量就业，提升企业经济高水平发展而提出的新型人才培养模式。现结合省政府“天府工匠”培养工程，开展企业新型学徒制工作，制定如下实施方案。</w:t>
      </w:r>
    </w:p>
    <w:p w:rsidR="00BB5E30" w:rsidRPr="00906EAC" w:rsidRDefault="00BB5E30" w:rsidP="00BB5E30">
      <w:pPr>
        <w:pStyle w:val="a3"/>
        <w:numPr>
          <w:ilvl w:val="0"/>
          <w:numId w:val="1"/>
        </w:numPr>
        <w:ind w:firstLineChars="0"/>
        <w:rPr>
          <w:rFonts w:ascii="仿宋" w:eastAsia="仿宋" w:hAnsi="仿宋" w:cs="Arial"/>
          <w:color w:val="191919"/>
          <w:sz w:val="32"/>
          <w:szCs w:val="32"/>
          <w:shd w:val="clear" w:color="auto" w:fill="FFFFFF"/>
        </w:rPr>
      </w:pPr>
      <w:r w:rsidRPr="00906EAC">
        <w:rPr>
          <w:rFonts w:ascii="仿宋" w:eastAsia="仿宋" w:hAnsi="仿宋" w:cs="Arial" w:hint="eastAsia"/>
          <w:color w:val="191919"/>
          <w:sz w:val="32"/>
          <w:szCs w:val="32"/>
          <w:shd w:val="clear" w:color="auto" w:fill="FFFFFF"/>
        </w:rPr>
        <w:t>企业新型学徒制的含义</w:t>
      </w:r>
    </w:p>
    <w:p w:rsidR="00BB5E30" w:rsidRPr="00906EAC" w:rsidRDefault="00BB5E30" w:rsidP="00906EAC">
      <w:pPr>
        <w:ind w:firstLineChars="200" w:firstLine="640"/>
        <w:rPr>
          <w:rFonts w:ascii="仿宋" w:eastAsia="仿宋" w:hAnsi="仿宋"/>
          <w:sz w:val="32"/>
          <w:szCs w:val="32"/>
        </w:rPr>
      </w:pPr>
      <w:r w:rsidRPr="00906EAC">
        <w:rPr>
          <w:rFonts w:ascii="仿宋" w:eastAsia="仿宋" w:hAnsi="仿宋"/>
          <w:sz w:val="32"/>
          <w:szCs w:val="32"/>
        </w:rPr>
        <w:t>企业新型学徒制是按照政府引导、企业为主、院校参与的原则，在企业全面推行以“招工即招生、入企即入校、企校双师联合培养”为主要内容的创新培养企业青年技能人才的制度</w:t>
      </w:r>
      <w:r w:rsidRPr="00906EAC">
        <w:rPr>
          <w:rFonts w:ascii="仿宋" w:eastAsia="仿宋" w:hAnsi="仿宋" w:hint="eastAsia"/>
          <w:sz w:val="32"/>
          <w:szCs w:val="32"/>
        </w:rPr>
        <w:t>。</w:t>
      </w:r>
    </w:p>
    <w:p w:rsidR="00BB5E30" w:rsidRPr="00906EAC" w:rsidRDefault="00BB5E30" w:rsidP="00BB5E30">
      <w:pPr>
        <w:pStyle w:val="a3"/>
        <w:numPr>
          <w:ilvl w:val="0"/>
          <w:numId w:val="1"/>
        </w:numPr>
        <w:ind w:firstLineChars="0"/>
        <w:rPr>
          <w:rFonts w:ascii="仿宋" w:eastAsia="仿宋" w:hAnsi="仿宋"/>
          <w:sz w:val="32"/>
          <w:szCs w:val="32"/>
        </w:rPr>
      </w:pPr>
      <w:r w:rsidRPr="00906EAC">
        <w:rPr>
          <w:rFonts w:ascii="仿宋" w:eastAsia="仿宋" w:hAnsi="仿宋" w:hint="eastAsia"/>
          <w:sz w:val="32"/>
          <w:szCs w:val="32"/>
        </w:rPr>
        <w:t>招收对象</w:t>
      </w:r>
    </w:p>
    <w:p w:rsidR="00BB5E30" w:rsidRPr="00906EAC" w:rsidRDefault="00906EAC" w:rsidP="00906EAC">
      <w:pPr>
        <w:ind w:firstLineChars="250" w:firstLine="800"/>
        <w:rPr>
          <w:rFonts w:ascii="仿宋" w:eastAsia="仿宋" w:hAnsi="仿宋"/>
          <w:sz w:val="32"/>
          <w:szCs w:val="32"/>
        </w:rPr>
      </w:pPr>
      <w:r>
        <w:rPr>
          <w:rFonts w:ascii="仿宋" w:eastAsia="仿宋" w:hAnsi="仿宋" w:hint="eastAsia"/>
          <w:sz w:val="32"/>
          <w:szCs w:val="32"/>
        </w:rPr>
        <w:t>企业新型</w:t>
      </w:r>
      <w:r w:rsidR="00BB5E30" w:rsidRPr="00906EAC">
        <w:rPr>
          <w:rFonts w:ascii="仿宋" w:eastAsia="仿宋" w:hAnsi="仿宋"/>
          <w:sz w:val="32"/>
          <w:szCs w:val="32"/>
        </w:rPr>
        <w:t>学徒</w:t>
      </w:r>
      <w:r>
        <w:rPr>
          <w:rFonts w:ascii="仿宋" w:eastAsia="仿宋" w:hAnsi="仿宋" w:hint="eastAsia"/>
          <w:sz w:val="32"/>
          <w:szCs w:val="32"/>
        </w:rPr>
        <w:t>制</w:t>
      </w:r>
      <w:r w:rsidR="00BB5E30" w:rsidRPr="00906EAC">
        <w:rPr>
          <w:rFonts w:ascii="仿宋" w:eastAsia="仿宋" w:hAnsi="仿宋"/>
          <w:sz w:val="32"/>
          <w:szCs w:val="32"/>
        </w:rPr>
        <w:t>培养对象为与企业签订</w:t>
      </w:r>
      <w:r w:rsidR="00BD71D7">
        <w:rPr>
          <w:rFonts w:ascii="仿宋" w:eastAsia="仿宋" w:hAnsi="仿宋" w:hint="eastAsia"/>
          <w:sz w:val="32"/>
          <w:szCs w:val="32"/>
        </w:rPr>
        <w:t>6个月</w:t>
      </w:r>
      <w:r w:rsidR="00BB5E30" w:rsidRPr="00906EAC">
        <w:rPr>
          <w:rFonts w:ascii="仿宋" w:eastAsia="仿宋" w:hAnsi="仿宋"/>
          <w:sz w:val="32"/>
          <w:szCs w:val="32"/>
        </w:rPr>
        <w:t>以上劳动合同的技能岗位新招用和转岗人员，以及应用新技术、新设备、新工艺的从业人员。企业可结合生产实际自主确定培养对象。学徒培养目标以符合企业岗位需求的中、高级技术</w:t>
      </w:r>
      <w:r w:rsidR="00BB5E30" w:rsidRPr="00906EAC">
        <w:rPr>
          <w:rFonts w:ascii="仿宋" w:eastAsia="仿宋" w:hAnsi="仿宋"/>
          <w:sz w:val="32"/>
          <w:szCs w:val="32"/>
        </w:rPr>
        <w:lastRenderedPageBreak/>
        <w:t>工人为主，培养期限2年。</w:t>
      </w:r>
    </w:p>
    <w:p w:rsidR="00963F93" w:rsidRPr="00906EAC" w:rsidRDefault="00963F93" w:rsidP="00963F93">
      <w:pPr>
        <w:pStyle w:val="a3"/>
        <w:numPr>
          <w:ilvl w:val="0"/>
          <w:numId w:val="1"/>
        </w:numPr>
        <w:ind w:firstLineChars="0"/>
        <w:rPr>
          <w:rFonts w:ascii="仿宋" w:eastAsia="仿宋" w:hAnsi="仿宋"/>
          <w:sz w:val="32"/>
          <w:szCs w:val="32"/>
        </w:rPr>
      </w:pPr>
      <w:r w:rsidRPr="00906EAC">
        <w:rPr>
          <w:rFonts w:ascii="仿宋" w:eastAsia="仿宋" w:hAnsi="仿宋" w:hint="eastAsia"/>
          <w:sz w:val="32"/>
          <w:szCs w:val="32"/>
        </w:rPr>
        <w:t>培养方式</w:t>
      </w:r>
    </w:p>
    <w:p w:rsidR="00963F93" w:rsidRPr="00906EAC" w:rsidRDefault="00963F93" w:rsidP="00906EAC">
      <w:pPr>
        <w:ind w:firstLineChars="200" w:firstLine="640"/>
        <w:rPr>
          <w:rFonts w:ascii="仿宋" w:eastAsia="仿宋" w:hAnsi="仿宋"/>
          <w:sz w:val="32"/>
          <w:szCs w:val="32"/>
        </w:rPr>
      </w:pPr>
      <w:r w:rsidRPr="00906EAC">
        <w:rPr>
          <w:rFonts w:ascii="仿宋" w:eastAsia="仿宋" w:hAnsi="仿宋"/>
          <w:sz w:val="32"/>
          <w:szCs w:val="32"/>
        </w:rPr>
        <w:t>学徒培养采取“企校双制、工学一体”的模式，即由企业与</w:t>
      </w:r>
      <w:r w:rsidR="00906EAC">
        <w:rPr>
          <w:rFonts w:ascii="仿宋" w:eastAsia="仿宋" w:hAnsi="仿宋" w:hint="eastAsia"/>
          <w:sz w:val="32"/>
          <w:szCs w:val="32"/>
        </w:rPr>
        <w:t>四川理工技师学院</w:t>
      </w:r>
      <w:r w:rsidRPr="00906EAC">
        <w:rPr>
          <w:rFonts w:ascii="仿宋" w:eastAsia="仿宋" w:hAnsi="仿宋"/>
          <w:sz w:val="32"/>
          <w:szCs w:val="32"/>
        </w:rPr>
        <w:t>采取</w:t>
      </w:r>
      <w:proofErr w:type="gramStart"/>
      <w:r w:rsidRPr="00906EAC">
        <w:rPr>
          <w:rFonts w:ascii="仿宋" w:eastAsia="仿宋" w:hAnsi="仿宋"/>
          <w:sz w:val="32"/>
          <w:szCs w:val="32"/>
        </w:rPr>
        <w:t>企校双师</w:t>
      </w:r>
      <w:proofErr w:type="gramEnd"/>
      <w:r w:rsidRPr="00906EAC">
        <w:rPr>
          <w:rFonts w:ascii="仿宋" w:eastAsia="仿宋" w:hAnsi="仿宋"/>
          <w:sz w:val="32"/>
          <w:szCs w:val="32"/>
        </w:rPr>
        <w:t>带徒、工学交替培养等模式共同培养学徒。在企业主要通过企业导师带徒方式，在</w:t>
      </w:r>
      <w:r w:rsidR="00906EAC">
        <w:rPr>
          <w:rFonts w:ascii="仿宋" w:eastAsia="仿宋" w:hAnsi="仿宋" w:hint="eastAsia"/>
          <w:sz w:val="32"/>
          <w:szCs w:val="32"/>
        </w:rPr>
        <w:t>四川理工技师学院</w:t>
      </w:r>
      <w:r w:rsidRPr="00906EAC">
        <w:rPr>
          <w:rFonts w:ascii="仿宋" w:eastAsia="仿宋" w:hAnsi="仿宋"/>
          <w:sz w:val="32"/>
          <w:szCs w:val="32"/>
        </w:rPr>
        <w:t>主要采取工学一体化教学培训方式。积极应用“互联网+”、职业培训包等培训模式。</w:t>
      </w:r>
    </w:p>
    <w:p w:rsidR="00963F93" w:rsidRPr="00906EAC" w:rsidRDefault="00963F93" w:rsidP="00963F93">
      <w:pPr>
        <w:rPr>
          <w:rFonts w:ascii="仿宋" w:eastAsia="仿宋" w:hAnsi="仿宋"/>
          <w:sz w:val="32"/>
          <w:szCs w:val="32"/>
        </w:rPr>
      </w:pPr>
      <w:r w:rsidRPr="00906EAC">
        <w:rPr>
          <w:rFonts w:ascii="仿宋" w:eastAsia="仿宋" w:hAnsi="仿宋" w:hint="eastAsia"/>
          <w:sz w:val="32"/>
          <w:szCs w:val="32"/>
        </w:rPr>
        <w:t>四、</w:t>
      </w:r>
      <w:r w:rsidRPr="00906EAC">
        <w:rPr>
          <w:rFonts w:ascii="仿宋" w:eastAsia="仿宋" w:hAnsi="仿宋"/>
          <w:sz w:val="32"/>
          <w:szCs w:val="32"/>
        </w:rPr>
        <w:t>培养内容</w:t>
      </w:r>
    </w:p>
    <w:p w:rsidR="00963F93" w:rsidRPr="00906EAC" w:rsidRDefault="00963F93" w:rsidP="00906EAC">
      <w:pPr>
        <w:ind w:firstLineChars="200" w:firstLine="640"/>
        <w:rPr>
          <w:rFonts w:ascii="仿宋" w:eastAsia="仿宋" w:hAnsi="仿宋"/>
          <w:sz w:val="32"/>
          <w:szCs w:val="32"/>
        </w:rPr>
      </w:pPr>
      <w:r w:rsidRPr="00906EAC">
        <w:rPr>
          <w:rFonts w:ascii="仿宋" w:eastAsia="仿宋" w:hAnsi="仿宋"/>
          <w:sz w:val="32"/>
          <w:szCs w:val="32"/>
        </w:rPr>
        <w:t>主要包括专业知识、操作技能、安全生产规范和职业素养，特别是工匠精神的培育。</w:t>
      </w:r>
      <w:r w:rsidR="00E81C36">
        <w:rPr>
          <w:rFonts w:ascii="仿宋" w:eastAsia="仿宋" w:hAnsi="仿宋" w:hint="eastAsia"/>
          <w:sz w:val="32"/>
          <w:szCs w:val="32"/>
        </w:rPr>
        <w:t>详见企业新型学徒制培训计划。</w:t>
      </w:r>
    </w:p>
    <w:p w:rsidR="00963F93" w:rsidRPr="00906EAC" w:rsidRDefault="00963F93" w:rsidP="00963F93">
      <w:pPr>
        <w:pStyle w:val="a3"/>
        <w:numPr>
          <w:ilvl w:val="0"/>
          <w:numId w:val="2"/>
        </w:numPr>
        <w:ind w:firstLineChars="0"/>
        <w:rPr>
          <w:rFonts w:ascii="仿宋" w:eastAsia="仿宋" w:hAnsi="仿宋"/>
          <w:sz w:val="32"/>
          <w:szCs w:val="32"/>
        </w:rPr>
      </w:pPr>
      <w:r w:rsidRPr="00906EAC">
        <w:rPr>
          <w:rFonts w:ascii="仿宋" w:eastAsia="仿宋" w:hAnsi="仿宋" w:hint="eastAsia"/>
          <w:sz w:val="32"/>
          <w:szCs w:val="32"/>
        </w:rPr>
        <w:t>培训期待遇</w:t>
      </w:r>
    </w:p>
    <w:p w:rsidR="00906EAC" w:rsidRDefault="00963F93" w:rsidP="00906EAC">
      <w:pPr>
        <w:ind w:firstLineChars="200" w:firstLine="640"/>
        <w:rPr>
          <w:rFonts w:ascii="仿宋" w:eastAsia="仿宋" w:hAnsi="仿宋"/>
          <w:sz w:val="32"/>
          <w:szCs w:val="32"/>
        </w:rPr>
      </w:pPr>
      <w:r w:rsidRPr="00906EAC">
        <w:rPr>
          <w:rFonts w:ascii="仿宋" w:eastAsia="仿宋" w:hAnsi="仿宋"/>
          <w:sz w:val="32"/>
          <w:szCs w:val="32"/>
        </w:rPr>
        <w:t>学徒在学习培训期间，企业应当按照劳动合同法的规定支付工资，且工资不得低于企业所在地最低工资标准。企业按照与</w:t>
      </w:r>
      <w:r w:rsidR="00906EAC">
        <w:rPr>
          <w:rFonts w:ascii="仿宋" w:eastAsia="仿宋" w:hAnsi="仿宋" w:hint="eastAsia"/>
          <w:sz w:val="32"/>
          <w:szCs w:val="32"/>
        </w:rPr>
        <w:t>四川理工技师学院</w:t>
      </w:r>
      <w:r w:rsidRPr="00906EAC">
        <w:rPr>
          <w:rFonts w:ascii="仿宋" w:eastAsia="仿宋" w:hAnsi="仿宋"/>
          <w:sz w:val="32"/>
          <w:szCs w:val="32"/>
        </w:rPr>
        <w:t>签订的合作协议约定，向</w:t>
      </w:r>
      <w:r w:rsidR="00906EAC">
        <w:rPr>
          <w:rFonts w:ascii="仿宋" w:eastAsia="仿宋" w:hAnsi="仿宋" w:hint="eastAsia"/>
          <w:sz w:val="32"/>
          <w:szCs w:val="32"/>
        </w:rPr>
        <w:t>四川理工技师学院</w:t>
      </w:r>
      <w:r w:rsidR="00906EAC">
        <w:rPr>
          <w:rFonts w:ascii="仿宋" w:eastAsia="仿宋" w:hAnsi="仿宋"/>
          <w:sz w:val="32"/>
          <w:szCs w:val="32"/>
        </w:rPr>
        <w:t>支付学徒培训费用</w:t>
      </w:r>
      <w:r w:rsidR="00906EAC">
        <w:rPr>
          <w:rFonts w:ascii="仿宋" w:eastAsia="仿宋" w:hAnsi="仿宋" w:hint="eastAsia"/>
          <w:sz w:val="32"/>
          <w:szCs w:val="32"/>
        </w:rPr>
        <w:t>。</w:t>
      </w:r>
    </w:p>
    <w:p w:rsidR="00963F93" w:rsidRPr="00906EAC" w:rsidRDefault="00906EAC" w:rsidP="00906EAC">
      <w:pPr>
        <w:ind w:firstLineChars="200" w:firstLine="640"/>
        <w:rPr>
          <w:rFonts w:ascii="仿宋" w:eastAsia="仿宋" w:hAnsi="仿宋"/>
          <w:sz w:val="32"/>
          <w:szCs w:val="32"/>
        </w:rPr>
      </w:pPr>
      <w:r>
        <w:rPr>
          <w:rFonts w:ascii="仿宋" w:eastAsia="仿宋" w:hAnsi="仿宋" w:hint="eastAsia"/>
          <w:sz w:val="32"/>
          <w:szCs w:val="32"/>
        </w:rPr>
        <w:t>注：</w:t>
      </w:r>
      <w:r w:rsidR="00963F93" w:rsidRPr="00906EAC">
        <w:rPr>
          <w:rFonts w:ascii="仿宋" w:eastAsia="仿宋" w:hAnsi="仿宋"/>
          <w:sz w:val="32"/>
          <w:szCs w:val="32"/>
        </w:rPr>
        <w:t>所需资金从企业职工教育经费中列支。承担带徒任务的企业导师享受导师带徒津贴，津贴标准由企业确定，津贴由企业承担。企业对学徒开展在岗培训、业务研修等企业内部发生的费用，符合有关政策规定的，可从企业职工教育经费中列支。</w:t>
      </w:r>
    </w:p>
    <w:p w:rsidR="00963F93" w:rsidRPr="00906EAC" w:rsidRDefault="007701A0" w:rsidP="00963F93">
      <w:pPr>
        <w:pStyle w:val="a3"/>
        <w:numPr>
          <w:ilvl w:val="0"/>
          <w:numId w:val="2"/>
        </w:numPr>
        <w:ind w:firstLineChars="0"/>
        <w:rPr>
          <w:rFonts w:ascii="仿宋" w:eastAsia="仿宋" w:hAnsi="仿宋"/>
          <w:sz w:val="32"/>
          <w:szCs w:val="32"/>
        </w:rPr>
      </w:pPr>
      <w:r>
        <w:rPr>
          <w:rFonts w:ascii="仿宋" w:eastAsia="仿宋" w:hAnsi="仿宋" w:hint="eastAsia"/>
          <w:sz w:val="32"/>
          <w:szCs w:val="32"/>
        </w:rPr>
        <w:t>专业及</w:t>
      </w:r>
      <w:r w:rsidR="00963F93" w:rsidRPr="00906EAC">
        <w:rPr>
          <w:rFonts w:ascii="仿宋" w:eastAsia="仿宋" w:hAnsi="仿宋" w:hint="eastAsia"/>
          <w:sz w:val="32"/>
          <w:szCs w:val="32"/>
        </w:rPr>
        <w:t>费用</w:t>
      </w:r>
    </w:p>
    <w:p w:rsidR="007701A0" w:rsidRDefault="007701A0" w:rsidP="00963F93">
      <w:pPr>
        <w:pStyle w:val="a3"/>
        <w:ind w:left="420" w:firstLineChars="0" w:firstLine="0"/>
        <w:rPr>
          <w:rFonts w:ascii="仿宋" w:eastAsia="仿宋" w:hAnsi="仿宋"/>
          <w:sz w:val="32"/>
          <w:szCs w:val="32"/>
        </w:rPr>
      </w:pPr>
      <w:r>
        <w:rPr>
          <w:rFonts w:ascii="仿宋" w:eastAsia="仿宋" w:hAnsi="仿宋" w:hint="eastAsia"/>
          <w:sz w:val="32"/>
          <w:szCs w:val="32"/>
        </w:rPr>
        <w:t>本次组班一个班，专业：化工工艺。</w:t>
      </w:r>
    </w:p>
    <w:p w:rsidR="00963F93" w:rsidRPr="00906EAC" w:rsidRDefault="007701A0" w:rsidP="00963F93">
      <w:pPr>
        <w:pStyle w:val="a3"/>
        <w:ind w:left="420" w:firstLineChars="0" w:firstLine="0"/>
        <w:rPr>
          <w:rFonts w:ascii="仿宋" w:eastAsia="仿宋" w:hAnsi="仿宋"/>
          <w:sz w:val="32"/>
          <w:szCs w:val="32"/>
        </w:rPr>
      </w:pPr>
      <w:r>
        <w:rPr>
          <w:rFonts w:ascii="仿宋" w:eastAsia="仿宋" w:hAnsi="仿宋" w:hint="eastAsia"/>
          <w:sz w:val="32"/>
          <w:szCs w:val="32"/>
        </w:rPr>
        <w:lastRenderedPageBreak/>
        <w:t>学费：</w:t>
      </w:r>
      <w:r w:rsidR="00963F93" w:rsidRPr="00906EAC">
        <w:rPr>
          <w:rFonts w:ascii="仿宋" w:eastAsia="仿宋" w:hAnsi="仿宋" w:hint="eastAsia"/>
          <w:sz w:val="32"/>
          <w:szCs w:val="32"/>
        </w:rPr>
        <w:t>每生</w:t>
      </w:r>
      <w:r w:rsidR="00046E4B">
        <w:rPr>
          <w:rFonts w:ascii="仿宋" w:eastAsia="仿宋" w:hAnsi="仿宋" w:hint="eastAsia"/>
          <w:sz w:val="32"/>
          <w:szCs w:val="32"/>
        </w:rPr>
        <w:t>30</w:t>
      </w:r>
      <w:r w:rsidR="00963F93" w:rsidRPr="00906EAC">
        <w:rPr>
          <w:rFonts w:ascii="仿宋" w:eastAsia="仿宋" w:hAnsi="仿宋" w:hint="eastAsia"/>
          <w:sz w:val="32"/>
          <w:szCs w:val="32"/>
        </w:rPr>
        <w:t>00元</w:t>
      </w:r>
      <w:r w:rsidR="0005098F">
        <w:rPr>
          <w:rFonts w:ascii="仿宋" w:eastAsia="仿宋" w:hAnsi="仿宋" w:hint="eastAsia"/>
          <w:sz w:val="32"/>
          <w:szCs w:val="32"/>
        </w:rPr>
        <w:t>/年</w:t>
      </w:r>
      <w:r w:rsidR="00963F93" w:rsidRPr="00906EAC">
        <w:rPr>
          <w:rFonts w:ascii="仿宋" w:eastAsia="仿宋" w:hAnsi="仿宋" w:hint="eastAsia"/>
          <w:sz w:val="32"/>
          <w:szCs w:val="32"/>
        </w:rPr>
        <w:t>（共计</w:t>
      </w:r>
      <w:r w:rsidR="0005098F">
        <w:rPr>
          <w:rFonts w:ascii="仿宋" w:eastAsia="仿宋" w:hAnsi="仿宋" w:hint="eastAsia"/>
          <w:sz w:val="32"/>
          <w:szCs w:val="32"/>
        </w:rPr>
        <w:t>收费</w:t>
      </w:r>
      <w:r w:rsidR="00963F93" w:rsidRPr="00906EAC">
        <w:rPr>
          <w:rFonts w:ascii="仿宋" w:eastAsia="仿宋" w:hAnsi="仿宋" w:hint="eastAsia"/>
          <w:sz w:val="32"/>
          <w:szCs w:val="32"/>
        </w:rPr>
        <w:t>两年）</w:t>
      </w:r>
    </w:p>
    <w:p w:rsidR="00963F93" w:rsidRPr="00906EAC" w:rsidRDefault="00963F93" w:rsidP="00963F93">
      <w:pPr>
        <w:pStyle w:val="a3"/>
        <w:numPr>
          <w:ilvl w:val="0"/>
          <w:numId w:val="2"/>
        </w:numPr>
        <w:ind w:firstLineChars="0"/>
        <w:rPr>
          <w:rFonts w:ascii="仿宋" w:eastAsia="仿宋" w:hAnsi="仿宋"/>
          <w:sz w:val="32"/>
          <w:szCs w:val="32"/>
        </w:rPr>
      </w:pPr>
      <w:r w:rsidRPr="00906EAC">
        <w:rPr>
          <w:rFonts w:ascii="仿宋" w:eastAsia="仿宋" w:hAnsi="仿宋" w:hint="eastAsia"/>
          <w:sz w:val="32"/>
          <w:szCs w:val="32"/>
        </w:rPr>
        <w:t>注册与学历</w:t>
      </w:r>
    </w:p>
    <w:p w:rsidR="00963F93" w:rsidRPr="00906EAC" w:rsidRDefault="00963F93" w:rsidP="00906EAC">
      <w:pPr>
        <w:pStyle w:val="a3"/>
        <w:ind w:firstLineChars="131" w:firstLine="419"/>
        <w:rPr>
          <w:rFonts w:ascii="仿宋" w:eastAsia="仿宋" w:hAnsi="仿宋"/>
          <w:sz w:val="32"/>
          <w:szCs w:val="32"/>
        </w:rPr>
      </w:pPr>
      <w:r w:rsidRPr="00906EAC">
        <w:rPr>
          <w:rFonts w:ascii="仿宋" w:eastAsia="仿宋" w:hAnsi="仿宋" w:hint="eastAsia"/>
          <w:sz w:val="32"/>
          <w:szCs w:val="32"/>
        </w:rPr>
        <w:t>根据企业新型学徒制相关规定，符合条件的学员注册为四川理工技师学院非全日制中级工两年制学制，</w:t>
      </w:r>
      <w:r w:rsidR="00906EAC">
        <w:rPr>
          <w:rFonts w:ascii="仿宋" w:eastAsia="仿宋" w:hAnsi="仿宋" w:hint="eastAsia"/>
          <w:sz w:val="32"/>
          <w:szCs w:val="32"/>
        </w:rPr>
        <w:t>或者</w:t>
      </w:r>
      <w:r w:rsidRPr="00906EAC">
        <w:rPr>
          <w:rFonts w:ascii="仿宋" w:eastAsia="仿宋" w:hAnsi="仿宋" w:hint="eastAsia"/>
          <w:sz w:val="32"/>
          <w:szCs w:val="32"/>
        </w:rPr>
        <w:t>高级工三年制学制。毕业考核合格，颁发四川理工技师学院中级工（</w:t>
      </w:r>
      <w:r w:rsidR="00906EAC">
        <w:rPr>
          <w:rFonts w:ascii="仿宋" w:eastAsia="仿宋" w:hAnsi="仿宋" w:hint="eastAsia"/>
          <w:sz w:val="32"/>
          <w:szCs w:val="32"/>
        </w:rPr>
        <w:t>或者</w:t>
      </w:r>
      <w:r w:rsidRPr="00906EAC">
        <w:rPr>
          <w:rFonts w:ascii="仿宋" w:eastAsia="仿宋" w:hAnsi="仿宋" w:hint="eastAsia"/>
          <w:sz w:val="32"/>
          <w:szCs w:val="32"/>
        </w:rPr>
        <w:t>高级工）毕业证书。</w:t>
      </w:r>
    </w:p>
    <w:p w:rsidR="00963F93" w:rsidRPr="00906EAC" w:rsidRDefault="00963F93" w:rsidP="00963F93">
      <w:pPr>
        <w:pStyle w:val="a3"/>
        <w:numPr>
          <w:ilvl w:val="0"/>
          <w:numId w:val="2"/>
        </w:numPr>
        <w:ind w:firstLineChars="0"/>
        <w:rPr>
          <w:rFonts w:ascii="仿宋" w:eastAsia="仿宋" w:hAnsi="仿宋"/>
          <w:sz w:val="32"/>
          <w:szCs w:val="32"/>
        </w:rPr>
      </w:pPr>
      <w:r w:rsidRPr="00906EAC">
        <w:rPr>
          <w:rFonts w:ascii="仿宋" w:eastAsia="仿宋" w:hAnsi="仿宋" w:hint="eastAsia"/>
          <w:sz w:val="32"/>
          <w:szCs w:val="32"/>
        </w:rPr>
        <w:t>成人大专学历</w:t>
      </w:r>
    </w:p>
    <w:p w:rsidR="00906EAC" w:rsidRDefault="00963F93" w:rsidP="00906EAC">
      <w:pPr>
        <w:pStyle w:val="a3"/>
        <w:ind w:firstLine="640"/>
        <w:rPr>
          <w:rFonts w:ascii="仿宋" w:eastAsia="仿宋" w:hAnsi="仿宋"/>
          <w:sz w:val="32"/>
          <w:szCs w:val="32"/>
        </w:rPr>
      </w:pPr>
      <w:r w:rsidRPr="00906EAC">
        <w:rPr>
          <w:rFonts w:ascii="仿宋" w:eastAsia="仿宋" w:hAnsi="仿宋" w:hint="eastAsia"/>
          <w:sz w:val="32"/>
          <w:szCs w:val="32"/>
        </w:rPr>
        <w:t>所有学员根据自愿的原则，由四川理工技师学院组织成人高考补习，补习时间2019年8-9月</w:t>
      </w:r>
      <w:r w:rsidR="00906EAC">
        <w:rPr>
          <w:rFonts w:ascii="仿宋" w:eastAsia="仿宋" w:hAnsi="仿宋" w:hint="eastAsia"/>
          <w:sz w:val="32"/>
          <w:szCs w:val="32"/>
        </w:rPr>
        <w:t>。</w:t>
      </w:r>
      <w:bookmarkStart w:id="0" w:name="_GoBack"/>
      <w:bookmarkEnd w:id="0"/>
    </w:p>
    <w:p w:rsidR="00906EAC" w:rsidRDefault="00906EAC" w:rsidP="00906EAC">
      <w:pPr>
        <w:pStyle w:val="a3"/>
        <w:ind w:firstLine="640"/>
        <w:rPr>
          <w:rFonts w:ascii="仿宋" w:eastAsia="仿宋" w:hAnsi="仿宋"/>
          <w:sz w:val="32"/>
          <w:szCs w:val="32"/>
        </w:rPr>
      </w:pPr>
      <w:r>
        <w:rPr>
          <w:rFonts w:ascii="仿宋" w:eastAsia="仿宋" w:hAnsi="仿宋" w:hint="eastAsia"/>
          <w:sz w:val="32"/>
          <w:szCs w:val="32"/>
        </w:rPr>
        <w:t>统一参加成人高考，</w:t>
      </w:r>
      <w:r w:rsidR="00963F93" w:rsidRPr="00906EAC">
        <w:rPr>
          <w:rFonts w:ascii="仿宋" w:eastAsia="仿宋" w:hAnsi="仿宋" w:hint="eastAsia"/>
          <w:sz w:val="32"/>
          <w:szCs w:val="32"/>
        </w:rPr>
        <w:t>考试地点：根据</w:t>
      </w:r>
      <w:r>
        <w:rPr>
          <w:rFonts w:ascii="仿宋" w:eastAsia="仿宋" w:hAnsi="仿宋" w:hint="eastAsia"/>
          <w:sz w:val="32"/>
          <w:szCs w:val="32"/>
        </w:rPr>
        <w:t>学员户籍原则，在属地参考。</w:t>
      </w:r>
    </w:p>
    <w:p w:rsidR="00963F93" w:rsidRPr="00906EAC" w:rsidRDefault="00963F93" w:rsidP="00906EAC">
      <w:pPr>
        <w:pStyle w:val="a3"/>
        <w:ind w:firstLine="640"/>
        <w:rPr>
          <w:rFonts w:ascii="仿宋" w:eastAsia="仿宋" w:hAnsi="仿宋"/>
          <w:sz w:val="32"/>
          <w:szCs w:val="32"/>
        </w:rPr>
      </w:pPr>
      <w:r w:rsidRPr="00906EAC">
        <w:rPr>
          <w:rFonts w:ascii="仿宋" w:eastAsia="仿宋" w:hAnsi="仿宋" w:hint="eastAsia"/>
          <w:sz w:val="32"/>
          <w:szCs w:val="32"/>
        </w:rPr>
        <w:t>由四川理工技师学院指导成人高考报名，录取事宜。</w:t>
      </w:r>
    </w:p>
    <w:p w:rsidR="00906EAC" w:rsidRDefault="00906EAC" w:rsidP="00906EAC">
      <w:pPr>
        <w:pStyle w:val="a3"/>
        <w:ind w:firstLineChars="181" w:firstLine="579"/>
        <w:rPr>
          <w:rFonts w:ascii="仿宋" w:eastAsia="仿宋" w:hAnsi="仿宋"/>
          <w:sz w:val="32"/>
          <w:szCs w:val="32"/>
        </w:rPr>
      </w:pPr>
      <w:r>
        <w:rPr>
          <w:rFonts w:ascii="仿宋" w:eastAsia="仿宋" w:hAnsi="仿宋" w:hint="eastAsia"/>
          <w:sz w:val="32"/>
          <w:szCs w:val="32"/>
        </w:rPr>
        <w:t>注：</w:t>
      </w:r>
      <w:r w:rsidRPr="00906EAC">
        <w:rPr>
          <w:rFonts w:ascii="仿宋" w:eastAsia="仿宋" w:hAnsi="仿宋" w:hint="eastAsia"/>
          <w:sz w:val="32"/>
          <w:szCs w:val="32"/>
        </w:rPr>
        <w:t>成人高考报名费，学费均</w:t>
      </w:r>
      <w:r>
        <w:rPr>
          <w:rFonts w:ascii="仿宋" w:eastAsia="仿宋" w:hAnsi="仿宋" w:hint="eastAsia"/>
          <w:sz w:val="32"/>
          <w:szCs w:val="32"/>
        </w:rPr>
        <w:t>由</w:t>
      </w:r>
      <w:r w:rsidRPr="00906EAC">
        <w:rPr>
          <w:rFonts w:ascii="仿宋" w:eastAsia="仿宋" w:hAnsi="仿宋" w:hint="eastAsia"/>
          <w:sz w:val="32"/>
          <w:szCs w:val="32"/>
        </w:rPr>
        <w:t>学员自行承担，按照四川理工技师学院成</w:t>
      </w:r>
      <w:proofErr w:type="gramStart"/>
      <w:r w:rsidRPr="00906EAC">
        <w:rPr>
          <w:rFonts w:ascii="仿宋" w:eastAsia="仿宋" w:hAnsi="仿宋" w:hint="eastAsia"/>
          <w:sz w:val="32"/>
          <w:szCs w:val="32"/>
        </w:rPr>
        <w:t>考相关</w:t>
      </w:r>
      <w:proofErr w:type="gramEnd"/>
      <w:r w:rsidRPr="00906EAC">
        <w:rPr>
          <w:rFonts w:ascii="仿宋" w:eastAsia="仿宋" w:hAnsi="仿宋" w:hint="eastAsia"/>
          <w:sz w:val="32"/>
          <w:szCs w:val="32"/>
        </w:rPr>
        <w:t>规定收取。</w:t>
      </w:r>
    </w:p>
    <w:p w:rsidR="007701A0" w:rsidRDefault="007701A0" w:rsidP="007701A0">
      <w:pPr>
        <w:pStyle w:val="a3"/>
        <w:wordWrap w:val="0"/>
        <w:ind w:firstLineChars="181" w:firstLine="579"/>
        <w:jc w:val="right"/>
        <w:rPr>
          <w:rFonts w:ascii="仿宋" w:eastAsia="仿宋" w:hAnsi="仿宋"/>
          <w:sz w:val="32"/>
          <w:szCs w:val="32"/>
        </w:rPr>
      </w:pPr>
      <w:r>
        <w:rPr>
          <w:rFonts w:ascii="仿宋" w:eastAsia="仿宋" w:hAnsi="仿宋" w:hint="eastAsia"/>
          <w:sz w:val="32"/>
          <w:szCs w:val="32"/>
        </w:rPr>
        <w:t xml:space="preserve">四川理工技师学院    </w:t>
      </w:r>
    </w:p>
    <w:p w:rsidR="007701A0" w:rsidRPr="00906EAC" w:rsidRDefault="007701A0" w:rsidP="007701A0">
      <w:pPr>
        <w:pStyle w:val="a3"/>
        <w:wordWrap w:val="0"/>
        <w:ind w:firstLineChars="181" w:firstLine="579"/>
        <w:jc w:val="right"/>
        <w:rPr>
          <w:rFonts w:ascii="仿宋" w:eastAsia="仿宋" w:hAnsi="仿宋"/>
          <w:sz w:val="32"/>
          <w:szCs w:val="32"/>
        </w:rPr>
      </w:pPr>
      <w:r>
        <w:rPr>
          <w:rFonts w:ascii="仿宋" w:eastAsia="仿宋" w:hAnsi="仿宋"/>
          <w:sz w:val="32"/>
          <w:szCs w:val="32"/>
        </w:rPr>
        <w:t>2019年4月1日</w:t>
      </w:r>
      <w:r>
        <w:rPr>
          <w:rFonts w:ascii="仿宋" w:eastAsia="仿宋" w:hAnsi="仿宋" w:hint="eastAsia"/>
          <w:sz w:val="32"/>
          <w:szCs w:val="32"/>
        </w:rPr>
        <w:t xml:space="preserve">    </w:t>
      </w:r>
    </w:p>
    <w:sectPr w:rsidR="007701A0" w:rsidRPr="00906E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014" w:rsidRDefault="003A3014" w:rsidP="00046E4B">
      <w:r>
        <w:separator/>
      </w:r>
    </w:p>
  </w:endnote>
  <w:endnote w:type="continuationSeparator" w:id="0">
    <w:p w:rsidR="003A3014" w:rsidRDefault="003A3014" w:rsidP="00046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014" w:rsidRDefault="003A3014" w:rsidP="00046E4B">
      <w:r>
        <w:separator/>
      </w:r>
    </w:p>
  </w:footnote>
  <w:footnote w:type="continuationSeparator" w:id="0">
    <w:p w:rsidR="003A3014" w:rsidRDefault="003A3014" w:rsidP="00046E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41AE1"/>
    <w:multiLevelType w:val="hybridMultilevel"/>
    <w:tmpl w:val="4F26DBA4"/>
    <w:lvl w:ilvl="0" w:tplc="70501A04">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B6247D"/>
    <w:multiLevelType w:val="hybridMultilevel"/>
    <w:tmpl w:val="B7A82DAA"/>
    <w:lvl w:ilvl="0" w:tplc="79DA302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E30"/>
    <w:rsid w:val="00046E4B"/>
    <w:rsid w:val="0005098F"/>
    <w:rsid w:val="002C7EC7"/>
    <w:rsid w:val="003A3014"/>
    <w:rsid w:val="00696AEB"/>
    <w:rsid w:val="007701A0"/>
    <w:rsid w:val="00906EAC"/>
    <w:rsid w:val="00963F93"/>
    <w:rsid w:val="00B93DEC"/>
    <w:rsid w:val="00BB5E30"/>
    <w:rsid w:val="00BD71D7"/>
    <w:rsid w:val="00E41837"/>
    <w:rsid w:val="00E81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E30"/>
    <w:pPr>
      <w:ind w:firstLineChars="200" w:firstLine="420"/>
    </w:pPr>
  </w:style>
  <w:style w:type="character" w:styleId="a4">
    <w:name w:val="Strong"/>
    <w:basedOn w:val="a0"/>
    <w:uiPriority w:val="22"/>
    <w:qFormat/>
    <w:rsid w:val="00BB5E30"/>
    <w:rPr>
      <w:b/>
      <w:bCs/>
    </w:rPr>
  </w:style>
  <w:style w:type="paragraph" w:styleId="a5">
    <w:name w:val="header"/>
    <w:basedOn w:val="a"/>
    <w:link w:val="Char"/>
    <w:uiPriority w:val="99"/>
    <w:unhideWhenUsed/>
    <w:rsid w:val="00046E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46E4B"/>
    <w:rPr>
      <w:sz w:val="18"/>
      <w:szCs w:val="18"/>
    </w:rPr>
  </w:style>
  <w:style w:type="paragraph" w:styleId="a6">
    <w:name w:val="footer"/>
    <w:basedOn w:val="a"/>
    <w:link w:val="Char0"/>
    <w:uiPriority w:val="99"/>
    <w:unhideWhenUsed/>
    <w:rsid w:val="00046E4B"/>
    <w:pPr>
      <w:tabs>
        <w:tab w:val="center" w:pos="4153"/>
        <w:tab w:val="right" w:pos="8306"/>
      </w:tabs>
      <w:snapToGrid w:val="0"/>
      <w:jc w:val="left"/>
    </w:pPr>
    <w:rPr>
      <w:sz w:val="18"/>
      <w:szCs w:val="18"/>
    </w:rPr>
  </w:style>
  <w:style w:type="character" w:customStyle="1" w:styleId="Char0">
    <w:name w:val="页脚 Char"/>
    <w:basedOn w:val="a0"/>
    <w:link w:val="a6"/>
    <w:uiPriority w:val="99"/>
    <w:rsid w:val="00046E4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E30"/>
    <w:pPr>
      <w:ind w:firstLineChars="200" w:firstLine="420"/>
    </w:pPr>
  </w:style>
  <w:style w:type="character" w:styleId="a4">
    <w:name w:val="Strong"/>
    <w:basedOn w:val="a0"/>
    <w:uiPriority w:val="22"/>
    <w:qFormat/>
    <w:rsid w:val="00BB5E30"/>
    <w:rPr>
      <w:b/>
      <w:bCs/>
    </w:rPr>
  </w:style>
  <w:style w:type="paragraph" w:styleId="a5">
    <w:name w:val="header"/>
    <w:basedOn w:val="a"/>
    <w:link w:val="Char"/>
    <w:uiPriority w:val="99"/>
    <w:unhideWhenUsed/>
    <w:rsid w:val="00046E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46E4B"/>
    <w:rPr>
      <w:sz w:val="18"/>
      <w:szCs w:val="18"/>
    </w:rPr>
  </w:style>
  <w:style w:type="paragraph" w:styleId="a6">
    <w:name w:val="footer"/>
    <w:basedOn w:val="a"/>
    <w:link w:val="Char0"/>
    <w:uiPriority w:val="99"/>
    <w:unhideWhenUsed/>
    <w:rsid w:val="00046E4B"/>
    <w:pPr>
      <w:tabs>
        <w:tab w:val="center" w:pos="4153"/>
        <w:tab w:val="right" w:pos="8306"/>
      </w:tabs>
      <w:snapToGrid w:val="0"/>
      <w:jc w:val="left"/>
    </w:pPr>
    <w:rPr>
      <w:sz w:val="18"/>
      <w:szCs w:val="18"/>
    </w:rPr>
  </w:style>
  <w:style w:type="character" w:customStyle="1" w:styleId="Char0">
    <w:name w:val="页脚 Char"/>
    <w:basedOn w:val="a0"/>
    <w:link w:val="a6"/>
    <w:uiPriority w:val="99"/>
    <w:rsid w:val="00046E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176</Words>
  <Characters>1007</Characters>
  <Application>Microsoft Office Word</Application>
  <DocSecurity>0</DocSecurity>
  <Lines>8</Lines>
  <Paragraphs>2</Paragraphs>
  <ScaleCrop>false</ScaleCrop>
  <Company>Microsoft</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王勇</dc:creator>
  <cp:lastModifiedBy>王勇</cp:lastModifiedBy>
  <cp:revision>3</cp:revision>
  <cp:lastPrinted>2019-04-03T03:28:00Z</cp:lastPrinted>
  <dcterms:created xsi:type="dcterms:W3CDTF">2019-08-23T03:33:00Z</dcterms:created>
  <dcterms:modified xsi:type="dcterms:W3CDTF">2019-08-23T03:39:00Z</dcterms:modified>
</cp:coreProperties>
</file>