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w:t>
      </w:r>
      <w:r>
        <w:rPr>
          <w:b/>
        </w:rPr>
        <w:t>Nurse</w:t>
      </w:r>
      <w:r>
        <w:t xml:space="preserve">) in </w:t>
      </w:r>
      <w:r>
        <w:rPr>
          <w:b/>
        </w:rPr>
        <w:t>Jesse Conrad</w:t>
      </w:r>
      <w:r>
        <w:t xml:space="preserve">’s house on Liberty </w:t>
      </w:r>
      <w:r>
        <w:rPr>
          <w:b/>
        </w:rPr>
        <w:t>ED 4</w:t>
      </w:r>
      <w:r>
        <w:t xml:space="preserve"> sheet </w:t>
      </w:r>
      <w:r>
        <w:rPr>
          <w:b/>
        </w:rPr>
        <w:t>3 A</w:t>
      </w:r>
      <w:r>
        <w:t xml:space="preserve"> (</w:t>
      </w:r>
      <w:r>
        <w:rPr>
          <w:b/>
        </w:rPr>
        <w:t>C244</w:t>
      </w:r>
      <w:r>
        <w:t xml:space="preserve">, </w:t>
      </w:r>
      <w:r>
        <w:rPr>
          <w:b/>
        </w:rPr>
        <w:t>C286</w:t>
      </w:r>
      <w:r>
        <w:t xml:space="preserve">). The 1910 house is Jesse </w:t>
      </w:r>
      <w:r>
        <w:rPr>
          <w:b/>
        </w:rPr>
        <w:t>37</w:t>
      </w:r>
      <w:r>
        <w:t xml:space="preserve">, wife </w:t>
      </w:r>
      <w:r>
        <w:rPr>
          <w:b/>
        </w:rPr>
        <w:t>28</w:t>
      </w:r>
      <w:r>
        <w:t xml:space="preserve">, Mary about </w:t>
      </w:r>
      <w:r>
        <w:rPr>
          <w:b/>
        </w:rPr>
        <w:t>3</w:t>
      </w:r>
      <w:r>
        <w:t xml:space="preserve">, a male child about </w:t>
      </w:r>
      <w:r>
        <w:rPr>
          <w:b/>
        </w:rPr>
        <w:t>3</w:t>
      </w:r>
      <w:r>
        <w:t>, and Letha (</w:t>
      </w:r>
      <w:r>
        <w:rPr>
          <w:b/>
        </w:rPr>
        <w:t>C295</w:t>
      </w:r>
      <w:r>
        <w:t xml:space="preserve">). Pass 48’s “John Sullivan + Sarah Newman mother-in-law” household is a </w:t>
      </w:r>
      <w:r>
        <w:rPr>
          <w:b/>
        </w:rPr>
        <w:t>misread</w:t>
      </w:r>
      <w:r>
        <w:t xml:space="preserve"> and is withdrawn (</w:t>
      </w:r>
      <w:r>
        <w:rPr>
          <w:b/>
        </w:rPr>
        <w:t>C245</w:t>
      </w:r>
      <w:r>
        <w:t xml:space="preserve">, </w:t>
      </w:r>
      <w:r>
        <w:rPr>
          <w:b/>
        </w:rPr>
        <w:t>C284</w:t>
      </w:r>
      <w:r>
        <w:t xml:space="preserve">): that crop is sheet </w:t>
      </w:r>
      <w:r>
        <w:rPr>
          <w:b/>
        </w:rPr>
        <w:t>10 B</w:t>
      </w:r>
      <w:r>
        <w:t xml:space="preserve">, </w:t>
      </w:r>
      <w:r>
        <w:rPr>
          <w:b/>
        </w:rPr>
        <w:t>Estes, John</w:t>
      </w:r>
      <w:r>
        <w:t xml:space="preserve">, and the Newman on the page is </w:t>
      </w:r>
      <w:r>
        <w:rPr>
          <w:b/>
        </w:rPr>
        <w:t>Belle</w:t>
      </w:r>
      <w:r>
        <w:t xml:space="preserve">, a thirty-year-old Missouri widow, not Dora.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1910 Missouri and Arkansas </w:t>
      </w:r>
      <w:r>
        <w:rPr>
          <w:b/>
        </w:rPr>
        <w:t>S-350</w:t>
      </w:r>
      <w:r>
        <w:t xml:space="preserve"> D-windows have no Dora Stone of thirty-nine born Kentucky (</w:t>
      </w:r>
      <w:r>
        <w:rPr>
          <w:b/>
        </w:rPr>
        <w:t>C288</w:t>
      </w:r>
      <w:r>
        <w:t xml:space="preserve">, </w:t>
      </w:r>
      <w:r>
        <w:rPr>
          <w:b/>
        </w:rPr>
        <w:t>C289</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is now </w:t>
      </w:r>
      <w:r>
        <w:rPr>
          <w:b/>
        </w:rPr>
        <w:t>complete</w:t>
      </w:r>
      <w:r>
        <w:t xml:space="preserve"> — sheets 1–4 (</w:t>
      </w:r>
      <w:r>
        <w:rPr>
          <w:b/>
        </w:rPr>
        <w:t>C260</w:t>
      </w:r>
      <w:r>
        <w:t>) plus sheets 5–7 (</w:t>
      </w:r>
      <w:r>
        <w:rPr>
          <w:b/>
        </w:rPr>
        <w:t>C290</w:t>
      </w:r>
      <w:r>
        <w:t xml:space="preserve">) — </w:t>
      </w:r>
      <w:r>
        <w:rPr>
          <w:b/>
        </w:rPr>
        <w:t>nil</w:t>
      </w:r>
      <w:r>
        <w:t xml:space="preserve"> Conrad, Sullivan, Newman, and Letha. Liberty ED </w:t>
      </w:r>
      <w:r>
        <w:rPr>
          <w:b/>
        </w:rPr>
        <w:t>5</w:t>
      </w:r>
      <w:r>
        <w:t xml:space="preserve"> sheets 1–14 are the same nil (</w:t>
      </w:r>
      <w:r>
        <w:rPr>
          <w:b/>
        </w:rPr>
        <w:t>C265</w:t>
      </w:r>
      <w:r>
        <w:t xml:space="preserve">). </w:t>
      </w:r>
      <w:r>
        <w:rPr>
          <w:b/>
        </w:rPr>
        <w:t>1900 Missouri C-563</w:t>
      </w:r>
      <w:r>
        <w:t xml:space="preserve"> has </w:t>
      </w:r>
      <w:r>
        <w:rPr>
          <w:b/>
        </w:rPr>
        <w:t>no Jesse Conrad head</w:t>
      </w:r>
      <w:r>
        <w:t xml:space="preserve"> between Jasper and John (</w:t>
      </w:r>
      <w:r>
        <w:rPr>
          <w:b/>
        </w:rPr>
        <w:t>C291</w:t>
      </w:r>
      <w:r>
        <w:t xml:space="preserve">). </w:t>
      </w:r>
      <w:r>
        <w:rPr>
          <w:b/>
        </w:rPr>
        <w:t>Jacob I Conrad</w:t>
      </w:r>
      <w:r>
        <w:t xml:space="preserve"> of Lorance, born December 1835, is a local FAN whose card has no Jesse and no infant Letha (</w:t>
      </w:r>
      <w:r>
        <w:rPr>
          <w:b/>
        </w:rPr>
        <w:t>C292</w:t>
      </w:r>
      <w:r>
        <w:t xml:space="preserve">). </w:t>
      </w:r>
      <w:r>
        <w:rPr>
          <w:b/>
        </w:rPr>
        <w:t>Union ED 8</w:t>
      </w:r>
      <w:r>
        <w:t xml:space="preserve"> is now complete — </w:t>
      </w:r>
      <w:r>
        <w:rPr>
          <w:b/>
        </w:rPr>
        <w:t>David Conrad</w:t>
      </w:r>
      <w:r>
        <w:t>, 29, with Miranda and Asa on sheet 3 B, is FAN, not Jesse (</w:t>
      </w:r>
      <w:r>
        <w:rPr>
          <w:b/>
        </w:rPr>
        <w:t>C347</w:t>
      </w:r>
      <w:r>
        <w:t xml:space="preserve">, </w:t>
      </w:r>
      <w:r>
        <w:rPr>
          <w:b/>
        </w:rPr>
        <w:t>C348</w:t>
      </w:r>
      <w:r>
        <w:t xml:space="preserve">). </w:t>
      </w:r>
      <w:r>
        <w:rPr>
          <w:b/>
        </w:rPr>
        <w:t>Wayne ED 9</w:t>
      </w:r>
      <w:r>
        <w:t xml:space="preserve"> is now complete — </w:t>
      </w:r>
      <w:r>
        <w:rPr>
          <w:b/>
        </w:rPr>
        <w:t>George A Conrad</w:t>
      </w:r>
      <w:r>
        <w:t>, 29, with Mary L and infant Ethel C on sheet 6 B, is FAN, not Jesse (</w:t>
      </w:r>
      <w:r>
        <w:rPr>
          <w:b/>
        </w:rPr>
        <w:t>C349</w:t>
      </w:r>
      <w:r>
        <w:t xml:space="preserve">, </w:t>
      </w:r>
      <w:r>
        <w:rPr>
          <w:b/>
        </w:rPr>
        <w:t>C350</w:t>
      </w:r>
      <w:r>
        <w:t xml:space="preserve">). The remaining 1900 Bollinger residual is ED </w:t>
      </w:r>
      <w:r>
        <w:rPr>
          <w:b/>
        </w:rPr>
        <w:t>1–3</w:t>
      </w:r>
      <w:r>
        <w:t xml:space="preserve"> on T623-839. </w:t>
      </w:r>
      <w:r>
        <w:rPr>
          <w:b/>
        </w:rPr>
        <w:t>1900 N-550</w:t>
      </w:r>
      <w:r>
        <w:t xml:space="preserve"> Belle/Bella cards are a St Louis Bella aged 25 and a Kansas City Belle aged 29 born Virginia — not the 1910 Liberty widow (</w:t>
      </w:r>
      <w:r>
        <w:rPr>
          <w:b/>
        </w:rPr>
        <w:t>C293</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[S271] [S272] [S273]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head. [C280] [C281] A Dora wife of Frank Carroll on sheet 4B, a Dora M. wife of Louis Michela on sheet 7B, and a fourteen-year-old Dora Bovine on sheet 10B are Springfield women, not her; Clifford Newman, age seven, is an inmate at the Children's Protestant Home. [C282] ED </w:t>
      </w:r>
      <w:r>
        <w:rPr>
          <w:b/>
        </w:rPr>
        <w:t>39</w:t>
      </w:r>
      <w:r>
        <w:t xml:space="preserve"> sheets 1–5 B-sides on reel 855 are likewise nil, so that enumeration district is complete on both reels. [C283] The Greene ED </w:t>
      </w:r>
      <w:r>
        <w:rPr>
          <w:b/>
        </w:rPr>
        <w:t>37–43</w:t>
      </w:r>
      <w:r>
        <w:t xml:space="preserve"> name-column sweep is finished.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[C324] [C325] [S281] [S282]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[C335] University of Kentucky’s film catalog lists 1909–1911, 1915, 1924–1925, 1928, and 1932 — again </w:t>
      </w:r>
      <w:r>
        <w:rPr>
          <w:b/>
        </w:rPr>
        <w:t>no 1926</w:t>
      </w:r>
      <w:r>
        <w:t xml:space="preserve">. [S284] Internet Archive Solr returned </w:t>
      </w:r>
      <w:r>
        <w:rPr>
          <w:b/>
        </w:rPr>
        <w:t>zero</w:t>
      </w:r>
      <w:r>
        <w:t xml:space="preserve"> items for *Yell County Journal* 1926 and </w:t>
      </w:r>
      <w:r>
        <w:rPr>
          <w:b/>
        </w:rPr>
        <w:t>zero</w:t>
      </w:r>
      <w:r>
        <w:t xml:space="preserve"> for a 1926 *Enterprise*. [C343] Genealogy Trails’ Yell obituaries landing has no Stone/Newnam/Dora 1926 hit. [C344]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[C326] [C048] [S283]</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[C327] [C342] [S295] 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[C328] [C341] [S291]</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[C339] [S290]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[C340] Living descendants of that 1932 marriage are withheld.</w:t>
      </w:r>
    </w:p>
    <w:p>
      <w:r>
        <w:t>Carrie Newman (1898–1915) at Sandlin Cemetery, Ola, fails the same-person test against Dora. [C337] A 1906 Hopkinsville correspondent-column “newnam” and an 1902 Richmond quote from Will Newnam are other men in other counties. [C333] [C334]</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After the 1900 census she does not reappear on the Kentucky child Soundex pass or in Pearl’s 1910 Owsley household.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w:t>
      </w:r>
      <w:r>
        <w:t xml:space="preserve"> 1926 *Beattyville Enterprise* and *Yell County Journal* still unread. IA Solr 0; UK film years omit 1926; six `beatty` issues omit 1926. [C335] [C343]</w:t>
      </w:r>
    </w:p>
    <w:p>
      <w:pPr>
        <w:pStyle w:val="ListBullet"/>
      </w:pPr>
      <w:r>
        <w:rPr>
          <w:b/>
        </w:rPr>
        <w:t>B045 / B047:</w:t>
      </w:r>
      <w:r>
        <w:t xml:space="preserve"> Samuel P. probate film and M1509 draft cards unread.</w:t>
      </w:r>
    </w:p>
    <w:p>
      <w:pPr>
        <w:pStyle w:val="ListBullet"/>
      </w:pPr>
      <w:r>
        <w:rPr>
          <w:b/>
        </w:rPr>
        <w:t>FAN residual:</w:t>
      </w:r>
      <w:r>
        <w:t xml:space="preserve"> Luther Newnam’s own death (B051); Shelby × Grace identity (B052); Everett’s deceased brothers (B053); Carter Cove stone photographs (B054).</w:t>
      </w:r>
    </w:p>
    <w:p>
      <w:pPr>
        <w:pStyle w:val="ListBullet"/>
      </w:pPr>
      <w:r>
        <w:t xml:space="preserve">Greene 37–43 Stone sweep is </w:t>
      </w:r>
      <w:r>
        <w:rPr>
          <w:b/>
        </w:rPr>
        <w:t>closed</w:t>
      </w:r>
      <w:r>
        <w:t>. Do not reopen Peebles as a third marriage without a license. Do not print 1868 or 24 February 1906 as facts.</w:t>
      </w:r>
    </w:p>
    <w:p>
      <w:r>
        <w:t xml:space="preserve">The next session starts with </w:t>
      </w:r>
      <w:r>
        <w:rPr>
          <w:b/>
        </w:rPr>
        <w:t>B049</w:t>
      </w:r>
      <w:r>
        <w:t>.</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C324</w:t>
      </w:r>
      <w:r>
        <w:t xml:space="preserve"> </w:t>
      </w:r>
      <w:r>
        <w:rPr>
          <w:b/>
        </w:rPr>
        <w:t>C325</w:t>
      </w:r>
      <w:r>
        <w:t xml:space="preserve"> </w:t>
      </w:r>
      <w:r>
        <w:rPr>
          <w:b/>
        </w:rPr>
        <w:t>S281</w:t>
      </w:r>
      <w:r>
        <w:t xml:space="preserve"> </w:t>
      </w:r>
      <w:r>
        <w:rPr>
          <w:b/>
        </w:rPr>
        <w:t>S282</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C326–C332</w:t>
      </w:r>
      <w:r>
        <w:t xml:space="preserve"> </w:t>
      </w:r>
      <w:r>
        <w:rPr>
          <w:b/>
        </w:rPr>
        <w:t>C335</w:t>
      </w:r>
      <w:r>
        <w:t xml:space="preserve"> </w:t>
      </w:r>
      <w:r>
        <w:rPr>
          <w:b/>
        </w:rPr>
        <w:t>S283</w:t>
      </w:r>
      <w:r>
        <w:t>.</w:t>
      </w:r>
    </w:p>
    <w:p>
      <w:r>
        <w:t xml:space="preserve">19. UK Microfilm Holdings item [65438](https://ukmfilms.omeka.net/items/show/65438): *Enterprise* years 1909–11, 1915, 1924–25, 1928, 1932. Film </w:t>
      </w:r>
      <w:r>
        <w:rPr>
          <w:b/>
        </w:rPr>
        <w:t>S 90-033</w:t>
      </w:r>
      <w:r>
        <w:t xml:space="preserve">. *Catalog only.* </w:t>
      </w:r>
      <w:r>
        <w:rPr>
          <w:b/>
        </w:rPr>
        <w:t>S284</w:t>
      </w:r>
      <w:r>
        <w:t>.</w:t>
      </w:r>
    </w:p>
    <w:p>
      <w:r>
        <w:t xml:space="preserve">20. *Hopkinsville Kentuckian*, 9 Aug 1906, p. 8. [LOC](https://www.loc.gov/resource/sn86069395/1906-08-09/ed-1/?sp=8). </w:t>
      </w:r>
      <w:r>
        <w:rPr>
          <w:b/>
        </w:rPr>
        <w:t>C333</w:t>
      </w:r>
      <w:r>
        <w:t xml:space="preserve"> </w:t>
      </w:r>
      <w:r>
        <w:rPr>
          <w:b/>
        </w:rPr>
        <w:t>S286</w:t>
      </w:r>
      <w:r>
        <w:t xml:space="preserve">. </w:t>
      </w:r>
      <w:r>
        <w:rPr>
          <w:b/>
        </w:rPr>
        <w:t>DISPROVED</w:t>
      </w:r>
      <w:r>
        <w:t xml:space="preserve"> vs Samuel P.</w:t>
      </w:r>
    </w:p>
    <w:p>
      <w:r>
        <w:t xml:space="preserve">21. *Richmond Climax*, 23 Apr 1902, p. 1. [LOC](https://www.loc.gov/resource/sn86069162/1902-04-23/ed-1/?sp=1). </w:t>
      </w:r>
      <w:r>
        <w:rPr>
          <w:b/>
        </w:rPr>
        <w:t>C334</w:t>
      </w:r>
      <w:r>
        <w:t xml:space="preserve"> </w:t>
      </w:r>
      <w:r>
        <w:rPr>
          <w:b/>
        </w:rPr>
        <w:t>S287</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C336</w:t>
      </w:r>
      <w:r>
        <w:t xml:space="preserve"> </w:t>
      </w:r>
      <w:r>
        <w:rPr>
          <w:b/>
        </w:rPr>
        <w:t>S285</w:t>
      </w:r>
      <w:r>
        <w:t>.</w:t>
      </w:r>
    </w:p>
    <w:p>
      <w:r>
        <w:t xml:space="preserve">23. Lee Marriage Book 23: Clay Dunigan × Ladona Newman, 15 Mar 1932. [USGenNet Book 23](https://usgennet.org/usa/ky/county/lee/marriage/marrbook23.html). *Transcription only.* </w:t>
      </w:r>
      <w:r>
        <w:rPr>
          <w:b/>
        </w:rPr>
        <w:t>C339</w:t>
      </w:r>
      <w:r>
        <w:t xml:space="preserve"> </w:t>
      </w:r>
      <w:r>
        <w:rPr>
          <w:b/>
        </w:rPr>
        <w:t>S290</w:t>
      </w:r>
      <w:r>
        <w:t>.</w:t>
      </w:r>
    </w:p>
    <w:p>
      <w:r>
        <w:t xml:space="preserve">24. Lee obituaries N: Everett Newnam, *Enterprise* 14 Dec 1939. [USGenNet n.html](https://usgennet.org/usa/ky/county/lee/obituaries/n.html#everettnewman). *Transcription only.* </w:t>
      </w:r>
      <w:r>
        <w:rPr>
          <w:b/>
        </w:rPr>
        <w:t>C341</w:t>
      </w:r>
      <w:r>
        <w:t xml:space="preserve"> </w:t>
      </w:r>
      <w:r>
        <w:rPr>
          <w:b/>
        </w:rPr>
        <w:t>S291</w:t>
      </w:r>
      <w:r>
        <w:t>.</w:t>
      </w:r>
    </w:p>
    <w:p>
      <w:r>
        <w:t xml:space="preserve">25. IA Solr 30 Oct 2026: 0 items *Yell County Journal* 1926; 0 items title *Beattyville Enterprise* year 1926. </w:t>
      </w:r>
      <w:r>
        <w:rPr>
          <w:b/>
        </w:rPr>
        <w:t>C343</w:t>
      </w:r>
      <w:r>
        <w:t xml:space="preserve"> </w:t>
      </w:r>
      <w:r>
        <w:rPr>
          <w:b/>
        </w:rPr>
        <w:t>S293</w:t>
      </w:r>
      <w:r>
        <w:t>.</w:t>
      </w:r>
    </w:p>
    <w:p>
      <w:r>
        <w:t xml:space="preserve">26. Genealogy Trails [Yell obituaries](https://genealogytrails.com/ark/yell/obits.html) landing, 30 Oct 2026: nil Stone/Newnam/Dora/1926. </w:t>
      </w:r>
      <w:r>
        <w:rPr>
          <w:b/>
        </w:rPr>
        <w:t>C344</w:t>
      </w:r>
      <w:r>
        <w:t xml:space="preserve"> </w:t>
      </w:r>
      <w:r>
        <w:rPr>
          <w:b/>
        </w:rPr>
        <w:t>S294</w:t>
      </w:r>
      <w:r>
        <w:t>.</w:t>
      </w:r>
    </w:p>
    <w:p>
      <w:r>
        <w:t xml:space="preserve">27. Word biography bytes: SHA-256 `78cdcf44ad1700ee4a0b696215879e2e8485c2dfe794e1d918e64acc1d3d9280` (53,235 bytes). Copies in `book/` and `sources/authored/`. Drive search 0. </w:t>
      </w:r>
      <w:r>
        <w:rPr>
          <w:b/>
        </w:rPr>
        <w:t>C338</w:t>
      </w:r>
      <w:r>
        <w:t xml:space="preserve"> </w:t>
      </w:r>
      <w:r>
        <w:rPr>
          <w:b/>
        </w:rPr>
        <w:t>S289</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(331 files after this pass).</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S281 | `../sources/cemetery/yellcountyobits-cemeterylist64-newman-dora-2026-10-30.txt` | [yellcountyobits p.64](https://www.yellcountyobits.org/yc_cemeteryindex/cemeterylist/cemeterylist64.html) | Newman, Dora, no dates, Carter Cove | transcription only |</w:t>
      </w:r>
    </w:p>
    <w:p>
      <w:r>
        <w:t>| S282 | `../sources/cemetery/yellcountyobits-cemeterylist83-stone-2026-10-30.txt` | [yellcountyobits p.83](https://www.yellcountyobits.org/yc_cemeteryindex/cemeterylist/cemeterylist83.html) | Stone, Thomas, 1845–1925, Carter Cove | transcription only |</w:t>
      </w:r>
    </w:p>
    <w:p>
      <w:r>
        <w:t>| S283 | `../sources/press/beattyville-enterprise-ia-beatty-ocr-2026-10-30.txt` + leaf JPEGs | [IA `beatty`](https://archive.org/details/beatty) | Doll 1928/1932; FAN; no 1926 | OCR + selected images |</w:t>
      </w:r>
    </w:p>
    <w:p>
      <w:r>
        <w:t>| S284 | `../sources/press/beattyville-enterprise-uk-microfilm-2026-10-30.html` | [UK item 65438](https://ukmfilms.omeka.net/items/show/65438) | 1926 not in listed film years | catalog only |</w:t>
      </w:r>
    </w:p>
    <w:p>
      <w:r>
        <w:t>| S285 | `../sources/military/lee-wwi-genealogytrails-reget-2026-10-30.txt` | [GT Lee WWI](https://genealogytrails.com/ken/lee/ww1draft.html) | Nil Newnam/McCoy | transcription only |</w:t>
      </w:r>
    </w:p>
    <w:p>
      <w:r>
        <w:t>| S286 | `../sources/press/hopkinsville-kentuckian-1906-08-09-p8.jpg` | [LOC](https://www.loc.gov/resource/sn86069395/1906-08-09/ed-1/?sp=8) | Reject vs Samuel P. | image seen |</w:t>
      </w:r>
    </w:p>
    <w:p>
      <w:r>
        <w:t>| S287 | `../sources/press/richmond-climax-1902-04-23-p1.jpg` | [LOC](https://www.loc.gov/resource/sn86069162/1902-04-23/ed-1/?sp=1) | Will Newnam reject | image seen |</w:t>
      </w:r>
    </w:p>
    <w:p>
      <w:r>
        <w:t>| S289 | `../sources/authored/Dora-Ella-Newnam-Stone-A-Life-latest.docx` | Local Word export | Latest authored bio bytes | original bytes |</w:t>
      </w:r>
    </w:p>
    <w:p>
      <w:r>
        <w:t>| S290 | `../sources/marriages/lee-book23-clay-ladona-1932-extract-2026-10-30.txt` | [Book 23](https://usgennet.org/usa/ky/county/lee/marriage/marrbook23.html) | Clay × Ladona 15 Mar 1932 | transcription only |</w:t>
      </w:r>
    </w:p>
    <w:p>
      <w:r>
        <w:t>| S291 | `../sources/obituaries/lee-obits-n-everett-newnam-1939-extract-2026-10-30.txt` | [Obits N](https://usgennet.org/usa/ky/county/lee/obituaries/n.html#everettnewman) | Everett d. 13 Dec 1939 | transcription only |</w:t>
      </w:r>
    </w:p>
    <w:p>
      <w:r>
        <w:t>| S293 | `../sources/press/ia-yell-journal-1926-search-2026-10-30.json` | IA Solr | 0 hits for 1926 titles | index only |</w:t>
      </w:r>
    </w:p>
    <w:p>
      <w:r>
        <w:t>| S294 | `../sources/press/genealogytrails-yell-obits-landing-2026-10-30.html` | [GT Yell obits](https://genealogytrails.com/ark/yell/obits.html) | Nil on landing | transcription only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