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Dora Ella Newnam Stone</w:t>
      </w:r>
    </w:p>
    <w:p>
      <w:pPr>
        <w:jc w:val="center"/>
      </w:pPr>
      <w:r>
        <w:rPr>
          <w:i/>
        </w:rPr>
        <w:t>A documented life, 1871–1926. Compiled from every research chat in this project, 27–30 October 2026. Living descendants are not named. Facts below the line of proof are labelled in the text. Nothing here is family lore presented as fact.</w:t>
      </w:r>
    </w:p>
    <w:p>
      <w:r>
        <w:br w:type="page"/>
      </w:r>
    </w:p>
    <w:p>
      <w:pPr>
        <w:pStyle w:val="Heading2"/>
      </w:pPr>
      <w:r>
        <w:t>Preface</w:t>
      </w:r>
    </w:p>
    <w:p>
      <w:r>
        <w:t>This book is a biography, not a pedigree abstract. It answers one question: what can be documented, under the Genealogical Proof Standard, of the life of Dora Ella Newnam, later Dora Stone, who died at Ola, Yell County, Arkansas, at noon on Monday, 23 August 1926.</w:t>
      </w:r>
    </w:p>
    <w:p>
      <w:r>
        <w:t>One hundred thirty-nine Cursor chats on this repository were reviewed for this volume (primary research, helpers, scans, and failed browser hunts).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NARA microfilm frames — the 1880 childhood schedule, the 1910 Kentucky Ella Miracode plates, Hardin Gray on Sturgeon sheet 13 B, the 1860 Owsley original of Silas Gray’s house with William aged thirteen, the 1850 Owsley Gray pages that are other men (Thomas, James, John, Charles), the given-name Silas plates that are other boys (Ratliff eight months, Wilson six, Phillips fifteen) and the Bowman line first read as Cyrus and then as Squire, the 1850 Estill Marcus Gray original, Breathitt’s Taulbee infant Silas and Bryant Siras, and Madison’s John Green house with Silas Green aged twenty, the 1850 Owsley Harrison Newman house with an eight-year-old Elias who is probably Dora’s father — a 1932 death extract names Henry Harrison Newnam as that father — and is not merged as proven, the 1860 Booneville original of that house under H.H. Newman with Elias aged eighteen, the 1850 William Newman house of twenty-six on the same page, the 1850 John Newman of sixty born in Tennessee who is not the 1880 John of sixty-nine, and Andrew Mays’s Giles at one month in 1850 and eleven in 1860, the 1870 Proctor original of James Brandenburg’s house, Silas Gray’s Sturgeon original, the 1880 District 59 originals of William next door to John Newnam and of Silas still in the district, the 1900 William Gray dwelling-84 crop, and the Bollinger page a sibling had labelled “Dora E. Stone,” which is Henry C. Rhodes and Dora M. of Missouri, and the 1920 Booneville, Buffalo, and Buck Creek originals with the rejected Taylor, Marcum, Magee, McIntosh, Baker, and McPherson houses, the 1910 Sturgeon Gilbert×Josie house, Lynch’s wife Laura without a Newman on the original, and the Buffalo Baker household whose Soundex card misnamed Gilbert John as Robert, the 1910 Buffalo Gilbert, John house next door to Baker, Robert H., and the Soundex Douglas card that shows the clerks indexed filmed Buffalo sheets, the 1910 Buffalo Bales house first read as Bowman, and the 1920 Bowman Henry, Jack, and Dean George originals that are other people. This volume folds those chats into one narrative. The case dossier remains the working file; this book is the public reading of it. Sibling work on Greene ED 37 through 41 is now on merged PR #26 through Pass 59; remaining Greene ED 38 B-sides, 1900 Liberty, and 1900 hh 85 are inventoried, not duplicated. Do not import their “Dora E. Stone” as this woman.</w:t>
      </w:r>
    </w:p>
    <w:p>
      <w:r>
        <w:t>Two marriages are documented. A later Peebles husband is not. The year 1868 on the death certificate is wrong. Where she spent April 1910 and January 1920 is still unknown. Those limits are part of the story.</w:t>
      </w:r>
    </w:p>
    <w:p>
      <w:r>
        <w:t>Claim tags such as C003 and source tags such as S010 point back to the evidence catalog. They are not decoration.</w:t>
      </w:r>
    </w:p>
    <w:p>
      <w:r>
        <w:br w:type="page"/>
      </w:r>
    </w:p>
    <w:p>
      <w:pPr>
        <w:pStyle w:val="Heading1"/>
      </w:pPr>
      <w:r>
        <w:t>Chapter 1. The girl on Sturgeon Creek</w:t>
      </w:r>
    </w:p>
    <w:p>
      <w: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t xml:space="preserve">The parents on the 1880 schedule are the couple the certificate would name: Elias Newnam and Mary Smallwood. [C004] Neighbors on the same page were Newnams as well — Joseph, thirty-eight, next door, and John, sixty, in the household after. Elias, known as Doll, was bugler of Company C, 14th Kentucky Cavalry. Thomas Speed’s 1897 company list and the 1890 veterans transcript — the original schedule still unseen — both give that rank. The Veterans Administration payment card is an original: </w:t>
      </w:r>
      <w:r>
        <w:rPr>
          <w:b/>
        </w:rPr>
        <w:t>Newnam, Elias T.</w:t>
      </w:r>
      <w:r>
        <w:t xml:space="preserve">, Army Invalid, certificate </w:t>
      </w:r>
      <w:r>
        <w:rPr>
          <w:b/>
        </w:rPr>
        <w:t>631218</w:t>
      </w:r>
      <w:r>
        <w:t xml:space="preserve">, Bugler of the 14th Kentucky Volunteer Cavalry, home Proctor, paid from February 1907 through August 1922. An 1890 discharge of 16 June 1863 conflicts with the adjutant-general muster-out of 16 September 1863 and is not averaged. He is not on the 1883 Lee pensioner tables; the first payment is under the act of 6 February 1907. The *Beattyville Enterprise* of 30 November 1928 noted Uncle Doll Newman very sick; the 1 April 1932 issue had E. T. Sparks of Hazard visiting Uncle Doll Newnam in Beattyville, seventeen days before the 18 April 1932 death extract. None of those records names his parents. His brother Henry H.’s payment card — certificate </w:t>
      </w:r>
      <w:r>
        <w:rPr>
          <w:b/>
        </w:rPr>
        <w:t>798864</w:t>
      </w:r>
      <w:r>
        <w:t xml:space="preserve">, private, Company C, died 6 August 1916 at Travelers Rest, payable to widow </w:t>
      </w:r>
      <w:r>
        <w:rPr>
          <w:b/>
        </w:rPr>
        <w:t>Manerva</w:t>
      </w:r>
      <w:r>
        <w:t xml:space="preserve">, who had married him in 1895 and who died 28 August 1920 — is a federal original of that death. Three independent civil extracts still call Henry widowed, with parent and informant cells blank; a neighboring infant on the same Rosenbalm page has those cells filled. That contradiction is not averaged. The 1900 Sturgeon original now puts </w:t>
      </w:r>
      <w:r>
        <w:rPr>
          <w:b/>
        </w:rPr>
        <w:t>Newnam, Henry H.</w:t>
      </w:r>
      <w:r>
        <w:t xml:space="preserve">, fifty-five, in dwelling 114 with </w:t>
      </w:r>
      <w:r>
        <w:rPr>
          <w:b/>
        </w:rPr>
        <w:t>Minerva</w:t>
      </w:r>
      <w:r>
        <w:t xml:space="preserve">, forty-eight, and four children including Josephine, seventeen — the girl whose 1916 death extract names mother </w:t>
      </w:r>
      <w:r>
        <w:rPr>
          <w:b/>
        </w:rPr>
        <w:t>Mary J. Pardington</w:t>
      </w:r>
      <w:r>
        <w:t xml:space="preserve">. The 1910 Wild Dog original puts the same man, sixty-eight, in a second marriage of fifteen years with </w:t>
      </w:r>
      <w:r>
        <w:rPr>
          <w:b/>
        </w:rPr>
        <w:t>Manerva</w:t>
      </w:r>
      <w:r>
        <w:t xml:space="preserve">, fifty-six, the couple alone. Those two wives are not one woman. Arthur that April heads his own Sturgeon house: </w:t>
      </w:r>
      <w:r>
        <w:rPr>
          <w:b/>
        </w:rPr>
        <w:t>Newman, Arthur</w:t>
      </w:r>
      <w:r>
        <w:t xml:space="preserve">, twenty-seven, first marriage of eight years, with </w:t>
      </w:r>
      <w:r>
        <w:rPr>
          <w:b/>
        </w:rPr>
        <w:t>Florence</w:t>
      </w:r>
      <w:r>
        <w:t xml:space="preserve">, twenty-three, one child living, and </w:t>
      </w:r>
      <w:r>
        <w:rPr>
          <w:b/>
        </w:rPr>
        <w:t>Omer</w:t>
      </w:r>
      <w:r>
        <w:t xml:space="preserve">, three. That is probably Henry’s 1900 son; the age is four years light of an October 1878 birth and is not averaged. Two sheets later on that same Sturgeon original — district 165, sheet 9 A, 21 April — dwelling 147 is </w:t>
      </w:r>
      <w:r>
        <w:rPr>
          <w:b/>
        </w:rPr>
        <w:t>Gilbert, Robert</w:t>
      </w:r>
      <w:r>
        <w:t xml:space="preserve">, twenty-nine, in a second marriage of eight years, with </w:t>
      </w:r>
      <w:r>
        <w:rPr>
          <w:b/>
        </w:rPr>
        <w:t>Josie</w:t>
      </w:r>
      <w:r>
        <w:t xml:space="preserve">, twenty-six, in her first marriage of eight years, one child born and none living. They are the only two in the house. That Josie is probably Henry’s 1900 daughter Josephine and the 1916 Josephine Gilbert; the 1910 age matches the extract birth of 19 October 1883, and the 1900 October 1882 is one year earlier and is not averaged. A neighbour on the next sheet, </w:t>
      </w:r>
      <w:r>
        <w:rPr>
          <w:b/>
        </w:rPr>
        <w:t>Lynch, Benton</w:t>
      </w:r>
      <w:r>
        <w:t xml:space="preserve">’s wife </w:t>
      </w:r>
      <w:r>
        <w:rPr>
          <w:b/>
        </w:rPr>
        <w:t>Laura</w:t>
      </w:r>
      <w:r>
        <w:t xml:space="preserve">, thirty-four, is a possible unmerged sister; a published transcript adds Newman in parentheses, which is not on the original. Kentucky’s 1920 Soundex G-416 has no Robert Gilbert of about thirty-nine in Owsley as a head. The only Owsley Robert card is a clerk’s error: the original Buffalo sheet names </w:t>
      </w:r>
      <w:r>
        <w:rPr>
          <w:b/>
        </w:rPr>
        <w:t>Gilbert, John</w:t>
      </w:r>
      <w:r>
        <w:t xml:space="preserve">, eighty-four, father-in-law of </w:t>
      </w:r>
      <w:r>
        <w:rPr>
          <w:b/>
        </w:rPr>
        <w:t>Baker, Robert</w:t>
      </w:r>
      <w:r>
        <w:t xml:space="preserve">, not the 1910 husband. Ten years earlier, on the 1910 Buffalo original — district 168, sheet 5 B — dwelling 76 is </w:t>
      </w:r>
      <w:r>
        <w:rPr>
          <w:b/>
        </w:rPr>
        <w:t>Gilbert, John</w:t>
      </w:r>
      <w:r>
        <w:t xml:space="preserve">, seventy-four, in a second marriage of eighteen years, with </w:t>
      </w:r>
      <w:r>
        <w:rPr>
          <w:b/>
        </w:rPr>
        <w:t>Darkis[?]</w:t>
      </w:r>
      <w:r>
        <w:t xml:space="preserve">, thirty-nine. Next door is </w:t>
      </w:r>
      <w:r>
        <w:rPr>
          <w:b/>
        </w:rPr>
        <w:t>Baker, Robert H.</w:t>
      </w:r>
      <w:r>
        <w:t xml:space="preserve">, thirty-one, with wife </w:t>
      </w:r>
      <w:r>
        <w:rPr>
          <w:b/>
        </w:rPr>
        <w:t>Laura</w:t>
      </w:r>
      <w:r>
        <w:t xml:space="preserve">, twenty-eight. That John is probably the 1920 father-in-law. The Baker wives are not silently merged: Laura versus a diplomatic </w:t>
      </w:r>
      <w:r>
        <w:rPr>
          <w:b/>
        </w:rPr>
        <w:t>Louise[?]</w:t>
      </w:r>
      <w:r>
        <w:t xml:space="preserve">, and thirteen years versus ten. Lee marriage books 4 through 9, Owsley 1903–4 vital statistics, and Jackson’s G and N–P compiled marriages have no Josephine Newnam × Gilbert license. A G-416 card for </w:t>
      </w:r>
      <w:r>
        <w:rPr>
          <w:b/>
        </w:rPr>
        <w:t>Gilbert, Douglas</w:t>
      </w:r>
      <w:r>
        <w:t xml:space="preserve">, seven, of Owsley district 92 sheet 2, shows the clerks indexed the filmed Buffalo sheets; the John given-name window has no Gilbert, John as a head. The 1910 Buffalo opener sheet — district 168, sheet 1 A — is now the original: dwelling 1 is </w:t>
      </w:r>
      <w:r>
        <w:rPr>
          <w:b/>
        </w:rPr>
        <w:t>Combs, Samuel</w:t>
      </w:r>
      <w:r>
        <w:t xml:space="preserve">, thirty-seven, with </w:t>
      </w:r>
      <w:r>
        <w:rPr>
          <w:b/>
        </w:rPr>
        <w:t>Hulda</w:t>
      </w:r>
      <w:r>
        <w:t xml:space="preserve">, thirty-three, </w:t>
      </w:r>
      <w:r>
        <w:rPr>
          <w:b/>
        </w:rPr>
        <w:t>John H.</w:t>
      </w:r>
      <w:r>
        <w:t xml:space="preserve">, fourteen, and </w:t>
      </w:r>
      <w:r>
        <w:rPr>
          <w:b/>
        </w:rPr>
        <w:t>Nancy</w:t>
      </w:r>
      <w:r>
        <w:t xml:space="preserve">, two and two-twelfths. Kentucky’s 1920 Soundex C-512 cards </w:t>
      </w:r>
      <w:r>
        <w:rPr>
          <w:b/>
        </w:rPr>
        <w:t>Combs, Samuel B.</w:t>
      </w:r>
      <w:r>
        <w:t xml:space="preserve">, forty-two, of Owsley district </w:t>
      </w:r>
      <w:r>
        <w:rPr>
          <w:b/>
        </w:rPr>
        <w:t>90</w:t>
      </w:r>
      <w:r>
        <w:t xml:space="preserve">, with Hulda and Nancy eleven — probably that 1910 couple, not a missing district 92 sheet-1 house; Samuel’s age jumps five years, not ten, and is not averaged. </w:t>
      </w:r>
      <w:r>
        <w:rPr>
          <w:b/>
        </w:rPr>
        <w:t>Gabbard, Elijah</w:t>
      </w:r>
      <w:r>
        <w:t xml:space="preserve">, thirty-eight, with </w:t>
      </w:r>
      <w:r>
        <w:rPr>
          <w:b/>
        </w:rPr>
        <w:t>Amy</w:t>
      </w:r>
      <w:r>
        <w:t xml:space="preserve">, and </w:t>
      </w:r>
      <w:r>
        <w:rPr>
          <w:b/>
        </w:rPr>
        <w:t>Gabbard, Lee</w:t>
      </w:r>
      <w:r>
        <w:t xml:space="preserve">, thirty-seven, with </w:t>
      </w:r>
      <w:r>
        <w:rPr>
          <w:b/>
        </w:rPr>
        <w:t>Eliza</w:t>
      </w:r>
      <w:r>
        <w:t xml:space="preserve">, sit in dwellings 5 and 6 on that same 1910 sheet. The 1920 Soundex puts Elijah, forty-one, with </w:t>
      </w:r>
      <w:r>
        <w:rPr>
          <w:b/>
        </w:rPr>
        <w:t>Annie</w:t>
      </w:r>
      <w:r>
        <w:t xml:space="preserve"> in Lee County, and Lee, forty-seven, with </w:t>
      </w:r>
      <w:r>
        <w:rPr>
          <w:b/>
        </w:rPr>
        <w:t>Orlena</w:t>
      </w:r>
      <w:r>
        <w:t xml:space="preserve"> in Breathitt — neither is district 92 sheet 1, and the wives and ages are not silently merged. Sheet 1 B dwelling 10 is </w:t>
      </w:r>
      <w:r>
        <w:rPr>
          <w:b/>
        </w:rPr>
        <w:t>Rice, William E.</w:t>
      </w:r>
      <w:r>
        <w:t xml:space="preserve"> with a daughter </w:t>
      </w:r>
      <w:r>
        <w:rPr>
          <w:b/>
        </w:rPr>
        <w:t>Dora</w:t>
      </w:r>
      <w:r>
        <w:t xml:space="preserve">, two and two-twelfths, who is not this woman. C-512 has no </w:t>
      </w:r>
      <w:r>
        <w:rPr>
          <w:b/>
        </w:rPr>
        <w:t>Combs, Lowe</w:t>
      </w:r>
      <w:r>
        <w:t xml:space="preserve"> card: Louise of Madison and Loya of Boyd sit on consecutive leaves. G-000 cards </w:t>
      </w:r>
      <w:r>
        <w:rPr>
          <w:b/>
        </w:rPr>
        <w:t>Gay, Walker</w:t>
      </w:r>
      <w:r>
        <w:t xml:space="preserve">, forty-four, of Owsley district </w:t>
      </w:r>
      <w:r>
        <w:rPr>
          <w:b/>
        </w:rPr>
        <w:t>90</w:t>
      </w:r>
      <w:r>
        <w:t xml:space="preserve"> sheet 3 — another Island Creek house, not the missing Buffalo sheet 1, and not the 1910 widow </w:t>
      </w:r>
      <w:r>
        <w:rPr>
          <w:b/>
        </w:rPr>
        <w:t>Matilda</w:t>
      </w:r>
      <w:r>
        <w:t xml:space="preserve">. The Matilda given-name slot is consecutive </w:t>
      </w:r>
      <w:r>
        <w:rPr>
          <w:b/>
        </w:rPr>
        <w:t>Guy, Massie</w:t>
      </w:r>
      <w:r>
        <w:t xml:space="preserve">, sixteen, and </w:t>
      </w:r>
      <w:r>
        <w:rPr>
          <w:b/>
        </w:rPr>
        <w:t>Gee, Matilda</w:t>
      </w:r>
      <w:r>
        <w:t xml:space="preserve">, nineteen, of Fayette, a sister-in-law — not the 1910 widow of thirty-two. Sampled Rice Williams are other men; Helton William of Knox lives alone; Reed David M. of Clark is married to Nannie, not Lucinda; Simms/Sims ends at Dollie before the next Soundex code, with no William card; Hardy’s H-630 window has Howard Drucilla, sixteen, a daughter-in-law in Leslie, not the 1910 widow of forty; and Brandenburg’s Robb slot is consecutive Brandy Robert then other Roberts, with no Robb card. Sheet 1 B continues through dwelling </w:t>
      </w:r>
      <w:r>
        <w:rPr>
          <w:b/>
        </w:rPr>
        <w:t>14</w:t>
      </w:r>
      <w:r>
        <w:t xml:space="preserve">, </w:t>
      </w:r>
      <w:r>
        <w:rPr>
          <w:b/>
        </w:rPr>
        <w:t>Baker, Jesse</w:t>
      </w:r>
      <w:r>
        <w:t xml:space="preserve">, forty-two, with </w:t>
      </w:r>
      <w:r>
        <w:rPr>
          <w:b/>
        </w:rPr>
        <w:t>Emily</w:t>
      </w:r>
      <w:r>
        <w:t xml:space="preserve">, and dwelling </w:t>
      </w:r>
      <w:r>
        <w:rPr>
          <w:b/>
        </w:rPr>
        <w:t>15</w:t>
      </w:r>
      <w:r>
        <w:t xml:space="preserve">, </w:t>
      </w:r>
      <w:r>
        <w:rPr>
          <w:b/>
        </w:rPr>
        <w:t>Evans, John</w:t>
      </w:r>
      <w:r>
        <w:t xml:space="preserve">, forty-five, with </w:t>
      </w:r>
      <w:r>
        <w:rPr>
          <w:b/>
        </w:rPr>
        <w:t>Susan</w:t>
      </w:r>
      <w:r>
        <w:t xml:space="preserve">. Sheets 2 A and 2 B of the same Buffalo precinct run dwellings 16 through 33 — Abner, Baker James, Gabbard Elisha and Willis, Barrett, Carmack, McIntosh, then </w:t>
      </w:r>
      <w:r>
        <w:rPr>
          <w:b/>
        </w:rPr>
        <w:t>Gay, Henry</w:t>
      </w:r>
      <w:r>
        <w:t xml:space="preserve">, forty-six, with </w:t>
      </w:r>
      <w:r>
        <w:rPr>
          <w:b/>
        </w:rPr>
        <w:t>Nancy</w:t>
      </w:r>
      <w:r>
        <w:t xml:space="preserve">, forty, ten children born and nine living, including </w:t>
      </w:r>
      <w:r>
        <w:rPr>
          <w:b/>
        </w:rPr>
        <w:t>Eliza</w:t>
      </w:r>
      <w:r>
        <w:t xml:space="preserve"> and </w:t>
      </w:r>
      <w:r>
        <w:rPr>
          <w:b/>
        </w:rPr>
        <w:t>Luther</w:t>
      </w:r>
      <w:r>
        <w:t xml:space="preserve">. That house is on the 1920 original: Buffalo district </w:t>
      </w:r>
      <w:r>
        <w:rPr>
          <w:b/>
        </w:rPr>
        <w:t>92</w:t>
      </w:r>
      <w:r>
        <w:t xml:space="preserve">, sheet 6 (B-form), line 80, dwelling </w:t>
      </w:r>
      <w:r>
        <w:rPr>
          <w:b/>
        </w:rPr>
        <w:t>105</w:t>
      </w:r>
      <w:r>
        <w:t xml:space="preserve">, </w:t>
      </w:r>
      <w:r>
        <w:rPr>
          <w:b/>
        </w:rPr>
        <w:t>Gay, Henry</w:t>
      </w:r>
      <w:r>
        <w:t xml:space="preserve">, fifty-five, with </w:t>
      </w:r>
      <w:r>
        <w:rPr>
          <w:b/>
        </w:rPr>
        <w:t>Nancy</w:t>
      </w:r>
      <w:r>
        <w:t xml:space="preserve">, fifty-three, </w:t>
      </w:r>
      <w:r>
        <w:rPr>
          <w:b/>
        </w:rPr>
        <w:t>Roda</w:t>
      </w:r>
      <w:r>
        <w:t xml:space="preserve">, </w:t>
      </w:r>
      <w:r>
        <w:rPr>
          <w:b/>
        </w:rPr>
        <w:t>Elzie</w:t>
      </w:r>
      <w:r>
        <w:t xml:space="preserve">, </w:t>
      </w:r>
      <w:r>
        <w:rPr>
          <w:b/>
        </w:rPr>
        <w:t>Luther</w:t>
      </w:r>
      <w:r>
        <w:t xml:space="preserve">, and </w:t>
      </w:r>
      <w:r>
        <w:rPr>
          <w:b/>
        </w:rPr>
        <w:t>Estill</w:t>
      </w:r>
      <w:r>
        <w:t xml:space="preserve">. The G-000 Soundex card copies that original. Henry and Nancy plus Owsley Buffalo plus Eliza/Elzie and Luther make the 1910–1920 identification probable; Nancy’s age jumps thirteen years in ten and is not averaged. He is not on the missing sheet 1. Next door on that same sheet, dwelling </w:t>
      </w:r>
      <w:r>
        <w:rPr>
          <w:b/>
        </w:rPr>
        <w:t>106</w:t>
      </w:r>
      <w:r>
        <w:t xml:space="preserve">, is </w:t>
      </w:r>
      <w:r>
        <w:rPr>
          <w:b/>
        </w:rPr>
        <w:t>Daniel, Reece</w:t>
      </w:r>
      <w:r>
        <w:t xml:space="preserve">, thirty-eight, with </w:t>
      </w:r>
      <w:r>
        <w:rPr>
          <w:b/>
        </w:rPr>
        <w:t>Lula</w:t>
      </w:r>
      <w:r>
        <w:t xml:space="preserve">, twenty-eight, and </w:t>
      </w:r>
      <w:r>
        <w:rPr>
          <w:b/>
        </w:rPr>
        <w:t>Bessie</w:t>
      </w:r>
      <w:r>
        <w:t xml:space="preserve">, ten — probably the 1910 dwelling 27 house whose head was written </w:t>
      </w:r>
      <w:r>
        <w:rPr>
          <w:b/>
        </w:rPr>
        <w:t>Gaine[?], Reece</w:t>
      </w:r>
      <w:r>
        <w:t xml:space="preserve">, twenty-six, and whose wife line was written in full </w:t>
      </w:r>
      <w:r>
        <w:rPr>
          <w:b/>
        </w:rPr>
        <w:t>Daniel, Linda</w:t>
      </w:r>
      <w:r>
        <w:t xml:space="preserve">, nineteen, with infant Bessie. The given name Reece, daughter Bessie (four months to ten years), Buffalo neighbor Gay Henry, and the 1910 wife surname Daniel are the identifiers; the head surname Gaine versus Daniel, Reece aging twelve years in ten, and Linda versus Lula aging nine are disclosed and not averaged. Kentucky’s G-500 Soundex has no Reece Gaine of about thirty-six in Owsley; that miss is expected if the true surname is Daniel. The R-200 Elizabeth E-window has Rice Elizabeth, eighty-two, of Lawrence, and a seventeen-year-old Greenup sister-in-law — neither is the 1910 widow of forty-six; the Benjamin B-window has Ben A. of Pendleton, Ben H. of Mason, and Ben W. of Hancock, and no Rice Benjamin about thirty-five with Cynthia in Owsley. Ross, Ballard G., forty-six, of Owsley district </w:t>
      </w:r>
      <w:r>
        <w:rPr>
          <w:b/>
        </w:rPr>
        <w:t>93</w:t>
      </w:r>
      <w:r>
        <w:t xml:space="preserve">, is Buck Creek, not Rice, and not sheet 1. The same 1920 Buffalo original continues on sheet 6 B, dwelling </w:t>
      </w:r>
      <w:r>
        <w:rPr>
          <w:b/>
        </w:rPr>
        <w:t>113</w:t>
      </w:r>
      <w:r>
        <w:t xml:space="preserve">: </w:t>
      </w:r>
      <w:r>
        <w:rPr>
          <w:b/>
        </w:rPr>
        <w:t>Abner, Lewis</w:t>
      </w:r>
      <w:r>
        <w:t xml:space="preserve">, fifty, with </w:t>
      </w:r>
      <w:r>
        <w:rPr>
          <w:b/>
        </w:rPr>
        <w:t>Susan</w:t>
      </w:r>
      <w:r>
        <w:t xml:space="preserve">, forty-two, </w:t>
      </w:r>
      <w:r>
        <w:rPr>
          <w:b/>
        </w:rPr>
        <w:t>Jesse</w:t>
      </w:r>
      <w:r>
        <w:t xml:space="preserve">, about seventeen, and </w:t>
      </w:r>
      <w:r>
        <w:rPr>
          <w:b/>
        </w:rPr>
        <w:t>Laura</w:t>
      </w:r>
      <w:r>
        <w:t xml:space="preserve">, about sixteen — probably the 1910 dwelling 16 house; Lewis’s age is exact, Susan’s jumps seven years in ten and is not averaged. A third Abner on that sheet, </w:t>
      </w:r>
      <w:r>
        <w:rPr>
          <w:b/>
        </w:rPr>
        <w:t>Casey</w:t>
      </w:r>
      <w:r>
        <w:t xml:space="preserve">, thirty-two, with Sarah, is not merged with Lewis or Samuel. </w:t>
      </w:r>
      <w:r>
        <w:rPr>
          <w:b/>
        </w:rPr>
        <w:t>Barrett, Bruce</w:t>
      </w:r>
      <w:r>
        <w:t xml:space="preserve">, forty-two, with </w:t>
      </w:r>
      <w:r>
        <w:rPr>
          <w:b/>
        </w:rPr>
        <w:t>Anna</w:t>
      </w:r>
      <w:r>
        <w:t xml:space="preserve">, may be the 1910 Barrett, Ben; that stays possible. Sheet 7 A dwelling </w:t>
      </w:r>
      <w:r>
        <w:rPr>
          <w:b/>
        </w:rPr>
        <w:t>117</w:t>
      </w:r>
      <w:r>
        <w:t xml:space="preserve"> is </w:t>
      </w:r>
      <w:r>
        <w:rPr>
          <w:b/>
        </w:rPr>
        <w:t>Abner, Samuel</w:t>
      </w:r>
      <w:r>
        <w:t xml:space="preserve">, fifty-three, with </w:t>
      </w:r>
      <w:r>
        <w:rPr>
          <w:b/>
        </w:rPr>
        <w:t>Maria</w:t>
      </w:r>
      <w:r>
        <w:t xml:space="preserve">, fifty-one — probably the 1910 dwelling 20 house; Samuel’s age is exact, Maria/Mariah jumps eleven years and is not averaged. Dwelling </w:t>
      </w:r>
      <w:r>
        <w:rPr>
          <w:b/>
        </w:rPr>
        <w:t>118</w:t>
      </w:r>
      <w:r>
        <w:t xml:space="preserve">’s </w:t>
      </w:r>
      <w:r>
        <w:rPr>
          <w:b/>
        </w:rPr>
        <w:t>Baker, James</w:t>
      </w:r>
      <w:r>
        <w:t xml:space="preserve">, twenty-nine, with </w:t>
      </w:r>
      <w:r>
        <w:rPr>
          <w:b/>
        </w:rPr>
        <w:t>Dorothy</w:t>
      </w:r>
      <w:r>
        <w:t xml:space="preserve">, seventeen, is not the 1910 James of thirty-five with Caroline. </w:t>
      </w:r>
      <w:r>
        <w:rPr>
          <w:b/>
        </w:rPr>
        <w:t>Gabbard, W.B.</w:t>
      </w:r>
      <w:r>
        <w:t xml:space="preserve">, forty-two, with </w:t>
      </w:r>
      <w:r>
        <w:rPr>
          <w:b/>
        </w:rPr>
        <w:t>Rosa</w:t>
      </w:r>
      <w:r>
        <w:t xml:space="preserve">, thirty-two, may be the 1910 Willis B. with Laura — Melvin ages from one-and-a-half to eleven — but the wife’s given name conflicts, so they are not silently merged. Dwelling </w:t>
      </w:r>
      <w:r>
        <w:rPr>
          <w:b/>
        </w:rPr>
        <w:t>124</w:t>
      </w:r>
      <w:r>
        <w:t xml:space="preserve">, line 34, is </w:t>
      </w:r>
      <w:r>
        <w:rPr>
          <w:b/>
        </w:rPr>
        <w:t>Baker, Jesse</w:t>
      </w:r>
      <w:r>
        <w:t xml:space="preserve">, fifty-four, with </w:t>
      </w:r>
      <w:r>
        <w:rPr>
          <w:b/>
        </w:rPr>
        <w:t>Emily</w:t>
      </w:r>
      <w:r>
        <w:t xml:space="preserve">, fifty-one, </w:t>
      </w:r>
      <w:r>
        <w:rPr>
          <w:b/>
        </w:rPr>
        <w:t>Chester</w:t>
      </w:r>
      <w:r>
        <w:t xml:space="preserve">, twenty-six, </w:t>
      </w:r>
      <w:r>
        <w:rPr>
          <w:b/>
        </w:rPr>
        <w:t>Sarah</w:t>
      </w:r>
      <w:r>
        <w:t xml:space="preserve">, eighteen, </w:t>
      </w:r>
      <w:r>
        <w:rPr>
          <w:b/>
        </w:rPr>
        <w:t>Martha</w:t>
      </w:r>
      <w:r>
        <w:t xml:space="preserve">, sixteen, </w:t>
      </w:r>
      <w:r>
        <w:rPr>
          <w:b/>
        </w:rPr>
        <w:t>Albert</w:t>
      </w:r>
      <w:r>
        <w:t xml:space="preserve">, fourteen, </w:t>
      </w:r>
      <w:r>
        <w:rPr>
          <w:b/>
        </w:rPr>
        <w:t>Pearl</w:t>
      </w:r>
      <w:r>
        <w:t xml:space="preserve">, twelve, and </w:t>
      </w:r>
      <w:r>
        <w:rPr>
          <w:b/>
        </w:rPr>
        <w:t>Lacy</w:t>
      </w:r>
      <w:r>
        <w:t xml:space="preserve">, a daughter-in-law of eighteen. Kentucky’s B-260 Soundex copies that original — volume 76, district 92, sheet 7, line 34 — with the clerk’s spellings Emley and Charley; the original given names are Jesse, Emily, and Chester. Jesse’s age jumps twelve years in ten, Emily’s eleven; those contradictions are disclosed, not averaged. He is not on the missing sheet 1. A neighbouring Baker, Jesse of seventy-two in Owen County lives alone and is another man. Sampled E-152 John cards — Estill thirty-eight with Lula, Daviess a Black man of forty-five with Mary, and others through the Joseph divider — are other men. There is no Evans, John of about fifty-five with Susan on the filmed Buffalo closer sheets or in the sampled John window, and the name columns of filmed sheets 1 A through 5 B have no Evans, John as a head either, so he is not a later-enumerated Buffalo head like Gay, Abner, or Jesse. A denser leftover of even E-152 John leaves does contain one Owsley-labelled card — leaf 1511, Evans, John W., fifty-four, district 88, sheet 1, line 72, with Cassel, nineteen, and Molly, eighteen — but the original Booneville sheet is </w:t>
      </w:r>
      <w:r>
        <w:rPr>
          <w:b/>
        </w:rPr>
        <w:t>Edmonds, John W.</w:t>
      </w:r>
      <w:r>
        <w:t xml:space="preserve">, fifty-four, single, with nephew </w:t>
      </w:r>
      <w:r>
        <w:rPr>
          <w:b/>
        </w:rPr>
        <w:t>Carielee</w:t>
      </w:r>
      <w:r>
        <w:t xml:space="preserve">, nineteen, and niece </w:t>
      </w:r>
      <w:r>
        <w:rPr>
          <w:b/>
        </w:rPr>
        <w:t>Molly</w:t>
      </w:r>
      <w:r>
        <w:t xml:space="preserve">, eighteen. The Soundex clerk misread Edmonds as Evans. He is not the 1910 Buffalo couple. Another card writes Owsley for a John of fifty-nine with Alice, but cites volume 93, district 300, which is not an Owsley district (those are 88–94). The densified Susan given-name slot has no Evans, Susan of about thirty-nine in Owsley: the only Susans are Eubanks eighty-three in Pulaski, Eubank seventy-seven in Owen, and Effinger eighty-one in Fulton, and Evans Susie of Louisville and Lexington is another woman. Owsley death extracts for 1911–1920 have no matching John Evans decedent; a 1914 drowning indexed in a web search as Evans is John Neeley. Josephine Newnam’s about-1902 Gilbert license remains unseen in further neighbouring-county substitutes (Harlan 1900–02, Leslie 1900–01 and 1903–04, Knott Book 2A 1902–03, Madison compiled, Magoffin N, Powell volunteer notes); Rockcastle’s compiled G and N files end in 1900. Breathitt marriages are still unopened. Kentucky’s E-152 Lula given-name window — Lola through Luther — has no Evans, Lula of about fourteen in Owsley. A fourteen-year-old Lula in Carter is sister-in-law of George Parsons, not John’s daughter. The Robert window through Robey has no Evans, Robert of about eleven in Owsley as a head or as an A-2; Robert E., fifty-three, of Owsley district 89 with Margie is a different house and is not merged. The original Sturgeon sheet — district 89, sheet 9 A, line 30 — is that same Robert E. with Margie and four children; the Soundex card copies it. Kentucky’s A-156 Abner cards now close the given-name block: the clerk filed Buffalo Casey as Arch, twenty-nine; the original is Casey, thirty-two, with Sarah, and the original given name stands. Isaac W., three and a half, a grandson of Samuel Hill on Island Creek, shows the clerks indexed Owsley including A-2 cards. There is no Lewis of about fifty in Owsley on those cards; a Louis of forty-one in Lee County with Sarah is another man. The original Buffalo Lewis, fifty, with Susan is a Soundex miss. Samuel, fifty-three, of district 92 sheet 7 line 1, with Marian and grandson Chester, copies the original Samuel-and-Maria house. Remaining C-652 James leaves have no Carmack, James of about fifty in Owsley; Jacob, thirty-two, of Clay is another man. Remaining G-500 leaves run Raymond then Richard, with no Reece. The M-253 head behind the Lecy-and-Donie continuation is Daniel W. McIntosh, fifty, of Carroll, with Rosa — not the 1910 Buffalo Daniel. Floyd County G, N, and 1808–1904 compiled marriages, and a Floyd/Johnson booklet of 1816–1944, have no Josephine Newnam × Gilbert about 1902. Letcher 1902, Bell, Martin, Pike, and Rowan remaining substitutes have no Josephine Newnam × Gilbert about 1902. Kentucky’s G-416 Louis window has no Gilbert, Lewis or Louis of about sixty-seven in Owsley as a head. Loue I., sixty-nine, of Cumberland with Carey, and Louis H., nineteen, of Jefferson with Willie, are other people. The original Buffalo Gilbert Lewis, sixty-seven, remains a Soundex miss. Soundex Loyd, sixteen, of district 92 sheet 2 is original </w:t>
      </w:r>
      <w:r>
        <w:rPr>
          <w:b/>
        </w:rPr>
        <w:t>Gilbert, Loyd</w:t>
      </w:r>
      <w:r>
        <w:t xml:space="preserve">, ten, a step-son in </w:t>
      </w:r>
      <w:r>
        <w:rPr>
          <w:b/>
        </w:rPr>
        <w:t>Colwell, William</w:t>
      </w:r>
      <w:r>
        <w:t xml:space="preserve">’s house, with </w:t>
      </w:r>
      <w:r>
        <w:rPr>
          <w:b/>
        </w:rPr>
        <w:t>Douglas</w:t>
      </w:r>
      <w:r>
        <w:t xml:space="preserve">, seven — the clerk’s age sixteen and line 59 yield to the original. A Baker Hubert daughter </w:t>
      </w:r>
      <w:r>
        <w:rPr>
          <w:b/>
        </w:rPr>
        <w:t>Dora</w:t>
      </w:r>
      <w:r>
        <w:t xml:space="preserve">, twenty-one, on that same sheet is not this woman. An Owsley 1920 death extract names </w:t>
      </w:r>
      <w:r>
        <w:rPr>
          <w:b/>
        </w:rPr>
        <w:t>GILBERT, John</w:t>
      </w:r>
      <w:r>
        <w:t xml:space="preserve">, eighty-five, born 10 July 1835 in Perry, parents Isaac Gilbert and Rebecka Gabbard — probably the 1910 dwelling 76 / 1920 father-in-law, who died after the January census. A 1913 </w:t>
      </w:r>
      <w:r>
        <w:rPr>
          <w:b/>
        </w:rPr>
        <w:t>GILBERT, John Robert</w:t>
      </w:r>
      <w:r>
        <w:t xml:space="preserve">, seventy-two, son of Abijah, is another man. Leftover odd John leaves through the Joseph divider have no Evans, John of about fifty-five with Susan in district 92; combined with the leftover evens, that given-name window is now image-closed for that identity. A Lee County John H. Evans, forty-six, of Beattyville, with Julia and daughters Katherine, fourteen, and Elizabeth, eleven, is another family. A Lee County John W. Evans, twenty-eight, with wife Dora, twenty-four, and daughter Anna is not this woman. The 1910 dwelling 31 house is </w:t>
      </w:r>
      <w:r>
        <w:rPr>
          <w:b/>
        </w:rPr>
        <w:t>Bales, John B.</w:t>
      </w:r>
      <w:r>
        <w:t xml:space="preserve">, forty, with </w:t>
      </w:r>
      <w:r>
        <w:rPr>
          <w:b/>
        </w:rPr>
        <w:t>Annie</w:t>
      </w:r>
      <w:r>
        <w:t xml:space="preserve">, forty-five — not Bowman. On the 1920 original, sheet 3 B dwelling </w:t>
      </w:r>
      <w:r>
        <w:rPr>
          <w:b/>
        </w:rPr>
        <w:t>59</w:t>
      </w:r>
      <w:r>
        <w:t xml:space="preserve"> is </w:t>
      </w:r>
      <w:r>
        <w:rPr>
          <w:b/>
        </w:rPr>
        <w:t>Bowman, Henry</w:t>
      </w:r>
      <w:r>
        <w:t xml:space="preserve">, sixty-seven, a widower, with son Iva, sixteen; that is not the 1910 Bales house. </w:t>
      </w:r>
      <w:r>
        <w:rPr>
          <w:b/>
        </w:rPr>
        <w:t>Bowman, Sile</w:t>
      </w:r>
      <w:r>
        <w:t xml:space="preserve">, sixty, and </w:t>
      </w:r>
      <w:r>
        <w:rPr>
          <w:b/>
        </w:rPr>
        <w:t>Bowman, Andy</w:t>
      </w:r>
      <w:r>
        <w:t xml:space="preserve">, thirty-seven, sit next door. Sheet 5 B dwelling </w:t>
      </w:r>
      <w:r>
        <w:rPr>
          <w:b/>
        </w:rPr>
        <w:t>98</w:t>
      </w:r>
      <w:r>
        <w:t xml:space="preserve"> is </w:t>
      </w:r>
      <w:r>
        <w:rPr>
          <w:b/>
        </w:rPr>
        <w:t>Bowman, Jack</w:t>
      </w:r>
      <w:r>
        <w:t xml:space="preserve">, diplomatically a woman of fifty-seven, a widow, with son Alex, thirty — not 1910 Annie. Dwelling </w:t>
      </w:r>
      <w:r>
        <w:rPr>
          <w:b/>
        </w:rPr>
        <w:t>100</w:t>
      </w:r>
      <w:r>
        <w:t xml:space="preserve"> is </w:t>
      </w:r>
      <w:r>
        <w:rPr>
          <w:b/>
        </w:rPr>
        <w:t>Dean, George</w:t>
      </w:r>
      <w:r>
        <w:t xml:space="preserve">, forty-four, with </w:t>
      </w:r>
      <w:r>
        <w:rPr>
          <w:b/>
        </w:rPr>
        <w:t>Jane</w:t>
      </w:r>
      <w:r>
        <w:t xml:space="preserve">, thirty-seven, and a son John, twenty-one — not the 1910 Dean George with Martha. Kentucky’s B-550 Soundex denser Henry window has no Bowman, Henry of sixty-seven in Owsley district 92; the Owsley Henrys it does copy are district </w:t>
      </w:r>
      <w:r>
        <w:rPr>
          <w:b/>
        </w:rPr>
        <w:t>89</w:t>
      </w:r>
      <w:r>
        <w:t xml:space="preserve">, ages twenty and forty-three. Sampled C-652 James cards — Carmicle of Mercer, Carnaghy of Clay with Bertha, Crenshaw of Edmondson — are other men. Filmed Buffalo sheets 1 through 5 have McIntosh heads, but not Daniel of about fifty-two, and </w:t>
      </w:r>
      <w:r>
        <w:rPr>
          <w:b/>
        </w:rPr>
        <w:t>Gabbard, Michael</w:t>
      </w:r>
      <w:r>
        <w:t xml:space="preserve">, sixty-seven, is not the 1910 Michael of about twenty-five. Kentucky’s M-253 denser Daniel window has no McIntosh, Daniel of about fifty-two in Owsley; a continuation card names Lecy and Donie, not the 1910 Buffalo children, and a Knox Daniel of twenty-three is another man. G-163 has no Willis of about forty with Jane and Sudie, and no Michael of about thirty-five with Addie; Mellie, fifteen, of Owsley district 94 is a step-daughter in another house. Remaining C-652 James cards — Crank of Jackson, aged fourteen, Crenshaw of Louisville, aged twenty-six — are other men. The 1910 sheet 2 re-read corrects Jacob’s wife to </w:t>
      </w:r>
      <w:r>
        <w:rPr>
          <w:b/>
        </w:rPr>
        <w:t>Lyda</w:t>
      </w:r>
      <w:r>
        <w:t xml:space="preserve">, seventy-seven, Dean’s widow to </w:t>
      </w:r>
      <w:r>
        <w:rPr>
          <w:b/>
        </w:rPr>
        <w:t>Maggie</w:t>
      </w:r>
      <w:r>
        <w:t xml:space="preserve">, sixty-five, and Gabbard dwelling 33 to </w:t>
      </w:r>
      <w:r>
        <w:rPr>
          <w:b/>
        </w:rPr>
        <w:t>Willis</w:t>
      </w:r>
      <w:r>
        <w:t xml:space="preserve">, not Lewis. Wolfe’s 1861–1909 marriage list, Clay’s G and N–Q grooms and G and M–N brides, and two Estill minister-return plates from 1901 and 1902 have no Josephine Newnam × Gilbert license; those Estill plates are eight couples each, not a county-wide search. Breathitt’s marriage pages still did not open. In January 1920 he is on the Island Creek original — Owsley district 90, sheet 7 A, dwelling 113 — </w:t>
      </w:r>
      <w:r>
        <w:rPr>
          <w:b/>
        </w:rPr>
        <w:t>Newman, Arthur</w:t>
      </w:r>
      <w:r>
        <w:t xml:space="preserve">, forty-five, still with </w:t>
      </w:r>
      <w:r>
        <w:rPr>
          <w:b/>
        </w:rPr>
        <w:t>Florence</w:t>
      </w:r>
      <w:r>
        <w:t xml:space="preserve">, thirty-three, </w:t>
      </w:r>
      <w:r>
        <w:rPr>
          <w:b/>
        </w:rPr>
        <w:t>Omer</w:t>
      </w:r>
      <w:r>
        <w:t xml:space="preserve">, twelve, and a new son </w:t>
      </w:r>
      <w:r>
        <w:rPr>
          <w:b/>
        </w:rPr>
        <w:t>Grant</w:t>
      </w:r>
      <w:r>
        <w:t xml:space="preserve">, three and a half. Manerva is not in that house. The rest of Island Creek, sheets 9 A through 13 B, has no second Newman head. The age jump from twenty-seven to forty-five is not averaged; Florence and Omer keep the identification probable. The Wild Dog precinct where Henry and Manerva had lived — original ED 94, every name column, households 1 through 129 — has no Newman or Newnam head and no Manerva Newnam. Household 18 is </w:t>
      </w:r>
      <w:r>
        <w:rPr>
          <w:b/>
        </w:rPr>
        <w:t>Evans, William</w:t>
      </w:r>
      <w:r>
        <w:t xml:space="preserve">, sixty-eight, with a wife </w:t>
      </w:r>
      <w:r>
        <w:rPr>
          <w:b/>
        </w:rPr>
        <w:t>Minerva</w:t>
      </w:r>
      <w:r>
        <w:t xml:space="preserve">, sixty-seven, a different family. The leftover Sturgeon sheets, eleven A through thirteen A, are the same nil of a Newman head; a two-year-old Manerva in a Tymes house is a different child; </w:t>
      </w:r>
      <w:r>
        <w:rPr>
          <w:b/>
        </w:rPr>
        <w:t>Barker, Malvera</w:t>
      </w:r>
      <w:r>
        <w:t xml:space="preserve">, sixty-four, in an Eversole house, and </w:t>
      </w:r>
      <w:r>
        <w:rPr>
          <w:b/>
        </w:rPr>
        <w:t>Wilson, Harden</w:t>
      </w:r>
      <w:r>
        <w:t xml:space="preserve"> with </w:t>
      </w:r>
      <w:r>
        <w:rPr>
          <w:b/>
        </w:rPr>
        <w:t>Minerva</w:t>
      </w:r>
      <w:r>
        <w:t xml:space="preserve">, seventy, are other people. Cow Creek Precinct No. 4 — original ED 91, every name column, sheets 1 A through 14 A — has no Newman or Newnam head. Household 110 is </w:t>
      </w:r>
      <w:r>
        <w:rPr>
          <w:b/>
        </w:rPr>
        <w:t>Cale, Tom</w:t>
      </w:r>
      <w:r>
        <w:t xml:space="preserve">, fifty-one, a widower, with sons Lewis and Everett and a </w:t>
      </w:r>
      <w:r>
        <w:rPr>
          <w:b/>
        </w:rPr>
        <w:t>Minerva</w:t>
      </w:r>
      <w:r>
        <w:t xml:space="preserve">, seventy-three, whose relationship cell is written </w:t>
      </w:r>
      <w:r>
        <w:rPr>
          <w:b/>
        </w:rPr>
        <w:t>widower</w:t>
      </w:r>
      <w:r>
        <w:t xml:space="preserve">. She is not Henry’s widow. An </w:t>
      </w:r>
      <w:r>
        <w:rPr>
          <w:b/>
        </w:rPr>
        <w:t>Ella</w:t>
      </w:r>
      <w:r>
        <w:t xml:space="preserve">, thirty, wife of </w:t>
      </w:r>
      <w:r>
        <w:rPr>
          <w:b/>
        </w:rPr>
        <w:t>Robert Allen</w:t>
      </w:r>
      <w:r>
        <w:t xml:space="preserve">, and a twelve-year-old </w:t>
      </w:r>
      <w:r>
        <w:rPr>
          <w:b/>
        </w:rPr>
        <w:t>Dora</w:t>
      </w:r>
      <w:r>
        <w:t xml:space="preserve"> in a Smith house, are other people. Booneville Precinct No. 1 — original ED 88, every name column, sheets 1 A through 19 A — has no Newman or Newnam head. Household 231 is </w:t>
      </w:r>
      <w:r>
        <w:rPr>
          <w:b/>
        </w:rPr>
        <w:t>Taylor, William</w:t>
      </w:r>
      <w:r>
        <w:t xml:space="preserve">, fifty-two, with a </w:t>
      </w:r>
      <w:r>
        <w:rPr>
          <w:b/>
        </w:rPr>
        <w:t>Manerva</w:t>
      </w:r>
      <w:r>
        <w:t xml:space="preserve">, seventy-three, written </w:t>
      </w:r>
      <w:r>
        <w:rPr>
          <w:b/>
        </w:rPr>
        <w:t>Mother</w:t>
      </w:r>
      <w:r>
        <w:t xml:space="preserve">, a different woman. </w:t>
      </w:r>
      <w:r>
        <w:rPr>
          <w:b/>
        </w:rPr>
        <w:t>Cal Magee</w:t>
      </w:r>
      <w:r>
        <w:t xml:space="preserve">’s wife </w:t>
      </w:r>
      <w:r>
        <w:rPr>
          <w:b/>
        </w:rPr>
        <w:t>Dora</w:t>
      </w:r>
      <w:r>
        <w:t xml:space="preserve">, twenty-five, is another person. </w:t>
      </w:r>
      <w:r>
        <w:rPr>
          <w:b/>
        </w:rPr>
        <w:t>Needham, Sally</w:t>
      </w:r>
      <w:r>
        <w:t xml:space="preserve">, sixty-three, is not a Newman; a </w:t>
      </w:r>
      <w:r>
        <w:rPr>
          <w:b/>
        </w:rPr>
        <w:t>Minerva Maggard</w:t>
      </w:r>
      <w:r>
        <w:t xml:space="preserve">, seventeen, in that house is a different girl. Buffalo Precinct No. 5 — original ED 92, every filmed name column — has no Newman or Newnam head. The first filmed sheet is stamped 1 A on a B-form and opens at household 14; households 1 through 13 are not on that pair. </w:t>
      </w:r>
      <w:r>
        <w:rPr>
          <w:b/>
        </w:rPr>
        <w:t>Millard McIntosh</w:t>
      </w:r>
      <w:r>
        <w:t xml:space="preserve">’s wife </w:t>
      </w:r>
      <w:r>
        <w:rPr>
          <w:b/>
        </w:rPr>
        <w:t>Dora</w:t>
      </w:r>
      <w:r>
        <w:t xml:space="preserve">, thirty-seven, and </w:t>
      </w:r>
      <w:r>
        <w:rPr>
          <w:b/>
        </w:rPr>
        <w:t>John Baker</w:t>
      </w:r>
      <w:r>
        <w:t xml:space="preserve">’s wife </w:t>
      </w:r>
      <w:r>
        <w:rPr>
          <w:b/>
        </w:rPr>
        <w:t>Minervey</w:t>
      </w:r>
      <w:r>
        <w:t xml:space="preserve">, fifty, are other people. Buck Creek Precinct No. 6 — original ED 93, every name column, sheets 1 A through 11 A — has no Newman or Newnam head. Household 94 is </w:t>
      </w:r>
      <w:r>
        <w:rPr>
          <w:b/>
        </w:rPr>
        <w:t>Marcum, Harvey</w:t>
      </w:r>
      <w:r>
        <w:t xml:space="preserve">, fifty-eight, with a </w:t>
      </w:r>
      <w:r>
        <w:rPr>
          <w:b/>
        </w:rPr>
        <w:t>Manerva</w:t>
      </w:r>
      <w:r>
        <w:t xml:space="preserve">, fifty-four, a different woman. </w:t>
      </w:r>
      <w:r>
        <w:rPr>
          <w:b/>
        </w:rPr>
        <w:t>John McPherson</w:t>
      </w:r>
      <w:r>
        <w:t xml:space="preserve">’s wife </w:t>
      </w:r>
      <w:r>
        <w:rPr>
          <w:b/>
        </w:rPr>
        <w:t>Dara</w:t>
      </w:r>
      <w:r>
        <w:t>, forty — the enumerator wrote an open a, not o — is another person. Kentucky’s 1920 Soundex has no Manerva or Minerva Newman card, and the Walter given-name window has no Owsley or Lee Walter with Manerva. Kentucky’s 1920 death index has no Manerva Newnam row on 28 August; the Owsley table that day is an infant Bates. Mary Ann Smallwood, born April 1842, came from the Owsley Smallwoods. The 11 July 1918 cemetery date is still unmatched in Kentucky’s civil index. [C669] [C672] [C693] [C694] [C690] [C691] [C709] [C711] [C712] [C713] [C717] [C729] [C730] [C739] [C740] [C741] [C742] [C743] [C744] [C745] [C746] [C747] [C748] [C752] [C753] [C754] [C756] [C759] [C763] [C765] [C768] [C775] [C776] [C777] [C779] [C780] [C782] [C783] [C784] [C789] [C790] [C791] [C792] [C793] [C794] [C795] [C796] [C797] [C801] [C802] [C803] [C804] [C808] [C809] [C810] [C811] [C812] [C813] [C814] [C818] [C819] [C820] [C821] [C822] [C823] [C824] [C825] [C826] [C827] [C828] [C832] [C833] [C847] [C848] [C849] [C851] [C857] [C859] [C860] [C861] [C863] [C868] [C869] [C872] [C873] [C874] [C875] [C876] [C877] [C880] [C881] [C882] [C883] [C884] [C887] [C888]</w:t>
      </w:r>
    </w:p>
    <w:p>
      <w:r>
        <w:t xml:space="preserve">Ten years earlier, on </w:t>
      </w:r>
      <w:r>
        <w:rPr>
          <w:b/>
        </w:rPr>
        <w:t>17 June 1870</w:t>
      </w:r>
      <w:r>
        <w:t xml:space="preserve"> — the original schedule; a published transcript said the 7th — Elias and Mary, both twenty-six, were at Travellers Rest in Owsley County with William D, eleven; Malissa D, six; Frances, three; and a one-year-old Mary. There was no Dora. That absence fits an 1871 birth. Next door was Isaac Newman, thirty-seven. [C375] [C067] [S355]</w:t>
      </w:r>
    </w:p>
    <w:p>
      <w:r>
        <w:t xml:space="preserve">On the next sheet of that Travellers Rest original, dwelling 134 is </w:t>
      </w:r>
      <w:r>
        <w:rPr>
          <w:b/>
        </w:rPr>
        <w:t>Harrison Newman</w:t>
      </w:r>
      <w:r>
        <w:t xml:space="preserve">, fifty-three, with Susan, forty-seven, and eight children from John, eighteen, down to twins Hiram and Sarah, two. That is the 1860 H.H. house, proven. There is no Henry of twenty-five in it. [C542] [C543] [C544] A reconstructed Owsley license list — the courthouse books burned — dates </w:t>
      </w:r>
      <w:r>
        <w:rPr>
          <w:b/>
        </w:rPr>
        <w:t>Harry H. Newnam</w:t>
      </w:r>
      <w:r>
        <w:t xml:space="preserve"> and </w:t>
      </w:r>
      <w:r>
        <w:rPr>
          <w:b/>
        </w:rPr>
        <w:t>Mary J. Partington</w:t>
      </w:r>
      <w:r>
        <w:t xml:space="preserve"> 21 July 1864. That is probably the Beattyville couple, not the original bond. [C596] On 8 August 1870 a </w:t>
      </w:r>
      <w:r>
        <w:rPr>
          <w:b/>
        </w:rPr>
        <w:t>Henry Newman</w:t>
      </w:r>
      <w:r>
        <w:t xml:space="preserve">, twenty-four, worked in a coal mine in the Town of Beattyville with Mary, twenty-three, Ellen, five, Millia, three, and infant John. That house is the 1880 Buck Creek couple, proven. On 8 June 1880 the original Buck Creek schedule — Owsley district 80, page 9 — lists </w:t>
      </w:r>
      <w:r>
        <w:rPr>
          <w:b/>
        </w:rPr>
        <w:t>Newman, Henry</w:t>
      </w:r>
      <w:r>
        <w:t>, thirty-four, a farm labourer, with Mary, thirty-three, whose father was born in England, Ellen F., fourteen, Milla A., twelve, Chalista, seven, Laura B., four, and Arthur, two. The enumerator wrote Newman, not Newnam. Identity with the 1860 boy remains probable, not proved. Millia, three, is not Millie Tincher. Infant John of 1870 is not in the 1880 house. Twenty years later the same Arthur is still in Henry’s Sturgeon house, with Josephine, Lou V., and Walter, and with a wife named Minerva — Henry’s second wife, not Mary. Ten years after that Arthur heads his own Sturgeon house with Florence and Omer. Ten years after that he is on Island Creek with Florence, Omer, and Grant; Manerva is not in the house. [C550] [C551] [C552] [C555] [C561] [C562] [C563] [C669] [C672] [C693] [C700] [C702]</w:t>
      </w:r>
    </w:p>
    <w:p>
      <w:r>
        <w:t xml:space="preserve">Thirty years before that Travellers Rest sheet, the 1840 Estill original lists young heads </w:t>
      </w:r>
      <w:r>
        <w:rPr>
          <w:b/>
        </w:rPr>
        <w:t>John Tincher</w:t>
      </w:r>
      <w:r>
        <w:t xml:space="preserve"> and </w:t>
      </w:r>
      <w:r>
        <w:rPr>
          <w:b/>
        </w:rPr>
        <w:t>Christian Tincher</w:t>
      </w:r>
      <w:r>
        <w:t xml:space="preserve"> — men in their twenties, not a man of fifty — and no named Newman or Elias Tincher head on Warren Lewis’s pages. A first-pass William Tincher on that film is </w:t>
      </w:r>
      <w:r>
        <w:rPr>
          <w:b/>
        </w:rPr>
        <w:t>William Newton</w:t>
      </w:r>
      <w:r>
        <w:t xml:space="preserve">. Estill had a second enumerator, Andrew McIlvain. His left margin reads </w:t>
      </w:r>
      <w:r>
        <w:rPr>
          <w:b/>
        </w:rPr>
        <w:t>Estill County</w:t>
      </w:r>
      <w:r>
        <w:t xml:space="preserve">. All twenty-five of his name pages are the same named-head nil. A first-pass Tincher on that run is </w:t>
      </w:r>
      <w:r>
        <w:rPr>
          <w:b/>
        </w:rPr>
        <w:t>Wm Fincher</w:t>
      </w:r>
      <w:r>
        <w:t xml:space="preserve">. The fishergenes plate labelled “1840 Estill p.68” is McIlvain’s overlay 129, </w:t>
      </w:r>
      <w:r>
        <w:rPr>
          <w:b/>
        </w:rPr>
        <w:t>Valentine R. Ward</w:t>
      </w:r>
      <w:r>
        <w:t>, not NARA overlay 68. Clay County’s original, twenty-three name pages, likewise has no Newman or Tincher head; the recap is labelled Recapitulation of Clay County, pages 1–23. Breathitt’s original, twelve name pages, is the same nil; a John Bowman on the first Breathitt page is not a Newman. Four Smallwood heads in Clay, and James Smallwood plus three Stone heads on McIlvain’s Estill pages, are not merged as kin. Edmonson begins after McIlvain, certified by W. Edwards, total 2,914. The authored 27 February 1840 Newman–Tincher bond remains unseen. Do not promote the 1932 extract’s father to proved. [C567] [C568] [C569] [C570] [C572] [C587] [C588] [C589] [C590] [C591] [C579] [C580] [C581] [C584] [C585] [C509]</w:t>
      </w:r>
    </w:p>
    <w:p>
      <w:r>
        <w:t>A compiled Boone descent through Leah Scholl sits on WikiTree and on cemetery markers. This case has not independently re-proved those steps. They stay speculative.</w:t>
      </w:r>
    </w:p>
    <w:p>
      <w:r>
        <w:br w:type="page"/>
      </w:r>
    </w:p>
    <w:p>
      <w:pPr>
        <w:pStyle w:val="Heading1"/>
      </w:pPr>
      <w:r>
        <w:t>Chapter 2. Thursday at Doll Newnam’s</w:t>
      </w:r>
    </w:p>
    <w:p>
      <w: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t xml:space="preserve">Published Lee marriage books 1–15 name </w:t>
      </w:r>
      <w:r>
        <w:rPr>
          <w:b/>
        </w:rPr>
        <w:t>Link Mays only once</w:t>
      </w:r>
      <w:r>
        <w:t xml:space="preserve">: as witness beside Doll Newnam at this wedding. He is not a groom or bride in those transcriptions. [C127] [S116] Two years later, at Marion Durbin’s on 2 January 1889, </w:t>
      </w:r>
      <w:r>
        <w:rPr>
          <w:b/>
        </w:rPr>
        <w:t>Jiles Mays</w:t>
      </w:r>
      <w:r>
        <w:t xml:space="preserve"> witnessed with </w:t>
      </w:r>
      <w:r>
        <w:rPr>
          <w:b/>
        </w:rPr>
        <w:t>Dilalrd Newnam</w:t>
      </w:r>
      <w:r>
        <w:t xml:space="preserve">. That Jiles is probably the farm labourer, twenty, in Andrew Mayse’s Proctor house in 1870, the twenty-four-year-old who applied to marry Elizabeth Bowman on 22 March 1873, and the </w:t>
      </w:r>
      <w:r>
        <w:rPr>
          <w:b/>
        </w:rPr>
        <w:t>Giles Mays</w:t>
      </w:r>
      <w:r>
        <w:t xml:space="preserve"> (1849, son of Andrew and Rachel, husband of Lizzie Bowman) copied at William Mays Cemetery on Elk Creek — a different man from Link. The 1850 Owsley original of that natal house is now seen: Andrew, twenty-five, Rachel, twenty-three, and Giles, </w:t>
      </w:r>
      <w:r>
        <w:rPr>
          <w:b/>
        </w:rPr>
        <w:t>one month</w:t>
      </w:r>
      <w:r>
        <w:t xml:space="preserve">, on 5 September. The 1860 original has Giles </w:t>
      </w:r>
      <w:r>
        <w:rPr>
          <w:b/>
        </w:rPr>
        <w:t>eleven</w:t>
      </w:r>
      <w:r>
        <w:t>. The house is proven. [C493] [C500] A bracketed death year of 1904 on that cemetery list is a transcriber’s note, not a proved date. [C125] [C132] [C145] [S121] [S125] [S129]</w:t>
      </w:r>
    </w:p>
    <w:p>
      <w:r>
        <w:t xml:space="preserve">The 1900 Sturgeon transcript lists eleven </w:t>
      </w:r>
      <w:r>
        <w:rPr>
          <w:b/>
        </w:rPr>
        <w:t>Mays</w:t>
      </w:r>
      <w:r>
        <w:t xml:space="preserve"> households and </w:t>
      </w:r>
      <w:r>
        <w:rPr>
          <w:b/>
        </w:rPr>
        <w:t>no</w:t>
      </w:r>
      <w:r>
        <w:t xml:space="preserve"> given name </w:t>
      </w:r>
      <w:r>
        <w:rPr>
          <w:b/>
        </w:rPr>
        <w:t>Link</w:t>
      </w:r>
      <w:r>
        <w:t xml:space="preserve">. [S116] Absence in 1900 now has a paper trail, not only a nickname. In Booneville in 1880, </w:t>
      </w:r>
      <w:r>
        <w:rPr>
          <w:b/>
        </w:rPr>
        <w:t>Louisa Pendergrass</w:t>
      </w:r>
      <w:r>
        <w:t xml:space="preserve">, eighteen, was still single in Cordy Pendergrass’s house; two dwellings away, </w:t>
      </w:r>
      <w:r>
        <w:rPr>
          <w:b/>
        </w:rPr>
        <w:t>Larkin T. Mayse</w:t>
      </w:r>
      <w:r>
        <w:t xml:space="preserve">, twenty, was a single labourer in Stephen McPhearson’s. [C136] [C137] [S128] They married after that census. On 23 March 1911, at Elizabeth Brandenburg’s in Idamay, Geo. Pliman married </w:t>
      </w:r>
      <w:r>
        <w:rPr>
          <w:b/>
        </w:rPr>
        <w:t>Ida Mays</w:t>
      </w:r>
      <w:r>
        <w:t xml:space="preserve">, seventeen. The clerk wrote her parents: </w:t>
      </w:r>
      <w:r>
        <w:rPr>
          <w:b/>
        </w:rPr>
        <w:t>Larkin Mays, Lee County</w:t>
      </w:r>
      <w:r>
        <w:t xml:space="preserve">, and </w:t>
      </w:r>
      <w:r>
        <w:rPr>
          <w:b/>
        </w:rPr>
        <w:t>Louisa Pendergrass, Owsley County</w:t>
      </w:r>
      <w:r>
        <w:t xml:space="preserve">. One witness was </w:t>
      </w:r>
      <w:r>
        <w:rPr>
          <w:b/>
        </w:rPr>
        <w:t>Sshelia Newnam</w:t>
      </w:r>
      <w:r>
        <w:t>. [C142] [S132]</w:t>
      </w:r>
    </w:p>
    <w:p>
      <w:r>
        <w:t xml:space="preserve">The 1927 Kentucky Court of Appeals said the rest in a sentence. *Brandenburg v. Petroleum Exploration*, 218 Ky. 557: </w:t>
      </w:r>
      <w:r>
        <w:rPr>
          <w:b/>
        </w:rPr>
        <w:t>“The appellant, Louisa Brandenburg, is the widow of Larkin Mays, who died intestate on June 8, 1895,”</w:t>
      </w:r>
      <w:r>
        <w:t xml:space="preserve"> leaving four infant children and a Lee County tract worth less than a thousand dollars, which she still occupied as a homestead. [C139] [C141] [S131] The Cordy Pendergrass Cemetery stone says </w:t>
      </w:r>
      <w:r>
        <w:rPr>
          <w:b/>
        </w:rPr>
        <w:t>8 July 1895</w:t>
      </w:r>
      <w:r>
        <w:t xml:space="preserve">. The court says </w:t>
      </w:r>
      <w:r>
        <w:rPr>
          <w:b/>
        </w:rPr>
        <w:t>8 June</w:t>
      </w:r>
      <w:r>
        <w:t>. This book prints both and does not invent a third date. [C140]</w:t>
      </w:r>
    </w:p>
    <w:p>
      <w:r>
        <w:t xml:space="preserve">On 1 June 1900 she was already the widow </w:t>
      </w:r>
      <w:r>
        <w:rPr>
          <w:b/>
        </w:rPr>
        <w:t>Eliza MAYS</w:t>
      </w:r>
      <w:r>
        <w:t xml:space="preserve"> at Sturgeon household 26: born December 1861, four children living. Whitly, June 1884; Martha, November 1886; and Ida, October 1894, were in the house. A hired hand, John Brandenburgh, March 1882, boarded there. The fourth child, </w:t>
      </w:r>
      <w:r>
        <w:rPr>
          <w:b/>
        </w:rPr>
        <w:t>Vesta</w:t>
      </w:r>
      <w:r>
        <w:t xml:space="preserve">, had married Hardin Gray at Liza Mays’s on 4 October 1897 and was two dozen households away: Hardin, Vestie, and baby Rosco at household 85. Louisa was not in that house. [C161] [C162] [C166] [C191] Vestie Bell Gray died 21 October 1958. The Lee County death-certificate extract names her parents </w:t>
      </w:r>
      <w:r>
        <w:rPr>
          <w:b/>
        </w:rPr>
        <w:t>Larkin Mays</w:t>
      </w:r>
      <w:r>
        <w:t xml:space="preserve"> and </w:t>
      </w:r>
      <w:r>
        <w:rPr>
          <w:b/>
        </w:rPr>
        <w:t>Eliza Pendergrass</w:t>
      </w:r>
      <w:r>
        <w:t xml:space="preserve">. The Gray Cemetery stone on Highway 587 says 9 September 1882; the 1900 census said September 1881. [C192] [C193] [S164] Martha’s 1927 death certificate names Larkin Mays and Louisa Pendergrass and gives her birth as 1 November 1886. [C164] On 29 August 1903 S. P. Farmer married Martha at </w:t>
      </w:r>
      <w:r>
        <w:rPr>
          <w:b/>
        </w:rPr>
        <w:t>her mother’s, Eliza Brandenburg’s</w:t>
      </w:r>
      <w:r>
        <w:t>. [C165] Burtie Brandenburg was born 15 July 1903, so the second marriage was in place by midsummer. [C143] [S133]</w:t>
      </w:r>
    </w:p>
    <w:p>
      <w:r>
        <w:t xml:space="preserve">The 1910 census has two traps with the same names. In Sturgeon family 97 a </w:t>
      </w:r>
      <w:r>
        <w:rPr>
          <w:b/>
        </w:rPr>
        <w:t>John Brandenburg</w:t>
      </w:r>
      <w:r>
        <w:t xml:space="preserve">, twenty-nine, lives with a wife the Miracode clerk wrote as Louisa (the schedule itself reads </w:t>
      </w:r>
      <w:r>
        <w:rPr>
          <w:b/>
        </w:rPr>
        <w:t>Susan</w:t>
      </w:r>
      <w:r>
        <w:t xml:space="preserve">), twenty-six, and daughters Ida, six, and Bertie, five. Those ages are twenty years too young for Louisa, Ida, and Burtie. [C177] [C178] The real Martha is on the same precinct’s sheet 13 B, dwelling 245 family 255: </w:t>
      </w:r>
      <w:r>
        <w:rPr>
          <w:b/>
        </w:rPr>
        <w:t>Samuel Farmer</w:t>
      </w:r>
      <w:r>
        <w:t xml:space="preserve">, thirty-three, married six years; </w:t>
      </w:r>
      <w:r>
        <w:rPr>
          <w:b/>
        </w:rPr>
        <w:t>Martha</w:t>
      </w:r>
      <w:r>
        <w:t xml:space="preserve">, twenty-three; Flora, five; Everett, three. There is no mother-in-law in that house. [C182] [C320] Four families earlier on that sheet, dwelling 241 family 251, </w:t>
      </w:r>
      <w:r>
        <w:rPr>
          <w:b/>
        </w:rPr>
        <w:t>Hardin Gray</w:t>
      </w:r>
      <w:r>
        <w:t xml:space="preserve">, thirty-four, lives with </w:t>
      </w:r>
      <w:r>
        <w:rPr>
          <w:b/>
        </w:rPr>
        <w:t>Vista</w:t>
      </w:r>
      <w:r>
        <w:t xml:space="preserve">, twenty-seven — Vesta — and four children, Rascoe, Hubert, Elcie, and Deanna. Louisa is not in that house either. [C317] [C184] [C166] Family 248 on the schedule is </w:t>
      </w:r>
      <w:r>
        <w:rPr>
          <w:b/>
        </w:rPr>
        <w:t>Treadway, Solomon</w:t>
      </w:r>
      <w:r>
        <w:t xml:space="preserve">, not Hardin; the Miracode clerk wrote 0248 for the Gray couple. [C319] A prior reading that families 243–249 were missing, and that Hardin’s original line was not on the film, is disproved. [C318] [C194] Kentucky’s 1910 Mays soundex (M-200) has no Lee Louisa, Eliza, Ida, or Whitley as a head. A Clark County Whitley Mats, twenty-four, boarding with Zack Nopper, is a different man. [C185] [C186] [C187] [C188] Patsey Farley’s 1937 obituary still called her sister </w:t>
      </w:r>
      <w:r>
        <w:rPr>
          <w:b/>
        </w:rPr>
        <w:t>Mrs. Louisa Mays, Cressmont</w:t>
      </w:r>
      <w:r>
        <w:t xml:space="preserve">. [C130] [S101] Cressmont is a post office, not a 1910 precinct. [C173] In April 1910 Louisa is not in Proctor under either married name. [C154] The 1911 witness </w:t>
      </w:r>
      <w:r>
        <w:rPr>
          <w:b/>
        </w:rPr>
        <w:t>Sshelia Newnam</w:t>
      </w:r>
      <w:r>
        <w:t xml:space="preserve"> is not Celia McGuire, fifty-five, née Newman, in Christopher McGuire’s Proctor house that year. [C156] SortedByName’s Louisa Brandenburg block has no 1951 Lee or Owsley death; the family’s 13 April 1951 date stays family information. [C157]</w:t>
      </w:r>
    </w:p>
    <w:p>
      <w:r>
        <w:t xml:space="preserve">Larkin was twenty-four and living on the December 1885 wedding day and dead before June 1900. </w:t>
      </w:r>
      <w:r>
        <w:rPr>
          <w:b/>
        </w:rPr>
        <w:t>Link</w:t>
      </w:r>
      <w:r>
        <w:t xml:space="preserve"> is a common nickname for Larkin. That is enough for a possible identity, not a merge: no paper yet uses both names. [C131] Published Owsley marriage vital-statistics years — 1853–59, 1874–78, 1903–10 — do not contain their license. The gap is 1879–1902. [C148] [S126]</w:t>
      </w:r>
    </w:p>
    <w:p>
      <w:r>
        <w:t xml:space="preserve">Mays were already in District 59 in 1880. The mortality schedule Hampton filed for that district lists </w:t>
      </w:r>
      <w:r>
        <w:rPr>
          <w:b/>
        </w:rPr>
        <w:t>Mary Mays</w:t>
      </w:r>
      <w:r>
        <w:t xml:space="preserve">, eighty-three, of household </w:t>
      </w:r>
      <w:r>
        <w:rPr>
          <w:b/>
        </w:rPr>
        <w:t>102</w:t>
      </w:r>
      <w:r>
        <w:t xml:space="preserve">, dead of paralysis in January. [C133] [S120] William Mays Cemetery, just over the Lee line at Cross Roads, has </w:t>
      </w:r>
      <w:r>
        <w:rPr>
          <w:b/>
        </w:rPr>
        <w:t>Mary A. “Pollie” Mays</w:t>
      </w:r>
      <w:r>
        <w:t>, 1800–1880, née Gross. Ages 80 and 83 are close; the birthplaces do not yet match. She is a possible neighbour, not a merge. [C147] Sheets 1–2 around John and Elias do not show household 102; the original page is still blocked on Internet Archive. [L136]</w:t>
      </w:r>
    </w:p>
    <w:p>
      <w:r>
        <w:t xml:space="preserve">A separate </w:t>
      </w:r>
      <w:r>
        <w:rPr>
          <w:b/>
        </w:rPr>
        <w:t>Newnam Cemetery</w:t>
      </w:r>
      <w:r>
        <w:t xml:space="preserve"> at Pebworth — also called Newman or Newman-Combs, a Kentucky Landmark, 101 Find a Grave memorials — is the earlier clan yard, not High View on Spencer Ridge. No Samuel P. or Dora listing turned up in the free sources opened this pass. [C150] [S130]</w:t>
      </w:r>
    </w:p>
    <w:p>
      <w:r>
        <w:t>The original marriage page (FamilySearch Q2QD-PZHL) has not been seen from this workspace. The reading is from Debi Kendrick’s Lee County Book 2 transcription. The fact of the marriage is proved; palaeography of the original page remains an open retrieval.</w:t>
      </w:r>
    </w:p>
    <w:p>
      <w:r>
        <w:t xml:space="preserve">A later Sturgeon neighbour of Vesta’s in-laws is now on the original 1870 film. On 24 June 1870 James Brandenburg, sixty-two, farmed in Proctor Precinct dwelling 70 with Nancy, fifty-four; William Brandenburg, twenty-six; Martha Arnold, fifteen, of Tennessee; </w:t>
      </w:r>
      <w:r>
        <w:rPr>
          <w:b/>
        </w:rPr>
        <w:t>Mary White, sixteen, a domestic servant</w:t>
      </w:r>
      <w:r>
        <w:t xml:space="preserve">; and </w:t>
      </w:r>
      <w:r>
        <w:rPr>
          <w:b/>
        </w:rPr>
        <w:t>William Gray, twenty-three, a farm labourer</w:t>
      </w:r>
      <w:r>
        <w:t xml:space="preserve">. [C356] [S340] On 18 August 1870 that William Gray married </w:t>
      </w:r>
      <w:r>
        <w:rPr>
          <w:b/>
        </w:rPr>
        <w:t>Mary Jane White</w:t>
      </w:r>
      <w:r>
        <w:t xml:space="preserve"> in that house. [C330] They are the Sturgeon couple of 1900–1928 (</w:t>
      </w:r>
      <w:r>
        <w:rPr>
          <w:b/>
        </w:rPr>
        <w:t>PROVEN</w:t>
      </w:r>
      <w:r>
        <w:t xml:space="preserve">). [C332] The Gray Cemetery copy and WikiTree call her née Brandenburg. That is </w:t>
      </w:r>
      <w:r>
        <w:rPr>
          <w:b/>
        </w:rPr>
        <w:t>SPECULATIVE</w:t>
      </w:r>
      <w:r>
        <w:t xml:space="preserve">. The license and the original census say </w:t>
      </w:r>
      <w:r>
        <w:rPr>
          <w:b/>
        </w:rPr>
        <w:t>White</w:t>
      </w:r>
      <w:r>
        <w:t xml:space="preserve">. Lee vital-statistics births of 1876 and 1878 call Harden’s and Robert A.’s mother </w:t>
      </w:r>
      <w:r>
        <w:rPr>
          <w:b/>
        </w:rPr>
        <w:t>Rader</w:t>
      </w:r>
      <w:r>
        <w:t xml:space="preserve"> or </w:t>
      </w:r>
      <w:r>
        <w:rPr>
          <w:b/>
        </w:rPr>
        <w:t>Raider</w:t>
      </w:r>
      <w:r>
        <w:t xml:space="preserve">. That is </w:t>
      </w:r>
      <w:r>
        <w:rPr>
          <w:b/>
        </w:rPr>
        <w:t>POSSIBLE</w:t>
      </w:r>
      <w:r>
        <w:t xml:space="preserve">, not a silent merge. Conflict </w:t>
      </w:r>
      <w:r>
        <w:rPr>
          <w:b/>
        </w:rPr>
        <w:t>#19</w:t>
      </w:r>
      <w:r>
        <w:t xml:space="preserve">. [C382] [C383] His death certificate says born 2 May 1844; the 1870 and 1900 schedules cluster on 1846–47. Conflict </w:t>
      </w:r>
      <w:r>
        <w:rPr>
          <w:b/>
        </w:rPr>
        <w:t>#21</w:t>
      </w:r>
      <w:r>
        <w:t xml:space="preserve">. Print both years. Do not invent a third. </w:t>
      </w:r>
      <w:r>
        <w:rPr>
          <w:b/>
        </w:rPr>
        <w:t>Silas Gray</w:t>
      </w:r>
      <w:r>
        <w:t xml:space="preserve">, fifty-four, of Sturgeon the same week is </w:t>
      </w:r>
      <w:r>
        <w:rPr>
          <w:b/>
        </w:rPr>
        <w:t>PROVEN</w:t>
      </w:r>
      <w:r>
        <w:t xml:space="preserve"> the 1928 father: the 12 July 1860 Owsley original puts </w:t>
      </w:r>
      <w:r>
        <w:rPr>
          <w:b/>
        </w:rPr>
        <w:t>William, thirteen</w:t>
      </w:r>
      <w:r>
        <w:t xml:space="preserve">, in Silas and Minerva’s Booneville house with the same younger children later enumerated with Silas in 1870. [C395] [C397] [C398] [C328] On the 1850 Owsley film he is not a head. The indexed Gray pages are Thomas, forty-seven, with Lucy; James, thirty-two, with a different William, aged twelve; John, forty, with Dolly; and Charles, twenty-six, with Manerva, thirty — that last house is </w:t>
      </w:r>
      <w:r>
        <w:rPr>
          <w:b/>
        </w:rPr>
        <w:t>not</w:t>
      </w:r>
      <w:r>
        <w:t xml:space="preserve"> Silas. [C425] [C426] [C427] [C428] [C429] The only given-name Silas on the 1850 Owsley film are </w:t>
      </w:r>
      <w:r>
        <w:rPr>
          <w:b/>
        </w:rPr>
        <w:t>Silas Ratliff</w:t>
      </w:r>
      <w:r>
        <w:t xml:space="preserve">, eight months old, in Reubin Ratliff’s house on 279A; </w:t>
      </w:r>
      <w:r>
        <w:rPr>
          <w:b/>
        </w:rPr>
        <w:t>Silas Wilson</w:t>
      </w:r>
      <w:r>
        <w:t xml:space="preserve">, six, in William Wilson’s house on 298A; and </w:t>
      </w:r>
      <w:r>
        <w:rPr>
          <w:b/>
        </w:rPr>
        <w:t>Silas Phillips</w:t>
      </w:r>
      <w:r>
        <w:t xml:space="preserve">, fifteen, in B. F. Phillips’s house on 309B — </w:t>
      </w:r>
      <w:r>
        <w:rPr>
          <w:b/>
        </w:rPr>
        <w:t>not</w:t>
      </w:r>
      <w:r>
        <w:t xml:space="preserve"> this man. [C473] [C474] [C478] [C479] [C483] A first-pass </w:t>
      </w:r>
      <w:r>
        <w:rPr>
          <w:b/>
        </w:rPr>
        <w:t>Cyrus</w:t>
      </w:r>
      <w:r>
        <w:t xml:space="preserve"> on 320A is </w:t>
      </w:r>
      <w:r>
        <w:rPr>
          <w:b/>
        </w:rPr>
        <w:t>Squire Bowman</w:t>
      </w:r>
      <w:r>
        <w:t xml:space="preserve">, twenty-four. [C480] On 5 September 1850, dwelling 313 on 299B, </w:t>
      </w:r>
      <w:r>
        <w:rPr>
          <w:b/>
        </w:rPr>
        <w:t>Harrison Newman</w:t>
      </w:r>
      <w:r>
        <w:t xml:space="preserve">, thirty-three, farms with Susan, twenty-four, William, ten, </w:t>
      </w:r>
      <w:r>
        <w:rPr>
          <w:b/>
        </w:rPr>
        <w:t>Elias, eight</w:t>
      </w:r>
      <w:r>
        <w:t xml:space="preserve">, Henry, six, and Balinda, two. Flannigan’s published age </w:t>
      </w:r>
      <w:r>
        <w:rPr>
          <w:b/>
        </w:rPr>
        <w:t>three</w:t>
      </w:r>
      <w:r>
        <w:t xml:space="preserve"> for that Elias is wrong. The eight-year-old is the right age for Dora’s father, born 18 April 1842. [C486] [C487] Ten years later the same house is on the Booneville original under initials. On 9 July 1860, dwelling 364, </w:t>
      </w:r>
      <w:r>
        <w:rPr>
          <w:b/>
        </w:rPr>
        <w:t>H.H. Newman</w:t>
      </w:r>
      <w:r>
        <w:t xml:space="preserve">, forty-four, farms with Susan, thirty-six, William, twenty, </w:t>
      </w:r>
      <w:r>
        <w:rPr>
          <w:b/>
        </w:rPr>
        <w:t>Elias, eighteen</w:t>
      </w:r>
      <w:r>
        <w:t xml:space="preserve">, H.H., fifteen, and Belinda, twelve. That is </w:t>
      </w:r>
      <w:r>
        <w:rPr>
          <w:b/>
        </w:rPr>
        <w:t>proven</w:t>
      </w:r>
      <w:r>
        <w:t xml:space="preserve"> the 1850 Harrison house. [C497] [C498] A Lee County 1932 death-certificate extract — photographs, not the original page — names the decedent </w:t>
      </w:r>
      <w:r>
        <w:rPr>
          <w:b/>
        </w:rPr>
        <w:t>Elias T. Newnam</w:t>
      </w:r>
      <w:r>
        <w:t xml:space="preserve">, ninety, born 18 April 1842 in Clark County, died that birthday at Beattyville, buried Heidelberg, widower, father </w:t>
      </w:r>
      <w:r>
        <w:rPr>
          <w:b/>
        </w:rPr>
        <w:t>Henry Harrison Newnam</w:t>
      </w:r>
      <w:r>
        <w:t xml:space="preserve">, mother </w:t>
      </w:r>
      <w:r>
        <w:rPr>
          <w:b/>
        </w:rPr>
        <w:t>Millie Tincher Newnam</w:t>
      </w:r>
      <w:r>
        <w:t xml:space="preserve">. The statewide index confirms </w:t>
      </w:r>
      <w:r>
        <w:rPr>
          <w:b/>
        </w:rPr>
        <w:t>NEWMAN ELIAS T</w:t>
      </w:r>
      <w:r>
        <w:t xml:space="preserve">, ninety, Lee, 18 April 1932, volume 20, certificate 9525. Identity of the census child with Dora’s father is </w:t>
      </w:r>
      <w:r>
        <w:rPr>
          <w:b/>
        </w:rPr>
        <w:t>probable</w:t>
      </w:r>
      <w:r>
        <w:t xml:space="preserve">, not proven. The original certificate has not been seen. Susan in the 1850–60 house may be a stepmother; the extract names Millie, not Susan. [C506] [C507] [C509] [C510] [C499] A 2001 copy of Brandenburg-Quillen Cemetery at Heidelberg — the yard named on that extract — lists </w:t>
      </w:r>
      <w:r>
        <w:rPr>
          <w:b/>
        </w:rPr>
        <w:t>Mary A. Newnam</w:t>
      </w:r>
      <w:r>
        <w:t xml:space="preserve">, 22 April 1842 to 11 July 1918, and </w:t>
      </w:r>
      <w:r>
        <w:rPr>
          <w:b/>
        </w:rPr>
        <w:t>Elias T. Newnam</w:t>
      </w:r>
      <w:r>
        <w:t xml:space="preserve">, 1842 to 18 April 1932. Parent lines on the annotated copy are the transcriber’s notes, not a second original. Kentucky’s 1918 death index has no matching Lee row. The date stays in conflict. [C516] [C517] [C518] [C519] [C520] Estill’s published “marriages to 1850” pages, opened through the Wayback Machine, actually stop at 1825. They do not contain a 27 February 1840 Newman–Tincher licence. That authored wedding stays unproved. [C522] [C511] A Genealogy.com Tincher Tribe post dates the same marriage “about 1839” and says a cousin saw a permission naming Belinda. WikiTree still prints 27 February 1840. Neither is the bond. Do not average the two dates. [C535] Burns’s Estill compilation, the Kentucky Historical Society’s 1840–1844 reel, and the state archives’ 1808–1868 bonds exist; they have not been opened from this workspace. [C536] A KY Footsteps “1808–1851” file is C-groom surnames only — another coverage hole, not a nil. [C573] The 1840 Estill population schedule *has* been seen. On Warren Lewis’s name pages, </w:t>
      </w:r>
      <w:r>
        <w:rPr>
          <w:b/>
        </w:rPr>
        <w:t>John Tincher</w:t>
      </w:r>
      <w:r>
        <w:t xml:space="preserve"> and </w:t>
      </w:r>
      <w:r>
        <w:rPr>
          <w:b/>
        </w:rPr>
        <w:t>Christian Tincher</w:t>
      </w:r>
      <w:r>
        <w:t xml:space="preserve"> are young heads — each a man of twenty to thirty, not a father of fifty — and are not merged as brothers of the authored Belinda. [C567] [C568] There is no Newman or Newnam head on those pages, and no Elias Tincher head. [C569] [C570] J.G. Riddle’s county recap states 5,535 inhabitants. [C571] A line first read as William Tincher is </w:t>
      </w:r>
      <w:r>
        <w:rPr>
          <w:b/>
        </w:rPr>
        <w:t>William Newton</w:t>
      </w:r>
      <w:r>
        <w:t xml:space="preserve">. [C572] The original 1932 certificate remains unread. Do not promote that identity to proved. [C576] [C509] Two dwellings above in 1850, </w:t>
      </w:r>
      <w:r>
        <w:rPr>
          <w:b/>
        </w:rPr>
        <w:t>William Newman</w:t>
      </w:r>
      <w:r>
        <w:t xml:space="preserve">, twenty-six, farms with Jane, Francis, and Leanner — a different house. [C491] Overleaf on 300A, </w:t>
      </w:r>
      <w:r>
        <w:rPr>
          <w:b/>
        </w:rPr>
        <w:t>John Newman</w:t>
      </w:r>
      <w:r>
        <w:t xml:space="preserve">, sixty, farmer, born in </w:t>
      </w:r>
      <w:r>
        <w:rPr>
          <w:b/>
        </w:rPr>
        <w:t>Tennessee</w:t>
      </w:r>
      <w:r>
        <w:t xml:space="preserve">, lives with Lear, fifty-five, Kentucky, and Morris, twenty-three. He is not the 1880 John of sixty-nine, who was born in Kentucky to a North Carolina father and would have been about thirty-nine in 1850. [C492] In 1860 a John Newnam, sixty-eight, born in </w:t>
      </w:r>
      <w:r>
        <w:rPr>
          <w:b/>
        </w:rPr>
        <w:t>Delaware</w:t>
      </w:r>
      <w:r>
        <w:t xml:space="preserve">, lives with Lear, sixty-three, at Proctor, and a Harrison Newman, fifteen, continues the line. Names and ages fit; Tennessee versus Delaware does not. They are not merged. [C501] The same 300A page has </w:t>
      </w:r>
      <w:r>
        <w:rPr>
          <w:b/>
        </w:rPr>
        <w:t>Andrew Mays</w:t>
      </w:r>
      <w:r>
        <w:t xml:space="preserve">, twenty-five, Rachel, twenty-three, and </w:t>
      </w:r>
      <w:r>
        <w:rPr>
          <w:b/>
        </w:rPr>
        <w:t>Giles, one month old</w:t>
      </w:r>
      <w:r>
        <w:t xml:space="preserve">. The 1860 original has Giles </w:t>
      </w:r>
      <w:r>
        <w:rPr>
          <w:b/>
        </w:rPr>
        <w:t>eleven</w:t>
      </w:r>
      <w:r>
        <w:t xml:space="preserve">. That natal house of the 1870 Jiles of twenty is now </w:t>
      </w:r>
      <w:r>
        <w:rPr>
          <w:b/>
        </w:rPr>
        <w:t>proven</w:t>
      </w:r>
      <w:r>
        <w:t xml:space="preserve">. Flannigan’s age five months is withdrawn. The fourteen-year-old in William Mays’s house next door is </w:t>
      </w:r>
      <w:r>
        <w:rPr>
          <w:b/>
        </w:rPr>
        <w:t>Jessee Caster</w:t>
      </w:r>
      <w:r>
        <w:t xml:space="preserve">, not Easters. [C493] [C494] [C500] On 17 June 1870, on the sheet after Elias’s Travellers Rest original, dwelling 134 is </w:t>
      </w:r>
      <w:r>
        <w:rPr>
          <w:b/>
        </w:rPr>
        <w:t>Harrison Newman</w:t>
      </w:r>
      <w:r>
        <w:t xml:space="preserve">, fifty-three, with Susan, forty-seven, and eight children from John, eighteen, down to twins Hiram and Sarah, two. That is the 1860 H.H. house, proven. There is no Henry of twenty-five in it. [C542] [C543] [C544] An Owsley death-certificate extract for 1916 names </w:t>
      </w:r>
      <w:r>
        <w:rPr>
          <w:b/>
        </w:rPr>
        <w:t>Henry H. Newnam</w:t>
      </w:r>
      <w:r>
        <w:t xml:space="preserve">, seventy-two, dead on 6 August at Travelers Rest, buried the next day in S. M. Cecil’s yard. Kentucky’s index is </w:t>
      </w:r>
      <w:r>
        <w:rPr>
          <w:b/>
        </w:rPr>
        <w:t>NEWMAN HENRY H</w:t>
      </w:r>
      <w:r>
        <w:t xml:space="preserve">, seventy-two, Owsley, volume 44, certificate 21663. Both the Kendrick table and a Bowman/Chandler microfilm transcript leave the parent cells blank. That man is probably the H.H., fifteen, in the 1860 Booneville house — age and county fit — and is not proved as Elias’s brother while those parent lines stay empty. Josephine Gilbert, who died that January in the same yard, is extracted as daughter of Henry H. Newnam and Mary J. Pardington; she is a FAN, not a silent niece. [C528] [C530] [C531] Lee extracts for 1911–1945 name no other Newman child of Henry Harrison and Millie Tincher. A 1913 Elias Tincher, son of Elias Tincher and Rebecca Ashcraft, and a 1922 Martha Ross whose mother was Millie Newnam, stay unmerged FAN. [C537] [C533] [C534] Find A Grave’s saved photograph of Elias T. is a framed portrait of an elderly bearded man and a boy, not a readable stone. Mary Ann’s memorial has no archived photograph. The 1918 date stays in conflict. [C532] [C539] On the 1850 Estill film the only Gray house is </w:t>
      </w:r>
      <w:r>
        <w:rPr>
          <w:b/>
        </w:rPr>
        <w:t>Marcus</w:t>
      </w:r>
      <w:r>
        <w:t xml:space="preserve">, sixty-eight, a South Carolina labourer with Barsheba — </w:t>
      </w:r>
      <w:r>
        <w:rPr>
          <w:b/>
        </w:rPr>
        <w:t>not</w:t>
      </w:r>
      <w:r>
        <w:t xml:space="preserve"> Silas. [C444] [C453] Breathitt 1850 originals, stamped 1A through 44B, have no Gray head. The only Silas plates on that film are a Taulbee infant, aged one, on 14A, and a Bryant named </w:t>
      </w:r>
      <w:r>
        <w:rPr>
          <w:b/>
        </w:rPr>
        <w:t>Siras</w:t>
      </w:r>
      <w:r>
        <w:t xml:space="preserve">, twenty-two, on 21A. An Elijah </w:t>
      </w:r>
      <w:r>
        <w:rPr>
          <w:b/>
        </w:rPr>
        <w:t>Green</w:t>
      </w:r>
      <w:r>
        <w:t xml:space="preserve">, thirty-six, with wife Ally on 8A is the wrong surname and the wrong wife. [C466] [C459] [C460] [C461] Madison’s Gray heads are also nil. The 212A house is </w:t>
      </w:r>
      <w:r>
        <w:rPr>
          <w:b/>
        </w:rPr>
        <w:t>John Green</w:t>
      </w:r>
      <w:r>
        <w:t xml:space="preserve">, forty-four, with a son </w:t>
      </w:r>
      <w:r>
        <w:rPr>
          <w:b/>
        </w:rPr>
        <w:t>Silas Green</w:t>
      </w:r>
      <w:r>
        <w:t xml:space="preserve">, twenty — not Silas Gray, who would have been about thirty-six. [C468] [C471] Madison 214B remains </w:t>
      </w:r>
      <w:r>
        <w:rPr>
          <w:b/>
        </w:rPr>
        <w:t>John Gay</w:t>
      </w:r>
      <w:r>
        <w:t xml:space="preserve">, thirty-four. [C449] Madison County’s 1860 name columns, from the Town of Richmond through the First Division, have no Gray or Silas head either. [C432] William is </w:t>
      </w:r>
      <w:r>
        <w:rPr>
          <w:b/>
        </w:rPr>
        <w:t>not</w:t>
      </w:r>
      <w:r>
        <w:t xml:space="preserve"> in Silas’s 1870 house because he is already the labourer at James Brandenburg’s. [C348] [C347] On 1 June 1880 that same William, listed as thirty, farmed District 59 dwelling </w:t>
      </w:r>
      <w:r>
        <w:rPr>
          <w:b/>
        </w:rPr>
        <w:t>2</w:t>
      </w:r>
      <w:r>
        <w:t xml:space="preserve">, next door to John Newnam in dwelling 3. The children were Susan, nine; Sidney, six; </w:t>
      </w:r>
      <w:r>
        <w:rPr>
          <w:b/>
        </w:rPr>
        <w:t>Hardin, three, son</w:t>
      </w:r>
      <w:r>
        <w:t xml:space="preserve">; and Robert, two. [C409] [C411] Hardin is </w:t>
      </w:r>
      <w:r>
        <w:rPr>
          <w:b/>
        </w:rPr>
        <w:t>proven</w:t>
      </w:r>
      <w:r>
        <w:t xml:space="preserve"> their son. Adult ages on that sheet run about three years young; print them as written and do not average with conflict </w:t>
      </w:r>
      <w:r>
        <w:rPr>
          <w:b/>
        </w:rPr>
        <w:t>#21</w:t>
      </w:r>
      <w:r>
        <w:t xml:space="preserve">. Ten days later Silas, sixty-six, still headed a house in the same district with Minerva and Levi; his father was born in North Carolina. [C412] Statewide Kentucky death index for 1925 has no Mary J. Gray and no Gray death in Lee County. [C380] The 1928 William and 1967 Hardin K. statewide rows are independently seen. [C381] [C379] On the original 1880 District 59 film the Gray heads are now mapped: William on sheet 1, Silas on sheet 16, Elisha Gray, twenty-eight, with M. Jane, twenty-two, and Nancy, one, on sheet 28, and Caroline Gray, forty-four, of Virginia, on sheet 43. Elisha and Caroline are other houses. [C389] [C390] [C416] A 1910 Missouri page labelled “Dora E. Stone, wife of Henry C.” in another chat is </w:t>
      </w:r>
      <w:r>
        <w:rPr>
          <w:b/>
        </w:rPr>
        <w:t>Rhodes, Henry C.</w:t>
      </w:r>
      <w:r>
        <w:t xml:space="preserve">, and </w:t>
      </w:r>
      <w:r>
        <w:rPr>
          <w:b/>
        </w:rPr>
        <w:t>Dora M.</w:t>
      </w:r>
      <w:r>
        <w:t>, thirty-seven, born Missouri, six children living. That is not this woman. [C338] Liberty Township’s Letha Sullivan, a twelve-year-old servant in Lewis Conrad’s house, is not Coy’s wife. [C370] Fillmore Township’s Dora, thirty-six, wife of John H. Newnam, was born in Missouri. That is not this woman. [C371]</w:t>
      </w:r>
    </w:p>
    <w:p>
      <w: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t>A second Samuel, about thirteen, on sheet 2 of the same district is Samuel McQueary, not a Newnam. [C063] There is only one Samuel Newnam of the right age in ED 59.</w:t>
      </w:r>
    </w:p>
    <w:p>
      <w:r>
        <w:t>WikiTree gives Samuel the middle name Parriott. No record in this case uses it. The initial P. is proved; the expansion is lore.</w:t>
      </w:r>
    </w:p>
    <w:p>
      <w:r>
        <w:br w:type="page"/>
      </w:r>
    </w:p>
    <w:p>
      <w:pPr>
        <w:pStyle w:val="Heading1"/>
      </w:pPr>
      <w:r>
        <w:t>Chapter 3. Seven born, five living</w:t>
      </w:r>
    </w:p>
    <w:p>
      <w: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t>The original 1900 population schedule is not among the plates in this volume. The household is known from a reliable county transcription (S005). Recovering the microfilm page remains outstanding.</w:t>
      </w:r>
    </w:p>
    <w:p>
      <w: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t>Those NUMIDENT files were read in the first research chat. They close identity for two daughters. They do not locate the mother after 1900.</w:t>
      </w:r>
    </w:p>
    <w:p>
      <w:r>
        <w:br w:type="page"/>
      </w:r>
    </w:p>
    <w:p>
      <w:pPr>
        <w:pStyle w:val="Heading1"/>
      </w:pPr>
      <w:r>
        <w:t>Places: 1900 to death</w:t>
      </w:r>
    </w:p>
    <w:p>
      <w:r>
        <w:t xml:space="preserve">This section states only what records pin Dora’s </w:t>
      </w:r>
      <w:r>
        <w:rPr>
          <w:b/>
        </w:rPr>
        <w:t>physical location</w:t>
      </w:r>
      <w:r>
        <w:t>. Confidence labels match the dossier (`06-dossier.md`).</w:t>
      </w:r>
    </w:p>
    <w:p>
      <w:r>
        <w:rPr>
          <w:b/>
        </w:rPr>
        <w:t>1 June 1900 — PROVEN.</w:t>
      </w:r>
      <w:r>
        <w:t xml:space="preserve"> Sturgeon precinct, Lee County, Kentucky, dwelling 67/67, with husband Samuel P. Newnam and five living children. [C011] [S005]</w:t>
      </w:r>
    </w:p>
    <w:p>
      <w:r>
        <w:rPr>
          <w:b/>
        </w:rPr>
        <w:t>1900–April 1910 — PROBABLE Kentucky, place unknown.</w:t>
      </w:r>
      <w:r>
        <w:t xml:space="preserve"> Samuel is not a Kentucky Newman head in April 1910; Pearl is in Owsley with widowed grandmother Elizabeth — consistent with Samuel’s death before that census, but </w:t>
      </w:r>
      <w:r>
        <w:rPr>
          <w:b/>
        </w:rPr>
        <w:t>no death certificate, obituary, or burial record</w:t>
      </w:r>
      <w:r>
        <w:t xml:space="preserve"> names him or a place. Lee vital-statistics gaps for 1905–1910 and published cemetery transcripts are </w:t>
      </w:r>
      <w:r>
        <w:rPr>
          <w:b/>
        </w:rPr>
        <w:t>nil</w:t>
      </w:r>
      <w:r>
        <w:t xml:space="preserve"> for Samuel P. [C012] [C090] [C110] An August 1904 Lee license for </w:t>
      </w:r>
      <w:r>
        <w:rPr>
          <w:b/>
        </w:rPr>
        <w:t>S. P. Newnam</w:t>
      </w:r>
      <w:r>
        <w:t xml:space="preserve"> × Rosa L. Banks is </w:t>
      </w:r>
      <w:r>
        <w:rPr>
          <w:b/>
        </w:rPr>
        <w:t>not merged</w:t>
      </w:r>
      <w:r>
        <w:t xml:space="preserve"> with Samuel; if it were the same man, Lee County would still be the last documented venue for those initials — not Dora’s whereabouts. [C203]</w:t>
      </w:r>
    </w:p>
    <w:p>
      <w:r>
        <w:rPr>
          <w:b/>
        </w:rPr>
        <w:t>April 1910 — UNKNOWN (honest gap).</w:t>
      </w:r>
      <w:r>
        <w:t xml:space="preserve"> After statewide Soundex and original-schedule negatives in Kentucky, Arkansas, Missouri, Oklahoma, and Texas, plus Tennessee Coy/McCoy negatives and Peebles negatives, she is </w:t>
      </w:r>
      <w:r>
        <w:rPr>
          <w:b/>
        </w:rPr>
        <w:t>not</w:t>
      </w:r>
      <w:r>
        <w:t xml:space="preserve"> located under Newman, Newnam, Stone, or Peebles at thirty-nine. She is </w:t>
      </w:r>
      <w:r>
        <w:rPr>
          <w:b/>
        </w:rPr>
        <w:t>not</w:t>
      </w:r>
      <w:r>
        <w:t xml:space="preserve"> on the original Sturgeon ED 99 schedule as a Newnam; the 1900 dwelling 67 site is reoccupied. [C030] [C088] [C033] USGenNet transcripts for Lee’s Proctor, Fincastle, and New Virginia precincts plus all </w:t>
      </w:r>
      <w:r>
        <w:rPr>
          <w:b/>
        </w:rPr>
        <w:t>seven</w:t>
      </w:r>
      <w:r>
        <w:t xml:space="preserve"> published Owsley districts are </w:t>
      </w:r>
      <w:r>
        <w:rPr>
          <w:b/>
        </w:rPr>
        <w:t>nil</w:t>
      </w:r>
      <w:r>
        <w:t xml:space="preserve"> for P001. [C204] </w:t>
      </w:r>
      <w:r>
        <w:rPr>
          <w:b/>
        </w:rPr>
        <w:t>Beattyville ED 91–98</w:t>
      </w:r>
      <w:r>
        <w:t xml:space="preserve"> originals on NARA </w:t>
      </w:r>
      <w:r>
        <w:rPr>
          <w:b/>
        </w:rPr>
        <w:t>T624-478</w:t>
      </w:r>
      <w:r>
        <w:t xml:space="preserve"> (full PDF bracket </w:t>
      </w:r>
      <w:r>
        <w:rPr>
          <w:b/>
        </w:rPr>
        <w:t>490–548</w:t>
      </w:r>
      <w:r>
        <w:t xml:space="preserve">) show </w:t>
      </w:r>
      <w:r>
        <w:rPr>
          <w:b/>
        </w:rPr>
        <w:t>no</w:t>
      </w:r>
      <w:r>
        <w:t xml:space="preserve"> P001 line (</w:t>
      </w:r>
      <w:r>
        <w:rPr>
          <w:b/>
        </w:rPr>
        <w:t>C216</w:t>
      </w:r>
      <w:r>
        <w:t xml:space="preserve">); a </w:t>
      </w:r>
      <w:r>
        <w:rPr>
          <w:b/>
        </w:rPr>
        <w:t>Stone, Dora</w:t>
      </w:r>
      <w:r>
        <w:t xml:space="preserve">, 32, wife of </w:t>
      </w:r>
      <w:r>
        <w:rPr>
          <w:b/>
        </w:rPr>
        <w:t>Jas P. Stone</w:t>
      </w:r>
      <w:r>
        <w:t xml:space="preserve"> in ED 98 is a </w:t>
      </w:r>
      <w:r>
        <w:rPr>
          <w:b/>
        </w:rPr>
        <w:t>different woman</w:t>
      </w:r>
      <w:r>
        <w:t xml:space="preserve">. [C217] [S227] </w:t>
      </w:r>
      <w:r>
        <w:rPr>
          <w:b/>
        </w:rPr>
        <w:t>Yell County, Arkansas</w:t>
      </w:r>
      <w:r>
        <w:t xml:space="preserve"> population on NARA </w:t>
      </w:r>
      <w:r>
        <w:rPr>
          <w:b/>
        </w:rPr>
        <w:t>T624-68</w:t>
      </w:r>
      <w:r>
        <w:t xml:space="preserve"> (IA </w:t>
      </w:r>
      <w:r>
        <w:rPr>
          <w:b/>
        </w:rPr>
        <w:t>`13thcensus1910po0068unit`</w:t>
      </w:r>
      <w:r>
        <w:t xml:space="preserve">) — including </w:t>
      </w:r>
      <w:r>
        <w:rPr>
          <w:b/>
        </w:rPr>
        <w:t>Ola Road</w:t>
      </w:r>
      <w:r>
        <w:t xml:space="preserve"> / </w:t>
      </w:r>
      <w:r>
        <w:rPr>
          <w:b/>
        </w:rPr>
        <w:t>Rose Creek</w:t>
      </w:r>
      <w:r>
        <w:t xml:space="preserve"> sector sheets read — shows </w:t>
      </w:r>
      <w:r>
        <w:rPr>
          <w:b/>
        </w:rPr>
        <w:t>no</w:t>
      </w:r>
      <w:r>
        <w:t xml:space="preserve"> </w:t>
      </w:r>
      <w:r>
        <w:rPr>
          <w:b/>
        </w:rPr>
        <w:t>Newnam/Newman/Stone</w:t>
      </w:r>
      <w:r>
        <w:t xml:space="preserve"> + </w:t>
      </w:r>
      <w:r>
        <w:rPr>
          <w:b/>
        </w:rPr>
        <w:t>Dora/Ella</w:t>
      </w:r>
      <w:r>
        <w:t xml:space="preserve"> ~35–42 b. Kentucky merge (</w:t>
      </w:r>
      <w:r>
        <w:rPr>
          <w:b/>
        </w:rPr>
        <w:t>C219</w:t>
      </w:r>
      <w:r>
        <w:t xml:space="preserve">), consistent with prior </w:t>
      </w:r>
      <w:r>
        <w:rPr>
          <w:b/>
        </w:rPr>
        <w:t>AR N-550</w:t>
      </w:r>
      <w:r>
        <w:t xml:space="preserve"> nil (</w:t>
      </w:r>
      <w:r>
        <w:rPr>
          <w:b/>
        </w:rPr>
        <w:t>C032</w:t>
      </w:r>
      <w:r>
        <w:t xml:space="preserve">). [S228] The </w:t>
      </w:r>
      <w:r>
        <w:rPr>
          <w:b/>
        </w:rPr>
        <w:t>1910</w:t>
      </w:r>
      <w:r>
        <w:t xml:space="preserve"> Kentucky Soundex </w:t>
      </w:r>
      <w:r>
        <w:rPr>
          <w:b/>
        </w:rPr>
        <w:t>Ella</w:t>
      </w:r>
      <w:r>
        <w:t xml:space="preserve"> given-name window is now </w:t>
      </w:r>
      <w:r>
        <w:rPr>
          <w:b/>
        </w:rPr>
        <w:t>image-read</w:t>
      </w:r>
      <w:r>
        <w:t xml:space="preserve"> (printed pp. </w:t>
      </w:r>
      <w:r>
        <w:rPr>
          <w:b/>
        </w:rPr>
        <w:t>266–267</w:t>
      </w:r>
      <w:r>
        <w:t xml:space="preserve">): </w:t>
      </w:r>
      <w:r>
        <w:rPr>
          <w:b/>
        </w:rPr>
        <w:t>no</w:t>
      </w:r>
      <w:r>
        <w:t xml:space="preserve"> Ella about thirty-nine in Lee, Greene, or Owsley. Newport Ella, 35, servant; Lexington Ella, 13, Black; Pendleton Ellanora, 4½; Lexington Ellen, 77, Ireland; Louisville Ellen, 66, Black; Union Ella, 40, wife of Charles T.; Beattyville Emma, 23 — </w:t>
      </w:r>
      <w:r>
        <w:rPr>
          <w:b/>
        </w:rPr>
        <w:t>rejected</w:t>
      </w:r>
      <w:r>
        <w:t>. [C301] [C302–C308] [C313] [S301] A wife listed only on a husband’s card under another surname remains possible.</w:t>
      </w:r>
    </w:p>
    <w:p>
      <w:r>
        <w:rPr>
          <w:b/>
        </w:rPr>
        <w:t>January 1920 — UNKNOWN for P001; FAN in two states.</w:t>
      </w:r>
      <w:r>
        <w:t xml:space="preserve"> She is </w:t>
      </w:r>
      <w:r>
        <w:rPr>
          <w:b/>
        </w:rPr>
        <w:t>not</w:t>
      </w:r>
      <w:r>
        <w:t xml:space="preserve"> in Arkansas or Kentucky Soundex as Dora Stone or Dora Newman ~48. Coy is at </w:t>
      </w:r>
      <w:r>
        <w:rPr>
          <w:b/>
        </w:rPr>
        <w:t>Danville</w:t>
      </w:r>
      <w:r>
        <w:t xml:space="preserve">, Yell County, Arkansas, with wife Letha; Dora is </w:t>
      </w:r>
      <w:r>
        <w:rPr>
          <w:b/>
        </w:rPr>
        <w:t>not</w:t>
      </w:r>
      <w:r>
        <w:t xml:space="preserve"> in that house. [C032] [C207] Her father Elias T. Newman, widowed, is in </w:t>
      </w:r>
      <w:r>
        <w:rPr>
          <w:b/>
        </w:rPr>
        <w:t>Beattyville</w:t>
      </w:r>
      <w:r>
        <w:t xml:space="preserve">, Lee County, in C. B. Burke’s postmaster household — Dora is </w:t>
      </w:r>
      <w:r>
        <w:rPr>
          <w:b/>
        </w:rPr>
        <w:t>not</w:t>
      </w:r>
      <w:r>
        <w:t xml:space="preserve"> there. [C091] [C209] Tom A. Stone, widowed, is in </w:t>
      </w:r>
      <w:r>
        <w:rPr>
          <w:b/>
        </w:rPr>
        <w:t>Howell Township, Perry County, Arkansas</w:t>
      </w:r>
      <w:r>
        <w:t xml:space="preserve"> — adjacent timber country to Carter Cove, but that is </w:t>
      </w:r>
      <w:r>
        <w:rPr>
          <w:b/>
        </w:rPr>
        <w:t>his</w:t>
      </w:r>
      <w:r>
        <w:t xml:space="preserve"> address, not hers. [C050] [C145] </w:t>
      </w:r>
      <w:r>
        <w:rPr>
          <w:b/>
        </w:rPr>
        <w:t>ED 200</w:t>
      </w:r>
      <w:r>
        <w:t xml:space="preserve"> (Ola / Ward Twp) was read in full (</w:t>
      </w:r>
      <w:r>
        <w:rPr>
          <w:b/>
        </w:rPr>
        <w:t>S225</w:t>
      </w:r>
      <w:r>
        <w:t xml:space="preserve">); </w:t>
      </w:r>
      <w:r>
        <w:rPr>
          <w:b/>
        </w:rPr>
        <w:t>P001 is not on that enumeration</w:t>
      </w:r>
      <w:r>
        <w:t xml:space="preserve"> (</w:t>
      </w:r>
      <w:r>
        <w:rPr>
          <w:b/>
        </w:rPr>
        <w:t>C213</w:t>
      </w:r>
      <w:r>
        <w:t xml:space="preserve">). </w:t>
      </w:r>
      <w:r>
        <w:rPr>
          <w:b/>
        </w:rPr>
        <w:t>ED 191</w:t>
      </w:r>
      <w:r>
        <w:t xml:space="preserve"> (Lamar / Plainview / Carter Cove sector) was </w:t>
      </w:r>
      <w:r>
        <w:rPr>
          <w:b/>
        </w:rPr>
        <w:t>partially</w:t>
      </w:r>
      <w:r>
        <w:t xml:space="preserve"> read on the same reel; </w:t>
      </w:r>
      <w:r>
        <w:rPr>
          <w:b/>
        </w:rPr>
        <w:t>no</w:t>
      </w:r>
      <w:r>
        <w:t xml:space="preserve"> Mrs. </w:t>
      </w:r>
      <w:r>
        <w:rPr>
          <w:b/>
        </w:rPr>
        <w:t>T. A. Stone</w:t>
      </w:r>
      <w:r>
        <w:t xml:space="preserve"> ~48 b. Kentucky with son </w:t>
      </w:r>
      <w:r>
        <w:rPr>
          <w:b/>
        </w:rPr>
        <w:t>McCoy</w:t>
      </w:r>
      <w:r>
        <w:t xml:space="preserve"> on pages examined (</w:t>
      </w:r>
      <w:r>
        <w:rPr>
          <w:b/>
        </w:rPr>
        <w:t>C215</w:t>
      </w:r>
      <w:r>
        <w:t xml:space="preserve">). [S226] Near-miss </w:t>
      </w:r>
      <w:r>
        <w:rPr>
          <w:b/>
        </w:rPr>
        <w:t>Dora Stone</w:t>
      </w:r>
      <w:r>
        <w:t xml:space="preserve"> lines in ED 200 and ED 191 were </w:t>
      </w:r>
      <w:r>
        <w:rPr>
          <w:b/>
        </w:rPr>
        <w:t>rejected</w:t>
      </w:r>
      <w:r>
        <w:t xml:space="preserve"> as other households. [C214] [C215] The </w:t>
      </w:r>
      <w:r>
        <w:rPr>
          <w:b/>
        </w:rPr>
        <w:t>1920</w:t>
      </w:r>
      <w:r>
        <w:t xml:space="preserve"> Kentucky N-550 </w:t>
      </w:r>
      <w:r>
        <w:rPr>
          <w:b/>
        </w:rPr>
        <w:t>Ella</w:t>
      </w:r>
      <w:r>
        <w:t xml:space="preserve"> tab lists </w:t>
      </w:r>
      <w:r>
        <w:rPr>
          <w:b/>
        </w:rPr>
        <w:t>Newman, Ella</w:t>
      </w:r>
      <w:r>
        <w:t xml:space="preserve">, 48, b. Kentucky, </w:t>
      </w:r>
      <w:r>
        <w:rPr>
          <w:b/>
        </w:rPr>
        <w:t>Shelby County</w:t>
      </w:r>
      <w:r>
        <w:t xml:space="preserve"> only — </w:t>
      </w:r>
      <w:r>
        <w:rPr>
          <w:b/>
        </w:rPr>
        <w:t>rejected</w:t>
      </w:r>
      <w:r>
        <w:t xml:space="preserve"> as P001 (</w:t>
      </w:r>
      <w:r>
        <w:rPr>
          <w:b/>
        </w:rPr>
        <w:t>C218</w:t>
      </w:r>
      <w:r>
        <w:t>). [S229]</w:t>
      </w:r>
    </w:p>
    <w:p>
      <w:r>
        <w:rPr>
          <w:b/>
        </w:rPr>
        <w:t>18 February 1917 — PROVEN event, PROBABLE inference for mother.</w:t>
      </w:r>
      <w:r>
        <w:t xml:space="preserve"> McCoy Newnam married Letha Viola Sullivan at </w:t>
      </w:r>
      <w:r>
        <w:rPr>
          <w:b/>
        </w:rPr>
        <w:t>Ola</w:t>
      </w:r>
      <w:r>
        <w:t xml:space="preserve">, Yell County. [C027] [S024] That is the first </w:t>
      </w:r>
      <w:r>
        <w:rPr>
          <w:b/>
        </w:rPr>
        <w:t>documented Arkansas event</w:t>
      </w:r>
      <w:r>
        <w:t xml:space="preserve"> for this family. It does not state that Dora stood at the courthouse; it makes </w:t>
      </w:r>
      <w:r>
        <w:rPr>
          <w:b/>
        </w:rPr>
        <w:t>western Arkansas</w:t>
      </w:r>
      <w:r>
        <w:t xml:space="preserve"> plausible from 1917 onward.</w:t>
      </w:r>
    </w:p>
    <w:p>
      <w:r>
        <w:rPr>
          <w:b/>
        </w:rPr>
        <w:t>1920–August 1926 — PROBABLE Lamar / Carter Cove sector, Yell County.</w:t>
      </w:r>
      <w:r>
        <w:t xml:space="preserve"> No census line names her as Mrs. Stone. Burial geography, death registration at </w:t>
      </w:r>
      <w:r>
        <w:rPr>
          <w:b/>
        </w:rPr>
        <w:t>Ola</w:t>
      </w:r>
      <w:r>
        <w:t xml:space="preserve">, informant Coy of </w:t>
      </w:r>
      <w:r>
        <w:rPr>
          <w:b/>
        </w:rPr>
        <w:t>Ola</w:t>
      </w:r>
      <w:r>
        <w:t xml:space="preserve">, and husband Thomas Stone’s </w:t>
      </w:r>
      <w:r>
        <w:rPr>
          <w:b/>
        </w:rPr>
        <w:t>1925</w:t>
      </w:r>
      <w:r>
        <w:t xml:space="preserve"> marker at Carter Cove support residence in that neighborhood after </w:t>
      </w:r>
      <w:r>
        <w:rPr>
          <w:b/>
        </w:rPr>
        <w:t>probable</w:t>
      </w:r>
      <w:r>
        <w:t xml:space="preserve"> remarriage to T. A. Stone. [C014] [C016] [C211] [C129] The death certificate residence field reads </w:t>
      </w:r>
      <w:r>
        <w:rPr>
          <w:b/>
        </w:rPr>
        <w:t>“Mammoth, Ark.”</w:t>
      </w:r>
      <w:r>
        <w:t xml:space="preserve"> — printed as written; no Mammoth post office is known in Yell or Perry, and a </w:t>
      </w:r>
      <w:r>
        <w:rPr>
          <w:b/>
        </w:rPr>
        <w:t>Nimrod</w:t>
      </w:r>
      <w:r>
        <w:t xml:space="preserve"> misread remains </w:t>
      </w:r>
      <w:r>
        <w:rPr>
          <w:b/>
        </w:rPr>
        <w:t>untested</w:t>
      </w:r>
      <w:r>
        <w:t xml:space="preserve"> against the certificate image. [C204b]</w:t>
      </w:r>
    </w:p>
    <w:p>
      <w:r>
        <w:rPr>
          <w:b/>
        </w:rPr>
        <w:t>23 August 1926 — PROVEN.</w:t>
      </w:r>
      <w:r>
        <w:t xml:space="preserve"> Death at </w:t>
      </w:r>
      <w:r>
        <w:rPr>
          <w:b/>
        </w:rPr>
        <w:t>Ola</w:t>
      </w:r>
      <w:r>
        <w:t xml:space="preserve">, Yell County, Arkansas; burial </w:t>
      </w:r>
      <w:r>
        <w:rPr>
          <w:b/>
        </w:rPr>
        <w:t>Carters Chapel / Carter Cemetery</w:t>
      </w:r>
      <w:r>
        <w:t>, Lamar Township (Carter Cove). [C015] [C206] [S003]</w:t>
      </w:r>
    </w:p>
    <w:p>
      <w:r>
        <w:rPr>
          <w:b/>
        </w:rPr>
        <w:t>Missouri, Tennessee, Oklahoma, Texas — not documented as her home</w:t>
      </w:r>
      <w:r>
        <w:t xml:space="preserve"> in the 1900–1926 window except as </w:t>
      </w:r>
      <w:r>
        <w:rPr>
          <w:b/>
        </w:rPr>
        <w:t>negative</w:t>
      </w:r>
      <w:r>
        <w:t xml:space="preserve"> Soundex/census searches (Newman Dora ~39 in 1910; ~48 in Jan 1920). Greene County, Missouri, holds a </w:t>
      </w:r>
      <w:r>
        <w:rPr>
          <w:b/>
        </w:rPr>
        <w:t>Thomas A. Stone</w:t>
      </w:r>
      <w:r>
        <w:t xml:space="preserve"> household in 1900 that may be the same man as Perry County’s 1920 widower — that pins </w:t>
      </w:r>
      <w:r>
        <w:rPr>
          <w:b/>
        </w:rPr>
        <w:t>Tom A.</w:t>
      </w:r>
      <w:r>
        <w:t xml:space="preserve">, not Dora, and is </w:t>
      </w:r>
      <w:r>
        <w:rPr>
          <w:b/>
        </w:rPr>
        <w:t>not merged</w:t>
      </w:r>
      <w:r>
        <w:t>. [C117] [C050]</w:t>
      </w:r>
    </w:p>
    <w:p>
      <w:r>
        <w:br w:type="page"/>
      </w:r>
    </w:p>
    <w:p>
      <w:pPr>
        <w:pStyle w:val="Heading1"/>
      </w:pPr>
      <w:r>
        <w:t>Chapter 4. The years the census lost</w:t>
      </w:r>
    </w:p>
    <w:p>
      <w:r>
        <w:t>Samuel disappears from free records. WikiTree’s 24 February 1906 is unsourced lore and is not printed here as a death date. [C012] [S030] What is not lore is the next sighting of a child.</w:t>
      </w:r>
    </w:p>
    <w:p>
      <w: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t>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Lee County has no inventoried death register for 1905–1910 (KDLA lists 1874–1878, 1900–1904, then 1911–1967). Owsley’s 1907–1910 vital-statistics dumps have been read: Samuel P. is not in them. The only Newnam is Lester, thirteen months, who died at Pebworth on 15 April 1909; parents Robert and Sallie Newnam — not merged with Samuel. [C108] [C109] [C110] The remaining Kentucky search is unmarked graves and on-site church minutes.</w:t>
      </w:r>
    </w:p>
    <w:p>
      <w: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t>Statewide negatives close the obvious surnames and states. Arkansas has no Coy between Cora and Dan, no Dora before the E-names, no McCoy between Mayme and Melvina. Missouri has no Coy between Cyrus and Daisy, one wrong Dora (Dora L. Neimann, forty-eight, Illinois-born, in St. Louis), and no McCoy between May and Michael. Oklahoma and Texas Newman windows were sampled; they do not hold her. Tennessee’s handwritten N-550 reel has a blank D-tab after Clifford of Lauderdale — no Coy — and an M-window of Mary D., Mek. G. of Cheatham, two Melvins of Giles, Minerva, Minnie, Mitchell — no McCoy.</w:t>
      </w:r>
    </w:p>
    <w:p>
      <w:r>
        <w:t>She was not Mrs. Stone in Kentucky that April. The S-350 Dora cards are a thirty-six-year-old Black servant in Louisville and an eighteen-year-old daughter-in-law in Wolfe County. [C038] That fits Tom A. Stone still being a widower in January 1920.</w:t>
      </w:r>
    </w:p>
    <w:p>
      <w: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t>A third marriage to a Peebles before Stone is not supported. Two documented marriages stand.</w:t>
      </w:r>
    </w:p>
    <w:p>
      <w:r>
        <w:t xml:space="preserve">She is not hidden on the Kentucky Miracode as </w:t>
      </w:r>
      <w:r>
        <w:rPr>
          <w:b/>
        </w:rPr>
        <w:t>Ella</w:t>
      </w:r>
      <w:r>
        <w:t xml:space="preserve"> Newman of thirty-nine in Lee, Greene, or Owsley. The typed Ella window (printed pages 266–267) holds a Newport servant of thirty-five, a Black thirteen-year-old in Lexington, a four-and-a-half-year-old Ellanora in Pendleton, an Irish lodger of seventy-seven, a Black boarder of sixty-six in Louisville, and — nearby in the Charles block — Ella, forty, wife of Charles T. in Union County, and Emma, twenty-three, wife of Chas in Beattyville. None of those women is Dora. [C301–C308] [C313] [S301] A wife listed only on a husband’s card under another surname remains the hole.</w:t>
      </w:r>
    </w:p>
    <w:p>
      <w: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t>By January 1920 Coy was at Danville, Yell County, a boarder-head with wife Letha, who had been born in Missouri. Dora was not in his house, nor anywhere in Arkansas as Dora Stone or Dora Newnam in that Soundex. [C032]</w:t>
      </w:r>
    </w:p>
    <w:p>
      <w: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t>William D. Newnam’s 1939 Harlingen notice names living sisters Frankie Jones, Mary Peters, and Melissa Eastes, and does not name Dora. She had died in 1926. [C099]</w:t>
      </w:r>
    </w:p>
    <w:p>
      <w: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t xml:space="preserve">Missouri’s 1900 S-350 Thomas/Tom window does not settle it. The Thomas A. card for Campbell Township (Volume 33, ED 37, sheet 18, line 25 — not Dunklin) now matches an </w:t>
      </w:r>
      <w:r>
        <w:rPr>
          <w:b/>
        </w:rPr>
        <w:t>original</w:t>
      </w:r>
      <w:r>
        <w:t xml:space="preserve"> Greene County household: Thomas A. Stone, born February 1868, age thirty-two, wife Matilda, daughter Gertrude M., and Ivory Jenkins, grandmother, enumerated 27 June 1900 in Campbell Township, ED 37, sheet 18A. [C107] [C117] That is the best *name* match to 1920 Tom A. Stone; it is still </w:t>
      </w:r>
      <w:r>
        <w:rPr>
          <w:b/>
        </w:rPr>
        <w:t>not merged</w:t>
      </w:r>
      <w: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The closest-*age* candidate remains Douglas County’s Thomas, forty-four, with wife Nancy E. — original read, Soundex “Jesse C.” corrected to Ossie P., daughter. [C101] [C102]</w:t>
      </w:r>
    </w:p>
    <w:p>
      <w: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t>Dora Stone died at Ola of apoplexy after one day, attended by Dr. Thomas W. Beal. The certificate, Arkansas Board of Health file about 1524, registration district 676, calls her white, widowed, a housewife, resident of “Mammoth, Ark.” There is no Mammoth post office in Yell or Perry County. A later reading has suggested Nimrod. That hypothesis has not been tested against the image in this file, and this book does not correct the place. [C015] [S003]</w:t>
      </w:r>
    </w:p>
    <w:p>
      <w:r>
        <w:t xml:space="preserve">The statewide Arkansas death index and its Ancestry mirror are notorious for misreading given names. You reported that this death was indexed as </w:t>
      </w:r>
      <w:r>
        <w:rPr>
          <w:b/>
        </w:rPr>
        <w:t>Posa Stone</w:t>
      </w:r>
      <w:r>
        <w:t xml:space="preserve"> — a common misfile for </w:t>
      </w:r>
      <w:r>
        <w:rPr>
          <w:b/>
        </w:rPr>
        <w:t>Dora</w:t>
      </w:r>
      <w:r>
        <w:t xml:space="preserve"> — while the certificate face still reads Dora Stone, certificate </w:t>
      </w:r>
      <w:r>
        <w:rPr>
          <w:b/>
        </w:rPr>
        <w:t>1524</w:t>
      </w:r>
      <w:r>
        <w:t xml:space="preserve">. Treat </w:t>
      </w:r>
      <w:r>
        <w:rPr>
          <w:b/>
        </w:rPr>
        <w:t>Newman</w:t>
      </w:r>
      <w:r>
        <w:t xml:space="preserve"> and </w:t>
      </w:r>
      <w:r>
        <w:rPr>
          <w:b/>
        </w:rPr>
        <w:t>Newnam</w:t>
      </w:r>
      <w:r>
        <w:t xml:space="preserve"> as the same family on every index pass; Carter Cove and Coy’s informant line already spell the maiden name both ways. This pass found no free index row under Posa Stone to screenshot; confirming the misfile on FamilySearch collection </w:t>
      </w:r>
      <w:r>
        <w:rPr>
          <w:b/>
        </w:rPr>
        <w:t>1940760</w:t>
      </w:r>
      <w:r>
        <w:t xml:space="preserve"> or Ancestry </w:t>
      </w:r>
      <w:r>
        <w:rPr>
          <w:b/>
        </w:rPr>
        <w:t>8771</w:t>
      </w:r>
      <w:r>
        <w:t xml:space="preserve"> remains the cleanest proof. [C198] [S168]</w:t>
      </w:r>
    </w:p>
    <w:p>
      <w: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t xml:space="preserve">At Carter Cemetery (Carter Cove), Find a Grave’s </w:t>
      </w:r>
      <w:r>
        <w:rPr>
          <w:b/>
        </w:rPr>
        <w:t>cemetery search</w:t>
      </w:r>
      <w:r>
        <w:t xml:space="preserve"> (not the individual memorial pages, which Cloudflare blocked from this workspace) lists </w:t>
      </w:r>
      <w:r>
        <w:rPr>
          <w:b/>
        </w:rPr>
        <w:t>Dora Newman</w:t>
      </w:r>
      <w:r>
        <w:t xml:space="preserve"> (memorial 97907837) with </w:t>
      </w:r>
      <w:r>
        <w:rPr>
          <w:b/>
        </w:rPr>
        <w:t>no dates</w:t>
      </w:r>
      <w:r>
        <w:t xml:space="preserve"> on the listing — matching the 1993 spelling under her maiden name — and </w:t>
      </w:r>
      <w:r>
        <w:rPr>
          <w:b/>
        </w:rPr>
        <w:t>Thomas Stone</w:t>
      </w:r>
      <w:r>
        <w:t xml:space="preserve"> (97907931) as </w:t>
      </w:r>
      <w:r>
        <w:rPr>
          <w:b/>
        </w:rPr>
        <w:t>1845–1925</w:t>
      </w:r>
      <w:r>
        <w:t>, beside her in the same yard. Those listings are authored derivatives (</w:t>
      </w:r>
      <w:r>
        <w:rPr>
          <w:b/>
        </w:rPr>
        <w:t>S117–S118</w:t>
      </w:r>
      <w:r>
        <w:t xml:space="preserve">, claim </w:t>
      </w:r>
      <w:r>
        <w:rPr>
          <w:b/>
        </w:rPr>
        <w:t>C129</w:t>
      </w:r>
      <w:r>
        <w:t>), not vital records, but they align with the certificate and the copyists’ lines. No photograph of either stone is in the case file.</w:t>
      </w:r>
    </w:p>
    <w:p>
      <w:r>
        <w:t>The *Yell County Journal* at Ola for late August and early September 1926 has not been read. Neither has the *Beattyville Enterprise* for the same weeks. An obituary, if one ran, would be the kin list this biography still lacks.</w:t>
      </w:r>
    </w:p>
    <w:p>
      <w:r>
        <w:t>She was fifty-five if she was the eight-year-old of District 59. The certificate called her fifty-eight. The child on sheet 6 is the better witness to her beginning than the grieving son was to a date he never saw.</w:t>
      </w:r>
    </w:p>
    <w:p>
      <w:r>
        <w:br w:type="page"/>
      </w:r>
    </w:p>
    <w:p>
      <w:pPr>
        <w:pStyle w:val="Heading1"/>
      </w:pPr>
      <w:r>
        <w:t>The children, in brief</w:t>
      </w:r>
    </w:p>
    <w:p>
      <w:r>
        <w:t>Two children born to Dora and Samuel died before 1 June 1900. They have no names in any record yet read.</w:t>
      </w:r>
    </w:p>
    <w:p>
      <w:r>
        <w:rPr>
          <w:b/>
        </w:rPr>
        <w:t>McCoy “Coy” Newnam</w:t>
      </w:r>
      <w:r>
        <w:t>, born April 1890, married Letha Viola Sullivan at Ola on 18 February 1917. In 1920 they were at Danville, Yell County. In 1930 they were back in Buck Creek, Owsley County. He is the 1926 informant. Living descendants are not named here.</w:t>
      </w:r>
    </w:p>
    <w:p>
      <w:r>
        <w:rPr>
          <w:b/>
        </w:rPr>
        <w:t>Mary Magdalene Newnam</w:t>
      </w:r>
      <w:r>
        <w:t>, June 1892 on the census, 12 June 1893 Beattyville on her Social Security account, later Mary M. Bunch. Marriage and death are not closed. Free SortedByName Mary Bunch pages still give no death date for her Social Security number; recent “Mary M. Bunch” obituaries and other Mary Bunch deaths (Jefferson County 1935, Campbell County, Tennessee, 1963, a 1923 Illinois woman) are other people. [C158]</w:t>
      </w:r>
    </w:p>
    <w:p>
      <w:r>
        <w:rPr>
          <w:b/>
        </w:rPr>
        <w:t>Pearl P. Newnam</w:t>
      </w:r>
      <w:r>
        <w:t>, 15 March 1895, Banford, later Pearl P. Jackson, died 19 September 1980, Shelby County, Tennessee. The 1910 grandmother household, the 1922 Elizabeth Newnam will, and the NUMIDENT file make her identification the strongest of the five.</w:t>
      </w:r>
    </w:p>
    <w:p>
      <w:r>
        <w:rPr>
          <w:b/>
        </w:rPr>
        <w:t>Rissa / Rissie</w:t>
      </w:r>
      <w:r>
        <w:t>, May 1897. Later Pelfrey or Stamper identifications remain possible only. Lee Marriage Books 5–15 have no Rissie or Rissa Newnam bride; a 1920 Rissa Newton, seventeen, is a different woman. [C134] A Rissie Pelfrey Maxey born 1882 is a different woman.</w:t>
      </w:r>
    </w:p>
    <w:p>
      <w:r>
        <w:rPr>
          <w:b/>
        </w:rPr>
        <w:t>John H. Newnam</w:t>
      </w:r>
      <w:r>
        <w:t>, August 1899. Adult trail blank. Herbert of Lee County, Virginia, was rejected.</w:t>
      </w:r>
    </w:p>
    <w:p>
      <w:r>
        <w:br w:type="page"/>
      </w:r>
    </w:p>
    <w:p>
      <w:pPr>
        <w:pStyle w:val="Heading1"/>
      </w:pPr>
      <w:r>
        <w:t>How to read the plates</w:t>
      </w:r>
    </w:p>
    <w:p>
      <w:r>
        <w:t>Part II of the PDF prints the JPEG and PNG frames preserved in this case, in chronological order of the record. Four roles appear in the captions:</w:t>
      </w:r>
    </w:p>
    <w:p>
      <w:pPr>
        <w:pStyle w:val="ListBullet"/>
      </w:pPr>
      <w:r>
        <w:rPr>
          <w:b/>
        </w:rPr>
        <w:t>Family hit</w:t>
      </w:r>
      <w:r>
        <w:t xml:space="preserve"> — names Dora or a documented relative.</w:t>
      </w:r>
    </w:p>
    <w:p>
      <w:pPr>
        <w:pStyle w:val="ListBullet"/>
      </w:pPr>
      <w:r>
        <w:rPr>
          <w:b/>
        </w:rPr>
        <w:t>Rejected same-name</w:t>
      </w:r>
      <w:r>
        <w:t xml:space="preserve"> — a Dora, Samuel, Thomas, or similar who fails the same-person test.</w:t>
      </w:r>
    </w:p>
    <w:p>
      <w:pPr>
        <w:pStyle w:val="ListBullet"/>
      </w:pPr>
      <w:r>
        <w:rPr>
          <w:b/>
        </w:rPr>
        <w:t>Negative search</w:t>
      </w:r>
      <w:r>
        <w:t xml:space="preserve"> — the alphabetical or dwelling slot where she would appear. She is not there. Negatives are evidence.</w:t>
      </w:r>
    </w:p>
    <w:p>
      <w:pPr>
        <w:pStyle w:val="ListBullet"/>
      </w:pPr>
      <w:r>
        <w:rPr>
          <w:b/>
        </w:rPr>
        <w:t>Context</w:t>
      </w:r>
      <w:r>
        <w:t xml:space="preserve"> — an adjacent page or divider, kept so a later reader can verify the search window.</w:t>
      </w:r>
    </w:p>
    <w:p>
      <w: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t xml:space="preserve">Where Dora was in April 1910 and January 1920. Newman in Kentucky, Arkansas and Missouri is closed. Sturgeon ED 99 as Newnam is closed. Stone in Kentucky is closed. Peebles in Kentucky 1910 is closed. Kentucky N-550 </w:t>
      </w:r>
      <w:r>
        <w:rPr>
          <w:b/>
        </w:rPr>
        <w:t>Ella ~39</w:t>
      </w:r>
      <w:r>
        <w:t xml:space="preserve"> in Lee, Greene, and Owsley is closed. Other surnames, and a wife listed only on a husband’s card, remain.</w:t>
      </w:r>
    </w:p>
    <w:p>
      <w:pPr>
        <w:pStyle w:val="ListBullet"/>
      </w:pPr>
      <w:r>
        <w:t xml:space="preserve">Conflict </w:t>
      </w:r>
      <w:r>
        <w:rPr>
          <w:b/>
        </w:rPr>
        <w:t>#18</w:t>
      </w:r>
      <w:r>
        <w:t xml:space="preserve"> is resolved: Hardin Gray and Vista are on Sturgeon sheet 13 B, dwelling 241 family 251. Louisa is not in that house. The Miracode number 0248 is not the original family 248. [C317] [C319]</w:t>
      </w:r>
    </w:p>
    <w:p>
      <w:pPr>
        <w:pStyle w:val="ListBullet"/>
      </w:pPr>
      <w:r>
        <w:t xml:space="preserve">Conflict </w:t>
      </w:r>
      <w:r>
        <w:rPr>
          <w:b/>
        </w:rPr>
        <w:t>#19</w:t>
      </w:r>
      <w:r>
        <w:t xml:space="preserve"> is open: Mary J. Gray’s maiden name is </w:t>
      </w:r>
      <w:r>
        <w:rPr>
          <w:b/>
        </w:rPr>
        <w:t>White</w:t>
      </w:r>
      <w:r>
        <w:t xml:space="preserve"> on the 1870 license and original census (</w:t>
      </w:r>
      <w:r>
        <w:rPr>
          <w:b/>
        </w:rPr>
        <w:t>PROBABLE</w:t>
      </w:r>
      <w:r>
        <w:t xml:space="preserve">) versus </w:t>
      </w:r>
      <w:r>
        <w:rPr>
          <w:b/>
        </w:rPr>
        <w:t>Brandenburg</w:t>
      </w:r>
      <w:r>
        <w:t xml:space="preserve"> on the cemetery copy and WikiTree (</w:t>
      </w:r>
      <w:r>
        <w:rPr>
          <w:b/>
        </w:rPr>
        <w:t>SPECULATIVE</w:t>
      </w:r>
      <w:r>
        <w:t xml:space="preserve">) versus </w:t>
      </w:r>
      <w:r>
        <w:rPr>
          <w:b/>
        </w:rPr>
        <w:t>Rader/Raider</w:t>
      </w:r>
      <w:r>
        <w:t xml:space="preserve"> on the 1876–78 birth extracts (</w:t>
      </w:r>
      <w:r>
        <w:rPr>
          <w:b/>
        </w:rPr>
        <w:t>POSSIBLE</w:t>
      </w:r>
      <w:r>
        <w:t xml:space="preserve">). Do not print née Brandenburg as fact. Hardin is </w:t>
      </w:r>
      <w:r>
        <w:rPr>
          <w:b/>
        </w:rPr>
        <w:t>proven</w:t>
      </w:r>
      <w:r>
        <w:t xml:space="preserve"> William’s son. Maiden of Mary J. remains open. [C349] [C356] [C382] [C411] [C333]</w:t>
      </w:r>
    </w:p>
    <w:p>
      <w:pPr>
        <w:pStyle w:val="ListBullet"/>
      </w:pPr>
      <w:r>
        <w:t xml:space="preserve">Conflict </w:t>
      </w:r>
      <w:r>
        <w:rPr>
          <w:b/>
        </w:rPr>
        <w:t>#21</w:t>
      </w:r>
      <w:r>
        <w:t xml:space="preserve"> is open: William Gray’s birth year is 1844 on the death extract and stone versus 1846–47 on the 1870 and 1900 originals. Print May 1844/1847. Identity is not in doubt. [C332] [C328]</w:t>
      </w:r>
    </w:p>
    <w:p>
      <w:pPr>
        <w:pStyle w:val="ListBullet"/>
      </w:pPr>
      <w:r>
        <w:t xml:space="preserve">A sibling “Dora E. Stone” on Crooked Creek ED 1 sheet 10 A is </w:t>
      </w:r>
      <w:r>
        <w:rPr>
          <w:b/>
        </w:rPr>
        <w:t>Rhodes</w:t>
      </w:r>
      <w:r>
        <w:t>, not Stone, and is not this woman. [C338]</w:t>
      </w:r>
    </w:p>
    <w:p>
      <w:pPr>
        <w:pStyle w:val="ListBullet"/>
      </w:pPr>
      <w:r>
        <w:t>The original 1885 marriage image; Samuel’s death; the 1925 Arkansas death certificate of T. A. Stone; the Stone × Newnam license; Carter Cove photographs; the *Yell County Journal*.</w:t>
      </w:r>
    </w:p>
    <w:p>
      <w:pPr>
        <w:pStyle w:val="ListBullet"/>
      </w:pPr>
      <w:r>
        <w:t>Conflict #9: which 1870–1880 household is Samuel’s.</w:t>
      </w:r>
    </w:p>
    <w:p>
      <w:pPr>
        <w:pStyle w:val="ListBullet"/>
      </w:pPr>
      <w:r>
        <w:t xml:space="preserve">Conflict #4 and #11: which Missouri Thomas Stone, if any, is the 1920 Perry County widower. Greene Campbell ED </w:t>
      </w:r>
      <w:r>
        <w:rPr>
          <w:b/>
        </w:rPr>
        <w:t>37</w:t>
      </w:r>
      <w:r>
        <w:t xml:space="preserve"> sheet </w:t>
      </w:r>
      <w:r>
        <w:rPr>
          <w:b/>
        </w:rPr>
        <w:t>18 A</w:t>
      </w:r>
      <w:r>
        <w:t xml:space="preserve"> is Thomas A., 32, with Matilda — not merged. Springfield ED </w:t>
      </w:r>
      <w:r>
        <w:rPr>
          <w:b/>
        </w:rPr>
        <w:t>39</w:t>
      </w:r>
      <w:r>
        <w:t xml:space="preserve"> sheets </w:t>
      </w:r>
      <w:r>
        <w:rPr>
          <w:b/>
        </w:rPr>
        <w:t>6 through 31 B</w:t>
      </w:r>
      <w:r>
        <w:t>, read on the original 856 reel, have no second Stone household. [C117] [C153]</w:t>
      </w:r>
    </w:p>
    <w:p>
      <w:pPr>
        <w:pStyle w:val="ListBullet"/>
      </w:pPr>
      <w:r>
        <w:t>Louisa P. Mays Brandenburg: not in 1910 Proctor; no 1951 Lee/Owsley death on SortedByName; Lee 1911–1929 B-index has no Louisa. [C154] [C157] [C159]</w:t>
      </w:r>
    </w:p>
    <w:p>
      <w:pPr>
        <w:pStyle w:val="ListBullet"/>
      </w:pPr>
      <w:r>
        <w:t xml:space="preserve">Conflict #13: the 1910 Sturgeon enumerator’s given name (surname </w:t>
      </w:r>
      <w:r>
        <w:rPr>
          <w:b/>
        </w:rPr>
        <w:t>Treadway</w:t>
      </w:r>
      <w:r>
        <w:t xml:space="preserve"> on the JPEG).</w:t>
      </w:r>
    </w:p>
    <w:p>
      <w:pPr>
        <w:pStyle w:val="ListBullet"/>
      </w:pPr>
      <w:r>
        <w:t>Conflict #14: Larkin Mays, 8 June 1895 (court) versus 8 July 1895 (stone).</w:t>
      </w:r>
    </w:p>
    <w:p>
      <w:pPr>
        <w:pStyle w:val="ListBullet"/>
      </w:pPr>
      <w:r>
        <w:t>John H.; Mary Bunch’s death (Lee books and recent “Mary M. Bunch” obituaries do not match); Rissie’s Tennessee identification (SortedByName Newnam R-block is nil); the two unnamed children.</w:t>
      </w:r>
    </w:p>
    <w:p>
      <w:pPr>
        <w:pStyle w:val="ListBullet"/>
      </w:pPr>
      <w:r>
        <w:t xml:space="preserve">Whether witness </w:t>
      </w:r>
      <w:r>
        <w:rPr>
          <w:b/>
        </w:rPr>
        <w:t>Link Mays</w:t>
      </w:r>
      <w:r>
        <w:t xml:space="preserve"> is Larkin T. Mays — still possible, not merged.</w:t>
      </w:r>
    </w:p>
    <w:p>
      <w:pPr>
        <w:pStyle w:val="ListBullet"/>
      </w:pPr>
      <w:r>
        <w:t xml:space="preserve">Conflict </w:t>
      </w:r>
      <w:r>
        <w:rPr>
          <w:b/>
        </w:rPr>
        <w:t>#22</w:t>
      </w:r>
      <w:r>
        <w:t>: cemetery transcript dates Mary A. Newnam 11 July 1918; Kentucky’s 1918 death index has no matching Lee row, and a statewide sweep of 11 July 1918 has no Newman/Smallwood. The Find A Grave JPEG on file is a portrait, not a stone.</w:t>
      </w:r>
    </w:p>
    <w:p>
      <w:pPr>
        <w:pStyle w:val="ListBullet"/>
      </w:pPr>
      <w:r>
        <w:t xml:space="preserve">Conflict </w:t>
      </w:r>
      <w:r>
        <w:rPr>
          <w:b/>
        </w:rPr>
        <w:t>#23</w:t>
      </w:r>
      <w:r>
        <w:t>: 1890 veterans transcript discharges Elias T. on 16 June 1863; the adjutant-general roster musters him out 16 September 1863. Do not average.</w:t>
      </w:r>
    </w:p>
    <w:p>
      <w:pPr>
        <w:pStyle w:val="ListBullet"/>
      </w:pPr>
      <w:r>
        <w:t>The original 1932 Lee death certificate, volume 20, number 9525, and the original 1916 Owsley certificate, volume 44, number 21663. The 1916 extracts leave the parent cells blank. The 1883 pensioner tables, Speed’s roster, the 1890 transcript, and the 1928/1932 *Enterprise* notes do not name those parents.</w:t>
      </w:r>
    </w:p>
    <w:p>
      <w:pPr>
        <w:pStyle w:val="ListBullet"/>
      </w:pPr>
      <w:r>
        <w:t>The Estill Newman–Tincher bond, 1826–1850. Published “to 1850” web files stop at 1825. Burns and McGhee are not on the Internet Archive. Estill vital-statistics films skip 1840. Both Estill 1840 enumerators, and the Clay and Breathitt originals, are now seen; they do not name a Newman head. A reconstructed Owsley list dates Harry H. Newnam and Mary J. Partington 21 July 1864. The federal pension index (T288) is still unopened.</w:t>
      </w:r>
    </w:p>
    <w:p>
      <w:r>
        <w:t>The next chat should treat this book and `06-dossier.md` as the combined master, then work the open list. Do not reopen Peebles as a third marriage without a license. Do not print 1868 or 24 February 1906 as facts. Do not promote the 1850–60 Elias to proved fatherhood on the 1932 extract alone.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re Baskerville" w:hAnsi="Libre Baskervill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