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6"/>
        <w:gridCol w:w="8119"/>
      </w:tblGrid>
      <w:tr w:rsidR="001F1946" w14:paraId="4F48AE39" w14:textId="77777777" w:rsidTr="001F1946">
        <w:tc>
          <w:tcPr>
            <w:tcW w:w="846" w:type="dxa"/>
            <w:vAlign w:val="center"/>
            <w:hideMark/>
          </w:tcPr>
          <w:p w14:paraId="6A68E053" w14:textId="31FD016F" w:rsidR="001F1946" w:rsidRDefault="001F19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D5E0169" wp14:editId="4D1822D4">
                  <wp:extent cx="647700" cy="7429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vAlign w:val="center"/>
            <w:hideMark/>
          </w:tcPr>
          <w:p w14:paraId="5472BF6C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образования и науки Российской Федерации</w:t>
            </w:r>
          </w:p>
          <w:p w14:paraId="512661F5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888D808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4D4978D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Н.Э. Баумана</w:t>
            </w:r>
          </w:p>
          <w:p w14:paraId="2AC6E499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B3C9C66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3250B140" w14:textId="77777777" w:rsidR="001F1946" w:rsidRDefault="001F1946" w:rsidP="001F1946">
      <w:pPr>
        <w:pBdr>
          <w:bottom w:val="thinThickSmallGap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5CACB758" w14:textId="77777777" w:rsidR="001F1946" w:rsidRDefault="001F1946" w:rsidP="001F1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1F1946" w14:paraId="322FB7CD" w14:textId="77777777" w:rsidTr="001F1946">
        <w:tc>
          <w:tcPr>
            <w:tcW w:w="2122" w:type="dxa"/>
            <w:hideMark/>
          </w:tcPr>
          <w:p w14:paraId="690295AA" w14:textId="77777777" w:rsidR="001F1946" w:rsidRDefault="001F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3" w:type="dxa"/>
            <w:hideMark/>
          </w:tcPr>
          <w:p w14:paraId="23348DC6" w14:textId="77777777" w:rsidR="001F1946" w:rsidRDefault="001F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6BAB0943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1F1946" w14:paraId="19C21337" w14:textId="77777777" w:rsidTr="001F1946">
        <w:tc>
          <w:tcPr>
            <w:tcW w:w="2122" w:type="dxa"/>
            <w:hideMark/>
          </w:tcPr>
          <w:p w14:paraId="1B8F4EB8" w14:textId="77777777" w:rsidR="001F1946" w:rsidRDefault="001F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3" w:type="dxa"/>
            <w:hideMark/>
          </w:tcPr>
          <w:p w14:paraId="63CBBA97" w14:textId="77777777" w:rsidR="001F1946" w:rsidRDefault="001F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567EF16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4BEB1F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E87CCB7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AC57B20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5112AA8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E9E3312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619EA51" w14:textId="1E0F8C5F" w:rsidR="001F1946" w:rsidRPr="001F1946" w:rsidRDefault="001F1946" w:rsidP="001F194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ЛАБОРАТОРАЯ РАБОТА №</w:t>
      </w:r>
      <w:r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  <w:t>3</w:t>
      </w:r>
      <w:bookmarkStart w:id="0" w:name="_GoBack"/>
      <w:bookmarkEnd w:id="0"/>
    </w:p>
    <w:p w14:paraId="1B3F08C9" w14:textId="77777777" w:rsidR="001F1946" w:rsidRDefault="001F1946" w:rsidP="001F194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5C40B4F3" w14:textId="77777777" w:rsidR="001F1946" w:rsidRDefault="001F1946" w:rsidP="001F194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«СИСТЕМЫ И СЕТИ ПЕРЕДАЧИ ДАННЫХ»</w:t>
      </w:r>
    </w:p>
    <w:p w14:paraId="396AB561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BD21AE" w14:textId="77777777" w:rsidR="001F1946" w:rsidRDefault="001F1946" w:rsidP="001F1946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Вариант 1</w:t>
      </w:r>
    </w:p>
    <w:p w14:paraId="6BC1E913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176814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008993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AAC317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B1868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B41976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4188DF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2CDE61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5C0363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3"/>
        <w:gridCol w:w="697"/>
        <w:gridCol w:w="1430"/>
        <w:gridCol w:w="283"/>
        <w:gridCol w:w="2687"/>
      </w:tblGrid>
      <w:tr w:rsidR="001F1946" w14:paraId="364448BD" w14:textId="77777777" w:rsidTr="001F1946">
        <w:tc>
          <w:tcPr>
            <w:tcW w:w="2405" w:type="dxa"/>
            <w:hideMark/>
          </w:tcPr>
          <w:p w14:paraId="64FA9FC4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D001E2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ИУ8-104</w:t>
            </w:r>
          </w:p>
        </w:tc>
        <w:tc>
          <w:tcPr>
            <w:tcW w:w="697" w:type="dxa"/>
          </w:tcPr>
          <w:p w14:paraId="2FE547F8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0A06BB28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3F469AA3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A74665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Егорова</w:t>
            </w:r>
          </w:p>
        </w:tc>
      </w:tr>
      <w:tr w:rsidR="001F1946" w14:paraId="4710ECFB" w14:textId="77777777" w:rsidTr="001F1946">
        <w:tc>
          <w:tcPr>
            <w:tcW w:w="2405" w:type="dxa"/>
          </w:tcPr>
          <w:p w14:paraId="74A74F67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9E0CF7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</w:tcPr>
          <w:p w14:paraId="376444F6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1CB6540E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19C369E4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C20A45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F1946" w14:paraId="699971DA" w14:textId="77777777" w:rsidTr="001F1946">
        <w:tc>
          <w:tcPr>
            <w:tcW w:w="2405" w:type="dxa"/>
          </w:tcPr>
          <w:p w14:paraId="6F603305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58923EDA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7D820ABB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00E2AA76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12B23488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95F9B5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А.Л. Кемурджиан</w:t>
            </w:r>
          </w:p>
        </w:tc>
      </w:tr>
      <w:tr w:rsidR="001F1946" w14:paraId="3F5B6A1B" w14:textId="77777777" w:rsidTr="001F1946">
        <w:tc>
          <w:tcPr>
            <w:tcW w:w="2405" w:type="dxa"/>
          </w:tcPr>
          <w:p w14:paraId="3EB1994E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3E530866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1275FA56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53118172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619FC1D6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DC1D43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F1946" w14:paraId="329EA255" w14:textId="77777777" w:rsidTr="001F1946">
        <w:tc>
          <w:tcPr>
            <w:tcW w:w="2405" w:type="dxa"/>
          </w:tcPr>
          <w:p w14:paraId="310274B0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46434679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1DF37530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1FE37520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7411196C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094B68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М.А. Кудинов</w:t>
            </w:r>
          </w:p>
        </w:tc>
      </w:tr>
      <w:tr w:rsidR="001F1946" w14:paraId="294CCA23" w14:textId="77777777" w:rsidTr="001F1946">
        <w:tc>
          <w:tcPr>
            <w:tcW w:w="2405" w:type="dxa"/>
          </w:tcPr>
          <w:p w14:paraId="0AC670A6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79DC34A4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0FDC7B75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1878DEFE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700F858C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832C72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F1946" w14:paraId="5061C0F1" w14:textId="77777777" w:rsidTr="001F1946">
        <w:tc>
          <w:tcPr>
            <w:tcW w:w="2405" w:type="dxa"/>
          </w:tcPr>
          <w:p w14:paraId="01F36774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71D46C3C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7D49223F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79B3C3BE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00694FC8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265397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Полухина</w:t>
            </w:r>
          </w:p>
        </w:tc>
      </w:tr>
      <w:tr w:rsidR="001F1946" w14:paraId="01F129C0" w14:textId="77777777" w:rsidTr="001F1946">
        <w:tc>
          <w:tcPr>
            <w:tcW w:w="2405" w:type="dxa"/>
          </w:tcPr>
          <w:p w14:paraId="5133B3CB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47854F35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603C83A3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0C92E6D3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7AADE1A0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B5A112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F1946" w14:paraId="24CC2079" w14:textId="77777777" w:rsidTr="001F1946">
        <w:tc>
          <w:tcPr>
            <w:tcW w:w="2405" w:type="dxa"/>
          </w:tcPr>
          <w:p w14:paraId="1BDB681E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4B3617AC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75370AFB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5BAD35CB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1EF59B45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525678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Нечаев</w:t>
            </w:r>
          </w:p>
        </w:tc>
      </w:tr>
      <w:tr w:rsidR="001F1946" w14:paraId="1A458B91" w14:textId="77777777" w:rsidTr="001F1946">
        <w:tc>
          <w:tcPr>
            <w:tcW w:w="2405" w:type="dxa"/>
          </w:tcPr>
          <w:p w14:paraId="4606847E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0315BB01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73B3D80C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55743787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6683077D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C33142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F1946" w14:paraId="4E38A826" w14:textId="77777777" w:rsidTr="001F1946">
        <w:tc>
          <w:tcPr>
            <w:tcW w:w="2405" w:type="dxa"/>
          </w:tcPr>
          <w:p w14:paraId="7908044D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4399FAE1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053A5BCA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2AE003E4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6F01FB72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</w:tcPr>
          <w:p w14:paraId="3A183867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F1946" w14:paraId="719BC21D" w14:textId="77777777" w:rsidTr="001F1946">
        <w:tc>
          <w:tcPr>
            <w:tcW w:w="2405" w:type="dxa"/>
            <w:hideMark/>
          </w:tcPr>
          <w:p w14:paraId="6E97A6BF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: </w:t>
            </w:r>
          </w:p>
        </w:tc>
        <w:tc>
          <w:tcPr>
            <w:tcW w:w="1843" w:type="dxa"/>
          </w:tcPr>
          <w:p w14:paraId="4AE4F1A3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4C16C49E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2081C967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2E182C64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BC61A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Р.А. Бельфер</w:t>
            </w:r>
          </w:p>
        </w:tc>
      </w:tr>
      <w:tr w:rsidR="001F1946" w14:paraId="4A63488A" w14:textId="77777777" w:rsidTr="001F1946">
        <w:tc>
          <w:tcPr>
            <w:tcW w:w="2405" w:type="dxa"/>
          </w:tcPr>
          <w:p w14:paraId="7F72B74F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EEF5DBD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6FEC083B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4D04A0EA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459E16FC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E4A38D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5DE2BAAF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20C2A2" w14:textId="77777777" w:rsidR="001F1946" w:rsidRDefault="001F1946" w:rsidP="001F194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5905986" w14:textId="715F3286" w:rsidR="00966BE5" w:rsidRPr="00966BE5" w:rsidRDefault="001E1BDC" w:rsidP="00966B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1B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E1BDC">
        <w:rPr>
          <w:rFonts w:ascii="Times New Roman" w:hAnsi="Times New Roman" w:cs="Times New Roman"/>
          <w:sz w:val="28"/>
          <w:szCs w:val="28"/>
        </w:rPr>
        <w:t xml:space="preserve"> </w:t>
      </w:r>
      <w:r w:rsidR="0082292F">
        <w:rPr>
          <w:rFonts w:ascii="Times New Roman" w:hAnsi="Times New Roman" w:cs="Times New Roman"/>
          <w:sz w:val="28"/>
          <w:szCs w:val="28"/>
        </w:rPr>
        <w:t>с</w:t>
      </w:r>
      <w:r w:rsidR="0082292F" w:rsidRPr="0082292F">
        <w:rPr>
          <w:rFonts w:ascii="Times New Roman" w:hAnsi="Times New Roman" w:cs="Times New Roman"/>
          <w:sz w:val="28"/>
          <w:szCs w:val="28"/>
        </w:rPr>
        <w:t>оставление и отладка программы передачи в канал связи нескольких информационных кадров</w:t>
      </w:r>
      <w:r w:rsidR="00966BE5" w:rsidRPr="00966BE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7A89E5" w14:textId="77777777" w:rsidR="005A4EDF" w:rsidRPr="0022094E" w:rsidRDefault="005A4EDF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92F">
        <w:rPr>
          <w:rFonts w:ascii="Times New Roman" w:hAnsi="Times New Roman" w:cs="Times New Roman"/>
          <w:b/>
          <w:bCs/>
          <w:sz w:val="28"/>
          <w:szCs w:val="28"/>
        </w:rPr>
        <w:t>Требования к отчёту:</w:t>
      </w:r>
      <w:r w:rsidRPr="005A4EDF">
        <w:rPr>
          <w:rFonts w:ascii="Times New Roman" w:hAnsi="Times New Roman" w:cs="Times New Roman"/>
          <w:sz w:val="28"/>
          <w:szCs w:val="28"/>
        </w:rPr>
        <w:t xml:space="preserve"> </w:t>
      </w:r>
      <w:r w:rsidR="0022094E">
        <w:rPr>
          <w:rFonts w:ascii="Times New Roman" w:hAnsi="Times New Roman" w:cs="Times New Roman"/>
          <w:sz w:val="28"/>
          <w:szCs w:val="28"/>
        </w:rPr>
        <w:t>п</w:t>
      </w:r>
      <w:r w:rsidRPr="009030D9">
        <w:rPr>
          <w:rFonts w:ascii="Times New Roman" w:hAnsi="Times New Roman" w:cs="Times New Roman"/>
          <w:sz w:val="28"/>
          <w:szCs w:val="28"/>
        </w:rPr>
        <w:t xml:space="preserve">о окончании работы программы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2094E">
        <w:rPr>
          <w:rFonts w:ascii="Times New Roman" w:hAnsi="Times New Roman" w:cs="Times New Roman"/>
          <w:sz w:val="28"/>
          <w:szCs w:val="28"/>
        </w:rPr>
        <w:t>5</w:t>
      </w:r>
      <w:r w:rsidRPr="009030D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030D9">
        <w:rPr>
          <w:rFonts w:ascii="Times New Roman" w:hAnsi="Times New Roman" w:cs="Times New Roman"/>
          <w:sz w:val="28"/>
          <w:szCs w:val="28"/>
        </w:rPr>
        <w:t xml:space="preserve">необходимо показать результат: содержание регистра передачи в канал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9030D9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Pr="009030D9">
        <w:rPr>
          <w:rFonts w:ascii="Times New Roman" w:hAnsi="Times New Roman" w:cs="Times New Roman"/>
          <w:sz w:val="28"/>
          <w:szCs w:val="28"/>
        </w:rPr>
        <w:t xml:space="preserve"> (полей находящегося там кадра в побитовой форме) </w:t>
      </w:r>
      <w:r w:rsidR="0022094E">
        <w:rPr>
          <w:rFonts w:ascii="Times New Roman" w:hAnsi="Times New Roman" w:cs="Times New Roman"/>
          <w:sz w:val="28"/>
          <w:szCs w:val="28"/>
        </w:rPr>
        <w:t>–</w:t>
      </w:r>
      <w:r w:rsidRPr="009030D9">
        <w:rPr>
          <w:rFonts w:ascii="Times New Roman" w:hAnsi="Times New Roman" w:cs="Times New Roman"/>
          <w:sz w:val="28"/>
          <w:szCs w:val="28"/>
        </w:rPr>
        <w:t xml:space="preserve"> 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30D9">
        <w:rPr>
          <w:rFonts w:ascii="Times New Roman" w:hAnsi="Times New Roman" w:cs="Times New Roman"/>
          <w:sz w:val="28"/>
          <w:szCs w:val="28"/>
        </w:rPr>
        <w:t>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30D9">
        <w:rPr>
          <w:rFonts w:ascii="Times New Roman" w:hAnsi="Times New Roman" w:cs="Times New Roman"/>
          <w:sz w:val="28"/>
          <w:szCs w:val="28"/>
        </w:rPr>
        <w:t xml:space="preserve">),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30D9">
        <w:rPr>
          <w:rFonts w:ascii="Times New Roman" w:hAnsi="Times New Roman" w:cs="Times New Roman"/>
          <w:sz w:val="28"/>
          <w:szCs w:val="28"/>
        </w:rPr>
        <w:t>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30D9">
        <w:rPr>
          <w:rFonts w:ascii="Times New Roman" w:hAnsi="Times New Roman" w:cs="Times New Roman"/>
          <w:sz w:val="28"/>
          <w:szCs w:val="28"/>
        </w:rPr>
        <w:t xml:space="preserve">), тип кадра в заголовке кадра, информационной часть входящего в него пакета, КПК). Показать содержание этого кадра в </w:t>
      </w:r>
      <w:r w:rsidRPr="009030D9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9030D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повт</w:t>
      </w:r>
      <w:r w:rsidRPr="009030D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0923CE" w14:textId="77777777" w:rsidR="001E1BDC" w:rsidRPr="001E1BDC" w:rsidRDefault="00806FE6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 а</w:t>
      </w:r>
      <w:r w:rsidR="001E1BDC" w:rsidRPr="009030D9">
        <w:rPr>
          <w:rFonts w:ascii="Times New Roman" w:hAnsi="Times New Roman" w:cs="Times New Roman"/>
          <w:b/>
          <w:sz w:val="28"/>
          <w:szCs w:val="28"/>
        </w:rPr>
        <w:t>лгоритм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1E1BDC" w:rsidRPr="009030D9"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1E1BDC" w:rsidRPr="001E1BDC">
        <w:rPr>
          <w:rFonts w:ascii="Times New Roman" w:hAnsi="Times New Roman" w:cs="Times New Roman"/>
          <w:b/>
          <w:sz w:val="28"/>
          <w:szCs w:val="28"/>
        </w:rPr>
        <w:t>:</w:t>
      </w:r>
    </w:p>
    <w:p w14:paraId="36AF7B5D" w14:textId="62A388D4" w:rsidR="00806FE6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>Описание:</w:t>
      </w:r>
    </w:p>
    <w:p w14:paraId="7BF8C98C" w14:textId="77777777" w:rsidR="0082292F" w:rsidRPr="0082292F" w:rsidRDefault="0082292F" w:rsidP="009532FF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2292F">
        <w:rPr>
          <w:rFonts w:ascii="Times New Roman" w:hAnsi="Times New Roman" w:cs="Times New Roman"/>
          <w:bCs/>
          <w:color w:val="000000"/>
          <w:sz w:val="28"/>
          <w:szCs w:val="28"/>
        </w:rPr>
        <w:t>константы N1, N2, Z1, Z2, m, n, МСICL; исходные данные по варианту;</w:t>
      </w:r>
    </w:p>
    <w:p w14:paraId="0C12313D" w14:textId="611FACEE" w:rsidR="0082292F" w:rsidRPr="0082292F" w:rsidRDefault="0082292F" w:rsidP="009532FF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2292F">
        <w:rPr>
          <w:rFonts w:ascii="Times New Roman" w:hAnsi="Times New Roman" w:cs="Times New Roman"/>
          <w:bCs/>
          <w:color w:val="000000"/>
          <w:sz w:val="28"/>
          <w:szCs w:val="28"/>
        </w:rPr>
        <w:t>переменные</w:t>
      </w:r>
      <w:r w:rsidRPr="0082292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D, V(S), V(R), N(S), N(R), n,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82292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CICL, REGIM;</w:t>
      </w:r>
    </w:p>
    <w:p w14:paraId="30F79EA5" w14:textId="717C331F" w:rsidR="0082292F" w:rsidRPr="0082292F" w:rsidRDefault="0082292F" w:rsidP="0082292F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2292F">
        <w:rPr>
          <w:rFonts w:ascii="Times New Roman" w:hAnsi="Times New Roman" w:cs="Times New Roman"/>
          <w:bCs/>
          <w:color w:val="000000"/>
          <w:sz w:val="28"/>
          <w:szCs w:val="28"/>
        </w:rPr>
        <w:t>программы</w:t>
      </w:r>
      <w:r w:rsidRPr="0082292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DISP3, P1, P2, P3, P4, P5;</w:t>
      </w:r>
    </w:p>
    <w:p w14:paraId="268DDD3C" w14:textId="4058B046" w:rsidR="0082292F" w:rsidRPr="0082292F" w:rsidRDefault="0082292F" w:rsidP="0082292F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2292F">
        <w:rPr>
          <w:rFonts w:ascii="Times New Roman" w:hAnsi="Times New Roman" w:cs="Times New Roman"/>
          <w:bCs/>
          <w:color w:val="000000"/>
          <w:sz w:val="28"/>
          <w:szCs w:val="28"/>
        </w:rPr>
        <w:t>очереди Оп32, Оповт, Освоб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4DE1C801" w14:textId="69C2AD98" w:rsidR="0082292F" w:rsidRDefault="0082292F" w:rsidP="00AA40E1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2292F">
        <w:rPr>
          <w:rFonts w:ascii="Times New Roman" w:hAnsi="Times New Roman" w:cs="Times New Roman"/>
          <w:bCs/>
          <w:color w:val="000000"/>
          <w:sz w:val="28"/>
          <w:szCs w:val="28"/>
        </w:rPr>
        <w:t>регистр на передачу кадра “I” в канал RGвых;</w:t>
      </w:r>
    </w:p>
    <w:p w14:paraId="36C528CC" w14:textId="7E9FA74A" w:rsidR="0082292F" w:rsidRPr="0082292F" w:rsidRDefault="0082292F" w:rsidP="00AA40E1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2292F">
        <w:rPr>
          <w:rFonts w:ascii="Times New Roman" w:hAnsi="Times New Roman" w:cs="Times New Roman"/>
          <w:bCs/>
          <w:color w:val="000000"/>
          <w:sz w:val="28"/>
          <w:szCs w:val="28"/>
        </w:rPr>
        <w:t>REGIM := 1 (передача в канал очередного кадра “I”).</w:t>
      </w:r>
    </w:p>
    <w:p w14:paraId="6F37983C" w14:textId="64716533" w:rsidR="002F2D52" w:rsidRPr="00806FE6" w:rsidRDefault="00806FE6" w:rsidP="00966BE5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отчёту</w:t>
      </w:r>
      <w:r w:rsidR="002F2D52" w:rsidRPr="00806FE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42D8199A" w14:textId="736B83A8" w:rsidR="00BE5105" w:rsidRDefault="0082292F" w:rsidP="00806F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92F">
        <w:rPr>
          <w:rFonts w:ascii="Times New Roman" w:hAnsi="Times New Roman" w:cs="Times New Roman"/>
          <w:sz w:val="28"/>
          <w:szCs w:val="28"/>
        </w:rPr>
        <w:t>По окончании работы программы P5 необходимо показать результат: содержание полей в побитовой и десятичной форме всех находящихся в Оповт информационных кадров (заголовка кадра и информационной части входящего в него пакета). Показать кадр в побитовой форме в регистре RGвых.</w:t>
      </w:r>
    </w:p>
    <w:p w14:paraId="775B00AF" w14:textId="77777777" w:rsidR="00806FE6" w:rsidRPr="00966BE5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Pr="00966B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362E4F" w14:textId="77777777" w:rsidR="00806FE6" w:rsidRPr="001F1946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приведены в приложении к отчёту. Результат</w:t>
      </w:r>
      <w:r w:rsidRPr="001F19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1F19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F1946">
        <w:rPr>
          <w:rFonts w:ascii="Times New Roman" w:hAnsi="Times New Roman" w:cs="Times New Roman"/>
          <w:sz w:val="28"/>
          <w:szCs w:val="28"/>
        </w:rPr>
        <w:t>:</w:t>
      </w:r>
    </w:p>
    <w:p w14:paraId="3FADDCFB" w14:textId="77777777" w:rsidR="0082292F" w:rsidRPr="001F1946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First</w:t>
      </w:r>
      <w:r w:rsidRPr="001F1946">
        <w:rPr>
          <w:rFonts w:ascii="Fira Code Light" w:hAnsi="Fira Code Light" w:cs="Times New Roman"/>
          <w:sz w:val="20"/>
          <w:szCs w:val="20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element</w:t>
      </w:r>
      <w:r w:rsidRPr="001F1946">
        <w:rPr>
          <w:rFonts w:ascii="Fira Code Light" w:hAnsi="Fira Code Light" w:cs="Times New Roman"/>
          <w:sz w:val="20"/>
          <w:szCs w:val="20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address</w:t>
      </w:r>
      <w:r w:rsidRPr="001F1946">
        <w:rPr>
          <w:rFonts w:ascii="Fira Code Light" w:hAnsi="Fira Code Light" w:cs="Times New Roman"/>
          <w:sz w:val="20"/>
          <w:szCs w:val="20"/>
        </w:rPr>
        <w:t>: 0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x</w:t>
      </w:r>
      <w:r w:rsidRPr="001F1946">
        <w:rPr>
          <w:rFonts w:ascii="Fira Code Light" w:hAnsi="Fira Code Light" w:cs="Times New Roman"/>
          <w:sz w:val="20"/>
          <w:szCs w:val="20"/>
        </w:rPr>
        <w:t>797340</w:t>
      </w:r>
    </w:p>
    <w:p w14:paraId="0C0367E5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Last element address:  0x7974f0</w:t>
      </w:r>
    </w:p>
    <w:p w14:paraId="79B58671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Queue length:          4</w:t>
      </w:r>
    </w:p>
    <w:p w14:paraId="43F39D7A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information:</w:t>
      </w:r>
    </w:p>
    <w:p w14:paraId="73ED380B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Packet header:        00000000 00000000 00000000</w:t>
      </w:r>
    </w:p>
    <w:p w14:paraId="6E8BFF52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lastRenderedPageBreak/>
        <w:t>Frame header:         00000000</w:t>
      </w:r>
    </w:p>
    <w:p w14:paraId="0BCEDA6A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Data:</w:t>
      </w:r>
    </w:p>
    <w:p w14:paraId="07D8A9A8" w14:textId="5B462A10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 0x03 0x03 0x03 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 0x03 0x03 0x03 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 0x03 0x03 0x03 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 0x03 0x03 0x03 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0x03 0x03 0x03 0x03 0x03 0x03 0x03 0x03</w:t>
      </w:r>
    </w:p>
    <w:p w14:paraId="1DF13B78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Control:              00000000 00000011</w:t>
      </w:r>
    </w:p>
    <w:p w14:paraId="4A832F3A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Repeat queue:</w:t>
      </w:r>
    </w:p>
    <w:p w14:paraId="25B7AC99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#1</w:t>
      </w:r>
    </w:p>
    <w:p w14:paraId="12652BF9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information:</w:t>
      </w:r>
    </w:p>
    <w:p w14:paraId="4E54A062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Packet header:        00000000 00000000 00000000</w:t>
      </w:r>
    </w:p>
    <w:p w14:paraId="1F99C0E5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header:         00000000</w:t>
      </w:r>
    </w:p>
    <w:p w14:paraId="6889DD3E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Data:</w:t>
      </w:r>
    </w:p>
    <w:p w14:paraId="016A669A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 0x03 0x03 0x03 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 0x03 0x03 0x03 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 0x03 0x03 0x03 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0x03 0x03 0x03 0x03 0x03 0x03 0x03 0x03 0x03 0x03 0x03 0x03 0x03 0x03 0x03 0x03 0x03 0x03 0x03 0x03 0x03 0x03 0x03 0x03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0x03 0x03 0x03 0x03 0x03 0x03 0x03 0x03</w:t>
      </w:r>
    </w:p>
    <w:p w14:paraId="5583A336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Control:              00000000 00000011</w:t>
      </w:r>
    </w:p>
    <w:p w14:paraId="361929A8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#2</w:t>
      </w:r>
    </w:p>
    <w:p w14:paraId="7E5FE01A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information:</w:t>
      </w:r>
    </w:p>
    <w:p w14:paraId="3F254FFD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Packet header:        00000000 00000000 00000000</w:t>
      </w:r>
    </w:p>
    <w:p w14:paraId="157A7135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header:         00000010</w:t>
      </w:r>
    </w:p>
    <w:p w14:paraId="1555BEFF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Data:</w:t>
      </w:r>
    </w:p>
    <w:p w14:paraId="55192ED8" w14:textId="3AAE7FAD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0x04 0x04 0x04 0x04 0x04 0x04 0x04 0x04 0x04 0x04 0x04 0x04 0x04 0x04 0x04 0x04 0x04 0x04 0x04 0x04 0x04 0x04 0x04 0x04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0x04 0x04 0x04 0x04 0x04 0x04 0x04 0x04 0x04 0x04 0x04 0x04 0x04 0x04 0x04 0x04 0x04 0x04 0x04 0x04 0x04 0x04 0x04 0x04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0x04 0x04 0x04 0x04 0x04 0x04 0x04 0x04 0x04 0x04 0x04 0x04 0x04 0x04 0x04 0x04 0x04 0x04 0x04 0x04 0x04 0x04 0x04 0x04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0x04 0x04 0x04 0x04 0x04 0x04 0x04 0x04 0x04 0x04 0x04 0x04 0x04 0x04 0x04 0x04 0x04 0x04 0x04 0x04 0x04 0x04 0x04 0x04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0x04 0x04 0x04 0x04 0x04 0x04 0x04 0x04 0x04 0x04 0x04 0x04 0x04 0x04 0x04 0x04 0x04 0x04 0x04 0x04 0x04 0x04 0x04 0x04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0x04 0x04 0x04 0x04 0x04 0x04 0x04 0x04</w:t>
      </w:r>
    </w:p>
    <w:p w14:paraId="42270623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Control:              00000000 00000110</w:t>
      </w:r>
    </w:p>
    <w:p w14:paraId="6E23353E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#3</w:t>
      </w:r>
    </w:p>
    <w:p w14:paraId="57BE8522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information:</w:t>
      </w:r>
    </w:p>
    <w:p w14:paraId="43063BB3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lastRenderedPageBreak/>
        <w:t>Packet header:        00000000 00000000 00000000</w:t>
      </w:r>
    </w:p>
    <w:p w14:paraId="612D0D67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header:         00000100</w:t>
      </w:r>
    </w:p>
    <w:p w14:paraId="18681E48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Data:</w:t>
      </w:r>
    </w:p>
    <w:p w14:paraId="27B7EAAA" w14:textId="7C26A5C6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0x05 0x05 0x05 0x05 0x05 0x05 0x05 0x05 0x05 0x05 0x05 0x05 0x05 0x05 0x05 0x05 0x05 0x05 0x05 0x05 0x05 0x05 0x05 0x05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0x05 0x05 0x05 0x05 0x05 0x05 0x05 0x05 0x05 0x05 0x05 0x05 0x05 0x05 0x05 0x05 0x05 0x05 0x05 0x05 0x05 0x05 0x05 0x05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0x05 0x05 0x05 0x05 0x05 0x05 0x05 0x05 0x05 0x05 0x05 0x05 0x05 0x05 0x05 0x05 0x05 0x05 0x05 0x05 0x05 0x05 0x05 0x05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0x05 0x05 0x05 0x05 0x05 0x05 0x05 0x05 0x05 0x05 0x05 0x05 0x05 0x05 0x05 0x05 0x05 0x05 0x05 0x05 0x05 0x05 0x05 0x05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0x05 0x05 0x05 0x05 0x05 0x05 0x05 0x05 0x05 0x05 0x05 0x05 0x05 0x05 0x05 0x05 0x05 0x05 0x05 0x05 0x05 0x05 0x05 0x05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0x05 0x05 0x05 0x05 0x05 0x05 0x05 0x05</w:t>
      </w:r>
    </w:p>
    <w:p w14:paraId="55B2336E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Control:              00000000 00000001</w:t>
      </w:r>
    </w:p>
    <w:p w14:paraId="306BDB3A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#4</w:t>
      </w:r>
    </w:p>
    <w:p w14:paraId="34C618DD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information:</w:t>
      </w:r>
    </w:p>
    <w:p w14:paraId="2EB49321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Packet header:        00000000 00000000 00000000</w:t>
      </w:r>
    </w:p>
    <w:p w14:paraId="607D1F58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header:         00000110</w:t>
      </w:r>
    </w:p>
    <w:p w14:paraId="3B286250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Data:</w:t>
      </w:r>
    </w:p>
    <w:p w14:paraId="08F924DE" w14:textId="11C1D27A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0x06 0x06 0x06 0x06 0x06 0x06 0x06 0x06 0x06 0x06 0x06 0x06 0x06 0x06 0x06 0x06 0x06 0x06 0x06 0x06 0x06 0x06 0x06 0x06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0x06 0x06 0x06 0x06 0x06 0x06 0x06 0x06 0x06 0x06 0x06 0x06 0x06 0x06 0x06 0x06 0x06 0x06 0x06 0x06 0x06 0x06 0x06 0x06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0x06 0x06 0x06 0x06 0x06 0x06 0x06 0x06 0x06 0x06 0x06 0x06 0x06 0x06 0x06 0x06 0x06 0x06 0x06 0x06 0x06 0x06 0x06 0x06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0x06 0x06 0x06 0x06 0x06 0x06 0x06 0x06 0x06 0x06 0x06 0x06 0x06 0x06 0x06 0x06 0x06 0x06 0x06 0x06 0x06 0x06 0x06 0x06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0x06 0x06 0x06 0x06 0x06 0x06 0x06 0x06 0x06 0x06 0x06 0x06 0x06 0x06 0x06 0x06 0x06 0x06 0x06 0x06 0x06 0x06 0x06 0x06</w:t>
      </w:r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0x06 0x06 0x06 0x06 0x06 0x06 0x06 0x06</w:t>
      </w:r>
    </w:p>
    <w:p w14:paraId="17B2A387" w14:textId="59081830" w:rsidR="00806FE6" w:rsidRPr="00966BE5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Control:              00000000 00000000</w:t>
      </w:r>
    </w:p>
    <w:sectPr w:rsidR="00806FE6" w:rsidRPr="00966BE5" w:rsidSect="00BE510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02C9D" w14:textId="77777777" w:rsidR="00FA35D0" w:rsidRDefault="00FA35D0" w:rsidP="00BE5105">
      <w:pPr>
        <w:spacing w:after="0" w:line="240" w:lineRule="auto"/>
      </w:pPr>
      <w:r>
        <w:separator/>
      </w:r>
    </w:p>
  </w:endnote>
  <w:endnote w:type="continuationSeparator" w:id="0">
    <w:p w14:paraId="5287D32F" w14:textId="77777777" w:rsidR="00FA35D0" w:rsidRDefault="00FA35D0" w:rsidP="00BE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notTrueType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451615209"/>
      <w:docPartObj>
        <w:docPartGallery w:val="Page Numbers (Bottom of Page)"/>
        <w:docPartUnique/>
      </w:docPartObj>
    </w:sdtPr>
    <w:sdtEndPr/>
    <w:sdtContent>
      <w:p w14:paraId="0D89003E" w14:textId="77777777" w:rsidR="00BE5105" w:rsidRPr="00BE5105" w:rsidRDefault="00BE5105" w:rsidP="00BE510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E51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51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E51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E5105">
          <w:rPr>
            <w:rFonts w:ascii="Times New Roman" w:hAnsi="Times New Roman" w:cs="Times New Roman"/>
            <w:sz w:val="28"/>
            <w:szCs w:val="28"/>
          </w:rPr>
          <w:t>2</w:t>
        </w:r>
        <w:r w:rsidRPr="00BE51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36CAD" w14:textId="77777777" w:rsidR="00BE5105" w:rsidRPr="00BE5105" w:rsidRDefault="00BE5105" w:rsidP="00BE510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BE5105">
      <w:rPr>
        <w:rFonts w:ascii="Times New Roman" w:hAnsi="Times New Roman" w:cs="Times New Roman"/>
        <w:sz w:val="28"/>
        <w:szCs w:val="28"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8018D" w14:textId="77777777" w:rsidR="00FA35D0" w:rsidRDefault="00FA35D0" w:rsidP="00BE5105">
      <w:pPr>
        <w:spacing w:after="0" w:line="240" w:lineRule="auto"/>
      </w:pPr>
      <w:r>
        <w:separator/>
      </w:r>
    </w:p>
  </w:footnote>
  <w:footnote w:type="continuationSeparator" w:id="0">
    <w:p w14:paraId="4087B424" w14:textId="77777777" w:rsidR="00FA35D0" w:rsidRDefault="00FA35D0" w:rsidP="00BE5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24E6C"/>
    <w:multiLevelType w:val="hybridMultilevel"/>
    <w:tmpl w:val="8A8A5368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70377"/>
    <w:multiLevelType w:val="hybridMultilevel"/>
    <w:tmpl w:val="5C56BE5C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73215"/>
    <w:multiLevelType w:val="hybridMultilevel"/>
    <w:tmpl w:val="3F96A8F6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E3F2D"/>
    <w:multiLevelType w:val="hybridMultilevel"/>
    <w:tmpl w:val="A982889E"/>
    <w:lvl w:ilvl="0" w:tplc="35C880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4D11808"/>
    <w:multiLevelType w:val="multilevel"/>
    <w:tmpl w:val="3B2C5E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4" w:hanging="420"/>
      </w:pPr>
      <w:rPr>
        <w:rFonts w:hint="default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5" w15:restartNumberingAfterBreak="0">
    <w:nsid w:val="5BD36831"/>
    <w:multiLevelType w:val="hybridMultilevel"/>
    <w:tmpl w:val="D2D4A684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D716F"/>
    <w:multiLevelType w:val="hybridMultilevel"/>
    <w:tmpl w:val="0A36F7A0"/>
    <w:lvl w:ilvl="0" w:tplc="35C880A6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4C939B8"/>
    <w:multiLevelType w:val="hybridMultilevel"/>
    <w:tmpl w:val="2F6EFBE2"/>
    <w:lvl w:ilvl="0" w:tplc="35C880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05"/>
    <w:rsid w:val="000340A8"/>
    <w:rsid w:val="001D1DE5"/>
    <w:rsid w:val="001E1BDC"/>
    <w:rsid w:val="001F1946"/>
    <w:rsid w:val="0020288E"/>
    <w:rsid w:val="0022094E"/>
    <w:rsid w:val="002F2D52"/>
    <w:rsid w:val="005A4EDF"/>
    <w:rsid w:val="00697459"/>
    <w:rsid w:val="00756B6D"/>
    <w:rsid w:val="00806FE6"/>
    <w:rsid w:val="0082292F"/>
    <w:rsid w:val="00966BE5"/>
    <w:rsid w:val="00AB79F1"/>
    <w:rsid w:val="00AF7E4D"/>
    <w:rsid w:val="00B21B3C"/>
    <w:rsid w:val="00BC0032"/>
    <w:rsid w:val="00BE5105"/>
    <w:rsid w:val="00C4459D"/>
    <w:rsid w:val="00FA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225D5"/>
  <w15:chartTrackingRefBased/>
  <w15:docId w15:val="{1D91BAAF-E3E7-4D6D-A29F-AC778487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E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E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5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5105"/>
  </w:style>
  <w:style w:type="paragraph" w:styleId="a6">
    <w:name w:val="footer"/>
    <w:basedOn w:val="a"/>
    <w:link w:val="a7"/>
    <w:uiPriority w:val="99"/>
    <w:unhideWhenUsed/>
    <w:rsid w:val="00BE5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5105"/>
  </w:style>
  <w:style w:type="paragraph" w:styleId="a8">
    <w:name w:val="List Paragraph"/>
    <w:basedOn w:val="a"/>
    <w:uiPriority w:val="34"/>
    <w:qFormat/>
    <w:rsid w:val="001E1B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2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D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EEB130B2-6B3C-4E23-91BA-486F7BB5B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Егорова</dc:creator>
  <cp:keywords/>
  <dc:description/>
  <cp:lastModifiedBy>Алена Егорова</cp:lastModifiedBy>
  <cp:revision>6</cp:revision>
  <dcterms:created xsi:type="dcterms:W3CDTF">2020-05-01T19:56:00Z</dcterms:created>
  <dcterms:modified xsi:type="dcterms:W3CDTF">2020-05-02T22:03:00Z</dcterms:modified>
</cp:coreProperties>
</file>