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0EF0" w14:textId="12B2BD75" w:rsidR="00285D3F" w:rsidRDefault="00285D3F" w:rsidP="00B72545">
      <w:pPr>
        <w:rPr>
          <w:b/>
          <w:bCs/>
          <w:sz w:val="48"/>
        </w:rPr>
      </w:pPr>
      <w:r>
        <w:rPr>
          <w:rFonts w:hint="eastAsia"/>
          <w:b/>
          <w:bCs/>
          <w:sz w:val="48"/>
        </w:rPr>
        <w:t xml:space="preserve">      </w:t>
      </w:r>
    </w:p>
    <w:p w14:paraId="5AA1CE73" w14:textId="3511F260" w:rsidR="00285D3F" w:rsidRDefault="00285D3F">
      <w:pPr>
        <w:jc w:val="center"/>
        <w:rPr>
          <w:rFonts w:eastAsia="华文中宋"/>
          <w:b/>
          <w:bCs/>
          <w:sz w:val="48"/>
        </w:rPr>
      </w:pPr>
      <w:r>
        <w:rPr>
          <w:rFonts w:eastAsia="华文中宋" w:hint="eastAsia"/>
          <w:b/>
          <w:bCs/>
          <w:sz w:val="48"/>
        </w:rPr>
        <w:t>中国矿业大学</w:t>
      </w:r>
      <w:r w:rsidR="00AB0A31">
        <w:rPr>
          <w:rFonts w:eastAsia="华文中宋" w:hint="eastAsia"/>
          <w:b/>
          <w:bCs/>
          <w:sz w:val="48"/>
        </w:rPr>
        <w:t>计算机学院</w:t>
      </w:r>
      <w:r w:rsidR="006F1D73">
        <w:rPr>
          <w:rFonts w:eastAsia="华文中宋" w:hint="eastAsia"/>
          <w:b/>
          <w:bCs/>
          <w:sz w:val="48"/>
        </w:rPr>
        <w:t>/</w:t>
      </w:r>
      <w:r w:rsidR="006F1D73">
        <w:rPr>
          <w:rFonts w:eastAsia="华文中宋" w:hint="eastAsia"/>
          <w:b/>
          <w:bCs/>
          <w:sz w:val="48"/>
        </w:rPr>
        <w:t>人工智能学院</w:t>
      </w:r>
    </w:p>
    <w:p w14:paraId="0C79F3A3" w14:textId="77777777" w:rsidR="00285D3F" w:rsidRDefault="00285D3F">
      <w:pPr>
        <w:jc w:val="center"/>
        <w:rPr>
          <w:b/>
          <w:bCs/>
          <w:sz w:val="48"/>
        </w:rPr>
      </w:pPr>
    </w:p>
    <w:p w14:paraId="3D84703C" w14:textId="15749F88" w:rsidR="00285D3F" w:rsidRDefault="00285D3F" w:rsidP="001041AB">
      <w:pPr>
        <w:ind w:firstLineChars="500" w:firstLine="2209"/>
        <w:rPr>
          <w:rFonts w:ascii="Arial" w:eastAsia="黑体" w:hAnsi="Arial" w:cs="Arial"/>
          <w:b/>
          <w:bCs/>
          <w:sz w:val="44"/>
        </w:rPr>
      </w:pPr>
      <w:r>
        <w:rPr>
          <w:rFonts w:ascii="Arial" w:eastAsia="黑体" w:hAnsi="Arial" w:cs="Arial" w:hint="eastAsia"/>
          <w:b/>
          <w:bCs/>
          <w:sz w:val="44"/>
          <w:u w:val="single"/>
        </w:rPr>
        <w:t xml:space="preserve">  </w:t>
      </w:r>
      <w:r w:rsidR="00612D2A">
        <w:rPr>
          <w:rFonts w:ascii="Arial" w:eastAsia="黑体" w:hAnsi="Arial" w:cs="Arial" w:hint="eastAsia"/>
          <w:b/>
          <w:bCs/>
          <w:sz w:val="44"/>
          <w:u w:val="single"/>
        </w:rPr>
        <w:t>2023</w:t>
      </w:r>
      <w:r>
        <w:rPr>
          <w:rFonts w:ascii="Arial" w:eastAsia="黑体" w:hAnsi="Arial" w:cs="Arial" w:hint="eastAsia"/>
          <w:b/>
          <w:bCs/>
          <w:sz w:val="44"/>
          <w:u w:val="single"/>
        </w:rPr>
        <w:t xml:space="preserve"> </w:t>
      </w:r>
      <w:r>
        <w:rPr>
          <w:rFonts w:ascii="Arial" w:eastAsia="黑体" w:hAnsi="Arial" w:cs="Arial" w:hint="eastAsia"/>
          <w:b/>
          <w:bCs/>
          <w:sz w:val="44"/>
        </w:rPr>
        <w:t>级</w:t>
      </w:r>
      <w:r w:rsidR="004E3980" w:rsidRPr="004E3980">
        <w:rPr>
          <w:rFonts w:ascii="Arial" w:eastAsia="黑体" w:hAnsi="Arial" w:cs="Arial" w:hint="eastAsia"/>
          <w:b/>
          <w:bCs/>
          <w:sz w:val="44"/>
        </w:rPr>
        <w:t>本科生</w:t>
      </w:r>
      <w:r>
        <w:rPr>
          <w:rFonts w:ascii="Arial" w:eastAsia="黑体" w:hAnsi="Arial" w:cs="Arial" w:hint="eastAsia"/>
          <w:b/>
          <w:bCs/>
          <w:sz w:val="44"/>
        </w:rPr>
        <w:t>课程</w:t>
      </w:r>
      <w:r w:rsidR="004E3980">
        <w:rPr>
          <w:rFonts w:ascii="Arial" w:eastAsia="黑体" w:hAnsi="Arial" w:cs="Arial" w:hint="eastAsia"/>
          <w:b/>
          <w:bCs/>
          <w:sz w:val="44"/>
        </w:rPr>
        <w:t>报告</w:t>
      </w:r>
    </w:p>
    <w:p w14:paraId="1CD2743B" w14:textId="77777777" w:rsidR="00285D3F" w:rsidRDefault="00285D3F">
      <w:pPr>
        <w:ind w:firstLine="900"/>
        <w:jc w:val="center"/>
        <w:rPr>
          <w:sz w:val="28"/>
        </w:rPr>
      </w:pPr>
    </w:p>
    <w:p w14:paraId="35A4412C" w14:textId="77777777" w:rsidR="00285D3F" w:rsidRDefault="00285D3F">
      <w:pPr>
        <w:ind w:firstLine="900"/>
        <w:rPr>
          <w:sz w:val="28"/>
        </w:rPr>
      </w:pPr>
    </w:p>
    <w:p w14:paraId="79651544" w14:textId="77777777" w:rsidR="00285D3F" w:rsidRDefault="004E3980">
      <w:pPr>
        <w:spacing w:line="480" w:lineRule="auto"/>
        <w:ind w:firstLineChars="860" w:firstLine="2580"/>
        <w:rPr>
          <w:sz w:val="30"/>
        </w:rPr>
      </w:pPr>
      <w:r>
        <w:rPr>
          <w:rFonts w:hint="eastAsia"/>
          <w:sz w:val="30"/>
        </w:rPr>
        <w:t>课程名称</w:t>
      </w:r>
      <w:r w:rsidR="00285D3F">
        <w:rPr>
          <w:rFonts w:hint="eastAsia"/>
          <w:sz w:val="30"/>
          <w:u w:val="single"/>
        </w:rPr>
        <w:t xml:space="preserve"> </w:t>
      </w:r>
      <w:r w:rsidR="00C61739">
        <w:rPr>
          <w:rFonts w:hint="eastAsia"/>
          <w:sz w:val="30"/>
          <w:u w:val="single"/>
        </w:rPr>
        <w:t>《推荐系统》</w:t>
      </w:r>
      <w:r w:rsidR="00C61739">
        <w:rPr>
          <w:rFonts w:hint="eastAsia"/>
          <w:sz w:val="30"/>
          <w:u w:val="single"/>
        </w:rPr>
        <w:t xml:space="preserve"> </w:t>
      </w:r>
      <w:r w:rsidR="00285D3F">
        <w:rPr>
          <w:rFonts w:hint="eastAsia"/>
          <w:sz w:val="30"/>
          <w:u w:val="single"/>
        </w:rPr>
        <w:t xml:space="preserve">    </w:t>
      </w:r>
    </w:p>
    <w:p w14:paraId="35EDBB34" w14:textId="5E4F062C" w:rsidR="00285D3F" w:rsidRDefault="00285D3F">
      <w:pPr>
        <w:spacing w:beforeLines="50" w:before="156" w:afterLines="50" w:after="156" w:line="480" w:lineRule="auto"/>
        <w:ind w:firstLine="902"/>
        <w:rPr>
          <w:sz w:val="30"/>
        </w:rPr>
      </w:pPr>
      <w:r>
        <w:rPr>
          <w:rFonts w:hint="eastAsia"/>
          <w:sz w:val="30"/>
        </w:rPr>
        <w:t xml:space="preserve">           </w:t>
      </w:r>
      <w:r w:rsidR="004E3980">
        <w:rPr>
          <w:rFonts w:hint="eastAsia"/>
          <w:sz w:val="30"/>
        </w:rPr>
        <w:t>报告</w:t>
      </w:r>
      <w:r>
        <w:rPr>
          <w:rFonts w:hint="eastAsia"/>
          <w:sz w:val="30"/>
        </w:rPr>
        <w:t>时间</w:t>
      </w:r>
      <w:r>
        <w:rPr>
          <w:rFonts w:hint="eastAsia"/>
          <w:sz w:val="30"/>
          <w:u w:val="single"/>
        </w:rPr>
        <w:t xml:space="preserve">   </w:t>
      </w:r>
      <w:r w:rsidR="00C61739">
        <w:rPr>
          <w:sz w:val="30"/>
          <w:u w:val="single"/>
        </w:rPr>
        <w:t>202</w:t>
      </w:r>
      <w:r w:rsidR="00CB62E8">
        <w:rPr>
          <w:sz w:val="30"/>
          <w:u w:val="single"/>
        </w:rPr>
        <w:t>5</w:t>
      </w:r>
      <w:r w:rsidR="00C61739">
        <w:rPr>
          <w:sz w:val="30"/>
          <w:u w:val="single"/>
        </w:rPr>
        <w:t>.</w:t>
      </w:r>
      <w:r w:rsidR="00CD009D">
        <w:rPr>
          <w:sz w:val="30"/>
          <w:u w:val="single"/>
        </w:rPr>
        <w:t>1</w:t>
      </w:r>
      <w:r w:rsidR="00F82E41">
        <w:rPr>
          <w:rFonts w:hint="eastAsia"/>
          <w:sz w:val="30"/>
          <w:u w:val="single"/>
        </w:rPr>
        <w:t>1</w:t>
      </w:r>
      <w:r w:rsidR="00C61739">
        <w:rPr>
          <w:sz w:val="30"/>
          <w:u w:val="single"/>
        </w:rPr>
        <w:t>.</w:t>
      </w:r>
      <w:r w:rsidR="00CD009D">
        <w:rPr>
          <w:sz w:val="30"/>
          <w:u w:val="single"/>
        </w:rPr>
        <w:t>30</w:t>
      </w:r>
      <w:r>
        <w:rPr>
          <w:rFonts w:hint="eastAsia"/>
          <w:sz w:val="30"/>
          <w:u w:val="single"/>
        </w:rPr>
        <w:t xml:space="preserve">      </w:t>
      </w:r>
    </w:p>
    <w:p w14:paraId="7C338A23" w14:textId="0CEB6C4A" w:rsidR="00285D3F" w:rsidRDefault="00285D3F">
      <w:pPr>
        <w:spacing w:line="480" w:lineRule="auto"/>
        <w:ind w:firstLine="900"/>
        <w:rPr>
          <w:sz w:val="30"/>
          <w:u w:val="single"/>
        </w:rPr>
      </w:pPr>
      <w:r>
        <w:rPr>
          <w:rFonts w:hint="eastAsia"/>
          <w:sz w:val="30"/>
        </w:rPr>
        <w:t xml:space="preserve">           </w:t>
      </w:r>
      <w:r>
        <w:rPr>
          <w:rFonts w:hint="eastAsia"/>
          <w:sz w:val="30"/>
        </w:rPr>
        <w:t>学生姓名</w:t>
      </w:r>
      <w:r>
        <w:rPr>
          <w:rFonts w:hint="eastAsia"/>
          <w:sz w:val="30"/>
          <w:u w:val="single"/>
        </w:rPr>
        <w:t xml:space="preserve">    </w:t>
      </w:r>
      <w:r w:rsidR="0011677F">
        <w:rPr>
          <w:rFonts w:hint="eastAsia"/>
          <w:sz w:val="30"/>
          <w:u w:val="single"/>
        </w:rPr>
        <w:t>王志豪</w:t>
      </w:r>
      <w:r>
        <w:rPr>
          <w:rFonts w:hint="eastAsia"/>
          <w:sz w:val="30"/>
          <w:u w:val="single"/>
        </w:rPr>
        <w:t xml:space="preserve">        </w:t>
      </w:r>
    </w:p>
    <w:p w14:paraId="60474F28" w14:textId="61FB290F" w:rsidR="00785E14" w:rsidRDefault="00785E14" w:rsidP="00785E14">
      <w:pPr>
        <w:spacing w:beforeLines="50" w:before="156" w:afterLines="50" w:after="156" w:line="480" w:lineRule="auto"/>
        <w:ind w:firstLine="902"/>
        <w:rPr>
          <w:sz w:val="30"/>
        </w:rPr>
      </w:pPr>
      <w:r>
        <w:rPr>
          <w:rFonts w:hint="eastAsia"/>
          <w:sz w:val="30"/>
        </w:rPr>
        <w:t xml:space="preserve">           </w:t>
      </w:r>
      <w:r>
        <w:rPr>
          <w:rFonts w:hint="eastAsia"/>
          <w:sz w:val="30"/>
        </w:rPr>
        <w:t>学</w:t>
      </w:r>
      <w:r>
        <w:rPr>
          <w:rFonts w:hint="eastAsia"/>
          <w:sz w:val="30"/>
        </w:rPr>
        <w:t xml:space="preserve">    </w:t>
      </w:r>
      <w:r>
        <w:rPr>
          <w:rFonts w:hint="eastAsia"/>
          <w:sz w:val="30"/>
        </w:rPr>
        <w:t>号</w:t>
      </w:r>
      <w:r>
        <w:rPr>
          <w:rFonts w:hint="eastAsia"/>
          <w:sz w:val="30"/>
          <w:u w:val="single"/>
        </w:rPr>
        <w:t xml:space="preserve">     </w:t>
      </w:r>
      <w:r w:rsidR="0011677F">
        <w:rPr>
          <w:rFonts w:hint="eastAsia"/>
          <w:sz w:val="30"/>
          <w:u w:val="single"/>
        </w:rPr>
        <w:t>08232337</w:t>
      </w:r>
      <w:r>
        <w:rPr>
          <w:rFonts w:hint="eastAsia"/>
          <w:sz w:val="30"/>
          <w:u w:val="single"/>
        </w:rPr>
        <w:t xml:space="preserve">     </w:t>
      </w:r>
    </w:p>
    <w:p w14:paraId="2AB4A7D8" w14:textId="1D9458AD" w:rsidR="00285D3F" w:rsidRDefault="00285D3F">
      <w:pPr>
        <w:spacing w:beforeLines="50" w:before="156" w:afterLines="50" w:after="156" w:line="480" w:lineRule="auto"/>
        <w:ind w:firstLine="902"/>
        <w:rPr>
          <w:sz w:val="30"/>
          <w:u w:val="single"/>
        </w:rPr>
      </w:pPr>
      <w:r>
        <w:rPr>
          <w:rFonts w:hint="eastAsia"/>
          <w:sz w:val="30"/>
        </w:rPr>
        <w:t xml:space="preserve">           </w:t>
      </w:r>
      <w:r w:rsidR="00753605">
        <w:rPr>
          <w:rFonts w:hint="eastAsia"/>
          <w:sz w:val="30"/>
        </w:rPr>
        <w:t>专</w:t>
      </w:r>
      <w:r w:rsidR="00753605">
        <w:rPr>
          <w:rFonts w:hint="eastAsia"/>
          <w:sz w:val="30"/>
        </w:rPr>
        <w:t xml:space="preserve">    </w:t>
      </w:r>
      <w:r w:rsidR="00753605">
        <w:rPr>
          <w:rFonts w:hint="eastAsia"/>
          <w:sz w:val="30"/>
        </w:rPr>
        <w:t>业</w:t>
      </w:r>
      <w:r>
        <w:rPr>
          <w:rFonts w:hint="eastAsia"/>
          <w:sz w:val="30"/>
          <w:u w:val="single"/>
        </w:rPr>
        <w:t xml:space="preserve"> </w:t>
      </w:r>
      <w:r w:rsidR="0011677F">
        <w:rPr>
          <w:rFonts w:hint="eastAsia"/>
          <w:sz w:val="30"/>
          <w:u w:val="single"/>
        </w:rPr>
        <w:t>数据科学与大数据技术</w:t>
      </w:r>
      <w:r>
        <w:rPr>
          <w:rFonts w:hint="eastAsia"/>
          <w:sz w:val="30"/>
          <w:u w:val="single"/>
        </w:rPr>
        <w:t xml:space="preserve"> </w:t>
      </w:r>
    </w:p>
    <w:p w14:paraId="6F97DC0A" w14:textId="2AD1AA06" w:rsidR="00A4234B" w:rsidRDefault="00A4234B" w:rsidP="00A4234B">
      <w:pPr>
        <w:spacing w:beforeLines="50" w:before="156" w:afterLines="50" w:after="156" w:line="480" w:lineRule="auto"/>
        <w:ind w:firstLineChars="850" w:firstLine="2550"/>
        <w:rPr>
          <w:sz w:val="30"/>
        </w:rPr>
      </w:pPr>
      <w:r>
        <w:rPr>
          <w:rFonts w:hint="eastAsia"/>
          <w:sz w:val="30"/>
        </w:rPr>
        <w:t>分</w:t>
      </w:r>
      <w:r>
        <w:rPr>
          <w:rFonts w:hint="eastAsia"/>
          <w:sz w:val="30"/>
        </w:rPr>
        <w:t xml:space="preserve">    </w:t>
      </w:r>
      <w:r>
        <w:rPr>
          <w:rFonts w:hint="eastAsia"/>
          <w:sz w:val="30"/>
        </w:rPr>
        <w:t>组</w:t>
      </w:r>
      <w:r>
        <w:rPr>
          <w:rFonts w:hint="eastAsia"/>
          <w:sz w:val="30"/>
          <w:u w:val="single"/>
        </w:rPr>
        <w:t xml:space="preserve">      </w:t>
      </w:r>
      <w:r w:rsidR="0011677F">
        <w:rPr>
          <w:rFonts w:hint="eastAsia"/>
          <w:sz w:val="30"/>
          <w:u w:val="single"/>
        </w:rPr>
        <w:t>20</w:t>
      </w:r>
      <w:r w:rsidR="0011677F">
        <w:rPr>
          <w:rFonts w:hint="eastAsia"/>
          <w:sz w:val="30"/>
          <w:u w:val="single"/>
        </w:rPr>
        <w:t>组</w:t>
      </w:r>
      <w:r>
        <w:rPr>
          <w:rFonts w:hint="eastAsia"/>
          <w:sz w:val="30"/>
          <w:u w:val="single"/>
        </w:rPr>
        <w:t xml:space="preserve">        </w:t>
      </w:r>
    </w:p>
    <w:p w14:paraId="2FE14BEB" w14:textId="68541C78" w:rsidR="00285D3F" w:rsidRDefault="00285D3F">
      <w:pPr>
        <w:spacing w:line="480" w:lineRule="auto"/>
        <w:ind w:firstLine="900"/>
        <w:rPr>
          <w:sz w:val="30"/>
        </w:rPr>
      </w:pPr>
      <w:r>
        <w:rPr>
          <w:rFonts w:hint="eastAsia"/>
          <w:sz w:val="30"/>
        </w:rPr>
        <w:t xml:space="preserve">           </w:t>
      </w:r>
      <w:r>
        <w:rPr>
          <w:rFonts w:hint="eastAsia"/>
          <w:sz w:val="30"/>
        </w:rPr>
        <w:t>任课教师</w:t>
      </w:r>
      <w:r>
        <w:rPr>
          <w:rFonts w:hint="eastAsia"/>
          <w:sz w:val="30"/>
          <w:u w:val="single"/>
        </w:rPr>
        <w:t xml:space="preserve">      </w:t>
      </w:r>
      <w:r w:rsidR="00044AEC">
        <w:rPr>
          <w:rFonts w:hint="eastAsia"/>
          <w:sz w:val="30"/>
          <w:u w:val="single"/>
        </w:rPr>
        <w:t>郭丽丽</w:t>
      </w:r>
      <w:r>
        <w:rPr>
          <w:rFonts w:hint="eastAsia"/>
          <w:sz w:val="30"/>
          <w:u w:val="single"/>
        </w:rPr>
        <w:t xml:space="preserve">      </w:t>
      </w:r>
    </w:p>
    <w:p w14:paraId="109506F7" w14:textId="22380C89" w:rsidR="00672B88" w:rsidRDefault="00285D3F" w:rsidP="00672B88">
      <w:pPr>
        <w:ind w:firstLine="900"/>
        <w:rPr>
          <w:sz w:val="30"/>
        </w:rPr>
      </w:pPr>
      <w:r>
        <w:rPr>
          <w:rFonts w:hint="eastAsia"/>
          <w:sz w:val="30"/>
        </w:rPr>
        <w:t xml:space="preserve">      </w:t>
      </w:r>
    </w:p>
    <w:p w14:paraId="4038EDF9" w14:textId="3B8B0C51" w:rsidR="00672B88" w:rsidRDefault="00672B88" w:rsidP="00672B88">
      <w:pPr>
        <w:spacing w:line="360" w:lineRule="auto"/>
        <w:rPr>
          <w:b/>
          <w:bCs/>
          <w:sz w:val="24"/>
          <w:szCs w:val="21"/>
        </w:rPr>
      </w:pPr>
      <w:r w:rsidRPr="00F2359A">
        <w:rPr>
          <w:rFonts w:hint="eastAsia"/>
          <w:b/>
          <w:bCs/>
          <w:sz w:val="24"/>
          <w:szCs w:val="21"/>
        </w:rPr>
        <w:t>郑重承诺：本人认真、独立完成了查找资料、编写程序、撰写报告等考核任务，无抄袭行为</w:t>
      </w:r>
      <w:r w:rsidR="004F0EB8">
        <w:rPr>
          <w:rFonts w:hint="eastAsia"/>
          <w:b/>
          <w:bCs/>
          <w:sz w:val="24"/>
          <w:szCs w:val="21"/>
        </w:rPr>
        <w:t>，</w:t>
      </w:r>
      <w:r w:rsidR="00CD009D">
        <w:rPr>
          <w:rFonts w:hint="eastAsia"/>
          <w:b/>
          <w:bCs/>
          <w:sz w:val="24"/>
          <w:szCs w:val="21"/>
        </w:rPr>
        <w:t>使用生成式模型生成的内容已经做了标注</w:t>
      </w:r>
      <w:r w:rsidR="0099225E">
        <w:rPr>
          <w:rFonts w:hint="eastAsia"/>
          <w:b/>
          <w:bCs/>
          <w:sz w:val="24"/>
          <w:szCs w:val="21"/>
        </w:rPr>
        <w:t>，且比例不高于报告内容的</w:t>
      </w:r>
      <w:r w:rsidR="0099225E">
        <w:rPr>
          <w:rFonts w:hint="eastAsia"/>
          <w:b/>
          <w:bCs/>
          <w:sz w:val="24"/>
          <w:szCs w:val="21"/>
        </w:rPr>
        <w:t>1</w:t>
      </w:r>
      <w:r w:rsidR="0099225E">
        <w:rPr>
          <w:b/>
          <w:bCs/>
          <w:sz w:val="24"/>
          <w:szCs w:val="21"/>
        </w:rPr>
        <w:t>0%</w:t>
      </w:r>
      <w:r w:rsidR="00CD009D">
        <w:rPr>
          <w:rFonts w:hint="eastAsia"/>
          <w:b/>
          <w:bCs/>
          <w:sz w:val="24"/>
          <w:szCs w:val="21"/>
        </w:rPr>
        <w:t>。</w:t>
      </w:r>
    </w:p>
    <w:p w14:paraId="60644ED9" w14:textId="0331C95B" w:rsidR="0099225E" w:rsidRDefault="0099225E" w:rsidP="00672B88">
      <w:pPr>
        <w:spacing w:line="360" w:lineRule="auto"/>
        <w:rPr>
          <w:b/>
          <w:bCs/>
          <w:sz w:val="24"/>
          <w:szCs w:val="21"/>
        </w:rPr>
      </w:pPr>
    </w:p>
    <w:p w14:paraId="28065877" w14:textId="77777777" w:rsidR="0099225E" w:rsidRPr="0099225E" w:rsidRDefault="0099225E" w:rsidP="00672B88">
      <w:pPr>
        <w:spacing w:line="360" w:lineRule="auto"/>
        <w:rPr>
          <w:b/>
          <w:bCs/>
          <w:sz w:val="24"/>
          <w:szCs w:val="21"/>
        </w:rPr>
      </w:pPr>
    </w:p>
    <w:p w14:paraId="630E44CB" w14:textId="7A38899B" w:rsidR="00672B88" w:rsidRDefault="00672B88" w:rsidP="00672B88">
      <w:pPr>
        <w:wordWrap w:val="0"/>
        <w:spacing w:line="360" w:lineRule="auto"/>
        <w:jc w:val="right"/>
        <w:rPr>
          <w:b/>
          <w:bCs/>
          <w:sz w:val="24"/>
          <w:szCs w:val="21"/>
        </w:rPr>
      </w:pPr>
      <w:r>
        <w:rPr>
          <w:rFonts w:hint="eastAsia"/>
          <w:b/>
          <w:bCs/>
          <w:sz w:val="24"/>
          <w:szCs w:val="21"/>
        </w:rPr>
        <w:t>签字：</w:t>
      </w:r>
      <w:r>
        <w:rPr>
          <w:rFonts w:hint="eastAsia"/>
          <w:b/>
          <w:bCs/>
          <w:sz w:val="24"/>
          <w:szCs w:val="21"/>
        </w:rPr>
        <w:t xml:space="preserve"> </w:t>
      </w:r>
      <w:r>
        <w:rPr>
          <w:b/>
          <w:bCs/>
          <w:sz w:val="24"/>
          <w:szCs w:val="21"/>
        </w:rPr>
        <w:t xml:space="preserve">           </w:t>
      </w:r>
    </w:p>
    <w:p w14:paraId="6603E702" w14:textId="2C465BAF" w:rsidR="00672B88" w:rsidRDefault="00672B88" w:rsidP="00672B88">
      <w:pPr>
        <w:wordWrap w:val="0"/>
        <w:spacing w:line="360" w:lineRule="auto"/>
        <w:jc w:val="right"/>
        <w:rPr>
          <w:b/>
          <w:bCs/>
          <w:sz w:val="24"/>
          <w:szCs w:val="21"/>
        </w:rPr>
      </w:pPr>
      <w:r>
        <w:rPr>
          <w:rFonts w:hint="eastAsia"/>
          <w:b/>
          <w:bCs/>
          <w:sz w:val="24"/>
          <w:szCs w:val="21"/>
        </w:rPr>
        <w:t>日期：</w:t>
      </w:r>
      <w:r>
        <w:rPr>
          <w:rFonts w:hint="eastAsia"/>
          <w:b/>
          <w:bCs/>
          <w:sz w:val="24"/>
          <w:szCs w:val="21"/>
        </w:rPr>
        <w:t xml:space="preserve"> </w:t>
      </w:r>
      <w:r>
        <w:rPr>
          <w:b/>
          <w:bCs/>
          <w:sz w:val="24"/>
          <w:szCs w:val="21"/>
        </w:rPr>
        <w:t xml:space="preserve">           </w:t>
      </w:r>
    </w:p>
    <w:p w14:paraId="3C7E7A4B" w14:textId="77777777" w:rsidR="00285D3F" w:rsidRDefault="00285D3F">
      <w:pPr>
        <w:ind w:firstLine="900"/>
        <w:rPr>
          <w:sz w:val="30"/>
        </w:rPr>
      </w:pPr>
    </w:p>
    <w:p w14:paraId="5B265F7E" w14:textId="77777777" w:rsidR="009B244A" w:rsidRDefault="009B244A">
      <w:pPr>
        <w:ind w:firstLine="900"/>
        <w:rPr>
          <w:sz w:val="30"/>
        </w:rPr>
        <w:sectPr w:rsidR="009B244A" w:rsidSect="00A00C67">
          <w:pgSz w:w="11907" w:h="16840" w:code="9"/>
          <w:pgMar w:top="1418" w:right="1418" w:bottom="1418" w:left="1418" w:header="851" w:footer="992" w:gutter="0"/>
          <w:cols w:space="425"/>
          <w:docGrid w:type="lines" w:linePitch="312"/>
        </w:sectPr>
      </w:pPr>
    </w:p>
    <w:p w14:paraId="6A2A5337" w14:textId="77777777" w:rsidR="000121E1" w:rsidRDefault="000121E1" w:rsidP="00320A24">
      <w:pPr>
        <w:spacing w:beforeLines="50" w:before="156"/>
        <w:jc w:val="center"/>
        <w:outlineLvl w:val="0"/>
        <w:rPr>
          <w:rFonts w:eastAsia="黑体"/>
          <w:bCs/>
          <w:sz w:val="32"/>
        </w:rPr>
      </w:pPr>
      <w:r>
        <w:rPr>
          <w:rFonts w:eastAsia="黑体" w:hint="eastAsia"/>
          <w:bCs/>
          <w:sz w:val="32"/>
        </w:rPr>
        <w:lastRenderedPageBreak/>
        <w:t>任课教师评语</w:t>
      </w:r>
    </w:p>
    <w:p w14:paraId="74C75B24" w14:textId="77777777" w:rsidR="000121E1" w:rsidRDefault="000121E1" w:rsidP="000121E1">
      <w:pPr>
        <w:jc w:val="center"/>
        <w:rPr>
          <w:rFonts w:eastAsia="黑体"/>
        </w:rPr>
      </w:pPr>
    </w:p>
    <w:p w14:paraId="1F005F14" w14:textId="77777777" w:rsidR="000121E1" w:rsidRDefault="000121E1" w:rsidP="000121E1">
      <w:pPr>
        <w:spacing w:line="400" w:lineRule="exact"/>
      </w:pPr>
      <w:r>
        <w:rPr>
          <w:rFonts w:eastAsia="黑体" w:hint="eastAsia"/>
          <w:bCs/>
          <w:sz w:val="28"/>
        </w:rPr>
        <w:t>任课教师评语</w:t>
      </w:r>
      <w:r>
        <w:rPr>
          <w:rFonts w:hint="eastAsia"/>
        </w:rPr>
        <w:t>（①对课程基础理论的掌握；</w:t>
      </w:r>
      <w:r>
        <w:rPr>
          <w:rFonts w:ascii="宋体" w:hAnsi="宋体" w:hint="eastAsia"/>
        </w:rPr>
        <w:t>②</w:t>
      </w:r>
      <w:r w:rsidR="00007A99">
        <w:rPr>
          <w:rFonts w:ascii="宋体" w:hAnsi="宋体" w:hint="eastAsia"/>
        </w:rPr>
        <w:t>对课程知识应用</w:t>
      </w:r>
      <w:r>
        <w:rPr>
          <w:rFonts w:hint="eastAsia"/>
        </w:rPr>
        <w:t>能力</w:t>
      </w:r>
      <w:r w:rsidR="00007A99">
        <w:rPr>
          <w:rFonts w:hint="eastAsia"/>
        </w:rPr>
        <w:t>的评价</w:t>
      </w:r>
      <w:r>
        <w:rPr>
          <w:rFonts w:hint="eastAsia"/>
        </w:rPr>
        <w:t>；③</w:t>
      </w:r>
      <w:r w:rsidR="00007A99">
        <w:rPr>
          <w:rFonts w:hint="eastAsia"/>
        </w:rPr>
        <w:t>对课程报告相关实验、作品、软件等成果的评价</w:t>
      </w:r>
      <w:r>
        <w:rPr>
          <w:rFonts w:hint="eastAsia"/>
        </w:rPr>
        <w:t>；④</w:t>
      </w:r>
      <w:r w:rsidR="00007A99">
        <w:rPr>
          <w:rFonts w:hint="eastAsia"/>
        </w:rPr>
        <w:t>课程学习</w:t>
      </w:r>
      <w:r w:rsidR="00007A99">
        <w:t>态度</w:t>
      </w:r>
      <w:r w:rsidR="00007A99">
        <w:rPr>
          <w:rFonts w:hint="eastAsia"/>
        </w:rPr>
        <w:t>和上课纪律</w:t>
      </w:r>
      <w:r>
        <w:rPr>
          <w:rFonts w:hint="eastAsia"/>
        </w:rPr>
        <w:t>；⑤</w:t>
      </w:r>
      <w:r w:rsidR="00007A99">
        <w:rPr>
          <w:rFonts w:hint="eastAsia"/>
        </w:rPr>
        <w:t>课程成果和报告工作量；⑥总体评价</w:t>
      </w:r>
      <w:r w:rsidR="00CB6519">
        <w:rPr>
          <w:rFonts w:hint="eastAsia"/>
        </w:rPr>
        <w:t>和</w:t>
      </w:r>
      <w:r>
        <w:rPr>
          <w:rFonts w:hint="eastAsia"/>
        </w:rPr>
        <w:t>成绩；⑦存在问题</w:t>
      </w:r>
      <w:r w:rsidR="00007A99">
        <w:rPr>
          <w:rFonts w:hint="eastAsia"/>
        </w:rPr>
        <w:t>等</w:t>
      </w:r>
      <w:r>
        <w:rPr>
          <w:rFonts w:hint="eastAsia"/>
        </w:rPr>
        <w:t>）：</w:t>
      </w:r>
    </w:p>
    <w:p w14:paraId="6C4C446D" w14:textId="77777777" w:rsidR="000121E1" w:rsidRDefault="000121E1" w:rsidP="000121E1"/>
    <w:p w14:paraId="44E9F259" w14:textId="77777777" w:rsidR="000121E1" w:rsidRDefault="000121E1" w:rsidP="000121E1"/>
    <w:p w14:paraId="5E0317C6" w14:textId="77777777" w:rsidR="000121E1" w:rsidRDefault="000121E1" w:rsidP="000121E1">
      <w:pPr>
        <w:rPr>
          <w:color w:val="FF0000"/>
        </w:rPr>
      </w:pPr>
    </w:p>
    <w:p w14:paraId="37B3DFCC" w14:textId="77777777" w:rsidR="000121E1" w:rsidRDefault="000121E1" w:rsidP="000121E1">
      <w:pPr>
        <w:rPr>
          <w:color w:val="FF0000"/>
        </w:rPr>
      </w:pPr>
    </w:p>
    <w:p w14:paraId="0A9D58EC" w14:textId="77777777" w:rsidR="000121E1" w:rsidRDefault="000121E1" w:rsidP="000121E1">
      <w:pPr>
        <w:rPr>
          <w:color w:val="FF0000"/>
        </w:rPr>
      </w:pPr>
    </w:p>
    <w:p w14:paraId="516917F8" w14:textId="77777777" w:rsidR="000121E1" w:rsidRDefault="000121E1" w:rsidP="000121E1">
      <w:pPr>
        <w:rPr>
          <w:color w:val="FF0000"/>
        </w:rPr>
      </w:pPr>
    </w:p>
    <w:p w14:paraId="47C974D0" w14:textId="77777777" w:rsidR="000121E1" w:rsidRDefault="000121E1" w:rsidP="000121E1">
      <w:pPr>
        <w:rPr>
          <w:color w:val="FF0000"/>
        </w:rPr>
      </w:pPr>
    </w:p>
    <w:p w14:paraId="169322BC" w14:textId="77777777" w:rsidR="000121E1" w:rsidRDefault="000121E1" w:rsidP="000121E1">
      <w:pPr>
        <w:rPr>
          <w:color w:val="FF0000"/>
        </w:rPr>
      </w:pPr>
    </w:p>
    <w:p w14:paraId="25A8519A" w14:textId="77777777" w:rsidR="000121E1" w:rsidRDefault="000121E1" w:rsidP="000121E1">
      <w:pPr>
        <w:rPr>
          <w:color w:val="FF0000"/>
        </w:rPr>
      </w:pPr>
    </w:p>
    <w:p w14:paraId="454F497A" w14:textId="77777777" w:rsidR="000121E1" w:rsidRDefault="000121E1" w:rsidP="000121E1">
      <w:pPr>
        <w:rPr>
          <w:color w:val="FF0000"/>
        </w:rPr>
      </w:pPr>
    </w:p>
    <w:p w14:paraId="0DC2A092" w14:textId="77777777" w:rsidR="000121E1" w:rsidRDefault="000121E1" w:rsidP="000121E1">
      <w:pPr>
        <w:rPr>
          <w:color w:val="FF0000"/>
        </w:rPr>
      </w:pPr>
    </w:p>
    <w:p w14:paraId="7E96ACF2" w14:textId="77777777" w:rsidR="000121E1" w:rsidRDefault="000121E1" w:rsidP="000121E1">
      <w:pPr>
        <w:rPr>
          <w:color w:val="FF0000"/>
        </w:rPr>
      </w:pPr>
    </w:p>
    <w:p w14:paraId="7575AAAF" w14:textId="77777777" w:rsidR="000121E1" w:rsidRDefault="000121E1" w:rsidP="000121E1">
      <w:pPr>
        <w:rPr>
          <w:color w:val="FF0000"/>
        </w:rPr>
      </w:pPr>
    </w:p>
    <w:p w14:paraId="3E21F5A2" w14:textId="77777777" w:rsidR="000121E1" w:rsidRDefault="000121E1" w:rsidP="000121E1">
      <w:pPr>
        <w:rPr>
          <w:color w:val="FF0000"/>
        </w:rPr>
      </w:pPr>
    </w:p>
    <w:p w14:paraId="37D91DA5" w14:textId="77777777" w:rsidR="000121E1" w:rsidRDefault="000121E1" w:rsidP="000121E1">
      <w:pPr>
        <w:rPr>
          <w:color w:val="FF0000"/>
        </w:rPr>
      </w:pPr>
    </w:p>
    <w:p w14:paraId="1F531BF5" w14:textId="77777777" w:rsidR="000121E1" w:rsidRDefault="000121E1" w:rsidP="000121E1">
      <w:pPr>
        <w:rPr>
          <w:color w:val="FF0000"/>
        </w:rPr>
      </w:pPr>
    </w:p>
    <w:p w14:paraId="526457C0" w14:textId="77777777" w:rsidR="000121E1" w:rsidRDefault="000121E1" w:rsidP="000121E1">
      <w:pPr>
        <w:rPr>
          <w:color w:val="FF0000"/>
        </w:rPr>
      </w:pPr>
    </w:p>
    <w:p w14:paraId="6E87411B" w14:textId="77777777" w:rsidR="000121E1" w:rsidRDefault="000121E1" w:rsidP="000121E1">
      <w:pPr>
        <w:rPr>
          <w:color w:val="FF0000"/>
        </w:rPr>
      </w:pPr>
    </w:p>
    <w:p w14:paraId="55D99946" w14:textId="77777777" w:rsidR="000121E1" w:rsidRDefault="000121E1" w:rsidP="000121E1">
      <w:pPr>
        <w:rPr>
          <w:color w:val="FF0000"/>
        </w:rPr>
      </w:pPr>
    </w:p>
    <w:p w14:paraId="17DA04FF" w14:textId="77777777" w:rsidR="000121E1" w:rsidRDefault="000121E1" w:rsidP="000121E1">
      <w:pPr>
        <w:rPr>
          <w:color w:val="FF0000"/>
        </w:rPr>
      </w:pPr>
    </w:p>
    <w:p w14:paraId="21FE7A10" w14:textId="77777777" w:rsidR="000121E1" w:rsidRDefault="000121E1" w:rsidP="000121E1">
      <w:pPr>
        <w:rPr>
          <w:color w:val="FF0000"/>
        </w:rPr>
      </w:pPr>
    </w:p>
    <w:p w14:paraId="3A9D7FF8" w14:textId="77777777" w:rsidR="000121E1" w:rsidRDefault="000121E1" w:rsidP="000121E1">
      <w:pPr>
        <w:rPr>
          <w:color w:val="FF0000"/>
        </w:rPr>
      </w:pPr>
    </w:p>
    <w:p w14:paraId="474323DC" w14:textId="77777777" w:rsidR="000121E1" w:rsidRDefault="000121E1" w:rsidP="000121E1">
      <w:pPr>
        <w:rPr>
          <w:color w:val="FF0000"/>
        </w:rPr>
      </w:pPr>
    </w:p>
    <w:p w14:paraId="75C395CC" w14:textId="77777777" w:rsidR="000121E1" w:rsidRDefault="000121E1" w:rsidP="000121E1">
      <w:pPr>
        <w:rPr>
          <w:color w:val="FF0000"/>
        </w:rPr>
      </w:pPr>
    </w:p>
    <w:p w14:paraId="6B569C02" w14:textId="77777777" w:rsidR="000121E1" w:rsidRDefault="000121E1" w:rsidP="000121E1">
      <w:pPr>
        <w:rPr>
          <w:color w:val="FF0000"/>
        </w:rPr>
      </w:pPr>
    </w:p>
    <w:p w14:paraId="74ABDDF4" w14:textId="77777777" w:rsidR="000121E1" w:rsidRDefault="000121E1" w:rsidP="000121E1"/>
    <w:p w14:paraId="006EC2C5" w14:textId="77777777" w:rsidR="000121E1" w:rsidRDefault="000121E1" w:rsidP="000121E1"/>
    <w:p w14:paraId="3432AD0D" w14:textId="77777777" w:rsidR="000121E1" w:rsidRDefault="000121E1" w:rsidP="000121E1"/>
    <w:p w14:paraId="17258905" w14:textId="77777777" w:rsidR="000121E1" w:rsidRDefault="000121E1" w:rsidP="000121E1">
      <w:pPr>
        <w:rPr>
          <w:sz w:val="28"/>
        </w:rPr>
      </w:pPr>
      <w:r>
        <w:rPr>
          <w:rFonts w:hint="eastAsia"/>
          <w:sz w:val="28"/>
        </w:rPr>
        <w:t>成</w:t>
      </w:r>
      <w:r>
        <w:rPr>
          <w:rFonts w:hint="eastAsia"/>
          <w:sz w:val="28"/>
        </w:rPr>
        <w:t xml:space="preserve"> </w:t>
      </w:r>
      <w:r>
        <w:rPr>
          <w:rFonts w:hint="eastAsia"/>
          <w:sz w:val="28"/>
        </w:rPr>
        <w:t>绩：</w:t>
      </w:r>
      <w:r>
        <w:rPr>
          <w:rFonts w:ascii="宋体" w:hAnsi="宋体" w:hint="eastAsia"/>
          <w:sz w:val="28"/>
        </w:rPr>
        <w:t xml:space="preserve">                       </w:t>
      </w:r>
      <w:r>
        <w:rPr>
          <w:rFonts w:hint="eastAsia"/>
          <w:sz w:val="28"/>
        </w:rPr>
        <w:t xml:space="preserve"> </w:t>
      </w:r>
      <w:r w:rsidR="00CB6519">
        <w:rPr>
          <w:rFonts w:hint="eastAsia"/>
          <w:sz w:val="28"/>
        </w:rPr>
        <w:t xml:space="preserve">   </w:t>
      </w:r>
      <w:r w:rsidR="00CB6519">
        <w:rPr>
          <w:rFonts w:hint="eastAsia"/>
          <w:sz w:val="28"/>
        </w:rPr>
        <w:t>任课</w:t>
      </w:r>
      <w:r>
        <w:rPr>
          <w:rFonts w:hint="eastAsia"/>
          <w:sz w:val="28"/>
        </w:rPr>
        <w:t>教师签字：</w:t>
      </w:r>
    </w:p>
    <w:p w14:paraId="160633C3" w14:textId="77777777" w:rsidR="00CB6519" w:rsidRDefault="00CB6519" w:rsidP="000121E1">
      <w:pPr>
        <w:rPr>
          <w:sz w:val="28"/>
        </w:rPr>
      </w:pPr>
    </w:p>
    <w:p w14:paraId="06FC7EBF" w14:textId="77777777" w:rsidR="000121E1" w:rsidRDefault="000121E1" w:rsidP="000121E1">
      <w:pPr>
        <w:spacing w:beforeLines="50" w:before="156"/>
        <w:rPr>
          <w:sz w:val="28"/>
        </w:rPr>
      </w:pP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1F971861" w14:textId="77777777" w:rsidR="00C61739" w:rsidRDefault="00C61739" w:rsidP="000121E1">
      <w:pPr>
        <w:spacing w:beforeLines="50" w:before="156"/>
        <w:rPr>
          <w:sz w:val="28"/>
        </w:rPr>
        <w:sectPr w:rsidR="00C61739" w:rsidSect="00A00C67">
          <w:type w:val="oddPage"/>
          <w:pgSz w:w="11907" w:h="16840" w:code="9"/>
          <w:pgMar w:top="1418" w:right="1418" w:bottom="1418" w:left="1418" w:header="851" w:footer="992" w:gutter="0"/>
          <w:cols w:space="425"/>
          <w:docGrid w:type="lines" w:linePitch="312"/>
        </w:sectPr>
      </w:pPr>
    </w:p>
    <w:p w14:paraId="028EF8CD" w14:textId="77777777" w:rsidR="00466F2D" w:rsidRPr="00831916" w:rsidRDefault="00466F2D" w:rsidP="00320A24">
      <w:pPr>
        <w:jc w:val="center"/>
        <w:outlineLvl w:val="0"/>
        <w:rPr>
          <w:b/>
          <w:sz w:val="28"/>
          <w:szCs w:val="28"/>
        </w:rPr>
      </w:pPr>
      <w:r w:rsidRPr="00831916">
        <w:rPr>
          <w:rFonts w:hint="eastAsia"/>
          <w:b/>
          <w:sz w:val="28"/>
          <w:szCs w:val="28"/>
        </w:rPr>
        <w:lastRenderedPageBreak/>
        <w:t>《推荐系统》课程考查评分标准</w:t>
      </w:r>
    </w:p>
    <w:tbl>
      <w:tblPr>
        <w:tblW w:w="13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508"/>
        <w:gridCol w:w="4170"/>
        <w:gridCol w:w="1274"/>
        <w:gridCol w:w="1243"/>
        <w:gridCol w:w="1279"/>
        <w:gridCol w:w="1068"/>
        <w:gridCol w:w="1179"/>
        <w:gridCol w:w="1206"/>
        <w:gridCol w:w="1417"/>
      </w:tblGrid>
      <w:tr w:rsidR="0040747F" w:rsidRPr="001C62CF" w14:paraId="70798CAE" w14:textId="77777777" w:rsidTr="00082E9E">
        <w:trPr>
          <w:trHeight w:val="360"/>
          <w:jc w:val="center"/>
        </w:trPr>
        <w:tc>
          <w:tcPr>
            <w:tcW w:w="562" w:type="dxa"/>
            <w:vAlign w:val="center"/>
          </w:tcPr>
          <w:p w14:paraId="41EB8B1B" w14:textId="77777777" w:rsidR="0040747F" w:rsidRPr="00BE1630" w:rsidRDefault="0040747F" w:rsidP="00836766">
            <w:pPr>
              <w:adjustRightInd w:val="0"/>
              <w:snapToGrid w:val="0"/>
              <w:jc w:val="center"/>
              <w:rPr>
                <w:b/>
                <w:szCs w:val="18"/>
              </w:rPr>
            </w:pPr>
            <w:r w:rsidRPr="00BE1630">
              <w:rPr>
                <w:rFonts w:hint="eastAsia"/>
                <w:b/>
                <w:szCs w:val="18"/>
              </w:rPr>
              <w:t>序号</w:t>
            </w:r>
          </w:p>
        </w:tc>
        <w:tc>
          <w:tcPr>
            <w:tcW w:w="4678" w:type="dxa"/>
            <w:gridSpan w:val="2"/>
            <w:vAlign w:val="center"/>
          </w:tcPr>
          <w:p w14:paraId="0444569B" w14:textId="77777777" w:rsidR="0040747F" w:rsidRPr="00BE1630" w:rsidRDefault="0040747F" w:rsidP="00836766">
            <w:pPr>
              <w:adjustRightInd w:val="0"/>
              <w:snapToGrid w:val="0"/>
              <w:jc w:val="center"/>
              <w:rPr>
                <w:b/>
                <w:szCs w:val="18"/>
              </w:rPr>
            </w:pPr>
            <w:r w:rsidRPr="00BE1630">
              <w:rPr>
                <w:rFonts w:hint="eastAsia"/>
                <w:b/>
                <w:szCs w:val="18"/>
              </w:rPr>
              <w:t>评分项</w:t>
            </w:r>
          </w:p>
        </w:tc>
        <w:tc>
          <w:tcPr>
            <w:tcW w:w="6043" w:type="dxa"/>
            <w:gridSpan w:val="5"/>
            <w:vAlign w:val="center"/>
          </w:tcPr>
          <w:p w14:paraId="4CBB2531" w14:textId="77777777" w:rsidR="0040747F" w:rsidRPr="00BE1630" w:rsidRDefault="0040747F" w:rsidP="00836766">
            <w:pPr>
              <w:adjustRightInd w:val="0"/>
              <w:snapToGrid w:val="0"/>
              <w:jc w:val="center"/>
              <w:rPr>
                <w:b/>
                <w:szCs w:val="18"/>
              </w:rPr>
            </w:pPr>
            <w:r w:rsidRPr="00BE1630">
              <w:rPr>
                <w:rFonts w:hint="eastAsia"/>
                <w:b/>
                <w:szCs w:val="18"/>
              </w:rPr>
              <w:t>评价等级</w:t>
            </w:r>
          </w:p>
        </w:tc>
        <w:tc>
          <w:tcPr>
            <w:tcW w:w="1206" w:type="dxa"/>
            <w:vAlign w:val="center"/>
          </w:tcPr>
          <w:p w14:paraId="428E9B12" w14:textId="77777777" w:rsidR="0040747F" w:rsidRPr="00BE1630" w:rsidRDefault="0040747F" w:rsidP="00836766">
            <w:pPr>
              <w:adjustRightInd w:val="0"/>
              <w:snapToGrid w:val="0"/>
              <w:jc w:val="center"/>
              <w:rPr>
                <w:b/>
                <w:szCs w:val="18"/>
              </w:rPr>
            </w:pPr>
            <w:r w:rsidRPr="00BE1630">
              <w:rPr>
                <w:rFonts w:hint="eastAsia"/>
                <w:b/>
                <w:szCs w:val="18"/>
              </w:rPr>
              <w:t>分</w:t>
            </w:r>
            <w:r w:rsidRPr="00BE1630">
              <w:rPr>
                <w:rFonts w:hint="eastAsia"/>
                <w:b/>
                <w:szCs w:val="18"/>
              </w:rPr>
              <w:t xml:space="preserve"> </w:t>
            </w:r>
            <w:r w:rsidRPr="00BE1630">
              <w:rPr>
                <w:b/>
                <w:szCs w:val="18"/>
              </w:rPr>
              <w:t xml:space="preserve"> </w:t>
            </w:r>
            <w:r w:rsidRPr="00BE1630">
              <w:rPr>
                <w:rFonts w:hint="eastAsia"/>
                <w:b/>
                <w:szCs w:val="18"/>
              </w:rPr>
              <w:t>值</w:t>
            </w:r>
          </w:p>
        </w:tc>
        <w:tc>
          <w:tcPr>
            <w:tcW w:w="1417" w:type="dxa"/>
            <w:vAlign w:val="center"/>
          </w:tcPr>
          <w:p w14:paraId="73DFEC4F" w14:textId="77777777" w:rsidR="0040747F" w:rsidRPr="00BE1630" w:rsidRDefault="0040747F" w:rsidP="00836766">
            <w:pPr>
              <w:adjustRightInd w:val="0"/>
              <w:snapToGrid w:val="0"/>
              <w:jc w:val="center"/>
              <w:rPr>
                <w:b/>
                <w:szCs w:val="18"/>
              </w:rPr>
            </w:pPr>
            <w:r w:rsidRPr="00BE1630">
              <w:rPr>
                <w:rFonts w:hint="eastAsia"/>
                <w:b/>
                <w:szCs w:val="18"/>
              </w:rPr>
              <w:t>得</w:t>
            </w:r>
            <w:r w:rsidRPr="00BE1630">
              <w:rPr>
                <w:rFonts w:hint="eastAsia"/>
                <w:b/>
                <w:szCs w:val="18"/>
              </w:rPr>
              <w:t xml:space="preserve"> </w:t>
            </w:r>
            <w:r w:rsidRPr="00BE1630">
              <w:rPr>
                <w:b/>
                <w:szCs w:val="18"/>
              </w:rPr>
              <w:t xml:space="preserve"> </w:t>
            </w:r>
            <w:r w:rsidRPr="00BE1630">
              <w:rPr>
                <w:rFonts w:hint="eastAsia"/>
                <w:b/>
                <w:szCs w:val="18"/>
              </w:rPr>
              <w:t>分</w:t>
            </w:r>
          </w:p>
        </w:tc>
      </w:tr>
      <w:tr w:rsidR="0040747F" w:rsidRPr="001C62CF" w14:paraId="605A6F39" w14:textId="77777777" w:rsidTr="00082E9E">
        <w:trPr>
          <w:trHeight w:val="315"/>
          <w:jc w:val="center"/>
        </w:trPr>
        <w:tc>
          <w:tcPr>
            <w:tcW w:w="562" w:type="dxa"/>
            <w:tcBorders>
              <w:right w:val="single" w:sz="4" w:space="0" w:color="auto"/>
            </w:tcBorders>
            <w:vAlign w:val="center"/>
          </w:tcPr>
          <w:p w14:paraId="4C8EBEBA" w14:textId="7A34D1F2" w:rsidR="0040747F" w:rsidRPr="00BE1630" w:rsidRDefault="00247A66" w:rsidP="00836766">
            <w:pPr>
              <w:adjustRightInd w:val="0"/>
              <w:snapToGrid w:val="0"/>
              <w:jc w:val="center"/>
              <w:rPr>
                <w:b/>
                <w:sz w:val="18"/>
                <w:szCs w:val="18"/>
              </w:rPr>
            </w:pPr>
            <w:r>
              <w:rPr>
                <w:b/>
                <w:sz w:val="18"/>
                <w:szCs w:val="18"/>
              </w:rPr>
              <w:t>1</w:t>
            </w:r>
          </w:p>
        </w:tc>
        <w:tc>
          <w:tcPr>
            <w:tcW w:w="508" w:type="dxa"/>
            <w:vMerge w:val="restart"/>
            <w:tcBorders>
              <w:top w:val="single" w:sz="4" w:space="0" w:color="auto"/>
              <w:left w:val="single" w:sz="4" w:space="0" w:color="auto"/>
            </w:tcBorders>
            <w:vAlign w:val="center"/>
          </w:tcPr>
          <w:p w14:paraId="1B37BB97" w14:textId="77777777" w:rsidR="0040747F" w:rsidRPr="002610B9" w:rsidRDefault="0040747F" w:rsidP="00836766">
            <w:pPr>
              <w:adjustRightInd w:val="0"/>
              <w:snapToGrid w:val="0"/>
              <w:jc w:val="center"/>
              <w:rPr>
                <w:b/>
                <w:szCs w:val="21"/>
              </w:rPr>
            </w:pPr>
            <w:r w:rsidRPr="002610B9">
              <w:rPr>
                <w:rFonts w:hint="eastAsia"/>
                <w:b/>
                <w:szCs w:val="21"/>
              </w:rPr>
              <w:t>考查点一</w:t>
            </w:r>
          </w:p>
        </w:tc>
        <w:tc>
          <w:tcPr>
            <w:tcW w:w="4170" w:type="dxa"/>
            <w:tcBorders>
              <w:top w:val="single" w:sz="4" w:space="0" w:color="auto"/>
            </w:tcBorders>
            <w:vAlign w:val="center"/>
          </w:tcPr>
          <w:p w14:paraId="44245769" w14:textId="6DC4FDE5" w:rsidR="0040747F" w:rsidRPr="00673C51" w:rsidRDefault="00403319" w:rsidP="00A119D8">
            <w:pPr>
              <w:adjustRightInd w:val="0"/>
              <w:snapToGrid w:val="0"/>
              <w:rPr>
                <w:szCs w:val="21"/>
              </w:rPr>
            </w:pPr>
            <w:r w:rsidRPr="00673C51">
              <w:rPr>
                <w:rFonts w:hint="eastAsia"/>
                <w:szCs w:val="21"/>
              </w:rPr>
              <w:t>简述</w:t>
            </w:r>
            <w:r w:rsidR="00B23E3F" w:rsidRPr="00673C51">
              <w:rPr>
                <w:rFonts w:hint="eastAsia"/>
                <w:szCs w:val="21"/>
              </w:rPr>
              <w:t>在不同</w:t>
            </w:r>
            <w:r w:rsidRPr="00673C51">
              <w:rPr>
                <w:rFonts w:hint="eastAsia"/>
                <w:szCs w:val="21"/>
              </w:rPr>
              <w:t>推荐</w:t>
            </w:r>
            <w:r w:rsidR="00B23E3F" w:rsidRPr="00673C51">
              <w:rPr>
                <w:rFonts w:hint="eastAsia"/>
                <w:szCs w:val="21"/>
              </w:rPr>
              <w:t>场景</w:t>
            </w:r>
            <w:r w:rsidRPr="00673C51">
              <w:rPr>
                <w:rFonts w:hint="eastAsia"/>
                <w:szCs w:val="21"/>
              </w:rPr>
              <w:t>中</w:t>
            </w:r>
            <w:r w:rsidR="00B23E3F" w:rsidRPr="00673C51">
              <w:rPr>
                <w:rFonts w:hint="eastAsia"/>
                <w:szCs w:val="21"/>
              </w:rPr>
              <w:t>，针对电影、音乐、服装、知识、美食等</w:t>
            </w:r>
            <w:r w:rsidRPr="00673C51">
              <w:rPr>
                <w:rFonts w:hint="eastAsia"/>
                <w:szCs w:val="21"/>
              </w:rPr>
              <w:t>的</w:t>
            </w:r>
            <w:r w:rsidR="00B23E3F" w:rsidRPr="00673C51">
              <w:rPr>
                <w:rFonts w:hint="eastAsia"/>
                <w:szCs w:val="21"/>
              </w:rPr>
              <w:t>不同推荐策略</w:t>
            </w:r>
            <w:r w:rsidR="00E933FA" w:rsidRPr="00673C51">
              <w:rPr>
                <w:rFonts w:hint="eastAsia"/>
                <w:szCs w:val="21"/>
              </w:rPr>
              <w:t>。</w:t>
            </w:r>
          </w:p>
        </w:tc>
        <w:tc>
          <w:tcPr>
            <w:tcW w:w="1274" w:type="dxa"/>
            <w:tcBorders>
              <w:top w:val="single" w:sz="4" w:space="0" w:color="auto"/>
            </w:tcBorders>
            <w:vAlign w:val="center"/>
          </w:tcPr>
          <w:p w14:paraId="413A42E4" w14:textId="77777777" w:rsidR="0040747F" w:rsidRPr="002610B9" w:rsidRDefault="0040747F" w:rsidP="00836766">
            <w:pPr>
              <w:adjustRightInd w:val="0"/>
              <w:snapToGrid w:val="0"/>
              <w:jc w:val="center"/>
              <w:rPr>
                <w:szCs w:val="21"/>
              </w:rPr>
            </w:pPr>
            <w:r w:rsidRPr="002610B9">
              <w:rPr>
                <w:rFonts w:hint="eastAsia"/>
                <w:szCs w:val="21"/>
              </w:rPr>
              <w:t>优</w:t>
            </w:r>
          </w:p>
          <w:p w14:paraId="7325064F"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5</w:t>
            </w:r>
            <w:r w:rsidRPr="002610B9">
              <w:rPr>
                <w:rFonts w:hint="eastAsia"/>
                <w:szCs w:val="21"/>
              </w:rPr>
              <w:t>）</w:t>
            </w:r>
          </w:p>
        </w:tc>
        <w:tc>
          <w:tcPr>
            <w:tcW w:w="1243" w:type="dxa"/>
            <w:tcBorders>
              <w:top w:val="single" w:sz="4" w:space="0" w:color="auto"/>
            </w:tcBorders>
            <w:vAlign w:val="center"/>
          </w:tcPr>
          <w:p w14:paraId="6E6FEA99" w14:textId="77777777" w:rsidR="0040747F" w:rsidRPr="002610B9" w:rsidRDefault="0040747F" w:rsidP="00836766">
            <w:pPr>
              <w:adjustRightInd w:val="0"/>
              <w:snapToGrid w:val="0"/>
              <w:jc w:val="center"/>
              <w:rPr>
                <w:szCs w:val="21"/>
              </w:rPr>
            </w:pPr>
            <w:r w:rsidRPr="002610B9">
              <w:rPr>
                <w:rFonts w:hint="eastAsia"/>
                <w:szCs w:val="21"/>
              </w:rPr>
              <w:t>良</w:t>
            </w:r>
          </w:p>
          <w:p w14:paraId="5687F0FB"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4</w:t>
            </w:r>
            <w:r w:rsidRPr="002610B9">
              <w:rPr>
                <w:rFonts w:hint="eastAsia"/>
                <w:szCs w:val="21"/>
              </w:rPr>
              <w:t>）</w:t>
            </w:r>
          </w:p>
        </w:tc>
        <w:tc>
          <w:tcPr>
            <w:tcW w:w="1279" w:type="dxa"/>
            <w:tcBorders>
              <w:top w:val="single" w:sz="4" w:space="0" w:color="auto"/>
            </w:tcBorders>
            <w:vAlign w:val="center"/>
          </w:tcPr>
          <w:p w14:paraId="3834C1B3" w14:textId="77777777" w:rsidR="0040747F" w:rsidRPr="002610B9" w:rsidRDefault="0040747F" w:rsidP="00836766">
            <w:pPr>
              <w:adjustRightInd w:val="0"/>
              <w:snapToGrid w:val="0"/>
              <w:jc w:val="center"/>
              <w:rPr>
                <w:szCs w:val="21"/>
              </w:rPr>
            </w:pPr>
            <w:r w:rsidRPr="002610B9">
              <w:rPr>
                <w:rFonts w:hint="eastAsia"/>
                <w:szCs w:val="21"/>
              </w:rPr>
              <w:t>中</w:t>
            </w:r>
          </w:p>
          <w:p w14:paraId="5AF7B4CF"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3</w:t>
            </w:r>
            <w:r w:rsidRPr="002610B9">
              <w:rPr>
                <w:rFonts w:hint="eastAsia"/>
                <w:szCs w:val="21"/>
              </w:rPr>
              <w:t>）</w:t>
            </w:r>
          </w:p>
        </w:tc>
        <w:tc>
          <w:tcPr>
            <w:tcW w:w="1068" w:type="dxa"/>
            <w:tcBorders>
              <w:top w:val="single" w:sz="4" w:space="0" w:color="auto"/>
            </w:tcBorders>
            <w:vAlign w:val="center"/>
          </w:tcPr>
          <w:p w14:paraId="6BE05FA9" w14:textId="77777777" w:rsidR="0040747F" w:rsidRPr="002610B9" w:rsidRDefault="0040747F" w:rsidP="00836766">
            <w:pPr>
              <w:adjustRightInd w:val="0"/>
              <w:snapToGrid w:val="0"/>
              <w:jc w:val="center"/>
              <w:rPr>
                <w:szCs w:val="21"/>
              </w:rPr>
            </w:pPr>
            <w:r w:rsidRPr="002610B9">
              <w:rPr>
                <w:rFonts w:hint="eastAsia"/>
                <w:szCs w:val="21"/>
              </w:rPr>
              <w:t>及格</w:t>
            </w:r>
          </w:p>
          <w:p w14:paraId="19C2B6E8"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2</w:t>
            </w:r>
            <w:r w:rsidRPr="002610B9">
              <w:rPr>
                <w:rFonts w:hint="eastAsia"/>
                <w:szCs w:val="21"/>
              </w:rPr>
              <w:t>）</w:t>
            </w:r>
          </w:p>
        </w:tc>
        <w:tc>
          <w:tcPr>
            <w:tcW w:w="1179" w:type="dxa"/>
            <w:tcBorders>
              <w:top w:val="single" w:sz="4" w:space="0" w:color="auto"/>
              <w:right w:val="single" w:sz="4" w:space="0" w:color="auto"/>
            </w:tcBorders>
            <w:vAlign w:val="center"/>
          </w:tcPr>
          <w:p w14:paraId="5DEF93F5" w14:textId="77777777" w:rsidR="0040747F" w:rsidRPr="002610B9" w:rsidRDefault="0040747F" w:rsidP="00836766">
            <w:pPr>
              <w:adjustRightInd w:val="0"/>
              <w:snapToGrid w:val="0"/>
              <w:jc w:val="center"/>
              <w:rPr>
                <w:szCs w:val="21"/>
              </w:rPr>
            </w:pPr>
            <w:r w:rsidRPr="002610B9">
              <w:rPr>
                <w:rFonts w:hint="eastAsia"/>
                <w:szCs w:val="21"/>
              </w:rPr>
              <w:t>不及格</w:t>
            </w:r>
          </w:p>
          <w:p w14:paraId="4B0C0840"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1</w:t>
            </w:r>
            <w:r w:rsidRPr="002610B9">
              <w:rPr>
                <w:rFonts w:hint="eastAsia"/>
                <w:szCs w:val="21"/>
              </w:rPr>
              <w:t>）</w:t>
            </w:r>
          </w:p>
        </w:tc>
        <w:tc>
          <w:tcPr>
            <w:tcW w:w="1206" w:type="dxa"/>
            <w:tcBorders>
              <w:left w:val="single" w:sz="4" w:space="0" w:color="auto"/>
            </w:tcBorders>
            <w:vAlign w:val="center"/>
          </w:tcPr>
          <w:p w14:paraId="27A56ED2" w14:textId="77777777" w:rsidR="0040747F" w:rsidRPr="002610B9" w:rsidRDefault="0040747F" w:rsidP="00836766">
            <w:pPr>
              <w:adjustRightInd w:val="0"/>
              <w:snapToGrid w:val="0"/>
              <w:jc w:val="center"/>
              <w:rPr>
                <w:szCs w:val="21"/>
              </w:rPr>
            </w:pPr>
            <w:r w:rsidRPr="002610B9">
              <w:rPr>
                <w:rFonts w:hint="eastAsia"/>
                <w:szCs w:val="21"/>
              </w:rPr>
              <w:t>5</w:t>
            </w:r>
          </w:p>
        </w:tc>
        <w:tc>
          <w:tcPr>
            <w:tcW w:w="1417" w:type="dxa"/>
            <w:tcBorders>
              <w:left w:val="single" w:sz="4" w:space="0" w:color="auto"/>
            </w:tcBorders>
            <w:vAlign w:val="center"/>
          </w:tcPr>
          <w:p w14:paraId="10993387" w14:textId="77777777" w:rsidR="0040747F" w:rsidRPr="001C62CF" w:rsidRDefault="0040747F" w:rsidP="00836766">
            <w:pPr>
              <w:adjustRightInd w:val="0"/>
              <w:snapToGrid w:val="0"/>
              <w:jc w:val="center"/>
              <w:rPr>
                <w:bCs/>
                <w:sz w:val="28"/>
                <w:szCs w:val="28"/>
              </w:rPr>
            </w:pPr>
          </w:p>
        </w:tc>
      </w:tr>
      <w:tr w:rsidR="0040747F" w:rsidRPr="001C62CF" w14:paraId="25BF1F44" w14:textId="77777777" w:rsidTr="00082E9E">
        <w:trPr>
          <w:trHeight w:val="315"/>
          <w:jc w:val="center"/>
        </w:trPr>
        <w:tc>
          <w:tcPr>
            <w:tcW w:w="562" w:type="dxa"/>
            <w:tcBorders>
              <w:right w:val="single" w:sz="4" w:space="0" w:color="auto"/>
            </w:tcBorders>
            <w:vAlign w:val="center"/>
          </w:tcPr>
          <w:p w14:paraId="0869CBDB" w14:textId="2E77CAC4" w:rsidR="0040747F" w:rsidRPr="00BE1630" w:rsidRDefault="00247A66" w:rsidP="00836766">
            <w:pPr>
              <w:adjustRightInd w:val="0"/>
              <w:snapToGrid w:val="0"/>
              <w:jc w:val="center"/>
              <w:rPr>
                <w:b/>
                <w:sz w:val="18"/>
                <w:szCs w:val="18"/>
              </w:rPr>
            </w:pPr>
            <w:r>
              <w:rPr>
                <w:b/>
                <w:sz w:val="18"/>
                <w:szCs w:val="18"/>
              </w:rPr>
              <w:t>2</w:t>
            </w:r>
          </w:p>
        </w:tc>
        <w:tc>
          <w:tcPr>
            <w:tcW w:w="508" w:type="dxa"/>
            <w:vMerge/>
            <w:tcBorders>
              <w:left w:val="single" w:sz="4" w:space="0" w:color="auto"/>
            </w:tcBorders>
            <w:vAlign w:val="center"/>
          </w:tcPr>
          <w:p w14:paraId="5DBE447B" w14:textId="77777777" w:rsidR="0040747F" w:rsidRPr="002610B9" w:rsidRDefault="0040747F" w:rsidP="00836766">
            <w:pPr>
              <w:adjustRightInd w:val="0"/>
              <w:snapToGrid w:val="0"/>
              <w:jc w:val="center"/>
              <w:rPr>
                <w:szCs w:val="21"/>
              </w:rPr>
            </w:pPr>
          </w:p>
        </w:tc>
        <w:tc>
          <w:tcPr>
            <w:tcW w:w="4170" w:type="dxa"/>
            <w:vAlign w:val="center"/>
          </w:tcPr>
          <w:p w14:paraId="67561E2A" w14:textId="40F4F8DF" w:rsidR="0040747F" w:rsidRPr="00673C51" w:rsidRDefault="00DD333F" w:rsidP="00A119D8">
            <w:pPr>
              <w:adjustRightInd w:val="0"/>
              <w:snapToGrid w:val="0"/>
              <w:rPr>
                <w:szCs w:val="21"/>
              </w:rPr>
            </w:pPr>
            <w:bookmarkStart w:id="0" w:name="_Hlk148566883"/>
            <w:r w:rsidRPr="00673C51">
              <w:rPr>
                <w:rFonts w:hint="eastAsia"/>
                <w:szCs w:val="21"/>
              </w:rPr>
              <w:t>简述</w:t>
            </w:r>
            <w:r w:rsidR="00104525">
              <w:rPr>
                <w:rFonts w:hint="eastAsia"/>
                <w:szCs w:val="21"/>
              </w:rPr>
              <w:t>并分析</w:t>
            </w:r>
            <w:r w:rsidR="002C0FF6" w:rsidRPr="00673C51">
              <w:rPr>
                <w:rFonts w:hint="eastAsia"/>
                <w:szCs w:val="21"/>
              </w:rPr>
              <w:t>可解释的推荐系统主流模型、评价指标</w:t>
            </w:r>
            <w:r w:rsidR="0040747F" w:rsidRPr="00673C51">
              <w:rPr>
                <w:rFonts w:hint="eastAsia"/>
                <w:szCs w:val="21"/>
              </w:rPr>
              <w:t>。</w:t>
            </w:r>
            <w:bookmarkEnd w:id="0"/>
          </w:p>
        </w:tc>
        <w:tc>
          <w:tcPr>
            <w:tcW w:w="1274" w:type="dxa"/>
            <w:vAlign w:val="center"/>
          </w:tcPr>
          <w:p w14:paraId="6DD01848" w14:textId="77777777" w:rsidR="0040747F" w:rsidRPr="002610B9" w:rsidRDefault="0040747F" w:rsidP="00836766">
            <w:pPr>
              <w:adjustRightInd w:val="0"/>
              <w:snapToGrid w:val="0"/>
              <w:jc w:val="center"/>
              <w:rPr>
                <w:szCs w:val="21"/>
              </w:rPr>
            </w:pPr>
            <w:r w:rsidRPr="002610B9">
              <w:rPr>
                <w:rFonts w:hint="eastAsia"/>
                <w:szCs w:val="21"/>
              </w:rPr>
              <w:t>优</w:t>
            </w:r>
          </w:p>
          <w:p w14:paraId="634078FE"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9-</w:t>
            </w:r>
            <w:r w:rsidRPr="002610B9">
              <w:rPr>
                <w:szCs w:val="21"/>
              </w:rPr>
              <w:t>10</w:t>
            </w:r>
            <w:r w:rsidRPr="002610B9">
              <w:rPr>
                <w:rFonts w:hint="eastAsia"/>
                <w:szCs w:val="21"/>
              </w:rPr>
              <w:t>）</w:t>
            </w:r>
          </w:p>
        </w:tc>
        <w:tc>
          <w:tcPr>
            <w:tcW w:w="1243" w:type="dxa"/>
            <w:vAlign w:val="center"/>
          </w:tcPr>
          <w:p w14:paraId="3B6E8569" w14:textId="77777777" w:rsidR="0040747F" w:rsidRPr="002610B9" w:rsidRDefault="0040747F" w:rsidP="00836766">
            <w:pPr>
              <w:adjustRightInd w:val="0"/>
              <w:snapToGrid w:val="0"/>
              <w:jc w:val="center"/>
              <w:rPr>
                <w:szCs w:val="21"/>
              </w:rPr>
            </w:pPr>
            <w:r w:rsidRPr="002610B9">
              <w:rPr>
                <w:rFonts w:hint="eastAsia"/>
                <w:szCs w:val="21"/>
              </w:rPr>
              <w:t>良</w:t>
            </w:r>
          </w:p>
          <w:p w14:paraId="1A00DE85" w14:textId="77777777" w:rsidR="0040747F" w:rsidRPr="002610B9" w:rsidRDefault="0040747F" w:rsidP="00836766">
            <w:pPr>
              <w:adjustRightInd w:val="0"/>
              <w:snapToGrid w:val="0"/>
              <w:jc w:val="center"/>
              <w:rPr>
                <w:szCs w:val="21"/>
              </w:rPr>
            </w:pPr>
            <w:r w:rsidRPr="002610B9">
              <w:rPr>
                <w:rFonts w:hint="eastAsia"/>
                <w:szCs w:val="21"/>
              </w:rPr>
              <w:t>（</w:t>
            </w:r>
            <w:r w:rsidRPr="002610B9">
              <w:rPr>
                <w:szCs w:val="21"/>
              </w:rPr>
              <w:t>8</w:t>
            </w:r>
            <w:r w:rsidRPr="002610B9">
              <w:rPr>
                <w:rFonts w:hint="eastAsia"/>
                <w:szCs w:val="21"/>
              </w:rPr>
              <w:t>）</w:t>
            </w:r>
          </w:p>
        </w:tc>
        <w:tc>
          <w:tcPr>
            <w:tcW w:w="1279" w:type="dxa"/>
            <w:vAlign w:val="center"/>
          </w:tcPr>
          <w:p w14:paraId="2E6551D5" w14:textId="77777777" w:rsidR="0040747F" w:rsidRPr="002610B9" w:rsidRDefault="0040747F" w:rsidP="00836766">
            <w:pPr>
              <w:adjustRightInd w:val="0"/>
              <w:snapToGrid w:val="0"/>
              <w:jc w:val="center"/>
              <w:rPr>
                <w:szCs w:val="21"/>
              </w:rPr>
            </w:pPr>
            <w:r w:rsidRPr="002610B9">
              <w:rPr>
                <w:rFonts w:hint="eastAsia"/>
                <w:szCs w:val="21"/>
              </w:rPr>
              <w:t>中</w:t>
            </w:r>
          </w:p>
          <w:p w14:paraId="00013718" w14:textId="77777777" w:rsidR="0040747F" w:rsidRPr="002610B9" w:rsidRDefault="0040747F" w:rsidP="00836766">
            <w:pPr>
              <w:adjustRightInd w:val="0"/>
              <w:snapToGrid w:val="0"/>
              <w:jc w:val="center"/>
              <w:rPr>
                <w:szCs w:val="21"/>
              </w:rPr>
            </w:pPr>
            <w:r w:rsidRPr="002610B9">
              <w:rPr>
                <w:rFonts w:hint="eastAsia"/>
                <w:szCs w:val="21"/>
              </w:rPr>
              <w:t>（</w:t>
            </w:r>
            <w:r w:rsidRPr="002610B9">
              <w:rPr>
                <w:szCs w:val="21"/>
              </w:rPr>
              <w:t>7</w:t>
            </w:r>
            <w:r w:rsidRPr="002610B9">
              <w:rPr>
                <w:rFonts w:hint="eastAsia"/>
                <w:szCs w:val="21"/>
              </w:rPr>
              <w:t>）</w:t>
            </w:r>
          </w:p>
        </w:tc>
        <w:tc>
          <w:tcPr>
            <w:tcW w:w="1068" w:type="dxa"/>
            <w:vAlign w:val="center"/>
          </w:tcPr>
          <w:p w14:paraId="49AB379C" w14:textId="77777777" w:rsidR="0040747F" w:rsidRPr="002610B9" w:rsidRDefault="0040747F" w:rsidP="00836766">
            <w:pPr>
              <w:adjustRightInd w:val="0"/>
              <w:snapToGrid w:val="0"/>
              <w:jc w:val="center"/>
              <w:rPr>
                <w:szCs w:val="21"/>
              </w:rPr>
            </w:pPr>
            <w:r w:rsidRPr="002610B9">
              <w:rPr>
                <w:rFonts w:hint="eastAsia"/>
                <w:szCs w:val="21"/>
              </w:rPr>
              <w:t>及格</w:t>
            </w:r>
          </w:p>
          <w:p w14:paraId="488135BD"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6</w:t>
            </w:r>
            <w:r w:rsidRPr="002610B9">
              <w:rPr>
                <w:rFonts w:hint="eastAsia"/>
                <w:szCs w:val="21"/>
              </w:rPr>
              <w:t>）</w:t>
            </w:r>
          </w:p>
        </w:tc>
        <w:tc>
          <w:tcPr>
            <w:tcW w:w="1179" w:type="dxa"/>
            <w:tcBorders>
              <w:right w:val="single" w:sz="4" w:space="0" w:color="auto"/>
            </w:tcBorders>
            <w:vAlign w:val="center"/>
          </w:tcPr>
          <w:p w14:paraId="1FF761BD" w14:textId="77777777" w:rsidR="0040747F" w:rsidRPr="002610B9" w:rsidRDefault="0040747F" w:rsidP="00836766">
            <w:pPr>
              <w:adjustRightInd w:val="0"/>
              <w:snapToGrid w:val="0"/>
              <w:jc w:val="center"/>
              <w:rPr>
                <w:szCs w:val="21"/>
              </w:rPr>
            </w:pPr>
            <w:r w:rsidRPr="002610B9">
              <w:rPr>
                <w:rFonts w:hint="eastAsia"/>
                <w:szCs w:val="21"/>
              </w:rPr>
              <w:t>不及格</w:t>
            </w:r>
          </w:p>
          <w:p w14:paraId="706D4D79"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5</w:t>
            </w:r>
            <w:r w:rsidRPr="002610B9">
              <w:rPr>
                <w:rFonts w:hint="eastAsia"/>
                <w:szCs w:val="21"/>
              </w:rPr>
              <w:t>）</w:t>
            </w:r>
          </w:p>
        </w:tc>
        <w:tc>
          <w:tcPr>
            <w:tcW w:w="1206" w:type="dxa"/>
            <w:tcBorders>
              <w:left w:val="single" w:sz="4" w:space="0" w:color="auto"/>
            </w:tcBorders>
            <w:vAlign w:val="center"/>
          </w:tcPr>
          <w:p w14:paraId="2C42158B" w14:textId="77777777" w:rsidR="0040747F" w:rsidRPr="002610B9" w:rsidRDefault="0040747F" w:rsidP="00836766">
            <w:pPr>
              <w:adjustRightInd w:val="0"/>
              <w:snapToGrid w:val="0"/>
              <w:jc w:val="center"/>
              <w:rPr>
                <w:szCs w:val="21"/>
              </w:rPr>
            </w:pPr>
            <w:r w:rsidRPr="002610B9">
              <w:rPr>
                <w:rFonts w:hint="eastAsia"/>
                <w:szCs w:val="21"/>
              </w:rPr>
              <w:t>1</w:t>
            </w:r>
            <w:r w:rsidRPr="002610B9">
              <w:rPr>
                <w:szCs w:val="21"/>
              </w:rPr>
              <w:t>0</w:t>
            </w:r>
          </w:p>
        </w:tc>
        <w:tc>
          <w:tcPr>
            <w:tcW w:w="1417" w:type="dxa"/>
            <w:tcBorders>
              <w:left w:val="single" w:sz="4" w:space="0" w:color="auto"/>
            </w:tcBorders>
            <w:vAlign w:val="center"/>
          </w:tcPr>
          <w:p w14:paraId="7E412F43" w14:textId="77777777" w:rsidR="0040747F" w:rsidRPr="001C62CF" w:rsidRDefault="0040747F" w:rsidP="00836766">
            <w:pPr>
              <w:adjustRightInd w:val="0"/>
              <w:snapToGrid w:val="0"/>
              <w:jc w:val="center"/>
              <w:rPr>
                <w:bCs/>
                <w:sz w:val="28"/>
                <w:szCs w:val="28"/>
              </w:rPr>
            </w:pPr>
          </w:p>
        </w:tc>
      </w:tr>
      <w:tr w:rsidR="0040747F" w:rsidRPr="001C62CF" w14:paraId="221EE09D" w14:textId="77777777" w:rsidTr="00082E9E">
        <w:trPr>
          <w:trHeight w:val="333"/>
          <w:jc w:val="center"/>
        </w:trPr>
        <w:tc>
          <w:tcPr>
            <w:tcW w:w="562" w:type="dxa"/>
            <w:tcBorders>
              <w:right w:val="single" w:sz="4" w:space="0" w:color="auto"/>
            </w:tcBorders>
            <w:vAlign w:val="center"/>
          </w:tcPr>
          <w:p w14:paraId="301F4C58" w14:textId="5D16C8AE" w:rsidR="0040747F" w:rsidRPr="00BE1630" w:rsidRDefault="00247A66" w:rsidP="00836766">
            <w:pPr>
              <w:adjustRightInd w:val="0"/>
              <w:snapToGrid w:val="0"/>
              <w:jc w:val="center"/>
              <w:rPr>
                <w:b/>
                <w:sz w:val="18"/>
                <w:szCs w:val="18"/>
              </w:rPr>
            </w:pPr>
            <w:r>
              <w:rPr>
                <w:b/>
                <w:sz w:val="18"/>
                <w:szCs w:val="18"/>
              </w:rPr>
              <w:t>3</w:t>
            </w:r>
          </w:p>
        </w:tc>
        <w:tc>
          <w:tcPr>
            <w:tcW w:w="508" w:type="dxa"/>
            <w:vMerge/>
            <w:tcBorders>
              <w:left w:val="single" w:sz="4" w:space="0" w:color="auto"/>
            </w:tcBorders>
            <w:vAlign w:val="center"/>
          </w:tcPr>
          <w:p w14:paraId="3BC0A13D" w14:textId="77777777" w:rsidR="0040747F" w:rsidRPr="002610B9" w:rsidRDefault="0040747F" w:rsidP="00836766">
            <w:pPr>
              <w:adjustRightInd w:val="0"/>
              <w:snapToGrid w:val="0"/>
              <w:jc w:val="center"/>
              <w:rPr>
                <w:szCs w:val="21"/>
              </w:rPr>
            </w:pPr>
          </w:p>
        </w:tc>
        <w:tc>
          <w:tcPr>
            <w:tcW w:w="4170" w:type="dxa"/>
            <w:vAlign w:val="center"/>
          </w:tcPr>
          <w:p w14:paraId="67F66FC2" w14:textId="2108AC33" w:rsidR="0040747F" w:rsidRPr="00673C51" w:rsidRDefault="007369FC" w:rsidP="00A119D8">
            <w:pPr>
              <w:adjustRightInd w:val="0"/>
              <w:snapToGrid w:val="0"/>
              <w:rPr>
                <w:szCs w:val="21"/>
              </w:rPr>
            </w:pPr>
            <w:r w:rsidRPr="00673C51">
              <w:rPr>
                <w:rFonts w:hint="eastAsia"/>
                <w:szCs w:val="21"/>
              </w:rPr>
              <w:t>在基于社交的推荐方法中，分析如何对用户相似性进行度量，如何提升推荐效果</w:t>
            </w:r>
            <w:r w:rsidR="00D77796" w:rsidRPr="00673C51">
              <w:rPr>
                <w:rFonts w:hint="eastAsia"/>
                <w:szCs w:val="21"/>
              </w:rPr>
              <w:t>。</w:t>
            </w:r>
          </w:p>
        </w:tc>
        <w:tc>
          <w:tcPr>
            <w:tcW w:w="1274" w:type="dxa"/>
            <w:vAlign w:val="center"/>
          </w:tcPr>
          <w:p w14:paraId="742A5411" w14:textId="77777777" w:rsidR="0040747F" w:rsidRPr="002610B9" w:rsidRDefault="0040747F" w:rsidP="00836766">
            <w:pPr>
              <w:adjustRightInd w:val="0"/>
              <w:snapToGrid w:val="0"/>
              <w:jc w:val="center"/>
              <w:rPr>
                <w:szCs w:val="21"/>
              </w:rPr>
            </w:pPr>
            <w:r w:rsidRPr="002610B9">
              <w:rPr>
                <w:rFonts w:hint="eastAsia"/>
                <w:szCs w:val="21"/>
              </w:rPr>
              <w:t>优</w:t>
            </w:r>
          </w:p>
          <w:p w14:paraId="16E81447"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5</w:t>
            </w:r>
            <w:r w:rsidRPr="002610B9">
              <w:rPr>
                <w:rFonts w:hint="eastAsia"/>
                <w:szCs w:val="21"/>
              </w:rPr>
              <w:t>）</w:t>
            </w:r>
          </w:p>
        </w:tc>
        <w:tc>
          <w:tcPr>
            <w:tcW w:w="1243" w:type="dxa"/>
            <w:vAlign w:val="center"/>
          </w:tcPr>
          <w:p w14:paraId="605EA442" w14:textId="77777777" w:rsidR="0040747F" w:rsidRPr="002610B9" w:rsidRDefault="0040747F" w:rsidP="00836766">
            <w:pPr>
              <w:adjustRightInd w:val="0"/>
              <w:snapToGrid w:val="0"/>
              <w:jc w:val="center"/>
              <w:rPr>
                <w:szCs w:val="21"/>
              </w:rPr>
            </w:pPr>
            <w:r w:rsidRPr="002610B9">
              <w:rPr>
                <w:rFonts w:hint="eastAsia"/>
                <w:szCs w:val="21"/>
              </w:rPr>
              <w:t>良</w:t>
            </w:r>
          </w:p>
          <w:p w14:paraId="29D06839"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4</w:t>
            </w:r>
            <w:r w:rsidRPr="002610B9">
              <w:rPr>
                <w:rFonts w:hint="eastAsia"/>
                <w:szCs w:val="21"/>
              </w:rPr>
              <w:t>）</w:t>
            </w:r>
          </w:p>
        </w:tc>
        <w:tc>
          <w:tcPr>
            <w:tcW w:w="1279" w:type="dxa"/>
            <w:vAlign w:val="center"/>
          </w:tcPr>
          <w:p w14:paraId="3B3B09EE" w14:textId="77777777" w:rsidR="0040747F" w:rsidRPr="002610B9" w:rsidRDefault="0040747F" w:rsidP="00836766">
            <w:pPr>
              <w:adjustRightInd w:val="0"/>
              <w:snapToGrid w:val="0"/>
              <w:jc w:val="center"/>
              <w:rPr>
                <w:szCs w:val="21"/>
              </w:rPr>
            </w:pPr>
            <w:r w:rsidRPr="002610B9">
              <w:rPr>
                <w:rFonts w:hint="eastAsia"/>
                <w:szCs w:val="21"/>
              </w:rPr>
              <w:t>中</w:t>
            </w:r>
          </w:p>
          <w:p w14:paraId="62F8C447"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3</w:t>
            </w:r>
            <w:r w:rsidRPr="002610B9">
              <w:rPr>
                <w:rFonts w:hint="eastAsia"/>
                <w:szCs w:val="21"/>
              </w:rPr>
              <w:t>）</w:t>
            </w:r>
          </w:p>
        </w:tc>
        <w:tc>
          <w:tcPr>
            <w:tcW w:w="1068" w:type="dxa"/>
            <w:vAlign w:val="center"/>
          </w:tcPr>
          <w:p w14:paraId="7C8EC94E" w14:textId="77777777" w:rsidR="0040747F" w:rsidRPr="002610B9" w:rsidRDefault="0040747F" w:rsidP="00836766">
            <w:pPr>
              <w:adjustRightInd w:val="0"/>
              <w:snapToGrid w:val="0"/>
              <w:jc w:val="center"/>
              <w:rPr>
                <w:szCs w:val="21"/>
              </w:rPr>
            </w:pPr>
            <w:r w:rsidRPr="002610B9">
              <w:rPr>
                <w:rFonts w:hint="eastAsia"/>
                <w:szCs w:val="21"/>
              </w:rPr>
              <w:t>及格</w:t>
            </w:r>
          </w:p>
          <w:p w14:paraId="0CCDBCA9"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2</w:t>
            </w:r>
            <w:r w:rsidRPr="002610B9">
              <w:rPr>
                <w:rFonts w:hint="eastAsia"/>
                <w:szCs w:val="21"/>
              </w:rPr>
              <w:t>）</w:t>
            </w:r>
          </w:p>
        </w:tc>
        <w:tc>
          <w:tcPr>
            <w:tcW w:w="1179" w:type="dxa"/>
            <w:tcBorders>
              <w:right w:val="single" w:sz="4" w:space="0" w:color="auto"/>
            </w:tcBorders>
            <w:vAlign w:val="center"/>
          </w:tcPr>
          <w:p w14:paraId="4BCB54AB" w14:textId="77777777" w:rsidR="0040747F" w:rsidRPr="002610B9" w:rsidRDefault="0040747F" w:rsidP="00836766">
            <w:pPr>
              <w:adjustRightInd w:val="0"/>
              <w:snapToGrid w:val="0"/>
              <w:jc w:val="center"/>
              <w:rPr>
                <w:szCs w:val="21"/>
              </w:rPr>
            </w:pPr>
            <w:r w:rsidRPr="002610B9">
              <w:rPr>
                <w:rFonts w:hint="eastAsia"/>
                <w:szCs w:val="21"/>
              </w:rPr>
              <w:t>不及格</w:t>
            </w:r>
          </w:p>
          <w:p w14:paraId="527C0394" w14:textId="77777777" w:rsidR="0040747F" w:rsidRPr="002610B9" w:rsidRDefault="0040747F" w:rsidP="008367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1</w:t>
            </w:r>
            <w:r w:rsidRPr="002610B9">
              <w:rPr>
                <w:rFonts w:hint="eastAsia"/>
                <w:szCs w:val="21"/>
              </w:rPr>
              <w:t>）</w:t>
            </w:r>
          </w:p>
        </w:tc>
        <w:tc>
          <w:tcPr>
            <w:tcW w:w="1206" w:type="dxa"/>
            <w:tcBorders>
              <w:left w:val="single" w:sz="4" w:space="0" w:color="auto"/>
            </w:tcBorders>
            <w:vAlign w:val="center"/>
          </w:tcPr>
          <w:p w14:paraId="7AA22E56" w14:textId="77777777" w:rsidR="0040747F" w:rsidRPr="002610B9" w:rsidRDefault="0040747F" w:rsidP="00836766">
            <w:pPr>
              <w:adjustRightInd w:val="0"/>
              <w:snapToGrid w:val="0"/>
              <w:jc w:val="center"/>
              <w:rPr>
                <w:szCs w:val="21"/>
              </w:rPr>
            </w:pPr>
            <w:r w:rsidRPr="002610B9">
              <w:rPr>
                <w:rFonts w:hint="eastAsia"/>
                <w:szCs w:val="21"/>
              </w:rPr>
              <w:t>5</w:t>
            </w:r>
          </w:p>
        </w:tc>
        <w:tc>
          <w:tcPr>
            <w:tcW w:w="1417" w:type="dxa"/>
            <w:tcBorders>
              <w:left w:val="single" w:sz="4" w:space="0" w:color="auto"/>
            </w:tcBorders>
            <w:vAlign w:val="center"/>
          </w:tcPr>
          <w:p w14:paraId="3AD896D3" w14:textId="77777777" w:rsidR="0040747F" w:rsidRPr="001C62CF" w:rsidRDefault="0040747F" w:rsidP="00836766">
            <w:pPr>
              <w:adjustRightInd w:val="0"/>
              <w:snapToGrid w:val="0"/>
              <w:jc w:val="center"/>
              <w:rPr>
                <w:bCs/>
                <w:sz w:val="28"/>
                <w:szCs w:val="28"/>
              </w:rPr>
            </w:pPr>
          </w:p>
        </w:tc>
      </w:tr>
      <w:tr w:rsidR="00247A66" w:rsidRPr="001C62CF" w14:paraId="58F9E8F4" w14:textId="77777777" w:rsidTr="00082E9E">
        <w:trPr>
          <w:trHeight w:val="261"/>
          <w:jc w:val="center"/>
        </w:trPr>
        <w:tc>
          <w:tcPr>
            <w:tcW w:w="562" w:type="dxa"/>
            <w:vAlign w:val="center"/>
          </w:tcPr>
          <w:p w14:paraId="159BB736" w14:textId="614D757C" w:rsidR="00247A66" w:rsidRPr="00BE1630" w:rsidRDefault="00247A66" w:rsidP="00247A66">
            <w:pPr>
              <w:adjustRightInd w:val="0"/>
              <w:snapToGrid w:val="0"/>
              <w:jc w:val="center"/>
              <w:rPr>
                <w:b/>
                <w:bCs/>
                <w:sz w:val="28"/>
                <w:szCs w:val="28"/>
              </w:rPr>
            </w:pPr>
            <w:r>
              <w:rPr>
                <w:b/>
                <w:sz w:val="18"/>
                <w:szCs w:val="18"/>
              </w:rPr>
              <w:t>4</w:t>
            </w:r>
          </w:p>
        </w:tc>
        <w:tc>
          <w:tcPr>
            <w:tcW w:w="508" w:type="dxa"/>
            <w:vMerge w:val="restart"/>
            <w:vAlign w:val="center"/>
          </w:tcPr>
          <w:p w14:paraId="11D053BC" w14:textId="77777777" w:rsidR="00247A66" w:rsidRPr="002610B9" w:rsidRDefault="00247A66" w:rsidP="00247A66">
            <w:pPr>
              <w:adjustRightInd w:val="0"/>
              <w:snapToGrid w:val="0"/>
              <w:jc w:val="center"/>
              <w:rPr>
                <w:b/>
                <w:szCs w:val="21"/>
              </w:rPr>
            </w:pPr>
            <w:r w:rsidRPr="002610B9">
              <w:rPr>
                <w:rFonts w:hint="eastAsia"/>
                <w:b/>
                <w:szCs w:val="21"/>
              </w:rPr>
              <w:t>考查点二</w:t>
            </w:r>
          </w:p>
        </w:tc>
        <w:tc>
          <w:tcPr>
            <w:tcW w:w="4170" w:type="dxa"/>
            <w:vAlign w:val="center"/>
          </w:tcPr>
          <w:p w14:paraId="002900DC" w14:textId="2DD8746F" w:rsidR="00247A66" w:rsidRPr="00673C51" w:rsidRDefault="00247A66" w:rsidP="00247A66">
            <w:pPr>
              <w:adjustRightInd w:val="0"/>
              <w:snapToGrid w:val="0"/>
              <w:rPr>
                <w:szCs w:val="21"/>
              </w:rPr>
            </w:pPr>
            <w:r w:rsidRPr="00673C51">
              <w:rPr>
                <w:rFonts w:hint="eastAsia"/>
                <w:szCs w:val="21"/>
              </w:rPr>
              <w:t>研究阿里</w:t>
            </w:r>
            <w:r w:rsidRPr="00673C51">
              <w:rPr>
                <w:szCs w:val="21"/>
              </w:rPr>
              <w:t>EasyRec</w:t>
            </w:r>
            <w:r w:rsidRPr="00673C51">
              <w:rPr>
                <w:rFonts w:hint="eastAsia"/>
                <w:szCs w:val="21"/>
              </w:rPr>
              <w:t>推荐引擎，分析其算法</w:t>
            </w:r>
            <w:r w:rsidRPr="00673C51">
              <w:rPr>
                <w:rFonts w:hint="eastAsia"/>
                <w:szCs w:val="21"/>
              </w:rPr>
              <w:t>/</w:t>
            </w:r>
            <w:r w:rsidRPr="00673C51">
              <w:rPr>
                <w:rFonts w:hint="eastAsia"/>
                <w:szCs w:val="21"/>
              </w:rPr>
              <w:t>模型的构成，以及如何进行结果评测。</w:t>
            </w:r>
          </w:p>
        </w:tc>
        <w:tc>
          <w:tcPr>
            <w:tcW w:w="1274" w:type="dxa"/>
            <w:vAlign w:val="center"/>
          </w:tcPr>
          <w:p w14:paraId="3FEE72EE" w14:textId="77777777" w:rsidR="00247A66" w:rsidRPr="002610B9" w:rsidRDefault="00247A66" w:rsidP="00247A66">
            <w:pPr>
              <w:adjustRightInd w:val="0"/>
              <w:snapToGrid w:val="0"/>
              <w:jc w:val="center"/>
              <w:rPr>
                <w:szCs w:val="21"/>
              </w:rPr>
            </w:pPr>
            <w:r w:rsidRPr="002610B9">
              <w:rPr>
                <w:rFonts w:hint="eastAsia"/>
                <w:szCs w:val="21"/>
              </w:rPr>
              <w:t>优</w:t>
            </w:r>
          </w:p>
          <w:p w14:paraId="240A5EFA" w14:textId="39BBFDA9"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9-</w:t>
            </w:r>
            <w:r w:rsidRPr="002610B9">
              <w:rPr>
                <w:szCs w:val="21"/>
              </w:rPr>
              <w:t>10</w:t>
            </w:r>
            <w:r w:rsidRPr="002610B9">
              <w:rPr>
                <w:rFonts w:hint="eastAsia"/>
                <w:szCs w:val="21"/>
              </w:rPr>
              <w:t>）</w:t>
            </w:r>
          </w:p>
        </w:tc>
        <w:tc>
          <w:tcPr>
            <w:tcW w:w="1243" w:type="dxa"/>
            <w:vAlign w:val="center"/>
          </w:tcPr>
          <w:p w14:paraId="04274BEC" w14:textId="77777777" w:rsidR="00247A66" w:rsidRPr="002610B9" w:rsidRDefault="00247A66" w:rsidP="00247A66">
            <w:pPr>
              <w:adjustRightInd w:val="0"/>
              <w:snapToGrid w:val="0"/>
              <w:jc w:val="center"/>
              <w:rPr>
                <w:szCs w:val="21"/>
              </w:rPr>
            </w:pPr>
            <w:r w:rsidRPr="002610B9">
              <w:rPr>
                <w:rFonts w:hint="eastAsia"/>
                <w:szCs w:val="21"/>
              </w:rPr>
              <w:t>良</w:t>
            </w:r>
          </w:p>
          <w:p w14:paraId="05D1F15E" w14:textId="729844D1" w:rsidR="00247A66" w:rsidRPr="002610B9" w:rsidRDefault="00247A66" w:rsidP="00247A66">
            <w:pPr>
              <w:adjustRightInd w:val="0"/>
              <w:snapToGrid w:val="0"/>
              <w:jc w:val="center"/>
              <w:rPr>
                <w:szCs w:val="21"/>
              </w:rPr>
            </w:pPr>
            <w:r w:rsidRPr="002610B9">
              <w:rPr>
                <w:rFonts w:hint="eastAsia"/>
                <w:szCs w:val="21"/>
              </w:rPr>
              <w:t>（</w:t>
            </w:r>
            <w:r w:rsidRPr="002610B9">
              <w:rPr>
                <w:szCs w:val="21"/>
              </w:rPr>
              <w:t>8</w:t>
            </w:r>
            <w:r w:rsidRPr="002610B9">
              <w:rPr>
                <w:rFonts w:hint="eastAsia"/>
                <w:szCs w:val="21"/>
              </w:rPr>
              <w:t>）</w:t>
            </w:r>
          </w:p>
        </w:tc>
        <w:tc>
          <w:tcPr>
            <w:tcW w:w="1279" w:type="dxa"/>
            <w:vAlign w:val="center"/>
          </w:tcPr>
          <w:p w14:paraId="2F1E860B" w14:textId="77777777" w:rsidR="00247A66" w:rsidRPr="002610B9" w:rsidRDefault="00247A66" w:rsidP="00247A66">
            <w:pPr>
              <w:adjustRightInd w:val="0"/>
              <w:snapToGrid w:val="0"/>
              <w:jc w:val="center"/>
              <w:rPr>
                <w:szCs w:val="21"/>
              </w:rPr>
            </w:pPr>
            <w:r w:rsidRPr="002610B9">
              <w:rPr>
                <w:rFonts w:hint="eastAsia"/>
                <w:szCs w:val="21"/>
              </w:rPr>
              <w:t>中</w:t>
            </w:r>
          </w:p>
          <w:p w14:paraId="50086C4F" w14:textId="41091D93" w:rsidR="00247A66" w:rsidRPr="002610B9" w:rsidRDefault="00247A66" w:rsidP="00247A66">
            <w:pPr>
              <w:adjustRightInd w:val="0"/>
              <w:snapToGrid w:val="0"/>
              <w:jc w:val="center"/>
              <w:rPr>
                <w:szCs w:val="21"/>
              </w:rPr>
            </w:pPr>
            <w:r w:rsidRPr="002610B9">
              <w:rPr>
                <w:rFonts w:hint="eastAsia"/>
                <w:szCs w:val="21"/>
              </w:rPr>
              <w:t>（</w:t>
            </w:r>
            <w:r w:rsidRPr="002610B9">
              <w:rPr>
                <w:szCs w:val="21"/>
              </w:rPr>
              <w:t>7</w:t>
            </w:r>
            <w:r w:rsidRPr="002610B9">
              <w:rPr>
                <w:rFonts w:hint="eastAsia"/>
                <w:szCs w:val="21"/>
              </w:rPr>
              <w:t>）</w:t>
            </w:r>
          </w:p>
        </w:tc>
        <w:tc>
          <w:tcPr>
            <w:tcW w:w="1068" w:type="dxa"/>
            <w:vAlign w:val="center"/>
          </w:tcPr>
          <w:p w14:paraId="13DAC5A0" w14:textId="77777777" w:rsidR="00247A66" w:rsidRPr="002610B9" w:rsidRDefault="00247A66" w:rsidP="00247A66">
            <w:pPr>
              <w:adjustRightInd w:val="0"/>
              <w:snapToGrid w:val="0"/>
              <w:jc w:val="center"/>
              <w:rPr>
                <w:szCs w:val="21"/>
              </w:rPr>
            </w:pPr>
            <w:r w:rsidRPr="002610B9">
              <w:rPr>
                <w:rFonts w:hint="eastAsia"/>
                <w:szCs w:val="21"/>
              </w:rPr>
              <w:t>及格</w:t>
            </w:r>
          </w:p>
          <w:p w14:paraId="426C5AF5" w14:textId="4ADC54C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6</w:t>
            </w:r>
            <w:r w:rsidRPr="002610B9">
              <w:rPr>
                <w:rFonts w:hint="eastAsia"/>
                <w:szCs w:val="21"/>
              </w:rPr>
              <w:t>）</w:t>
            </w:r>
          </w:p>
        </w:tc>
        <w:tc>
          <w:tcPr>
            <w:tcW w:w="1179" w:type="dxa"/>
            <w:vAlign w:val="center"/>
          </w:tcPr>
          <w:p w14:paraId="6F49D56C" w14:textId="77777777" w:rsidR="00247A66" w:rsidRPr="002610B9" w:rsidRDefault="00247A66" w:rsidP="00247A66">
            <w:pPr>
              <w:adjustRightInd w:val="0"/>
              <w:snapToGrid w:val="0"/>
              <w:jc w:val="center"/>
              <w:rPr>
                <w:szCs w:val="21"/>
              </w:rPr>
            </w:pPr>
            <w:r w:rsidRPr="002610B9">
              <w:rPr>
                <w:rFonts w:hint="eastAsia"/>
                <w:szCs w:val="21"/>
              </w:rPr>
              <w:t>不及格</w:t>
            </w:r>
          </w:p>
          <w:p w14:paraId="215E3DCD" w14:textId="7E8D80A0"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5</w:t>
            </w:r>
            <w:r w:rsidRPr="002610B9">
              <w:rPr>
                <w:rFonts w:hint="eastAsia"/>
                <w:szCs w:val="21"/>
              </w:rPr>
              <w:t>）</w:t>
            </w:r>
          </w:p>
        </w:tc>
        <w:tc>
          <w:tcPr>
            <w:tcW w:w="1206" w:type="dxa"/>
            <w:vAlign w:val="center"/>
          </w:tcPr>
          <w:p w14:paraId="3775A116" w14:textId="6BD33FC6" w:rsidR="00247A66" w:rsidRPr="002610B9" w:rsidRDefault="00247A66" w:rsidP="00247A66">
            <w:pPr>
              <w:adjustRightInd w:val="0"/>
              <w:snapToGrid w:val="0"/>
              <w:jc w:val="center"/>
              <w:rPr>
                <w:szCs w:val="21"/>
              </w:rPr>
            </w:pPr>
            <w:r>
              <w:rPr>
                <w:szCs w:val="21"/>
              </w:rPr>
              <w:t>10</w:t>
            </w:r>
          </w:p>
        </w:tc>
        <w:tc>
          <w:tcPr>
            <w:tcW w:w="1417" w:type="dxa"/>
            <w:vAlign w:val="center"/>
          </w:tcPr>
          <w:p w14:paraId="36B1AB00" w14:textId="77777777" w:rsidR="00247A66" w:rsidRPr="001C62CF" w:rsidRDefault="00247A66" w:rsidP="00247A66">
            <w:pPr>
              <w:adjustRightInd w:val="0"/>
              <w:snapToGrid w:val="0"/>
              <w:jc w:val="center"/>
              <w:rPr>
                <w:sz w:val="18"/>
                <w:szCs w:val="18"/>
              </w:rPr>
            </w:pPr>
          </w:p>
        </w:tc>
      </w:tr>
      <w:tr w:rsidR="00247A66" w:rsidRPr="001C62CF" w14:paraId="3191F0D2" w14:textId="77777777" w:rsidTr="00082E9E">
        <w:trPr>
          <w:trHeight w:val="315"/>
          <w:jc w:val="center"/>
        </w:trPr>
        <w:tc>
          <w:tcPr>
            <w:tcW w:w="562" w:type="dxa"/>
            <w:vAlign w:val="center"/>
          </w:tcPr>
          <w:p w14:paraId="066ABD33" w14:textId="0494D5CC" w:rsidR="00247A66" w:rsidRPr="00BE1630" w:rsidRDefault="00247A66" w:rsidP="00247A66">
            <w:pPr>
              <w:adjustRightInd w:val="0"/>
              <w:snapToGrid w:val="0"/>
              <w:jc w:val="center"/>
              <w:rPr>
                <w:b/>
                <w:sz w:val="18"/>
                <w:szCs w:val="18"/>
              </w:rPr>
            </w:pPr>
            <w:r>
              <w:rPr>
                <w:b/>
                <w:sz w:val="18"/>
                <w:szCs w:val="18"/>
              </w:rPr>
              <w:t>5</w:t>
            </w:r>
          </w:p>
        </w:tc>
        <w:tc>
          <w:tcPr>
            <w:tcW w:w="508" w:type="dxa"/>
            <w:vMerge/>
            <w:vAlign w:val="center"/>
          </w:tcPr>
          <w:p w14:paraId="47E8F7DD" w14:textId="77777777" w:rsidR="00247A66" w:rsidRPr="002610B9" w:rsidRDefault="00247A66" w:rsidP="00247A66">
            <w:pPr>
              <w:adjustRightInd w:val="0"/>
              <w:snapToGrid w:val="0"/>
              <w:jc w:val="center"/>
              <w:rPr>
                <w:szCs w:val="21"/>
              </w:rPr>
            </w:pPr>
          </w:p>
        </w:tc>
        <w:tc>
          <w:tcPr>
            <w:tcW w:w="4170" w:type="dxa"/>
            <w:vAlign w:val="center"/>
          </w:tcPr>
          <w:p w14:paraId="4F79A4D0" w14:textId="4ADC8419" w:rsidR="00247A66" w:rsidRPr="00673C51" w:rsidRDefault="00247A66" w:rsidP="00247A66">
            <w:pPr>
              <w:adjustRightInd w:val="0"/>
              <w:snapToGrid w:val="0"/>
              <w:rPr>
                <w:szCs w:val="21"/>
              </w:rPr>
            </w:pPr>
            <w:r w:rsidRPr="00673C51">
              <w:rPr>
                <w:rFonts w:hint="eastAsia"/>
                <w:szCs w:val="21"/>
              </w:rPr>
              <w:t>从推荐的论文库里选择</w:t>
            </w:r>
            <w:r w:rsidRPr="00673C51">
              <w:rPr>
                <w:b/>
                <w:bCs/>
                <w:szCs w:val="21"/>
              </w:rPr>
              <w:t>2025</w:t>
            </w:r>
            <w:r w:rsidRPr="00673C51">
              <w:rPr>
                <w:rFonts w:hint="eastAsia"/>
                <w:b/>
                <w:bCs/>
                <w:szCs w:val="21"/>
              </w:rPr>
              <w:t>年</w:t>
            </w:r>
            <w:r w:rsidRPr="00673C51">
              <w:rPr>
                <w:rFonts w:hint="eastAsia"/>
                <w:szCs w:val="21"/>
              </w:rPr>
              <w:t>发表的论文，分析解决的问题、采用的技术，应用场景，以及效果。</w:t>
            </w:r>
          </w:p>
        </w:tc>
        <w:tc>
          <w:tcPr>
            <w:tcW w:w="1274" w:type="dxa"/>
            <w:vAlign w:val="center"/>
          </w:tcPr>
          <w:p w14:paraId="08B49D00" w14:textId="77777777" w:rsidR="00247A66" w:rsidRPr="002610B9" w:rsidRDefault="00247A66" w:rsidP="00247A66">
            <w:pPr>
              <w:adjustRightInd w:val="0"/>
              <w:snapToGrid w:val="0"/>
              <w:jc w:val="center"/>
              <w:rPr>
                <w:szCs w:val="21"/>
              </w:rPr>
            </w:pPr>
            <w:r w:rsidRPr="002610B9">
              <w:rPr>
                <w:rFonts w:hint="eastAsia"/>
                <w:szCs w:val="21"/>
              </w:rPr>
              <w:t>优</w:t>
            </w:r>
          </w:p>
          <w:p w14:paraId="13F7CFE3"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5</w:t>
            </w:r>
            <w:r w:rsidRPr="002610B9">
              <w:rPr>
                <w:rFonts w:hint="eastAsia"/>
                <w:szCs w:val="21"/>
              </w:rPr>
              <w:t>）</w:t>
            </w:r>
          </w:p>
        </w:tc>
        <w:tc>
          <w:tcPr>
            <w:tcW w:w="1243" w:type="dxa"/>
            <w:vAlign w:val="center"/>
          </w:tcPr>
          <w:p w14:paraId="24EEE480" w14:textId="77777777" w:rsidR="00247A66" w:rsidRPr="002610B9" w:rsidRDefault="00247A66" w:rsidP="00247A66">
            <w:pPr>
              <w:adjustRightInd w:val="0"/>
              <w:snapToGrid w:val="0"/>
              <w:jc w:val="center"/>
              <w:rPr>
                <w:szCs w:val="21"/>
              </w:rPr>
            </w:pPr>
            <w:r w:rsidRPr="002610B9">
              <w:rPr>
                <w:rFonts w:hint="eastAsia"/>
                <w:szCs w:val="21"/>
              </w:rPr>
              <w:t>良</w:t>
            </w:r>
          </w:p>
          <w:p w14:paraId="7BC0BC57"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4</w:t>
            </w:r>
            <w:r w:rsidRPr="002610B9">
              <w:rPr>
                <w:rFonts w:hint="eastAsia"/>
                <w:szCs w:val="21"/>
              </w:rPr>
              <w:t>）</w:t>
            </w:r>
          </w:p>
        </w:tc>
        <w:tc>
          <w:tcPr>
            <w:tcW w:w="1279" w:type="dxa"/>
            <w:vAlign w:val="center"/>
          </w:tcPr>
          <w:p w14:paraId="2C065E80" w14:textId="77777777" w:rsidR="00247A66" w:rsidRPr="002610B9" w:rsidRDefault="00247A66" w:rsidP="00247A66">
            <w:pPr>
              <w:adjustRightInd w:val="0"/>
              <w:snapToGrid w:val="0"/>
              <w:jc w:val="center"/>
              <w:rPr>
                <w:szCs w:val="21"/>
              </w:rPr>
            </w:pPr>
            <w:r w:rsidRPr="002610B9">
              <w:rPr>
                <w:rFonts w:hint="eastAsia"/>
                <w:szCs w:val="21"/>
              </w:rPr>
              <w:t>中</w:t>
            </w:r>
          </w:p>
          <w:p w14:paraId="0B6428F3"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3</w:t>
            </w:r>
            <w:r w:rsidRPr="002610B9">
              <w:rPr>
                <w:rFonts w:hint="eastAsia"/>
                <w:szCs w:val="21"/>
              </w:rPr>
              <w:t>）</w:t>
            </w:r>
          </w:p>
        </w:tc>
        <w:tc>
          <w:tcPr>
            <w:tcW w:w="1068" w:type="dxa"/>
            <w:vAlign w:val="center"/>
          </w:tcPr>
          <w:p w14:paraId="1C839A97" w14:textId="77777777" w:rsidR="00247A66" w:rsidRPr="002610B9" w:rsidRDefault="00247A66" w:rsidP="00247A66">
            <w:pPr>
              <w:adjustRightInd w:val="0"/>
              <w:snapToGrid w:val="0"/>
              <w:jc w:val="center"/>
              <w:rPr>
                <w:szCs w:val="21"/>
              </w:rPr>
            </w:pPr>
            <w:r w:rsidRPr="002610B9">
              <w:rPr>
                <w:rFonts w:hint="eastAsia"/>
                <w:szCs w:val="21"/>
              </w:rPr>
              <w:t>及格</w:t>
            </w:r>
          </w:p>
          <w:p w14:paraId="7FCE620D"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2</w:t>
            </w:r>
            <w:r w:rsidRPr="002610B9">
              <w:rPr>
                <w:rFonts w:hint="eastAsia"/>
                <w:szCs w:val="21"/>
              </w:rPr>
              <w:t>）</w:t>
            </w:r>
          </w:p>
        </w:tc>
        <w:tc>
          <w:tcPr>
            <w:tcW w:w="1179" w:type="dxa"/>
            <w:vAlign w:val="center"/>
          </w:tcPr>
          <w:p w14:paraId="2B948CB4" w14:textId="77777777" w:rsidR="00247A66" w:rsidRPr="002610B9" w:rsidRDefault="00247A66" w:rsidP="00247A66">
            <w:pPr>
              <w:adjustRightInd w:val="0"/>
              <w:snapToGrid w:val="0"/>
              <w:jc w:val="center"/>
              <w:rPr>
                <w:szCs w:val="21"/>
              </w:rPr>
            </w:pPr>
            <w:r w:rsidRPr="002610B9">
              <w:rPr>
                <w:rFonts w:hint="eastAsia"/>
                <w:szCs w:val="21"/>
              </w:rPr>
              <w:t>不及格</w:t>
            </w:r>
          </w:p>
          <w:p w14:paraId="7CE69227"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1</w:t>
            </w:r>
            <w:r w:rsidRPr="002610B9">
              <w:rPr>
                <w:rFonts w:hint="eastAsia"/>
                <w:szCs w:val="21"/>
              </w:rPr>
              <w:t>）</w:t>
            </w:r>
          </w:p>
        </w:tc>
        <w:tc>
          <w:tcPr>
            <w:tcW w:w="1206" w:type="dxa"/>
            <w:vAlign w:val="center"/>
          </w:tcPr>
          <w:p w14:paraId="3481EE49" w14:textId="77777777" w:rsidR="00247A66" w:rsidRPr="002610B9" w:rsidRDefault="00247A66" w:rsidP="00247A66">
            <w:pPr>
              <w:adjustRightInd w:val="0"/>
              <w:snapToGrid w:val="0"/>
              <w:jc w:val="center"/>
              <w:rPr>
                <w:szCs w:val="21"/>
              </w:rPr>
            </w:pPr>
            <w:r w:rsidRPr="002610B9">
              <w:rPr>
                <w:rFonts w:hint="eastAsia"/>
                <w:szCs w:val="21"/>
              </w:rPr>
              <w:t>5</w:t>
            </w:r>
          </w:p>
        </w:tc>
        <w:tc>
          <w:tcPr>
            <w:tcW w:w="1417" w:type="dxa"/>
            <w:vAlign w:val="center"/>
          </w:tcPr>
          <w:p w14:paraId="779F33C4" w14:textId="77777777" w:rsidR="00247A66" w:rsidRPr="001C62CF" w:rsidRDefault="00247A66" w:rsidP="00247A66">
            <w:pPr>
              <w:adjustRightInd w:val="0"/>
              <w:snapToGrid w:val="0"/>
              <w:jc w:val="center"/>
              <w:rPr>
                <w:bCs/>
                <w:sz w:val="28"/>
                <w:szCs w:val="28"/>
              </w:rPr>
            </w:pPr>
          </w:p>
        </w:tc>
      </w:tr>
      <w:tr w:rsidR="00247A66" w:rsidRPr="001C62CF" w14:paraId="71FC596A" w14:textId="77777777" w:rsidTr="00082E9E">
        <w:trPr>
          <w:trHeight w:val="437"/>
          <w:jc w:val="center"/>
        </w:trPr>
        <w:tc>
          <w:tcPr>
            <w:tcW w:w="562" w:type="dxa"/>
            <w:vAlign w:val="center"/>
          </w:tcPr>
          <w:p w14:paraId="46D083A0" w14:textId="4D2F8367" w:rsidR="00247A66" w:rsidRPr="00BE1630" w:rsidRDefault="00247A66" w:rsidP="00247A66">
            <w:pPr>
              <w:adjustRightInd w:val="0"/>
              <w:snapToGrid w:val="0"/>
              <w:jc w:val="center"/>
              <w:rPr>
                <w:b/>
                <w:sz w:val="18"/>
                <w:szCs w:val="18"/>
              </w:rPr>
            </w:pPr>
            <w:r>
              <w:rPr>
                <w:b/>
                <w:sz w:val="18"/>
                <w:szCs w:val="18"/>
              </w:rPr>
              <w:t>6</w:t>
            </w:r>
          </w:p>
        </w:tc>
        <w:tc>
          <w:tcPr>
            <w:tcW w:w="508" w:type="dxa"/>
            <w:vMerge/>
            <w:vAlign w:val="center"/>
          </w:tcPr>
          <w:p w14:paraId="48567B13" w14:textId="77777777" w:rsidR="00247A66" w:rsidRPr="002610B9" w:rsidRDefault="00247A66" w:rsidP="00247A66">
            <w:pPr>
              <w:adjustRightInd w:val="0"/>
              <w:snapToGrid w:val="0"/>
              <w:jc w:val="center"/>
              <w:rPr>
                <w:szCs w:val="21"/>
              </w:rPr>
            </w:pPr>
          </w:p>
        </w:tc>
        <w:tc>
          <w:tcPr>
            <w:tcW w:w="4170" w:type="dxa"/>
            <w:vAlign w:val="center"/>
          </w:tcPr>
          <w:p w14:paraId="38BC5B99" w14:textId="1A7F02C2" w:rsidR="00247A66" w:rsidRPr="00673C51" w:rsidRDefault="00247A66" w:rsidP="00247A66">
            <w:pPr>
              <w:adjustRightInd w:val="0"/>
              <w:snapToGrid w:val="0"/>
              <w:rPr>
                <w:szCs w:val="21"/>
              </w:rPr>
            </w:pPr>
            <w:bookmarkStart w:id="1" w:name="_Hlk211811912"/>
            <w:r w:rsidRPr="00673C51">
              <w:rPr>
                <w:rFonts w:hint="eastAsia"/>
                <w:szCs w:val="21"/>
              </w:rPr>
              <w:t>论述推荐系统如何平衡多样性、新颖性与精度指标间的关系。</w:t>
            </w:r>
            <w:bookmarkEnd w:id="1"/>
          </w:p>
        </w:tc>
        <w:tc>
          <w:tcPr>
            <w:tcW w:w="1274" w:type="dxa"/>
            <w:vAlign w:val="center"/>
          </w:tcPr>
          <w:p w14:paraId="2D12D24D" w14:textId="77777777" w:rsidR="00247A66" w:rsidRPr="002610B9" w:rsidRDefault="00247A66" w:rsidP="00247A66">
            <w:pPr>
              <w:adjustRightInd w:val="0"/>
              <w:snapToGrid w:val="0"/>
              <w:jc w:val="center"/>
              <w:rPr>
                <w:szCs w:val="21"/>
              </w:rPr>
            </w:pPr>
            <w:r w:rsidRPr="002610B9">
              <w:rPr>
                <w:rFonts w:hint="eastAsia"/>
                <w:szCs w:val="21"/>
              </w:rPr>
              <w:t>优</w:t>
            </w:r>
          </w:p>
          <w:p w14:paraId="461AA605"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9-</w:t>
            </w:r>
            <w:r w:rsidRPr="002610B9">
              <w:rPr>
                <w:szCs w:val="21"/>
              </w:rPr>
              <w:t>10</w:t>
            </w:r>
            <w:r w:rsidRPr="002610B9">
              <w:rPr>
                <w:rFonts w:hint="eastAsia"/>
                <w:szCs w:val="21"/>
              </w:rPr>
              <w:t>）</w:t>
            </w:r>
          </w:p>
        </w:tc>
        <w:tc>
          <w:tcPr>
            <w:tcW w:w="1243" w:type="dxa"/>
            <w:vAlign w:val="center"/>
          </w:tcPr>
          <w:p w14:paraId="075FE3B0" w14:textId="77777777" w:rsidR="00247A66" w:rsidRPr="002610B9" w:rsidRDefault="00247A66" w:rsidP="00247A66">
            <w:pPr>
              <w:adjustRightInd w:val="0"/>
              <w:snapToGrid w:val="0"/>
              <w:jc w:val="center"/>
              <w:rPr>
                <w:szCs w:val="21"/>
              </w:rPr>
            </w:pPr>
            <w:r w:rsidRPr="002610B9">
              <w:rPr>
                <w:rFonts w:hint="eastAsia"/>
                <w:szCs w:val="21"/>
              </w:rPr>
              <w:t>良</w:t>
            </w:r>
          </w:p>
          <w:p w14:paraId="04AE9090"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8</w:t>
            </w:r>
            <w:r w:rsidRPr="002610B9">
              <w:rPr>
                <w:rFonts w:hint="eastAsia"/>
                <w:szCs w:val="21"/>
              </w:rPr>
              <w:t>）</w:t>
            </w:r>
          </w:p>
        </w:tc>
        <w:tc>
          <w:tcPr>
            <w:tcW w:w="1279" w:type="dxa"/>
            <w:vAlign w:val="center"/>
          </w:tcPr>
          <w:p w14:paraId="37EC8B93" w14:textId="77777777" w:rsidR="00247A66" w:rsidRPr="002610B9" w:rsidRDefault="00247A66" w:rsidP="00247A66">
            <w:pPr>
              <w:adjustRightInd w:val="0"/>
              <w:snapToGrid w:val="0"/>
              <w:jc w:val="center"/>
              <w:rPr>
                <w:szCs w:val="21"/>
              </w:rPr>
            </w:pPr>
            <w:r w:rsidRPr="002610B9">
              <w:rPr>
                <w:rFonts w:hint="eastAsia"/>
                <w:szCs w:val="21"/>
              </w:rPr>
              <w:t>中</w:t>
            </w:r>
          </w:p>
          <w:p w14:paraId="08B36723"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7</w:t>
            </w:r>
            <w:r w:rsidRPr="002610B9">
              <w:rPr>
                <w:rFonts w:hint="eastAsia"/>
                <w:szCs w:val="21"/>
              </w:rPr>
              <w:t>）</w:t>
            </w:r>
          </w:p>
        </w:tc>
        <w:tc>
          <w:tcPr>
            <w:tcW w:w="1068" w:type="dxa"/>
            <w:vAlign w:val="center"/>
          </w:tcPr>
          <w:p w14:paraId="6588704C" w14:textId="77777777" w:rsidR="00247A66" w:rsidRPr="002610B9" w:rsidRDefault="00247A66" w:rsidP="00247A66">
            <w:pPr>
              <w:adjustRightInd w:val="0"/>
              <w:snapToGrid w:val="0"/>
              <w:jc w:val="center"/>
              <w:rPr>
                <w:szCs w:val="21"/>
              </w:rPr>
            </w:pPr>
            <w:r w:rsidRPr="002610B9">
              <w:rPr>
                <w:rFonts w:hint="eastAsia"/>
                <w:szCs w:val="21"/>
              </w:rPr>
              <w:t>及格</w:t>
            </w:r>
          </w:p>
          <w:p w14:paraId="3E48F17F"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6</w:t>
            </w:r>
            <w:r w:rsidRPr="002610B9">
              <w:rPr>
                <w:rFonts w:hint="eastAsia"/>
                <w:szCs w:val="21"/>
              </w:rPr>
              <w:t>）</w:t>
            </w:r>
          </w:p>
        </w:tc>
        <w:tc>
          <w:tcPr>
            <w:tcW w:w="1179" w:type="dxa"/>
            <w:vAlign w:val="center"/>
          </w:tcPr>
          <w:p w14:paraId="0F655F78" w14:textId="77777777" w:rsidR="00247A66" w:rsidRPr="002610B9" w:rsidRDefault="00247A66" w:rsidP="00247A66">
            <w:pPr>
              <w:adjustRightInd w:val="0"/>
              <w:snapToGrid w:val="0"/>
              <w:jc w:val="center"/>
              <w:rPr>
                <w:szCs w:val="21"/>
              </w:rPr>
            </w:pPr>
            <w:r w:rsidRPr="002610B9">
              <w:rPr>
                <w:rFonts w:hint="eastAsia"/>
                <w:szCs w:val="21"/>
              </w:rPr>
              <w:t>不及格</w:t>
            </w:r>
          </w:p>
          <w:p w14:paraId="3F0C3943"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sidRPr="002610B9">
              <w:rPr>
                <w:szCs w:val="21"/>
              </w:rPr>
              <w:t>5</w:t>
            </w:r>
            <w:r w:rsidRPr="002610B9">
              <w:rPr>
                <w:rFonts w:hint="eastAsia"/>
                <w:szCs w:val="21"/>
              </w:rPr>
              <w:t>）</w:t>
            </w:r>
          </w:p>
        </w:tc>
        <w:tc>
          <w:tcPr>
            <w:tcW w:w="1206" w:type="dxa"/>
            <w:vAlign w:val="center"/>
          </w:tcPr>
          <w:p w14:paraId="52FDA1CB" w14:textId="77777777" w:rsidR="00247A66" w:rsidRPr="002610B9" w:rsidRDefault="00247A66" w:rsidP="00247A66">
            <w:pPr>
              <w:adjustRightInd w:val="0"/>
              <w:snapToGrid w:val="0"/>
              <w:jc w:val="center"/>
              <w:rPr>
                <w:szCs w:val="21"/>
              </w:rPr>
            </w:pPr>
            <w:r w:rsidRPr="002610B9">
              <w:rPr>
                <w:rFonts w:hint="eastAsia"/>
                <w:szCs w:val="21"/>
              </w:rPr>
              <w:t>1</w:t>
            </w:r>
            <w:r w:rsidRPr="002610B9">
              <w:rPr>
                <w:szCs w:val="21"/>
              </w:rPr>
              <w:t>0</w:t>
            </w:r>
          </w:p>
        </w:tc>
        <w:tc>
          <w:tcPr>
            <w:tcW w:w="1417" w:type="dxa"/>
            <w:vAlign w:val="center"/>
          </w:tcPr>
          <w:p w14:paraId="6734DC82" w14:textId="77777777" w:rsidR="00247A66" w:rsidRPr="001C62CF" w:rsidRDefault="00247A66" w:rsidP="00247A66">
            <w:pPr>
              <w:adjustRightInd w:val="0"/>
              <w:snapToGrid w:val="0"/>
              <w:jc w:val="center"/>
              <w:rPr>
                <w:bCs/>
                <w:sz w:val="28"/>
                <w:szCs w:val="28"/>
              </w:rPr>
            </w:pPr>
          </w:p>
        </w:tc>
      </w:tr>
      <w:tr w:rsidR="00247A66" w:rsidRPr="001C62CF" w14:paraId="1A176CB9" w14:textId="77777777" w:rsidTr="00082E9E">
        <w:trPr>
          <w:trHeight w:val="315"/>
          <w:jc w:val="center"/>
        </w:trPr>
        <w:tc>
          <w:tcPr>
            <w:tcW w:w="562" w:type="dxa"/>
            <w:vAlign w:val="center"/>
          </w:tcPr>
          <w:p w14:paraId="78FF30D0" w14:textId="12B0D038" w:rsidR="00247A66" w:rsidRPr="00BE1630" w:rsidRDefault="00247A66" w:rsidP="00247A66">
            <w:pPr>
              <w:adjustRightInd w:val="0"/>
              <w:snapToGrid w:val="0"/>
              <w:jc w:val="center"/>
              <w:rPr>
                <w:b/>
                <w:sz w:val="18"/>
                <w:szCs w:val="18"/>
              </w:rPr>
            </w:pPr>
            <w:r>
              <w:rPr>
                <w:b/>
                <w:sz w:val="18"/>
                <w:szCs w:val="18"/>
              </w:rPr>
              <w:t>7</w:t>
            </w:r>
          </w:p>
        </w:tc>
        <w:tc>
          <w:tcPr>
            <w:tcW w:w="508" w:type="dxa"/>
            <w:vMerge w:val="restart"/>
            <w:vAlign w:val="center"/>
          </w:tcPr>
          <w:p w14:paraId="71009EC2" w14:textId="77777777" w:rsidR="00247A66" w:rsidRPr="002610B9" w:rsidRDefault="00247A66" w:rsidP="00247A66">
            <w:pPr>
              <w:adjustRightInd w:val="0"/>
              <w:snapToGrid w:val="0"/>
              <w:jc w:val="center"/>
              <w:rPr>
                <w:b/>
                <w:szCs w:val="21"/>
              </w:rPr>
            </w:pPr>
            <w:r w:rsidRPr="002610B9">
              <w:rPr>
                <w:rFonts w:hint="eastAsia"/>
                <w:b/>
                <w:szCs w:val="21"/>
              </w:rPr>
              <w:t>考查点三</w:t>
            </w:r>
          </w:p>
        </w:tc>
        <w:tc>
          <w:tcPr>
            <w:tcW w:w="4170" w:type="dxa"/>
            <w:vAlign w:val="center"/>
          </w:tcPr>
          <w:p w14:paraId="3FD77AC7" w14:textId="11DE96EA" w:rsidR="00247A66" w:rsidRPr="00673C51" w:rsidRDefault="00247A66" w:rsidP="00247A66">
            <w:pPr>
              <w:adjustRightInd w:val="0"/>
              <w:snapToGrid w:val="0"/>
              <w:rPr>
                <w:szCs w:val="21"/>
              </w:rPr>
            </w:pPr>
            <w:bookmarkStart w:id="2" w:name="_Hlk148567399"/>
            <w:r w:rsidRPr="00673C51">
              <w:rPr>
                <w:rFonts w:hint="eastAsia"/>
                <w:szCs w:val="21"/>
              </w:rPr>
              <w:t>针对</w:t>
            </w:r>
            <w:r w:rsidRPr="00673C51">
              <w:rPr>
                <w:rFonts w:hint="eastAsia"/>
                <w:b/>
                <w:bCs/>
                <w:szCs w:val="21"/>
              </w:rPr>
              <w:t>即将到来的购物节，为某网上购物商城设计推荐方案</w:t>
            </w:r>
            <w:r w:rsidRPr="00673C51">
              <w:rPr>
                <w:rFonts w:hint="eastAsia"/>
                <w:szCs w:val="21"/>
              </w:rPr>
              <w:t>，从协同过滤、矩阵分解、图模型、评分预测</w:t>
            </w:r>
            <w:bookmarkStart w:id="3" w:name="_Hlk186236918"/>
            <w:r w:rsidRPr="00673C51">
              <w:rPr>
                <w:rFonts w:hint="eastAsia"/>
                <w:szCs w:val="21"/>
              </w:rPr>
              <w:t>、序列推荐</w:t>
            </w:r>
            <w:bookmarkEnd w:id="3"/>
            <w:r w:rsidRPr="00673C51">
              <w:rPr>
                <w:rFonts w:hint="eastAsia"/>
                <w:szCs w:val="21"/>
              </w:rPr>
              <w:t>等（至少</w:t>
            </w:r>
            <w:r w:rsidRPr="00673C51">
              <w:rPr>
                <w:szCs w:val="21"/>
              </w:rPr>
              <w:t>3</w:t>
            </w:r>
            <w:r w:rsidRPr="00673C51">
              <w:rPr>
                <w:rFonts w:hint="eastAsia"/>
                <w:szCs w:val="21"/>
              </w:rPr>
              <w:t>个）角度进行方案设计，并进行比较分析。</w:t>
            </w:r>
            <w:bookmarkEnd w:id="2"/>
          </w:p>
        </w:tc>
        <w:tc>
          <w:tcPr>
            <w:tcW w:w="1274" w:type="dxa"/>
            <w:vAlign w:val="center"/>
          </w:tcPr>
          <w:p w14:paraId="488DF956" w14:textId="77777777" w:rsidR="00247A66" w:rsidRPr="002610B9" w:rsidRDefault="00247A66" w:rsidP="00247A66">
            <w:pPr>
              <w:adjustRightInd w:val="0"/>
              <w:snapToGrid w:val="0"/>
              <w:jc w:val="center"/>
              <w:rPr>
                <w:szCs w:val="21"/>
              </w:rPr>
            </w:pPr>
            <w:r w:rsidRPr="002610B9">
              <w:rPr>
                <w:rFonts w:hint="eastAsia"/>
                <w:szCs w:val="21"/>
              </w:rPr>
              <w:t>优</w:t>
            </w:r>
          </w:p>
          <w:p w14:paraId="09A3384E" w14:textId="77777777" w:rsidR="00247A66" w:rsidRPr="002610B9" w:rsidRDefault="00247A66" w:rsidP="00247A66">
            <w:pPr>
              <w:adjustRightInd w:val="0"/>
              <w:snapToGrid w:val="0"/>
              <w:jc w:val="center"/>
              <w:rPr>
                <w:szCs w:val="21"/>
              </w:rPr>
            </w:pPr>
            <w:r w:rsidRPr="002610B9">
              <w:rPr>
                <w:rFonts w:hint="eastAsia"/>
                <w:szCs w:val="21"/>
              </w:rPr>
              <w:t>（</w:t>
            </w:r>
            <w:r>
              <w:rPr>
                <w:szCs w:val="21"/>
              </w:rPr>
              <w:t>14</w:t>
            </w:r>
            <w:r w:rsidRPr="002610B9">
              <w:rPr>
                <w:rFonts w:hint="eastAsia"/>
                <w:szCs w:val="21"/>
              </w:rPr>
              <w:t>-</w:t>
            </w:r>
            <w:r w:rsidRPr="002610B9">
              <w:rPr>
                <w:szCs w:val="21"/>
              </w:rPr>
              <w:t>1</w:t>
            </w:r>
            <w:r>
              <w:rPr>
                <w:szCs w:val="21"/>
              </w:rPr>
              <w:t>5</w:t>
            </w:r>
            <w:r w:rsidRPr="002610B9">
              <w:rPr>
                <w:rFonts w:hint="eastAsia"/>
                <w:szCs w:val="21"/>
              </w:rPr>
              <w:t>）</w:t>
            </w:r>
          </w:p>
        </w:tc>
        <w:tc>
          <w:tcPr>
            <w:tcW w:w="1243" w:type="dxa"/>
            <w:vAlign w:val="center"/>
          </w:tcPr>
          <w:p w14:paraId="55B3B691" w14:textId="77777777" w:rsidR="00247A66" w:rsidRPr="002610B9" w:rsidRDefault="00247A66" w:rsidP="00247A66">
            <w:pPr>
              <w:adjustRightInd w:val="0"/>
              <w:snapToGrid w:val="0"/>
              <w:jc w:val="center"/>
              <w:rPr>
                <w:szCs w:val="21"/>
              </w:rPr>
            </w:pPr>
            <w:r w:rsidRPr="002610B9">
              <w:rPr>
                <w:rFonts w:hint="eastAsia"/>
                <w:szCs w:val="21"/>
              </w:rPr>
              <w:t>良</w:t>
            </w:r>
          </w:p>
          <w:p w14:paraId="6A6FB549" w14:textId="77777777" w:rsidR="00247A66" w:rsidRPr="002610B9" w:rsidRDefault="00247A66" w:rsidP="00247A66">
            <w:pPr>
              <w:adjustRightInd w:val="0"/>
              <w:snapToGrid w:val="0"/>
              <w:jc w:val="center"/>
              <w:rPr>
                <w:szCs w:val="21"/>
              </w:rPr>
            </w:pPr>
            <w:r w:rsidRPr="002610B9">
              <w:rPr>
                <w:rFonts w:hint="eastAsia"/>
                <w:szCs w:val="21"/>
              </w:rPr>
              <w:t>（</w:t>
            </w:r>
            <w:r>
              <w:rPr>
                <w:szCs w:val="21"/>
              </w:rPr>
              <w:t>12-13</w:t>
            </w:r>
            <w:r w:rsidRPr="002610B9">
              <w:rPr>
                <w:rFonts w:hint="eastAsia"/>
                <w:szCs w:val="21"/>
              </w:rPr>
              <w:t>）</w:t>
            </w:r>
          </w:p>
        </w:tc>
        <w:tc>
          <w:tcPr>
            <w:tcW w:w="1279" w:type="dxa"/>
            <w:vAlign w:val="center"/>
          </w:tcPr>
          <w:p w14:paraId="5A8A9ED7" w14:textId="77777777" w:rsidR="00247A66" w:rsidRPr="002610B9" w:rsidRDefault="00247A66" w:rsidP="00247A66">
            <w:pPr>
              <w:adjustRightInd w:val="0"/>
              <w:snapToGrid w:val="0"/>
              <w:jc w:val="center"/>
              <w:rPr>
                <w:szCs w:val="21"/>
              </w:rPr>
            </w:pPr>
            <w:r w:rsidRPr="002610B9">
              <w:rPr>
                <w:rFonts w:hint="eastAsia"/>
                <w:szCs w:val="21"/>
              </w:rPr>
              <w:t>中</w:t>
            </w:r>
          </w:p>
          <w:p w14:paraId="12FC7879" w14:textId="77777777" w:rsidR="00247A66" w:rsidRPr="002610B9" w:rsidRDefault="00247A66" w:rsidP="00247A66">
            <w:pPr>
              <w:adjustRightInd w:val="0"/>
              <w:snapToGrid w:val="0"/>
              <w:jc w:val="center"/>
              <w:rPr>
                <w:szCs w:val="21"/>
              </w:rPr>
            </w:pPr>
            <w:r w:rsidRPr="002610B9">
              <w:rPr>
                <w:rFonts w:hint="eastAsia"/>
                <w:szCs w:val="21"/>
              </w:rPr>
              <w:t>（</w:t>
            </w:r>
            <w:r>
              <w:rPr>
                <w:szCs w:val="21"/>
              </w:rPr>
              <w:t>10-11</w:t>
            </w:r>
            <w:r w:rsidRPr="002610B9">
              <w:rPr>
                <w:rFonts w:hint="eastAsia"/>
                <w:szCs w:val="21"/>
              </w:rPr>
              <w:t>）</w:t>
            </w:r>
          </w:p>
        </w:tc>
        <w:tc>
          <w:tcPr>
            <w:tcW w:w="1068" w:type="dxa"/>
            <w:vAlign w:val="center"/>
          </w:tcPr>
          <w:p w14:paraId="7AA66FAD" w14:textId="77777777" w:rsidR="00247A66" w:rsidRPr="002610B9" w:rsidRDefault="00247A66" w:rsidP="00247A66">
            <w:pPr>
              <w:adjustRightInd w:val="0"/>
              <w:snapToGrid w:val="0"/>
              <w:jc w:val="center"/>
              <w:rPr>
                <w:szCs w:val="21"/>
              </w:rPr>
            </w:pPr>
            <w:r w:rsidRPr="002610B9">
              <w:rPr>
                <w:rFonts w:hint="eastAsia"/>
                <w:szCs w:val="21"/>
              </w:rPr>
              <w:t>及格</w:t>
            </w:r>
          </w:p>
          <w:p w14:paraId="5E17491D" w14:textId="77777777" w:rsidR="00247A66" w:rsidRPr="002610B9" w:rsidRDefault="00247A66" w:rsidP="00247A66">
            <w:pPr>
              <w:adjustRightInd w:val="0"/>
              <w:snapToGrid w:val="0"/>
              <w:jc w:val="center"/>
              <w:rPr>
                <w:szCs w:val="21"/>
              </w:rPr>
            </w:pPr>
            <w:r w:rsidRPr="002610B9">
              <w:rPr>
                <w:rFonts w:hint="eastAsia"/>
                <w:szCs w:val="21"/>
              </w:rPr>
              <w:t>（</w:t>
            </w:r>
            <w:r>
              <w:rPr>
                <w:szCs w:val="21"/>
              </w:rPr>
              <w:t>8-9</w:t>
            </w:r>
            <w:r w:rsidRPr="002610B9">
              <w:rPr>
                <w:rFonts w:hint="eastAsia"/>
                <w:szCs w:val="21"/>
              </w:rPr>
              <w:t>）</w:t>
            </w:r>
          </w:p>
        </w:tc>
        <w:tc>
          <w:tcPr>
            <w:tcW w:w="1179" w:type="dxa"/>
            <w:vAlign w:val="center"/>
          </w:tcPr>
          <w:p w14:paraId="3E5CD4BF" w14:textId="77777777" w:rsidR="00247A66" w:rsidRPr="002610B9" w:rsidRDefault="00247A66" w:rsidP="00247A66">
            <w:pPr>
              <w:adjustRightInd w:val="0"/>
              <w:snapToGrid w:val="0"/>
              <w:jc w:val="center"/>
              <w:rPr>
                <w:szCs w:val="21"/>
              </w:rPr>
            </w:pPr>
            <w:r w:rsidRPr="002610B9">
              <w:rPr>
                <w:rFonts w:hint="eastAsia"/>
                <w:szCs w:val="21"/>
              </w:rPr>
              <w:t>不及格</w:t>
            </w:r>
          </w:p>
          <w:p w14:paraId="0A5A7CDB"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Pr>
                <w:szCs w:val="21"/>
              </w:rPr>
              <w:t>7</w:t>
            </w:r>
            <w:r w:rsidRPr="002610B9">
              <w:rPr>
                <w:rFonts w:hint="eastAsia"/>
                <w:szCs w:val="21"/>
              </w:rPr>
              <w:t>）</w:t>
            </w:r>
          </w:p>
        </w:tc>
        <w:tc>
          <w:tcPr>
            <w:tcW w:w="1206" w:type="dxa"/>
            <w:vAlign w:val="center"/>
          </w:tcPr>
          <w:p w14:paraId="4C748C63" w14:textId="77777777" w:rsidR="00247A66" w:rsidRPr="002610B9" w:rsidRDefault="00247A66" w:rsidP="00247A66">
            <w:pPr>
              <w:adjustRightInd w:val="0"/>
              <w:snapToGrid w:val="0"/>
              <w:jc w:val="center"/>
              <w:rPr>
                <w:szCs w:val="21"/>
              </w:rPr>
            </w:pPr>
            <w:r w:rsidRPr="002610B9">
              <w:rPr>
                <w:rFonts w:hint="eastAsia"/>
                <w:szCs w:val="21"/>
              </w:rPr>
              <w:t>1</w:t>
            </w:r>
            <w:r>
              <w:rPr>
                <w:szCs w:val="21"/>
              </w:rPr>
              <w:t>5</w:t>
            </w:r>
          </w:p>
        </w:tc>
        <w:tc>
          <w:tcPr>
            <w:tcW w:w="1417" w:type="dxa"/>
            <w:vAlign w:val="center"/>
          </w:tcPr>
          <w:p w14:paraId="2E3A9FF6" w14:textId="77777777" w:rsidR="00247A66" w:rsidRPr="001C62CF" w:rsidRDefault="00247A66" w:rsidP="00247A66">
            <w:pPr>
              <w:adjustRightInd w:val="0"/>
              <w:snapToGrid w:val="0"/>
              <w:jc w:val="center"/>
              <w:rPr>
                <w:bCs/>
                <w:sz w:val="28"/>
                <w:szCs w:val="28"/>
              </w:rPr>
            </w:pPr>
          </w:p>
        </w:tc>
      </w:tr>
      <w:tr w:rsidR="00247A66" w:rsidRPr="001C62CF" w14:paraId="3D7F2965" w14:textId="77777777" w:rsidTr="00082E9E">
        <w:trPr>
          <w:trHeight w:val="315"/>
          <w:jc w:val="center"/>
        </w:trPr>
        <w:tc>
          <w:tcPr>
            <w:tcW w:w="562" w:type="dxa"/>
            <w:vAlign w:val="center"/>
          </w:tcPr>
          <w:p w14:paraId="0FB2AC35" w14:textId="7C605567" w:rsidR="00247A66" w:rsidRPr="00BE1630" w:rsidRDefault="00247A66" w:rsidP="00247A66">
            <w:pPr>
              <w:adjustRightInd w:val="0"/>
              <w:snapToGrid w:val="0"/>
              <w:jc w:val="center"/>
              <w:rPr>
                <w:b/>
                <w:sz w:val="18"/>
                <w:szCs w:val="18"/>
              </w:rPr>
            </w:pPr>
            <w:r>
              <w:rPr>
                <w:b/>
                <w:sz w:val="18"/>
                <w:szCs w:val="18"/>
              </w:rPr>
              <w:t>8</w:t>
            </w:r>
          </w:p>
        </w:tc>
        <w:tc>
          <w:tcPr>
            <w:tcW w:w="508" w:type="dxa"/>
            <w:vMerge/>
            <w:vAlign w:val="center"/>
          </w:tcPr>
          <w:p w14:paraId="54852D2B" w14:textId="77777777" w:rsidR="00247A66" w:rsidRPr="002610B9" w:rsidRDefault="00247A66" w:rsidP="00247A66">
            <w:pPr>
              <w:adjustRightInd w:val="0"/>
              <w:snapToGrid w:val="0"/>
              <w:jc w:val="center"/>
              <w:rPr>
                <w:b/>
                <w:szCs w:val="21"/>
              </w:rPr>
            </w:pPr>
          </w:p>
        </w:tc>
        <w:tc>
          <w:tcPr>
            <w:tcW w:w="4170" w:type="dxa"/>
            <w:vAlign w:val="center"/>
          </w:tcPr>
          <w:p w14:paraId="1422A224" w14:textId="64BF8013" w:rsidR="00247A66" w:rsidRPr="00673C51" w:rsidRDefault="00247A66" w:rsidP="00247A66">
            <w:pPr>
              <w:adjustRightInd w:val="0"/>
              <w:snapToGrid w:val="0"/>
              <w:rPr>
                <w:szCs w:val="21"/>
              </w:rPr>
            </w:pPr>
            <w:r w:rsidRPr="00673C51">
              <w:rPr>
                <w:rFonts w:hint="eastAsia"/>
                <w:szCs w:val="21"/>
              </w:rPr>
              <w:t>针对网上购物商城设计推荐系统优化方案，从</w:t>
            </w:r>
            <w:r w:rsidRPr="00673C51">
              <w:rPr>
                <w:rFonts w:hint="eastAsia"/>
                <w:b/>
                <w:bCs/>
                <w:szCs w:val="21"/>
              </w:rPr>
              <w:t>海量数据处理建模和推荐多样性</w:t>
            </w:r>
            <w:r w:rsidRPr="00673C51">
              <w:rPr>
                <w:rFonts w:hint="eastAsia"/>
                <w:szCs w:val="21"/>
              </w:rPr>
              <w:t>两个任务设计平台和技术架构，并进行分析讨论。</w:t>
            </w:r>
          </w:p>
        </w:tc>
        <w:tc>
          <w:tcPr>
            <w:tcW w:w="1274" w:type="dxa"/>
            <w:vAlign w:val="center"/>
          </w:tcPr>
          <w:p w14:paraId="699C14B4" w14:textId="77777777" w:rsidR="00247A66" w:rsidRPr="002610B9" w:rsidRDefault="00247A66" w:rsidP="00247A66">
            <w:pPr>
              <w:adjustRightInd w:val="0"/>
              <w:snapToGrid w:val="0"/>
              <w:jc w:val="center"/>
              <w:rPr>
                <w:szCs w:val="21"/>
              </w:rPr>
            </w:pPr>
            <w:r w:rsidRPr="002610B9">
              <w:rPr>
                <w:rFonts w:hint="eastAsia"/>
                <w:szCs w:val="21"/>
              </w:rPr>
              <w:t>优</w:t>
            </w:r>
          </w:p>
          <w:p w14:paraId="5FF5F8E9" w14:textId="23D32624" w:rsidR="00247A66" w:rsidRPr="002610B9" w:rsidRDefault="00247A66" w:rsidP="00247A66">
            <w:pPr>
              <w:adjustRightInd w:val="0"/>
              <w:snapToGrid w:val="0"/>
              <w:jc w:val="center"/>
              <w:rPr>
                <w:szCs w:val="21"/>
              </w:rPr>
            </w:pPr>
            <w:r w:rsidRPr="002610B9">
              <w:rPr>
                <w:rFonts w:hint="eastAsia"/>
                <w:szCs w:val="21"/>
              </w:rPr>
              <w:t>（</w:t>
            </w:r>
            <w:r>
              <w:rPr>
                <w:szCs w:val="21"/>
              </w:rPr>
              <w:t>14</w:t>
            </w:r>
            <w:r w:rsidRPr="002610B9">
              <w:rPr>
                <w:rFonts w:hint="eastAsia"/>
                <w:szCs w:val="21"/>
              </w:rPr>
              <w:t>-</w:t>
            </w:r>
            <w:r w:rsidRPr="002610B9">
              <w:rPr>
                <w:szCs w:val="21"/>
              </w:rPr>
              <w:t>1</w:t>
            </w:r>
            <w:r>
              <w:rPr>
                <w:szCs w:val="21"/>
              </w:rPr>
              <w:t>5</w:t>
            </w:r>
            <w:r w:rsidRPr="002610B9">
              <w:rPr>
                <w:rFonts w:hint="eastAsia"/>
                <w:szCs w:val="21"/>
              </w:rPr>
              <w:t>）</w:t>
            </w:r>
          </w:p>
        </w:tc>
        <w:tc>
          <w:tcPr>
            <w:tcW w:w="1243" w:type="dxa"/>
            <w:vAlign w:val="center"/>
          </w:tcPr>
          <w:p w14:paraId="0379A972" w14:textId="77777777" w:rsidR="00247A66" w:rsidRPr="002610B9" w:rsidRDefault="00247A66" w:rsidP="00247A66">
            <w:pPr>
              <w:adjustRightInd w:val="0"/>
              <w:snapToGrid w:val="0"/>
              <w:jc w:val="center"/>
              <w:rPr>
                <w:szCs w:val="21"/>
              </w:rPr>
            </w:pPr>
            <w:r w:rsidRPr="002610B9">
              <w:rPr>
                <w:rFonts w:hint="eastAsia"/>
                <w:szCs w:val="21"/>
              </w:rPr>
              <w:t>良</w:t>
            </w:r>
          </w:p>
          <w:p w14:paraId="0D0DF899" w14:textId="6D66201A" w:rsidR="00247A66" w:rsidRPr="002610B9" w:rsidRDefault="00247A66" w:rsidP="00247A66">
            <w:pPr>
              <w:adjustRightInd w:val="0"/>
              <w:snapToGrid w:val="0"/>
              <w:jc w:val="center"/>
              <w:rPr>
                <w:szCs w:val="21"/>
              </w:rPr>
            </w:pPr>
            <w:r w:rsidRPr="002610B9">
              <w:rPr>
                <w:rFonts w:hint="eastAsia"/>
                <w:szCs w:val="21"/>
              </w:rPr>
              <w:t>（</w:t>
            </w:r>
            <w:r>
              <w:rPr>
                <w:szCs w:val="21"/>
              </w:rPr>
              <w:t>12-13</w:t>
            </w:r>
            <w:r w:rsidRPr="002610B9">
              <w:rPr>
                <w:rFonts w:hint="eastAsia"/>
                <w:szCs w:val="21"/>
              </w:rPr>
              <w:t>）</w:t>
            </w:r>
          </w:p>
        </w:tc>
        <w:tc>
          <w:tcPr>
            <w:tcW w:w="1279" w:type="dxa"/>
            <w:vAlign w:val="center"/>
          </w:tcPr>
          <w:p w14:paraId="196FCD29" w14:textId="77777777" w:rsidR="00247A66" w:rsidRPr="002610B9" w:rsidRDefault="00247A66" w:rsidP="00247A66">
            <w:pPr>
              <w:adjustRightInd w:val="0"/>
              <w:snapToGrid w:val="0"/>
              <w:jc w:val="center"/>
              <w:rPr>
                <w:szCs w:val="21"/>
              </w:rPr>
            </w:pPr>
            <w:r w:rsidRPr="002610B9">
              <w:rPr>
                <w:rFonts w:hint="eastAsia"/>
                <w:szCs w:val="21"/>
              </w:rPr>
              <w:t>中</w:t>
            </w:r>
          </w:p>
          <w:p w14:paraId="5A9FB2FB" w14:textId="711E5B7C" w:rsidR="00247A66" w:rsidRPr="002610B9" w:rsidRDefault="00247A66" w:rsidP="00247A66">
            <w:pPr>
              <w:adjustRightInd w:val="0"/>
              <w:snapToGrid w:val="0"/>
              <w:jc w:val="center"/>
              <w:rPr>
                <w:szCs w:val="21"/>
              </w:rPr>
            </w:pPr>
            <w:r w:rsidRPr="002610B9">
              <w:rPr>
                <w:rFonts w:hint="eastAsia"/>
                <w:szCs w:val="21"/>
              </w:rPr>
              <w:t>（</w:t>
            </w:r>
            <w:r>
              <w:rPr>
                <w:szCs w:val="21"/>
              </w:rPr>
              <w:t>10-11</w:t>
            </w:r>
            <w:r w:rsidRPr="002610B9">
              <w:rPr>
                <w:rFonts w:hint="eastAsia"/>
                <w:szCs w:val="21"/>
              </w:rPr>
              <w:t>）</w:t>
            </w:r>
          </w:p>
        </w:tc>
        <w:tc>
          <w:tcPr>
            <w:tcW w:w="1068" w:type="dxa"/>
            <w:vAlign w:val="center"/>
          </w:tcPr>
          <w:p w14:paraId="442AE300" w14:textId="77777777" w:rsidR="00247A66" w:rsidRPr="002610B9" w:rsidRDefault="00247A66" w:rsidP="00247A66">
            <w:pPr>
              <w:adjustRightInd w:val="0"/>
              <w:snapToGrid w:val="0"/>
              <w:jc w:val="center"/>
              <w:rPr>
                <w:szCs w:val="21"/>
              </w:rPr>
            </w:pPr>
            <w:r w:rsidRPr="002610B9">
              <w:rPr>
                <w:rFonts w:hint="eastAsia"/>
                <w:szCs w:val="21"/>
              </w:rPr>
              <w:t>及格</w:t>
            </w:r>
          </w:p>
          <w:p w14:paraId="5663AEA5" w14:textId="3C535243" w:rsidR="00247A66" w:rsidRPr="002610B9" w:rsidRDefault="00247A66" w:rsidP="00247A66">
            <w:pPr>
              <w:adjustRightInd w:val="0"/>
              <w:snapToGrid w:val="0"/>
              <w:jc w:val="center"/>
              <w:rPr>
                <w:szCs w:val="21"/>
              </w:rPr>
            </w:pPr>
            <w:r w:rsidRPr="002610B9">
              <w:rPr>
                <w:rFonts w:hint="eastAsia"/>
                <w:szCs w:val="21"/>
              </w:rPr>
              <w:t>（</w:t>
            </w:r>
            <w:r>
              <w:rPr>
                <w:szCs w:val="21"/>
              </w:rPr>
              <w:t>8-9</w:t>
            </w:r>
            <w:r w:rsidRPr="002610B9">
              <w:rPr>
                <w:rFonts w:hint="eastAsia"/>
                <w:szCs w:val="21"/>
              </w:rPr>
              <w:t>）</w:t>
            </w:r>
          </w:p>
        </w:tc>
        <w:tc>
          <w:tcPr>
            <w:tcW w:w="1179" w:type="dxa"/>
            <w:vAlign w:val="center"/>
          </w:tcPr>
          <w:p w14:paraId="68909C9A" w14:textId="77777777" w:rsidR="00247A66" w:rsidRPr="002610B9" w:rsidRDefault="00247A66" w:rsidP="00247A66">
            <w:pPr>
              <w:adjustRightInd w:val="0"/>
              <w:snapToGrid w:val="0"/>
              <w:jc w:val="center"/>
              <w:rPr>
                <w:szCs w:val="21"/>
              </w:rPr>
            </w:pPr>
            <w:r w:rsidRPr="002610B9">
              <w:rPr>
                <w:rFonts w:hint="eastAsia"/>
                <w:szCs w:val="21"/>
              </w:rPr>
              <w:t>不及格</w:t>
            </w:r>
          </w:p>
          <w:p w14:paraId="48659A73" w14:textId="0ED4BBA8"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Pr>
                <w:szCs w:val="21"/>
              </w:rPr>
              <w:t>7</w:t>
            </w:r>
            <w:r w:rsidRPr="002610B9">
              <w:rPr>
                <w:rFonts w:hint="eastAsia"/>
                <w:szCs w:val="21"/>
              </w:rPr>
              <w:t>）</w:t>
            </w:r>
          </w:p>
        </w:tc>
        <w:tc>
          <w:tcPr>
            <w:tcW w:w="1206" w:type="dxa"/>
            <w:vAlign w:val="center"/>
          </w:tcPr>
          <w:p w14:paraId="7CE3104E" w14:textId="4E94A745" w:rsidR="00247A66" w:rsidRPr="002610B9" w:rsidRDefault="00247A66" w:rsidP="00247A66">
            <w:pPr>
              <w:adjustRightInd w:val="0"/>
              <w:snapToGrid w:val="0"/>
              <w:jc w:val="center"/>
              <w:rPr>
                <w:szCs w:val="21"/>
              </w:rPr>
            </w:pPr>
            <w:r w:rsidRPr="002610B9">
              <w:rPr>
                <w:rFonts w:hint="eastAsia"/>
                <w:szCs w:val="21"/>
              </w:rPr>
              <w:t>1</w:t>
            </w:r>
            <w:r>
              <w:rPr>
                <w:szCs w:val="21"/>
              </w:rPr>
              <w:t>5</w:t>
            </w:r>
          </w:p>
        </w:tc>
        <w:tc>
          <w:tcPr>
            <w:tcW w:w="1417" w:type="dxa"/>
            <w:vAlign w:val="center"/>
          </w:tcPr>
          <w:p w14:paraId="2DF57B12" w14:textId="77777777" w:rsidR="00247A66" w:rsidRPr="001C62CF" w:rsidRDefault="00247A66" w:rsidP="00247A66">
            <w:pPr>
              <w:adjustRightInd w:val="0"/>
              <w:snapToGrid w:val="0"/>
              <w:jc w:val="center"/>
              <w:rPr>
                <w:bCs/>
                <w:sz w:val="28"/>
                <w:szCs w:val="28"/>
              </w:rPr>
            </w:pPr>
          </w:p>
        </w:tc>
      </w:tr>
      <w:tr w:rsidR="00247A66" w:rsidRPr="001C62CF" w14:paraId="17C4F090" w14:textId="77777777" w:rsidTr="00082E9E">
        <w:trPr>
          <w:trHeight w:val="315"/>
          <w:jc w:val="center"/>
        </w:trPr>
        <w:tc>
          <w:tcPr>
            <w:tcW w:w="562" w:type="dxa"/>
            <w:vAlign w:val="center"/>
          </w:tcPr>
          <w:p w14:paraId="5263E8F3" w14:textId="5D0F0440" w:rsidR="00247A66" w:rsidRPr="00BE1630" w:rsidRDefault="00247A66" w:rsidP="00247A66">
            <w:pPr>
              <w:adjustRightInd w:val="0"/>
              <w:snapToGrid w:val="0"/>
              <w:jc w:val="center"/>
              <w:rPr>
                <w:b/>
                <w:sz w:val="18"/>
                <w:szCs w:val="18"/>
              </w:rPr>
            </w:pPr>
            <w:r>
              <w:rPr>
                <w:b/>
                <w:sz w:val="18"/>
                <w:szCs w:val="18"/>
              </w:rPr>
              <w:t>9</w:t>
            </w:r>
          </w:p>
        </w:tc>
        <w:tc>
          <w:tcPr>
            <w:tcW w:w="508" w:type="dxa"/>
            <w:vMerge w:val="restart"/>
            <w:vAlign w:val="center"/>
          </w:tcPr>
          <w:p w14:paraId="5DEC8346" w14:textId="77777777" w:rsidR="00247A66" w:rsidRPr="002610B9" w:rsidRDefault="00247A66" w:rsidP="00247A66">
            <w:pPr>
              <w:adjustRightInd w:val="0"/>
              <w:snapToGrid w:val="0"/>
              <w:jc w:val="center"/>
              <w:rPr>
                <w:b/>
                <w:szCs w:val="21"/>
              </w:rPr>
            </w:pPr>
            <w:r w:rsidRPr="002610B9">
              <w:rPr>
                <w:rFonts w:hint="eastAsia"/>
                <w:b/>
                <w:szCs w:val="21"/>
              </w:rPr>
              <w:t>考查点四</w:t>
            </w:r>
          </w:p>
        </w:tc>
        <w:tc>
          <w:tcPr>
            <w:tcW w:w="4170" w:type="dxa"/>
            <w:vAlign w:val="center"/>
          </w:tcPr>
          <w:p w14:paraId="5574FBD4" w14:textId="78D3420E" w:rsidR="00247A66" w:rsidRPr="00673C51" w:rsidRDefault="00247A66" w:rsidP="00247A66">
            <w:pPr>
              <w:adjustRightInd w:val="0"/>
              <w:snapToGrid w:val="0"/>
              <w:rPr>
                <w:szCs w:val="21"/>
              </w:rPr>
            </w:pPr>
            <w:r w:rsidRPr="00673C51">
              <w:rPr>
                <w:rFonts w:hint="eastAsia"/>
                <w:szCs w:val="21"/>
              </w:rPr>
              <w:t>以</w:t>
            </w:r>
            <w:r w:rsidRPr="00673C51">
              <w:rPr>
                <w:szCs w:val="21"/>
              </w:rPr>
              <w:t>8</w:t>
            </w:r>
            <w:r w:rsidRPr="00673C51">
              <w:rPr>
                <w:rFonts w:hint="eastAsia"/>
                <w:szCs w:val="21"/>
              </w:rPr>
              <w:t>中的</w:t>
            </w:r>
            <w:bookmarkStart w:id="4" w:name="OLE_LINK1"/>
            <w:r w:rsidRPr="00673C51">
              <w:rPr>
                <w:rFonts w:hint="eastAsia"/>
                <w:szCs w:val="21"/>
              </w:rPr>
              <w:t>方案为基础，从模型融合角度设计混合推荐，并分析推荐精度、召回率和</w:t>
            </w:r>
            <w:r w:rsidRPr="00673C51">
              <w:rPr>
                <w:rFonts w:hint="eastAsia"/>
                <w:szCs w:val="21"/>
              </w:rPr>
              <w:t>F</w:t>
            </w:r>
            <w:r w:rsidRPr="00673C51">
              <w:rPr>
                <w:szCs w:val="21"/>
              </w:rPr>
              <w:t>1</w:t>
            </w:r>
            <w:r w:rsidRPr="00673C51">
              <w:rPr>
                <w:rFonts w:hint="eastAsia"/>
                <w:szCs w:val="21"/>
              </w:rPr>
              <w:t>值。</w:t>
            </w:r>
            <w:bookmarkEnd w:id="4"/>
          </w:p>
        </w:tc>
        <w:tc>
          <w:tcPr>
            <w:tcW w:w="1274" w:type="dxa"/>
            <w:vAlign w:val="center"/>
          </w:tcPr>
          <w:p w14:paraId="03EDE756" w14:textId="77777777" w:rsidR="00247A66" w:rsidRPr="002610B9" w:rsidRDefault="00247A66" w:rsidP="00247A66">
            <w:pPr>
              <w:adjustRightInd w:val="0"/>
              <w:snapToGrid w:val="0"/>
              <w:jc w:val="center"/>
              <w:rPr>
                <w:szCs w:val="21"/>
              </w:rPr>
            </w:pPr>
            <w:r w:rsidRPr="002610B9">
              <w:rPr>
                <w:rFonts w:hint="eastAsia"/>
                <w:szCs w:val="21"/>
              </w:rPr>
              <w:t>优</w:t>
            </w:r>
          </w:p>
          <w:p w14:paraId="58D07042" w14:textId="77777777" w:rsidR="00247A66" w:rsidRPr="002610B9" w:rsidRDefault="00247A66" w:rsidP="00247A66">
            <w:pPr>
              <w:adjustRightInd w:val="0"/>
              <w:snapToGrid w:val="0"/>
              <w:jc w:val="center"/>
              <w:rPr>
                <w:szCs w:val="21"/>
              </w:rPr>
            </w:pPr>
            <w:r w:rsidRPr="002610B9">
              <w:rPr>
                <w:rFonts w:hint="eastAsia"/>
                <w:szCs w:val="21"/>
              </w:rPr>
              <w:t>（</w:t>
            </w:r>
            <w:r>
              <w:rPr>
                <w:szCs w:val="21"/>
              </w:rPr>
              <w:t>9-10</w:t>
            </w:r>
            <w:r w:rsidRPr="002610B9">
              <w:rPr>
                <w:rFonts w:hint="eastAsia"/>
                <w:szCs w:val="21"/>
              </w:rPr>
              <w:t>）</w:t>
            </w:r>
          </w:p>
        </w:tc>
        <w:tc>
          <w:tcPr>
            <w:tcW w:w="1243" w:type="dxa"/>
            <w:vAlign w:val="center"/>
          </w:tcPr>
          <w:p w14:paraId="4F6F7FA6" w14:textId="77777777" w:rsidR="00247A66" w:rsidRPr="002610B9" w:rsidRDefault="00247A66" w:rsidP="00247A66">
            <w:pPr>
              <w:adjustRightInd w:val="0"/>
              <w:snapToGrid w:val="0"/>
              <w:jc w:val="center"/>
              <w:rPr>
                <w:szCs w:val="21"/>
              </w:rPr>
            </w:pPr>
            <w:r w:rsidRPr="002610B9">
              <w:rPr>
                <w:rFonts w:hint="eastAsia"/>
                <w:szCs w:val="21"/>
              </w:rPr>
              <w:t>良</w:t>
            </w:r>
          </w:p>
          <w:p w14:paraId="0380DDD2" w14:textId="77777777" w:rsidR="00247A66" w:rsidRPr="002610B9" w:rsidRDefault="00247A66" w:rsidP="00247A66">
            <w:pPr>
              <w:adjustRightInd w:val="0"/>
              <w:snapToGrid w:val="0"/>
              <w:jc w:val="center"/>
              <w:rPr>
                <w:szCs w:val="21"/>
              </w:rPr>
            </w:pPr>
            <w:r w:rsidRPr="002610B9">
              <w:rPr>
                <w:rFonts w:hint="eastAsia"/>
                <w:szCs w:val="21"/>
              </w:rPr>
              <w:t>（</w:t>
            </w:r>
            <w:r>
              <w:rPr>
                <w:szCs w:val="21"/>
              </w:rPr>
              <w:t>8</w:t>
            </w:r>
            <w:r w:rsidRPr="002610B9">
              <w:rPr>
                <w:rFonts w:hint="eastAsia"/>
                <w:szCs w:val="21"/>
              </w:rPr>
              <w:t>）</w:t>
            </w:r>
          </w:p>
        </w:tc>
        <w:tc>
          <w:tcPr>
            <w:tcW w:w="1279" w:type="dxa"/>
            <w:vAlign w:val="center"/>
          </w:tcPr>
          <w:p w14:paraId="01CA84F4" w14:textId="77777777" w:rsidR="00247A66" w:rsidRPr="002610B9" w:rsidRDefault="00247A66" w:rsidP="00247A66">
            <w:pPr>
              <w:adjustRightInd w:val="0"/>
              <w:snapToGrid w:val="0"/>
              <w:jc w:val="center"/>
              <w:rPr>
                <w:szCs w:val="21"/>
              </w:rPr>
            </w:pPr>
            <w:r w:rsidRPr="002610B9">
              <w:rPr>
                <w:rFonts w:hint="eastAsia"/>
                <w:szCs w:val="21"/>
              </w:rPr>
              <w:t>中</w:t>
            </w:r>
          </w:p>
          <w:p w14:paraId="515B38F1" w14:textId="77777777" w:rsidR="00247A66" w:rsidRPr="002610B9" w:rsidRDefault="00247A66" w:rsidP="00247A66">
            <w:pPr>
              <w:adjustRightInd w:val="0"/>
              <w:snapToGrid w:val="0"/>
              <w:jc w:val="center"/>
              <w:rPr>
                <w:szCs w:val="21"/>
              </w:rPr>
            </w:pPr>
            <w:r w:rsidRPr="002610B9">
              <w:rPr>
                <w:rFonts w:hint="eastAsia"/>
                <w:szCs w:val="21"/>
              </w:rPr>
              <w:t>（</w:t>
            </w:r>
            <w:r>
              <w:rPr>
                <w:szCs w:val="21"/>
              </w:rPr>
              <w:t>7</w:t>
            </w:r>
            <w:r w:rsidRPr="002610B9">
              <w:rPr>
                <w:rFonts w:hint="eastAsia"/>
                <w:szCs w:val="21"/>
              </w:rPr>
              <w:t>）</w:t>
            </w:r>
          </w:p>
        </w:tc>
        <w:tc>
          <w:tcPr>
            <w:tcW w:w="1068" w:type="dxa"/>
            <w:vAlign w:val="center"/>
          </w:tcPr>
          <w:p w14:paraId="33A44727" w14:textId="77777777" w:rsidR="00247A66" w:rsidRPr="002610B9" w:rsidRDefault="00247A66" w:rsidP="00247A66">
            <w:pPr>
              <w:adjustRightInd w:val="0"/>
              <w:snapToGrid w:val="0"/>
              <w:jc w:val="center"/>
              <w:rPr>
                <w:szCs w:val="21"/>
              </w:rPr>
            </w:pPr>
            <w:r w:rsidRPr="002610B9">
              <w:rPr>
                <w:rFonts w:hint="eastAsia"/>
                <w:szCs w:val="21"/>
              </w:rPr>
              <w:t>及格</w:t>
            </w:r>
          </w:p>
          <w:p w14:paraId="404A663B" w14:textId="77777777" w:rsidR="00247A66" w:rsidRPr="002610B9" w:rsidRDefault="00247A66" w:rsidP="00247A66">
            <w:pPr>
              <w:adjustRightInd w:val="0"/>
              <w:snapToGrid w:val="0"/>
              <w:jc w:val="center"/>
              <w:rPr>
                <w:szCs w:val="21"/>
              </w:rPr>
            </w:pPr>
            <w:r w:rsidRPr="002610B9">
              <w:rPr>
                <w:rFonts w:hint="eastAsia"/>
                <w:szCs w:val="21"/>
              </w:rPr>
              <w:t>（</w:t>
            </w:r>
            <w:r>
              <w:rPr>
                <w:szCs w:val="21"/>
              </w:rPr>
              <w:t>6</w:t>
            </w:r>
            <w:r w:rsidRPr="002610B9">
              <w:rPr>
                <w:rFonts w:hint="eastAsia"/>
                <w:szCs w:val="21"/>
              </w:rPr>
              <w:t>）</w:t>
            </w:r>
          </w:p>
        </w:tc>
        <w:tc>
          <w:tcPr>
            <w:tcW w:w="1179" w:type="dxa"/>
            <w:vAlign w:val="center"/>
          </w:tcPr>
          <w:p w14:paraId="0140AEB8" w14:textId="77777777" w:rsidR="00247A66" w:rsidRPr="002610B9" w:rsidRDefault="00247A66" w:rsidP="00247A66">
            <w:pPr>
              <w:adjustRightInd w:val="0"/>
              <w:snapToGrid w:val="0"/>
              <w:jc w:val="center"/>
              <w:rPr>
                <w:szCs w:val="21"/>
              </w:rPr>
            </w:pPr>
            <w:r w:rsidRPr="002610B9">
              <w:rPr>
                <w:rFonts w:hint="eastAsia"/>
                <w:szCs w:val="21"/>
              </w:rPr>
              <w:t>不及格</w:t>
            </w:r>
          </w:p>
          <w:p w14:paraId="297B6EAF"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Pr>
                <w:szCs w:val="21"/>
              </w:rPr>
              <w:t>5</w:t>
            </w:r>
            <w:r w:rsidRPr="002610B9">
              <w:rPr>
                <w:rFonts w:hint="eastAsia"/>
                <w:szCs w:val="21"/>
              </w:rPr>
              <w:t>）</w:t>
            </w:r>
          </w:p>
        </w:tc>
        <w:tc>
          <w:tcPr>
            <w:tcW w:w="1206" w:type="dxa"/>
            <w:vAlign w:val="center"/>
          </w:tcPr>
          <w:p w14:paraId="7F51FEFF" w14:textId="77777777" w:rsidR="00247A66" w:rsidRPr="002610B9" w:rsidRDefault="00247A66" w:rsidP="00247A66">
            <w:pPr>
              <w:adjustRightInd w:val="0"/>
              <w:snapToGrid w:val="0"/>
              <w:jc w:val="center"/>
              <w:rPr>
                <w:szCs w:val="21"/>
              </w:rPr>
            </w:pPr>
            <w:r>
              <w:rPr>
                <w:szCs w:val="21"/>
              </w:rPr>
              <w:t>10</w:t>
            </w:r>
          </w:p>
        </w:tc>
        <w:tc>
          <w:tcPr>
            <w:tcW w:w="1417" w:type="dxa"/>
            <w:vAlign w:val="center"/>
          </w:tcPr>
          <w:p w14:paraId="07B076A9" w14:textId="77777777" w:rsidR="00247A66" w:rsidRPr="001C62CF" w:rsidRDefault="00247A66" w:rsidP="00247A66">
            <w:pPr>
              <w:adjustRightInd w:val="0"/>
              <w:snapToGrid w:val="0"/>
              <w:jc w:val="center"/>
              <w:rPr>
                <w:bCs/>
                <w:sz w:val="28"/>
                <w:szCs w:val="28"/>
              </w:rPr>
            </w:pPr>
          </w:p>
        </w:tc>
      </w:tr>
      <w:tr w:rsidR="00247A66" w:rsidRPr="001C62CF" w14:paraId="2DE1648B" w14:textId="77777777" w:rsidTr="00082E9E">
        <w:trPr>
          <w:trHeight w:val="315"/>
          <w:jc w:val="center"/>
        </w:trPr>
        <w:tc>
          <w:tcPr>
            <w:tcW w:w="562" w:type="dxa"/>
            <w:vAlign w:val="center"/>
          </w:tcPr>
          <w:p w14:paraId="794D7C81" w14:textId="181B81A5" w:rsidR="00247A66" w:rsidRPr="00BE1630" w:rsidRDefault="00247A66" w:rsidP="00247A66">
            <w:pPr>
              <w:adjustRightInd w:val="0"/>
              <w:snapToGrid w:val="0"/>
              <w:jc w:val="center"/>
              <w:rPr>
                <w:b/>
                <w:sz w:val="18"/>
                <w:szCs w:val="18"/>
              </w:rPr>
            </w:pPr>
            <w:r>
              <w:rPr>
                <w:b/>
                <w:sz w:val="18"/>
                <w:szCs w:val="18"/>
              </w:rPr>
              <w:t>10</w:t>
            </w:r>
          </w:p>
        </w:tc>
        <w:tc>
          <w:tcPr>
            <w:tcW w:w="508" w:type="dxa"/>
            <w:vMerge/>
            <w:vAlign w:val="center"/>
          </w:tcPr>
          <w:p w14:paraId="2CAE69E9" w14:textId="77777777" w:rsidR="00247A66" w:rsidRPr="002610B9" w:rsidRDefault="00247A66" w:rsidP="00247A66">
            <w:pPr>
              <w:adjustRightInd w:val="0"/>
              <w:snapToGrid w:val="0"/>
              <w:jc w:val="center"/>
              <w:rPr>
                <w:b/>
                <w:szCs w:val="21"/>
              </w:rPr>
            </w:pPr>
          </w:p>
        </w:tc>
        <w:tc>
          <w:tcPr>
            <w:tcW w:w="4170" w:type="dxa"/>
            <w:vAlign w:val="center"/>
          </w:tcPr>
          <w:p w14:paraId="3A21CBAA" w14:textId="3EFB90F9" w:rsidR="00247A66" w:rsidRPr="00673C51" w:rsidRDefault="00247A66" w:rsidP="00247A66">
            <w:pPr>
              <w:adjustRightInd w:val="0"/>
              <w:snapToGrid w:val="0"/>
              <w:rPr>
                <w:szCs w:val="21"/>
              </w:rPr>
            </w:pPr>
            <w:r w:rsidRPr="00673C51">
              <w:rPr>
                <w:rFonts w:hint="eastAsia"/>
                <w:szCs w:val="21"/>
              </w:rPr>
              <w:t>以</w:t>
            </w:r>
            <w:r w:rsidRPr="00673C51">
              <w:rPr>
                <w:rFonts w:hint="eastAsia"/>
                <w:szCs w:val="21"/>
              </w:rPr>
              <w:t>8</w:t>
            </w:r>
            <w:r w:rsidRPr="00673C51">
              <w:rPr>
                <w:rFonts w:hint="eastAsia"/>
                <w:szCs w:val="21"/>
              </w:rPr>
              <w:t>中的方案为基础，在</w:t>
            </w:r>
            <w:r w:rsidRPr="00673C51">
              <w:rPr>
                <w:szCs w:val="21"/>
              </w:rPr>
              <w:t>5</w:t>
            </w:r>
            <w:r w:rsidRPr="00673C51">
              <w:rPr>
                <w:rFonts w:hint="eastAsia"/>
                <w:szCs w:val="21"/>
              </w:rPr>
              <w:t>种以上指标（精度、召回率、</w:t>
            </w:r>
            <w:r w:rsidRPr="00673C51">
              <w:rPr>
                <w:rFonts w:hint="eastAsia"/>
                <w:szCs w:val="21"/>
              </w:rPr>
              <w:t>F</w:t>
            </w:r>
            <w:r w:rsidRPr="00673C51">
              <w:rPr>
                <w:szCs w:val="21"/>
              </w:rPr>
              <w:t>1</w:t>
            </w:r>
            <w:r w:rsidRPr="00673C51">
              <w:rPr>
                <w:rFonts w:hint="eastAsia"/>
                <w:szCs w:val="21"/>
              </w:rPr>
              <w:t>值必选）对实验结果展开分析和讨论，分析模型设计的优缺点。</w:t>
            </w:r>
          </w:p>
        </w:tc>
        <w:tc>
          <w:tcPr>
            <w:tcW w:w="1274" w:type="dxa"/>
            <w:vAlign w:val="center"/>
          </w:tcPr>
          <w:p w14:paraId="3D8EFF31" w14:textId="77777777" w:rsidR="00247A66" w:rsidRPr="002610B9" w:rsidRDefault="00247A66" w:rsidP="00247A66">
            <w:pPr>
              <w:adjustRightInd w:val="0"/>
              <w:snapToGrid w:val="0"/>
              <w:jc w:val="center"/>
              <w:rPr>
                <w:szCs w:val="21"/>
              </w:rPr>
            </w:pPr>
            <w:r w:rsidRPr="002610B9">
              <w:rPr>
                <w:rFonts w:hint="eastAsia"/>
                <w:szCs w:val="21"/>
              </w:rPr>
              <w:t>优</w:t>
            </w:r>
          </w:p>
          <w:p w14:paraId="31E0CAC0" w14:textId="77777777" w:rsidR="00247A66" w:rsidRPr="002610B9" w:rsidRDefault="00247A66" w:rsidP="00247A66">
            <w:pPr>
              <w:adjustRightInd w:val="0"/>
              <w:snapToGrid w:val="0"/>
              <w:jc w:val="center"/>
              <w:rPr>
                <w:szCs w:val="21"/>
              </w:rPr>
            </w:pPr>
            <w:r w:rsidRPr="002610B9">
              <w:rPr>
                <w:rFonts w:hint="eastAsia"/>
                <w:szCs w:val="21"/>
              </w:rPr>
              <w:t>（</w:t>
            </w:r>
            <w:r>
              <w:rPr>
                <w:szCs w:val="21"/>
              </w:rPr>
              <w:t>9-10</w:t>
            </w:r>
            <w:r w:rsidRPr="002610B9">
              <w:rPr>
                <w:rFonts w:hint="eastAsia"/>
                <w:szCs w:val="21"/>
              </w:rPr>
              <w:t>）</w:t>
            </w:r>
          </w:p>
        </w:tc>
        <w:tc>
          <w:tcPr>
            <w:tcW w:w="1243" w:type="dxa"/>
            <w:vAlign w:val="center"/>
          </w:tcPr>
          <w:p w14:paraId="17CEFA53" w14:textId="77777777" w:rsidR="00247A66" w:rsidRPr="002610B9" w:rsidRDefault="00247A66" w:rsidP="00247A66">
            <w:pPr>
              <w:adjustRightInd w:val="0"/>
              <w:snapToGrid w:val="0"/>
              <w:jc w:val="center"/>
              <w:rPr>
                <w:szCs w:val="21"/>
              </w:rPr>
            </w:pPr>
            <w:r w:rsidRPr="002610B9">
              <w:rPr>
                <w:rFonts w:hint="eastAsia"/>
                <w:szCs w:val="21"/>
              </w:rPr>
              <w:t>良</w:t>
            </w:r>
          </w:p>
          <w:p w14:paraId="7A65FC12" w14:textId="77777777" w:rsidR="00247A66" w:rsidRPr="002610B9" w:rsidRDefault="00247A66" w:rsidP="00247A66">
            <w:pPr>
              <w:adjustRightInd w:val="0"/>
              <w:snapToGrid w:val="0"/>
              <w:jc w:val="center"/>
              <w:rPr>
                <w:szCs w:val="21"/>
              </w:rPr>
            </w:pPr>
            <w:r w:rsidRPr="002610B9">
              <w:rPr>
                <w:rFonts w:hint="eastAsia"/>
                <w:szCs w:val="21"/>
              </w:rPr>
              <w:t>（</w:t>
            </w:r>
            <w:r>
              <w:rPr>
                <w:szCs w:val="21"/>
              </w:rPr>
              <w:t>8</w:t>
            </w:r>
            <w:r w:rsidRPr="002610B9">
              <w:rPr>
                <w:rFonts w:hint="eastAsia"/>
                <w:szCs w:val="21"/>
              </w:rPr>
              <w:t>）</w:t>
            </w:r>
          </w:p>
        </w:tc>
        <w:tc>
          <w:tcPr>
            <w:tcW w:w="1279" w:type="dxa"/>
            <w:vAlign w:val="center"/>
          </w:tcPr>
          <w:p w14:paraId="3584280A" w14:textId="77777777" w:rsidR="00247A66" w:rsidRPr="002610B9" w:rsidRDefault="00247A66" w:rsidP="00247A66">
            <w:pPr>
              <w:adjustRightInd w:val="0"/>
              <w:snapToGrid w:val="0"/>
              <w:jc w:val="center"/>
              <w:rPr>
                <w:szCs w:val="21"/>
              </w:rPr>
            </w:pPr>
            <w:r w:rsidRPr="002610B9">
              <w:rPr>
                <w:rFonts w:hint="eastAsia"/>
                <w:szCs w:val="21"/>
              </w:rPr>
              <w:t>中</w:t>
            </w:r>
          </w:p>
          <w:p w14:paraId="2A00D7E2" w14:textId="77777777" w:rsidR="00247A66" w:rsidRPr="002610B9" w:rsidRDefault="00247A66" w:rsidP="00247A66">
            <w:pPr>
              <w:adjustRightInd w:val="0"/>
              <w:snapToGrid w:val="0"/>
              <w:jc w:val="center"/>
              <w:rPr>
                <w:szCs w:val="21"/>
              </w:rPr>
            </w:pPr>
            <w:r w:rsidRPr="002610B9">
              <w:rPr>
                <w:rFonts w:hint="eastAsia"/>
                <w:szCs w:val="21"/>
              </w:rPr>
              <w:t>（</w:t>
            </w:r>
            <w:r>
              <w:rPr>
                <w:szCs w:val="21"/>
              </w:rPr>
              <w:t>7</w:t>
            </w:r>
            <w:r w:rsidRPr="002610B9">
              <w:rPr>
                <w:rFonts w:hint="eastAsia"/>
                <w:szCs w:val="21"/>
              </w:rPr>
              <w:t>）</w:t>
            </w:r>
          </w:p>
        </w:tc>
        <w:tc>
          <w:tcPr>
            <w:tcW w:w="1068" w:type="dxa"/>
            <w:vAlign w:val="center"/>
          </w:tcPr>
          <w:p w14:paraId="7D66C12E" w14:textId="77777777" w:rsidR="00247A66" w:rsidRPr="002610B9" w:rsidRDefault="00247A66" w:rsidP="00247A66">
            <w:pPr>
              <w:adjustRightInd w:val="0"/>
              <w:snapToGrid w:val="0"/>
              <w:jc w:val="center"/>
              <w:rPr>
                <w:szCs w:val="21"/>
              </w:rPr>
            </w:pPr>
            <w:r w:rsidRPr="002610B9">
              <w:rPr>
                <w:rFonts w:hint="eastAsia"/>
                <w:szCs w:val="21"/>
              </w:rPr>
              <w:t>及格</w:t>
            </w:r>
          </w:p>
          <w:p w14:paraId="6A0DF7DF" w14:textId="77777777" w:rsidR="00247A66" w:rsidRPr="002610B9" w:rsidRDefault="00247A66" w:rsidP="00247A66">
            <w:pPr>
              <w:adjustRightInd w:val="0"/>
              <w:snapToGrid w:val="0"/>
              <w:jc w:val="center"/>
              <w:rPr>
                <w:szCs w:val="21"/>
              </w:rPr>
            </w:pPr>
            <w:r w:rsidRPr="002610B9">
              <w:rPr>
                <w:rFonts w:hint="eastAsia"/>
                <w:szCs w:val="21"/>
              </w:rPr>
              <w:t>（</w:t>
            </w:r>
            <w:r>
              <w:rPr>
                <w:szCs w:val="21"/>
              </w:rPr>
              <w:t>6</w:t>
            </w:r>
            <w:r w:rsidRPr="002610B9">
              <w:rPr>
                <w:rFonts w:hint="eastAsia"/>
                <w:szCs w:val="21"/>
              </w:rPr>
              <w:t>）</w:t>
            </w:r>
          </w:p>
        </w:tc>
        <w:tc>
          <w:tcPr>
            <w:tcW w:w="1179" w:type="dxa"/>
            <w:vAlign w:val="center"/>
          </w:tcPr>
          <w:p w14:paraId="34EB1116" w14:textId="77777777" w:rsidR="00247A66" w:rsidRPr="002610B9" w:rsidRDefault="00247A66" w:rsidP="00247A66">
            <w:pPr>
              <w:adjustRightInd w:val="0"/>
              <w:snapToGrid w:val="0"/>
              <w:jc w:val="center"/>
              <w:rPr>
                <w:szCs w:val="21"/>
              </w:rPr>
            </w:pPr>
            <w:r w:rsidRPr="002610B9">
              <w:rPr>
                <w:rFonts w:hint="eastAsia"/>
                <w:szCs w:val="21"/>
              </w:rPr>
              <w:t>不及格</w:t>
            </w:r>
          </w:p>
          <w:p w14:paraId="38FB421F"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0-</w:t>
            </w:r>
            <w:r>
              <w:rPr>
                <w:szCs w:val="21"/>
              </w:rPr>
              <w:t>5</w:t>
            </w:r>
            <w:r w:rsidRPr="002610B9">
              <w:rPr>
                <w:rFonts w:hint="eastAsia"/>
                <w:szCs w:val="21"/>
              </w:rPr>
              <w:t>）</w:t>
            </w:r>
          </w:p>
        </w:tc>
        <w:tc>
          <w:tcPr>
            <w:tcW w:w="1206" w:type="dxa"/>
            <w:vAlign w:val="center"/>
          </w:tcPr>
          <w:p w14:paraId="1A2483E5" w14:textId="77777777" w:rsidR="00247A66" w:rsidRPr="002610B9" w:rsidRDefault="00247A66" w:rsidP="00247A66">
            <w:pPr>
              <w:adjustRightInd w:val="0"/>
              <w:snapToGrid w:val="0"/>
              <w:jc w:val="center"/>
              <w:rPr>
                <w:szCs w:val="21"/>
              </w:rPr>
            </w:pPr>
            <w:r w:rsidRPr="002610B9">
              <w:rPr>
                <w:rFonts w:hint="eastAsia"/>
                <w:szCs w:val="21"/>
              </w:rPr>
              <w:t>1</w:t>
            </w:r>
            <w:r>
              <w:rPr>
                <w:szCs w:val="21"/>
              </w:rPr>
              <w:t>0</w:t>
            </w:r>
          </w:p>
        </w:tc>
        <w:tc>
          <w:tcPr>
            <w:tcW w:w="1417" w:type="dxa"/>
            <w:vAlign w:val="center"/>
          </w:tcPr>
          <w:p w14:paraId="05E49980" w14:textId="77777777" w:rsidR="00247A66" w:rsidRPr="001C62CF" w:rsidRDefault="00247A66" w:rsidP="00247A66">
            <w:pPr>
              <w:adjustRightInd w:val="0"/>
              <w:snapToGrid w:val="0"/>
              <w:jc w:val="center"/>
              <w:rPr>
                <w:bCs/>
                <w:sz w:val="28"/>
                <w:szCs w:val="28"/>
              </w:rPr>
            </w:pPr>
          </w:p>
        </w:tc>
      </w:tr>
      <w:tr w:rsidR="00247A66" w:rsidRPr="001C62CF" w14:paraId="27629BC2" w14:textId="77777777" w:rsidTr="00082E9E">
        <w:trPr>
          <w:trHeight w:val="315"/>
          <w:jc w:val="center"/>
        </w:trPr>
        <w:tc>
          <w:tcPr>
            <w:tcW w:w="562" w:type="dxa"/>
            <w:vAlign w:val="center"/>
          </w:tcPr>
          <w:p w14:paraId="3ADB064F" w14:textId="053688D1" w:rsidR="00247A66" w:rsidRPr="00BE1630" w:rsidRDefault="00247A66" w:rsidP="00247A66">
            <w:pPr>
              <w:adjustRightInd w:val="0"/>
              <w:snapToGrid w:val="0"/>
              <w:jc w:val="center"/>
              <w:rPr>
                <w:b/>
                <w:sz w:val="18"/>
                <w:szCs w:val="18"/>
              </w:rPr>
            </w:pPr>
            <w:r w:rsidRPr="00BE1630">
              <w:rPr>
                <w:rFonts w:hint="eastAsia"/>
                <w:b/>
                <w:sz w:val="18"/>
                <w:szCs w:val="18"/>
              </w:rPr>
              <w:t>1</w:t>
            </w:r>
            <w:r>
              <w:rPr>
                <w:b/>
                <w:sz w:val="18"/>
                <w:szCs w:val="18"/>
              </w:rPr>
              <w:t>1</w:t>
            </w:r>
          </w:p>
        </w:tc>
        <w:tc>
          <w:tcPr>
            <w:tcW w:w="4678" w:type="dxa"/>
            <w:gridSpan w:val="2"/>
            <w:vAlign w:val="center"/>
          </w:tcPr>
          <w:p w14:paraId="7F8DC80E" w14:textId="23FBBA1C" w:rsidR="00247A66" w:rsidRPr="002610B9" w:rsidRDefault="00247A66" w:rsidP="00247A66">
            <w:pPr>
              <w:adjustRightInd w:val="0"/>
              <w:snapToGrid w:val="0"/>
              <w:rPr>
                <w:szCs w:val="21"/>
              </w:rPr>
            </w:pPr>
            <w:r w:rsidRPr="002610B9">
              <w:rPr>
                <w:rFonts w:hint="eastAsia"/>
                <w:szCs w:val="21"/>
              </w:rPr>
              <w:t>课程总结</w:t>
            </w:r>
            <w:r>
              <w:rPr>
                <w:rFonts w:hint="eastAsia"/>
                <w:szCs w:val="21"/>
              </w:rPr>
              <w:t>（对课程知识的总结与前沿技术展望）</w:t>
            </w:r>
          </w:p>
        </w:tc>
        <w:tc>
          <w:tcPr>
            <w:tcW w:w="1274" w:type="dxa"/>
            <w:vAlign w:val="center"/>
          </w:tcPr>
          <w:p w14:paraId="7D40CC99" w14:textId="77777777" w:rsidR="00247A66" w:rsidRPr="002610B9" w:rsidRDefault="00247A66" w:rsidP="00247A66">
            <w:pPr>
              <w:adjustRightInd w:val="0"/>
              <w:snapToGrid w:val="0"/>
              <w:jc w:val="center"/>
              <w:rPr>
                <w:szCs w:val="21"/>
              </w:rPr>
            </w:pPr>
            <w:r w:rsidRPr="002610B9">
              <w:rPr>
                <w:rFonts w:hint="eastAsia"/>
                <w:szCs w:val="21"/>
              </w:rPr>
              <w:t>优</w:t>
            </w:r>
          </w:p>
          <w:p w14:paraId="39F6122D"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5</w:t>
            </w:r>
            <w:r w:rsidRPr="002610B9">
              <w:rPr>
                <w:rFonts w:hint="eastAsia"/>
                <w:szCs w:val="21"/>
              </w:rPr>
              <w:t>）</w:t>
            </w:r>
          </w:p>
        </w:tc>
        <w:tc>
          <w:tcPr>
            <w:tcW w:w="1243" w:type="dxa"/>
            <w:vAlign w:val="center"/>
          </w:tcPr>
          <w:p w14:paraId="30242748" w14:textId="77777777" w:rsidR="00247A66" w:rsidRPr="002610B9" w:rsidRDefault="00247A66" w:rsidP="00247A66">
            <w:pPr>
              <w:adjustRightInd w:val="0"/>
              <w:snapToGrid w:val="0"/>
              <w:jc w:val="center"/>
              <w:rPr>
                <w:szCs w:val="21"/>
              </w:rPr>
            </w:pPr>
            <w:r w:rsidRPr="002610B9">
              <w:rPr>
                <w:rFonts w:hint="eastAsia"/>
                <w:szCs w:val="21"/>
              </w:rPr>
              <w:t>良</w:t>
            </w:r>
          </w:p>
          <w:p w14:paraId="7603D450"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4</w:t>
            </w:r>
            <w:r w:rsidRPr="002610B9">
              <w:rPr>
                <w:rFonts w:hint="eastAsia"/>
                <w:szCs w:val="21"/>
              </w:rPr>
              <w:t>）</w:t>
            </w:r>
          </w:p>
        </w:tc>
        <w:tc>
          <w:tcPr>
            <w:tcW w:w="1279" w:type="dxa"/>
            <w:vAlign w:val="center"/>
          </w:tcPr>
          <w:p w14:paraId="0BF4F521" w14:textId="77777777" w:rsidR="00247A66" w:rsidRPr="002610B9" w:rsidRDefault="00247A66" w:rsidP="00247A66">
            <w:pPr>
              <w:adjustRightInd w:val="0"/>
              <w:snapToGrid w:val="0"/>
              <w:jc w:val="center"/>
              <w:rPr>
                <w:szCs w:val="21"/>
              </w:rPr>
            </w:pPr>
            <w:r w:rsidRPr="002610B9">
              <w:rPr>
                <w:rFonts w:hint="eastAsia"/>
                <w:szCs w:val="21"/>
              </w:rPr>
              <w:t>中</w:t>
            </w:r>
          </w:p>
          <w:p w14:paraId="4F6CB466"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3</w:t>
            </w:r>
            <w:r w:rsidRPr="002610B9">
              <w:rPr>
                <w:rFonts w:hint="eastAsia"/>
                <w:szCs w:val="21"/>
              </w:rPr>
              <w:t>）</w:t>
            </w:r>
          </w:p>
        </w:tc>
        <w:tc>
          <w:tcPr>
            <w:tcW w:w="1068" w:type="dxa"/>
            <w:vAlign w:val="center"/>
          </w:tcPr>
          <w:p w14:paraId="18519CDA" w14:textId="77777777" w:rsidR="00247A66" w:rsidRPr="002610B9" w:rsidRDefault="00247A66" w:rsidP="00247A66">
            <w:pPr>
              <w:adjustRightInd w:val="0"/>
              <w:snapToGrid w:val="0"/>
              <w:jc w:val="center"/>
              <w:rPr>
                <w:szCs w:val="21"/>
              </w:rPr>
            </w:pPr>
            <w:r w:rsidRPr="002610B9">
              <w:rPr>
                <w:rFonts w:hint="eastAsia"/>
                <w:szCs w:val="21"/>
              </w:rPr>
              <w:t>及格</w:t>
            </w:r>
          </w:p>
          <w:p w14:paraId="0DFB0AF9" w14:textId="77777777" w:rsidR="00247A66" w:rsidRPr="002610B9" w:rsidRDefault="00247A66" w:rsidP="00247A66">
            <w:pPr>
              <w:adjustRightInd w:val="0"/>
              <w:snapToGrid w:val="0"/>
              <w:jc w:val="center"/>
              <w:rPr>
                <w:szCs w:val="21"/>
              </w:rPr>
            </w:pPr>
            <w:r w:rsidRPr="002610B9">
              <w:rPr>
                <w:rFonts w:hint="eastAsia"/>
                <w:szCs w:val="21"/>
              </w:rPr>
              <w:t>（</w:t>
            </w:r>
            <w:r w:rsidRPr="002610B9">
              <w:rPr>
                <w:rFonts w:hint="eastAsia"/>
                <w:szCs w:val="21"/>
              </w:rPr>
              <w:t>2</w:t>
            </w:r>
            <w:r w:rsidRPr="002610B9">
              <w:rPr>
                <w:rFonts w:hint="eastAsia"/>
                <w:szCs w:val="21"/>
              </w:rPr>
              <w:t>）</w:t>
            </w:r>
          </w:p>
        </w:tc>
        <w:tc>
          <w:tcPr>
            <w:tcW w:w="1179" w:type="dxa"/>
            <w:vAlign w:val="center"/>
          </w:tcPr>
          <w:p w14:paraId="72E0B9A3" w14:textId="77777777" w:rsidR="00247A66" w:rsidRPr="002610B9" w:rsidRDefault="00247A66" w:rsidP="00247A66">
            <w:pPr>
              <w:adjustRightInd w:val="0"/>
              <w:snapToGrid w:val="0"/>
              <w:jc w:val="center"/>
              <w:rPr>
                <w:szCs w:val="21"/>
              </w:rPr>
            </w:pPr>
            <w:r w:rsidRPr="002610B9">
              <w:rPr>
                <w:rFonts w:hint="eastAsia"/>
                <w:szCs w:val="21"/>
              </w:rPr>
              <w:t>不及格</w:t>
            </w:r>
          </w:p>
          <w:p w14:paraId="323E917C" w14:textId="77777777" w:rsidR="00247A66" w:rsidRPr="002610B9" w:rsidRDefault="00247A66" w:rsidP="00247A66">
            <w:pPr>
              <w:adjustRightInd w:val="0"/>
              <w:snapToGrid w:val="0"/>
              <w:jc w:val="center"/>
              <w:rPr>
                <w:szCs w:val="21"/>
              </w:rPr>
            </w:pPr>
            <w:r w:rsidRPr="002610B9">
              <w:rPr>
                <w:rFonts w:hint="eastAsia"/>
                <w:szCs w:val="21"/>
              </w:rPr>
              <w:t>（</w:t>
            </w:r>
            <w:r w:rsidRPr="002610B9">
              <w:rPr>
                <w:szCs w:val="21"/>
              </w:rPr>
              <w:t>0</w:t>
            </w:r>
            <w:r w:rsidRPr="002610B9">
              <w:rPr>
                <w:rFonts w:hint="eastAsia"/>
                <w:szCs w:val="21"/>
              </w:rPr>
              <w:t>-</w:t>
            </w:r>
            <w:r w:rsidRPr="002610B9">
              <w:rPr>
                <w:szCs w:val="21"/>
              </w:rPr>
              <w:t>1</w:t>
            </w:r>
            <w:r w:rsidRPr="002610B9">
              <w:rPr>
                <w:rFonts w:hint="eastAsia"/>
                <w:szCs w:val="21"/>
              </w:rPr>
              <w:t>）</w:t>
            </w:r>
          </w:p>
        </w:tc>
        <w:tc>
          <w:tcPr>
            <w:tcW w:w="1206" w:type="dxa"/>
            <w:vAlign w:val="center"/>
          </w:tcPr>
          <w:p w14:paraId="256011D9" w14:textId="77777777" w:rsidR="00247A66" w:rsidRPr="002610B9" w:rsidRDefault="00247A66" w:rsidP="00247A66">
            <w:pPr>
              <w:adjustRightInd w:val="0"/>
              <w:snapToGrid w:val="0"/>
              <w:jc w:val="center"/>
              <w:rPr>
                <w:szCs w:val="21"/>
              </w:rPr>
            </w:pPr>
            <w:r w:rsidRPr="002610B9">
              <w:rPr>
                <w:szCs w:val="21"/>
              </w:rPr>
              <w:t>5</w:t>
            </w:r>
          </w:p>
        </w:tc>
        <w:tc>
          <w:tcPr>
            <w:tcW w:w="1417" w:type="dxa"/>
            <w:vAlign w:val="center"/>
          </w:tcPr>
          <w:p w14:paraId="71997677" w14:textId="77777777" w:rsidR="00247A66" w:rsidRPr="001C62CF" w:rsidRDefault="00247A66" w:rsidP="00247A66">
            <w:pPr>
              <w:adjustRightInd w:val="0"/>
              <w:snapToGrid w:val="0"/>
              <w:jc w:val="center"/>
              <w:rPr>
                <w:bCs/>
                <w:sz w:val="28"/>
                <w:szCs w:val="28"/>
              </w:rPr>
            </w:pPr>
          </w:p>
        </w:tc>
      </w:tr>
      <w:tr w:rsidR="00247A66" w:rsidRPr="001C62CF" w14:paraId="2BD9DE96" w14:textId="77777777" w:rsidTr="00247A66">
        <w:trPr>
          <w:trHeight w:val="580"/>
          <w:jc w:val="center"/>
        </w:trPr>
        <w:tc>
          <w:tcPr>
            <w:tcW w:w="11283" w:type="dxa"/>
            <w:gridSpan w:val="8"/>
            <w:vAlign w:val="center"/>
          </w:tcPr>
          <w:p w14:paraId="0CFE23F1" w14:textId="77777777" w:rsidR="00247A66" w:rsidRPr="002610B9" w:rsidRDefault="00247A66" w:rsidP="00247A66">
            <w:pPr>
              <w:adjustRightInd w:val="0"/>
              <w:snapToGrid w:val="0"/>
              <w:jc w:val="center"/>
              <w:rPr>
                <w:b/>
                <w:szCs w:val="21"/>
              </w:rPr>
            </w:pPr>
            <w:r w:rsidRPr="002610B9">
              <w:rPr>
                <w:rFonts w:hint="eastAsia"/>
                <w:b/>
                <w:szCs w:val="21"/>
              </w:rPr>
              <w:t>总分</w:t>
            </w:r>
          </w:p>
        </w:tc>
        <w:tc>
          <w:tcPr>
            <w:tcW w:w="2623" w:type="dxa"/>
            <w:gridSpan w:val="2"/>
            <w:vAlign w:val="center"/>
          </w:tcPr>
          <w:p w14:paraId="0CB58C73" w14:textId="77777777" w:rsidR="00247A66" w:rsidRPr="002610B9" w:rsidRDefault="00247A66" w:rsidP="00247A66">
            <w:pPr>
              <w:adjustRightInd w:val="0"/>
              <w:snapToGrid w:val="0"/>
              <w:rPr>
                <w:b/>
                <w:bCs/>
                <w:szCs w:val="21"/>
              </w:rPr>
            </w:pPr>
          </w:p>
        </w:tc>
      </w:tr>
    </w:tbl>
    <w:p w14:paraId="603CECEB" w14:textId="77777777" w:rsidR="00466F2D" w:rsidRDefault="00466F2D" w:rsidP="00466F2D">
      <w:pPr>
        <w:spacing w:line="400" w:lineRule="exact"/>
        <w:rPr>
          <w:bCs/>
          <w:sz w:val="28"/>
          <w:szCs w:val="28"/>
        </w:rPr>
      </w:pPr>
    </w:p>
    <w:p w14:paraId="365BFC83" w14:textId="77777777" w:rsidR="00A331DE" w:rsidRDefault="00466F2D" w:rsidP="00466F2D">
      <w:pPr>
        <w:adjustRightInd w:val="0"/>
        <w:snapToGrid w:val="0"/>
        <w:jc w:val="center"/>
        <w:rPr>
          <w:b/>
          <w:szCs w:val="21"/>
        </w:rPr>
      </w:pPr>
      <w:r>
        <w:rPr>
          <w:rFonts w:hint="eastAsia"/>
          <w:bCs/>
          <w:sz w:val="28"/>
          <w:szCs w:val="28"/>
        </w:rPr>
        <w:t xml:space="preserve">                         </w:t>
      </w:r>
      <w:r w:rsidRPr="002610B9">
        <w:rPr>
          <w:rFonts w:hint="eastAsia"/>
          <w:b/>
          <w:szCs w:val="21"/>
        </w:rPr>
        <w:t>任课教师签名：</w:t>
      </w:r>
      <w:r w:rsidRPr="002610B9">
        <w:rPr>
          <w:rFonts w:hint="eastAsia"/>
          <w:b/>
          <w:szCs w:val="21"/>
        </w:rPr>
        <w:t xml:space="preserve"> </w:t>
      </w:r>
      <w:r w:rsidRPr="002610B9">
        <w:rPr>
          <w:b/>
          <w:szCs w:val="21"/>
        </w:rPr>
        <w:t xml:space="preserve">   </w:t>
      </w:r>
      <w:r w:rsidR="00FF4C90">
        <w:rPr>
          <w:b/>
          <w:szCs w:val="21"/>
        </w:rPr>
        <w:t xml:space="preserve">  </w:t>
      </w:r>
      <w:r w:rsidR="00C91785">
        <w:rPr>
          <w:b/>
          <w:szCs w:val="21"/>
        </w:rPr>
        <w:t xml:space="preserve">               </w:t>
      </w:r>
      <w:r w:rsidR="00FF4C90">
        <w:rPr>
          <w:b/>
          <w:szCs w:val="21"/>
        </w:rPr>
        <w:t xml:space="preserve"> </w:t>
      </w:r>
      <w:r w:rsidR="00FF4C90" w:rsidRPr="002610B9">
        <w:rPr>
          <w:rFonts w:hint="eastAsia"/>
          <w:b/>
          <w:szCs w:val="21"/>
        </w:rPr>
        <w:t>年</w:t>
      </w:r>
      <w:r w:rsidR="00FF4C90" w:rsidRPr="002610B9">
        <w:rPr>
          <w:b/>
          <w:szCs w:val="21"/>
        </w:rPr>
        <w:t xml:space="preserve">   </w:t>
      </w:r>
      <w:r w:rsidR="00C91785">
        <w:rPr>
          <w:b/>
          <w:szCs w:val="21"/>
        </w:rPr>
        <w:t xml:space="preserve">       </w:t>
      </w:r>
      <w:r w:rsidR="00FF4C90" w:rsidRPr="002610B9">
        <w:rPr>
          <w:rFonts w:hint="eastAsia"/>
          <w:b/>
          <w:szCs w:val="21"/>
        </w:rPr>
        <w:t>月</w:t>
      </w:r>
      <w:r w:rsidR="00FF4C90" w:rsidRPr="002610B9">
        <w:rPr>
          <w:b/>
          <w:szCs w:val="21"/>
        </w:rPr>
        <w:t xml:space="preserve">  </w:t>
      </w:r>
      <w:r w:rsidR="00C91785">
        <w:rPr>
          <w:b/>
          <w:szCs w:val="21"/>
        </w:rPr>
        <w:t xml:space="preserve">     </w:t>
      </w:r>
      <w:r w:rsidR="00FF4C90" w:rsidRPr="002610B9">
        <w:rPr>
          <w:b/>
          <w:szCs w:val="21"/>
        </w:rPr>
        <w:t xml:space="preserve"> </w:t>
      </w:r>
      <w:r w:rsidR="00FF4C90" w:rsidRPr="002610B9">
        <w:rPr>
          <w:rFonts w:hint="eastAsia"/>
          <w:b/>
          <w:szCs w:val="21"/>
        </w:rPr>
        <w:t>日</w:t>
      </w:r>
      <w:r w:rsidRPr="002610B9">
        <w:rPr>
          <w:b/>
          <w:szCs w:val="21"/>
        </w:rPr>
        <w:t xml:space="preserve">          </w:t>
      </w:r>
      <w:r w:rsidRPr="002610B9">
        <w:rPr>
          <w:rFonts w:hint="eastAsia"/>
          <w:b/>
          <w:szCs w:val="21"/>
        </w:rPr>
        <w:t xml:space="preserve">          </w:t>
      </w:r>
      <w:r w:rsidRPr="002610B9">
        <w:rPr>
          <w:b/>
          <w:szCs w:val="21"/>
        </w:rPr>
        <w:t xml:space="preserve"> </w:t>
      </w:r>
    </w:p>
    <w:p w14:paraId="62B8E0E8" w14:textId="77777777" w:rsidR="00A331DE" w:rsidRDefault="00A331DE" w:rsidP="00466F2D">
      <w:pPr>
        <w:adjustRightInd w:val="0"/>
        <w:snapToGrid w:val="0"/>
        <w:jc w:val="center"/>
        <w:rPr>
          <w:b/>
          <w:szCs w:val="21"/>
        </w:rPr>
      </w:pPr>
    </w:p>
    <w:p w14:paraId="32505AC7" w14:textId="77777777" w:rsidR="00A331DE" w:rsidRDefault="00A331DE" w:rsidP="00466F2D">
      <w:pPr>
        <w:adjustRightInd w:val="0"/>
        <w:snapToGrid w:val="0"/>
        <w:jc w:val="center"/>
        <w:rPr>
          <w:b/>
          <w:szCs w:val="21"/>
        </w:rPr>
      </w:pPr>
    </w:p>
    <w:p w14:paraId="4472E043" w14:textId="77777777" w:rsidR="00A331DE" w:rsidRDefault="00A331DE" w:rsidP="00466F2D">
      <w:pPr>
        <w:adjustRightInd w:val="0"/>
        <w:snapToGrid w:val="0"/>
        <w:jc w:val="center"/>
        <w:rPr>
          <w:b/>
          <w:szCs w:val="21"/>
        </w:rPr>
      </w:pPr>
    </w:p>
    <w:p w14:paraId="3DB4D02F" w14:textId="7FFD3240" w:rsidR="007F73B6" w:rsidRPr="005B18D5" w:rsidRDefault="00A331DE" w:rsidP="005B18D5">
      <w:pPr>
        <w:adjustRightInd w:val="0"/>
        <w:snapToGrid w:val="0"/>
        <w:jc w:val="left"/>
        <w:rPr>
          <w:rFonts w:hint="eastAsia"/>
          <w:b/>
          <w:szCs w:val="21"/>
        </w:rPr>
        <w:sectPr w:rsidR="007F73B6" w:rsidRPr="005B18D5" w:rsidSect="00A00C67">
          <w:pgSz w:w="16840" w:h="11907" w:orient="landscape" w:code="9"/>
          <w:pgMar w:top="567" w:right="1418" w:bottom="284" w:left="1418" w:header="851" w:footer="992" w:gutter="0"/>
          <w:cols w:space="425"/>
          <w:docGrid w:type="lines" w:linePitch="312"/>
        </w:sectPr>
      </w:pPr>
      <w:r>
        <w:rPr>
          <w:rFonts w:hint="eastAsia"/>
          <w:b/>
          <w:szCs w:val="21"/>
        </w:rPr>
        <w:t>注意：报告格式规范性（含正反面打印）会在</w:t>
      </w:r>
      <w:r>
        <w:rPr>
          <w:rFonts w:hint="eastAsia"/>
          <w:b/>
          <w:szCs w:val="21"/>
        </w:rPr>
        <w:t>1</w:t>
      </w:r>
      <w:r>
        <w:rPr>
          <w:b/>
          <w:szCs w:val="21"/>
        </w:rPr>
        <w:t>0%</w:t>
      </w:r>
      <w:r>
        <w:rPr>
          <w:rFonts w:hint="eastAsia"/>
          <w:b/>
          <w:szCs w:val="21"/>
        </w:rPr>
        <w:t>的范围内影响分数，请确保课程报告严谨、规范、认真！</w:t>
      </w:r>
      <w:r w:rsidR="00466F2D" w:rsidRPr="002610B9">
        <w:rPr>
          <w:b/>
          <w:szCs w:val="21"/>
        </w:rPr>
        <w:t xml:space="preserve">        </w:t>
      </w:r>
    </w:p>
    <w:p w14:paraId="406DB163" w14:textId="77777777" w:rsidR="008D2762" w:rsidRDefault="008D2762" w:rsidP="00BA1CD7">
      <w:pPr>
        <w:snapToGrid w:val="0"/>
        <w:jc w:val="center"/>
        <w:outlineLvl w:val="0"/>
        <w:rPr>
          <w:rFonts w:ascii="黑体" w:eastAsia="黑体"/>
          <w:sz w:val="30"/>
          <w:szCs w:val="30"/>
        </w:rPr>
      </w:pPr>
      <w:r w:rsidRPr="008D2762">
        <w:rPr>
          <w:rFonts w:ascii="黑体" w:eastAsia="黑体" w:hint="eastAsia"/>
          <w:sz w:val="30"/>
          <w:szCs w:val="30"/>
        </w:rPr>
        <w:lastRenderedPageBreak/>
        <w:t>标题</w:t>
      </w:r>
    </w:p>
    <w:p w14:paraId="7F915860" w14:textId="00F48739" w:rsidR="00C365D7" w:rsidRPr="004D5C83" w:rsidRDefault="008D2762" w:rsidP="004D5C83">
      <w:pPr>
        <w:widowControl/>
        <w:tabs>
          <w:tab w:val="left" w:pos="430"/>
        </w:tabs>
        <w:spacing w:beforeLines="50" w:before="156" w:afterLines="50" w:after="156" w:line="360" w:lineRule="exact"/>
        <w:jc w:val="center"/>
        <w:rPr>
          <w:rFonts w:cs="宋体" w:hint="eastAsia"/>
          <w:b/>
          <w:color w:val="000000"/>
          <w:kern w:val="0"/>
          <w:sz w:val="24"/>
          <w:szCs w:val="21"/>
        </w:rPr>
      </w:pPr>
      <w:r w:rsidRPr="008D2762">
        <w:rPr>
          <w:rFonts w:cs="宋体" w:hint="eastAsia"/>
          <w:b/>
          <w:color w:val="000000"/>
          <w:kern w:val="0"/>
          <w:sz w:val="24"/>
          <w:szCs w:val="21"/>
        </w:rPr>
        <w:t>摘要</w:t>
      </w:r>
    </w:p>
    <w:p w14:paraId="03996D33" w14:textId="7F37EC1C" w:rsidR="00A46EDD" w:rsidRPr="004D5C83" w:rsidRDefault="00A46EDD" w:rsidP="004D5C83">
      <w:pPr>
        <w:widowControl/>
        <w:tabs>
          <w:tab w:val="left" w:pos="430"/>
        </w:tabs>
        <w:spacing w:line="360" w:lineRule="exact"/>
        <w:ind w:firstLineChars="200" w:firstLine="480"/>
        <w:rPr>
          <w:rFonts w:cs="宋体" w:hint="eastAsia"/>
          <w:bCs/>
          <w:color w:val="000000"/>
          <w:kern w:val="0"/>
          <w:sz w:val="24"/>
          <w:szCs w:val="21"/>
        </w:rPr>
      </w:pPr>
      <w:r w:rsidRPr="00A46EDD">
        <w:rPr>
          <w:rFonts w:cs="宋体"/>
          <w:bCs/>
          <w:color w:val="000000"/>
          <w:kern w:val="0"/>
          <w:sz w:val="24"/>
          <w:szCs w:val="21"/>
        </w:rPr>
        <w:t>本报告围绕推荐系统的核心理论、关键算法、工程实践与业务应用展开系统性研究，内容覆盖推荐策略综述、可解释性建模、社交推荐方法、工业级推荐引擎</w:t>
      </w:r>
      <w:r w:rsidRPr="00A46EDD">
        <w:rPr>
          <w:rFonts w:cs="宋体"/>
          <w:bCs/>
          <w:color w:val="000000"/>
          <w:kern w:val="0"/>
          <w:sz w:val="24"/>
          <w:szCs w:val="21"/>
        </w:rPr>
        <w:t xml:space="preserve"> EasyRec </w:t>
      </w:r>
      <w:r w:rsidRPr="00A46EDD">
        <w:rPr>
          <w:rFonts w:cs="宋体"/>
          <w:bCs/>
          <w:color w:val="000000"/>
          <w:kern w:val="0"/>
          <w:sz w:val="24"/>
          <w:szCs w:val="21"/>
        </w:rPr>
        <w:t>的架构与评测、前沿学术论文分析，以及面向购物节场景的完整推荐系统方案设计。首先，从电影、音乐、服装、知识、美食等多种典型场景出发，对基于内容、协同过滤、序列建模、知识图谱与上下文感知的推荐策略进行对比总结，阐述不同领域的推荐侧重点与特征需求。其次，对可解释推荐模型从基于用户行为、标签信息及上下文三个维度进行系统梳理，并给出相关评价指标的数学定义，包括准确率、召回率、覆盖率、多样性、新颖度等。随后，报告分析社交推荐在冷启动、稀疏性与解释性方面的优势，讨论熟悉度、兴趣相似度及社交网络结构对用户相似性度量的重要作用。在工程层面，本报告深入解析阿里巴巴</w:t>
      </w:r>
      <w:r w:rsidRPr="00A46EDD">
        <w:rPr>
          <w:rFonts w:cs="宋体"/>
          <w:bCs/>
          <w:color w:val="000000"/>
          <w:kern w:val="0"/>
          <w:sz w:val="24"/>
          <w:szCs w:val="21"/>
        </w:rPr>
        <w:t xml:space="preserve"> EasyRec </w:t>
      </w:r>
      <w:r w:rsidRPr="00A46EDD">
        <w:rPr>
          <w:rFonts w:cs="宋体"/>
          <w:bCs/>
          <w:color w:val="000000"/>
          <w:kern w:val="0"/>
          <w:sz w:val="24"/>
          <w:szCs w:val="21"/>
        </w:rPr>
        <w:t>的系统架构，涵盖特征工程、模型配置、分布式训练、自动化调优及线上评测机制，并总结其在大规模推荐场景中的工程价值。此外，报告对</w:t>
      </w:r>
      <w:r w:rsidRPr="00A46EDD">
        <w:rPr>
          <w:rFonts w:cs="宋体"/>
          <w:bCs/>
          <w:color w:val="000000"/>
          <w:kern w:val="0"/>
          <w:sz w:val="24"/>
          <w:szCs w:val="21"/>
        </w:rPr>
        <w:t xml:space="preserve"> RecSys 2025 </w:t>
      </w:r>
      <w:r w:rsidRPr="00A46EDD">
        <w:rPr>
          <w:rFonts w:cs="宋体"/>
          <w:bCs/>
          <w:color w:val="000000"/>
          <w:kern w:val="0"/>
          <w:sz w:val="24"/>
          <w:szCs w:val="21"/>
        </w:rPr>
        <w:t>论文《</w:t>
      </w:r>
      <w:r w:rsidRPr="00A46EDD">
        <w:rPr>
          <w:rFonts w:cs="宋体"/>
          <w:bCs/>
          <w:color w:val="000000"/>
          <w:kern w:val="0"/>
          <w:sz w:val="24"/>
          <w:szCs w:val="21"/>
        </w:rPr>
        <w:t>A Language Model-Based Playlist Generation Recommender System</w:t>
      </w:r>
      <w:r w:rsidRPr="00A46EDD">
        <w:rPr>
          <w:rFonts w:cs="宋体"/>
          <w:bCs/>
          <w:color w:val="000000"/>
          <w:kern w:val="0"/>
          <w:sz w:val="24"/>
          <w:szCs w:val="21"/>
        </w:rPr>
        <w:t>》进行综述，重点讨论语言模型在播放列表冷启动任务中的应用及实验效果。最后，基于购物节高并发电商场景，构建了</w:t>
      </w:r>
      <w:r w:rsidRPr="00A46EDD">
        <w:rPr>
          <w:rFonts w:cs="宋体"/>
          <w:bCs/>
          <w:color w:val="000000"/>
          <w:kern w:val="0"/>
          <w:sz w:val="24"/>
          <w:szCs w:val="21"/>
        </w:rPr>
        <w:t>“ALS + SASRec + LightGCN”</w:t>
      </w:r>
      <w:r w:rsidRPr="00A46EDD">
        <w:rPr>
          <w:rFonts w:cs="宋体"/>
          <w:bCs/>
          <w:color w:val="000000"/>
          <w:kern w:val="0"/>
          <w:sz w:val="24"/>
          <w:szCs w:val="21"/>
        </w:rPr>
        <w:t>的多路召回框架，并结合</w:t>
      </w:r>
      <w:r w:rsidRPr="00A46EDD">
        <w:rPr>
          <w:rFonts w:cs="宋体"/>
          <w:bCs/>
          <w:color w:val="000000"/>
          <w:kern w:val="0"/>
          <w:sz w:val="24"/>
          <w:szCs w:val="21"/>
        </w:rPr>
        <w:t xml:space="preserve"> DeepFM </w:t>
      </w:r>
      <w:r w:rsidRPr="00A46EDD">
        <w:rPr>
          <w:rFonts w:cs="宋体"/>
          <w:bCs/>
          <w:color w:val="000000"/>
          <w:kern w:val="0"/>
          <w:sz w:val="24"/>
          <w:szCs w:val="21"/>
        </w:rPr>
        <w:t>精排与多样性重排，设计出可落地的端到端推荐系统方案。整体研究从理论、模型、工程与业务四个维度系统呈现推荐系统的完整技术链路。</w:t>
      </w:r>
    </w:p>
    <w:p w14:paraId="3B23B284" w14:textId="315A6081" w:rsidR="00602C2B" w:rsidRPr="004D5C83" w:rsidRDefault="008D2762" w:rsidP="004D5C83">
      <w:pPr>
        <w:widowControl/>
        <w:tabs>
          <w:tab w:val="left" w:pos="430"/>
        </w:tabs>
        <w:spacing w:line="360" w:lineRule="exact"/>
        <w:ind w:firstLineChars="200" w:firstLine="482"/>
        <w:rPr>
          <w:rFonts w:cs="宋体" w:hint="eastAsia"/>
          <w:b/>
          <w:color w:val="FF0000"/>
          <w:kern w:val="0"/>
          <w:sz w:val="24"/>
          <w:szCs w:val="21"/>
        </w:rPr>
      </w:pPr>
      <w:r>
        <w:rPr>
          <w:rFonts w:cs="宋体" w:hint="eastAsia"/>
          <w:b/>
          <w:color w:val="000000"/>
          <w:kern w:val="0"/>
          <w:sz w:val="24"/>
          <w:szCs w:val="21"/>
        </w:rPr>
        <w:t>关键字</w:t>
      </w:r>
      <w:r w:rsidR="00663EE1">
        <w:rPr>
          <w:rFonts w:cs="宋体" w:hint="eastAsia"/>
          <w:b/>
          <w:color w:val="000000"/>
          <w:kern w:val="0"/>
          <w:sz w:val="24"/>
          <w:szCs w:val="21"/>
        </w:rPr>
        <w:t>：</w:t>
      </w:r>
      <w:r w:rsidR="00025560" w:rsidRPr="00025560">
        <w:rPr>
          <w:rFonts w:cs="宋体"/>
          <w:bCs/>
          <w:color w:val="000000"/>
          <w:kern w:val="0"/>
          <w:sz w:val="24"/>
          <w:szCs w:val="21"/>
        </w:rPr>
        <w:t>推荐系统；可解释性；</w:t>
      </w:r>
      <w:r w:rsidR="00025560" w:rsidRPr="00025560">
        <w:rPr>
          <w:rFonts w:cs="宋体"/>
          <w:bCs/>
          <w:color w:val="000000"/>
          <w:kern w:val="0"/>
          <w:sz w:val="24"/>
          <w:szCs w:val="21"/>
        </w:rPr>
        <w:t>EasyRec</w:t>
      </w:r>
      <w:r w:rsidR="00025560" w:rsidRPr="00025560">
        <w:rPr>
          <w:rFonts w:cs="宋体"/>
          <w:bCs/>
          <w:color w:val="000000"/>
          <w:kern w:val="0"/>
          <w:sz w:val="24"/>
          <w:szCs w:val="21"/>
        </w:rPr>
        <w:t>；序列推荐；混合推荐方案</w:t>
      </w:r>
    </w:p>
    <w:p w14:paraId="30D046FB" w14:textId="75D48AEB" w:rsidR="008D2762" w:rsidRPr="00AB1754" w:rsidRDefault="00C365D7" w:rsidP="00602C2B">
      <w:pPr>
        <w:widowControl/>
        <w:tabs>
          <w:tab w:val="left" w:pos="430"/>
        </w:tabs>
        <w:spacing w:beforeLines="50" w:before="156" w:afterLines="50" w:after="156" w:line="360" w:lineRule="exact"/>
        <w:jc w:val="center"/>
        <w:rPr>
          <w:b/>
          <w:bCs/>
          <w:color w:val="000000"/>
          <w:kern w:val="0"/>
          <w:sz w:val="24"/>
          <w:szCs w:val="21"/>
        </w:rPr>
      </w:pPr>
      <w:r w:rsidRPr="00AB1754">
        <w:rPr>
          <w:color w:val="000000"/>
          <w:sz w:val="24"/>
        </w:rPr>
        <w:t>ABSTRACT</w:t>
      </w:r>
    </w:p>
    <w:p w14:paraId="45C71578" w14:textId="4D001459" w:rsidR="004D5C83" w:rsidRPr="004D5C83" w:rsidRDefault="004D5C83" w:rsidP="004D5C83">
      <w:pPr>
        <w:widowControl/>
        <w:tabs>
          <w:tab w:val="left" w:pos="430"/>
        </w:tabs>
        <w:spacing w:line="360" w:lineRule="exact"/>
        <w:ind w:firstLineChars="200" w:firstLine="480"/>
        <w:rPr>
          <w:rFonts w:cs="宋体"/>
          <w:color w:val="000000"/>
          <w:kern w:val="0"/>
          <w:sz w:val="24"/>
          <w:szCs w:val="21"/>
        </w:rPr>
      </w:pPr>
      <w:r w:rsidRPr="004D5C83">
        <w:rPr>
          <w:rFonts w:cs="宋体"/>
          <w:color w:val="000000"/>
          <w:kern w:val="0"/>
          <w:sz w:val="24"/>
          <w:szCs w:val="21"/>
        </w:rPr>
        <w:t>This report provides a systematic study of recommender systems across fundamental theories, key algorithms, engineering practices, and real-world business applications. It begins with a comparative overview of recommendation strategies in various domains—such as movies, music, clothing, knowledge, and food—highlighting the distinct characteristics and modeling priorities of each scenario, including content-based methods, collaborative filtering, sequence modeling, knowledge-graph-based approaches, and context-aware recommendations. The report then summarizes major interpretable recommendation models from three dimensions: user-behavior-based methods, tag-information-based methods, and context-based algorithms, followed by a formal description of commonly used evaluation metrics, including precision, recall, coverage, diversity, novelty, and others. In addition, it analyzes the advantages of social recommendation in alleviating cold-start issues, data sparsity, and interpretability challenges, emphasizing the importance of familiarity, interest similarity, and social network structure in modeling user similarity.</w:t>
      </w:r>
      <w:r>
        <w:rPr>
          <w:rFonts w:cs="宋体" w:hint="eastAsia"/>
          <w:color w:val="000000"/>
          <w:kern w:val="0"/>
          <w:sz w:val="24"/>
          <w:szCs w:val="21"/>
        </w:rPr>
        <w:t xml:space="preserve"> </w:t>
      </w:r>
      <w:r w:rsidRPr="004D5C83">
        <w:rPr>
          <w:rFonts w:cs="宋体"/>
          <w:color w:val="000000"/>
          <w:kern w:val="0"/>
          <w:sz w:val="24"/>
          <w:szCs w:val="21"/>
        </w:rPr>
        <w:t xml:space="preserve">On the engineering side, the report offers an in-depth analysis of Alibaba’s EasyRec recommendation engine, covering its modular architecture, feature pipeline, model configuration, distributed training capabilities, automated optimization functions, and both offline and online evaluation mechanisms. Furthermore, the report reviews the RecSys 2025 paper </w:t>
      </w:r>
      <w:r w:rsidRPr="004D5C83">
        <w:rPr>
          <w:rFonts w:cs="宋体"/>
          <w:i/>
          <w:iCs/>
          <w:color w:val="000000"/>
          <w:kern w:val="0"/>
          <w:sz w:val="24"/>
          <w:szCs w:val="21"/>
        </w:rPr>
        <w:t>“A Language Model-Based Playlist Generation Recommender System,”</w:t>
      </w:r>
      <w:r w:rsidRPr="004D5C83">
        <w:rPr>
          <w:rFonts w:cs="宋体"/>
          <w:color w:val="000000"/>
          <w:kern w:val="0"/>
          <w:sz w:val="24"/>
          <w:szCs w:val="21"/>
        </w:rPr>
        <w:t xml:space="preserve"> discussing how language models can </w:t>
      </w:r>
      <w:r w:rsidRPr="004D5C83">
        <w:rPr>
          <w:rFonts w:cs="宋体"/>
          <w:color w:val="000000"/>
          <w:kern w:val="0"/>
          <w:sz w:val="24"/>
          <w:szCs w:val="21"/>
        </w:rPr>
        <w:lastRenderedPageBreak/>
        <w:t>be leveraged to address playlist cold-start scenarios and summarizing the experimental findings. Finally, for large-scale e-commerce platforms during shopping festivals, the report proposes a hybrid multi-stage recommendation framework integrating ALS, SASRec, and LightGCN for multi-source retrieval, combined with a DeepFM-based ranking module and diversity-enhanced re-ranking. This end-to-end solution demonstrates how classical models, sequence-aware models, and graph-based models can be jointly optimized to meet the requirements of real-time, high-concurrency recommendation environments. Overall, the report presents a comprehensive technical trajectory of recommender systems across theoretical, algorithmic, engineering, and business dimensions.</w:t>
      </w:r>
    </w:p>
    <w:p w14:paraId="413FE89F" w14:textId="5A48235E" w:rsidR="008D2762" w:rsidRDefault="008D2762" w:rsidP="004D5C83">
      <w:pPr>
        <w:widowControl/>
        <w:tabs>
          <w:tab w:val="left" w:pos="430"/>
        </w:tabs>
        <w:spacing w:line="360" w:lineRule="exact"/>
        <w:ind w:firstLineChars="200" w:firstLine="482"/>
        <w:rPr>
          <w:rFonts w:cs="宋体"/>
          <w:color w:val="000000"/>
          <w:kern w:val="0"/>
          <w:sz w:val="24"/>
          <w:szCs w:val="21"/>
        </w:rPr>
      </w:pPr>
      <w:r w:rsidRPr="001A6E93">
        <w:rPr>
          <w:rFonts w:cs="宋体" w:hint="eastAsia"/>
          <w:b/>
          <w:bCs/>
          <w:color w:val="000000"/>
          <w:kern w:val="0"/>
          <w:sz w:val="24"/>
          <w:szCs w:val="21"/>
        </w:rPr>
        <w:t>Keywords</w:t>
      </w:r>
      <w:r w:rsidR="00663EE1" w:rsidRPr="001A6E93">
        <w:rPr>
          <w:rFonts w:cs="宋体" w:hint="eastAsia"/>
          <w:b/>
          <w:bCs/>
          <w:color w:val="000000"/>
          <w:kern w:val="0"/>
          <w:sz w:val="24"/>
          <w:szCs w:val="21"/>
        </w:rPr>
        <w:t>：</w:t>
      </w:r>
      <w:r w:rsidR="004D5C83" w:rsidRPr="004D5C83">
        <w:rPr>
          <w:rFonts w:cs="宋体"/>
          <w:color w:val="000000"/>
          <w:kern w:val="0"/>
          <w:sz w:val="24"/>
          <w:szCs w:val="21"/>
        </w:rPr>
        <w:t>recommender system; interpretability; EasyRec; sequential recommendation; hybrid recommendation</w:t>
      </w:r>
    </w:p>
    <w:p w14:paraId="07C54307" w14:textId="77777777" w:rsidR="00790E9B" w:rsidRPr="00A12D11" w:rsidRDefault="00790E9B">
      <w:pPr>
        <w:widowControl/>
        <w:jc w:val="left"/>
        <w:rPr>
          <w:rFonts w:cs="宋体"/>
          <w:kern w:val="0"/>
          <w:sz w:val="24"/>
          <w:szCs w:val="21"/>
        </w:rPr>
      </w:pPr>
      <w:r w:rsidRPr="00A12D11">
        <w:rPr>
          <w:rFonts w:cs="宋体"/>
          <w:kern w:val="0"/>
          <w:sz w:val="24"/>
          <w:szCs w:val="21"/>
        </w:rPr>
        <w:br w:type="page"/>
      </w:r>
    </w:p>
    <w:p w14:paraId="67C2A756" w14:textId="551E90BF" w:rsidR="00C61739" w:rsidRPr="007E1C4F" w:rsidRDefault="005D5AA5" w:rsidP="005D5AA5">
      <w:pPr>
        <w:spacing w:beforeLines="50" w:before="156" w:afterLines="50" w:after="156" w:line="360" w:lineRule="exact"/>
        <w:outlineLvl w:val="0"/>
        <w:rPr>
          <w:rFonts w:eastAsia="黑体"/>
          <w:b/>
          <w:sz w:val="28"/>
          <w:szCs w:val="22"/>
        </w:rPr>
      </w:pPr>
      <w:r w:rsidRPr="007E1C4F">
        <w:rPr>
          <w:rFonts w:eastAsia="黑体" w:hint="eastAsia"/>
          <w:b/>
          <w:sz w:val="28"/>
          <w:szCs w:val="22"/>
        </w:rPr>
        <w:lastRenderedPageBreak/>
        <w:t>1</w:t>
      </w:r>
      <w:r w:rsidRPr="007E1C4F">
        <w:rPr>
          <w:rFonts w:eastAsia="黑体"/>
          <w:b/>
          <w:sz w:val="28"/>
          <w:szCs w:val="22"/>
        </w:rPr>
        <w:t xml:space="preserve"> </w:t>
      </w:r>
      <w:r w:rsidR="00712ED3" w:rsidRPr="007E1C4F">
        <w:rPr>
          <w:rFonts w:eastAsia="黑体" w:hint="eastAsia"/>
          <w:b/>
          <w:sz w:val="28"/>
          <w:szCs w:val="22"/>
        </w:rPr>
        <w:t>推荐系统的</w:t>
      </w:r>
      <w:r w:rsidR="00C14D6B" w:rsidRPr="007E1C4F">
        <w:rPr>
          <w:rFonts w:eastAsia="黑体" w:hint="eastAsia"/>
          <w:b/>
          <w:sz w:val="28"/>
          <w:szCs w:val="22"/>
        </w:rPr>
        <w:t>综述</w:t>
      </w:r>
      <w:r w:rsidR="00785FA1" w:rsidRPr="007E1C4F">
        <w:rPr>
          <w:rFonts w:eastAsia="黑体" w:hint="eastAsia"/>
          <w:b/>
          <w:sz w:val="28"/>
          <w:szCs w:val="22"/>
        </w:rPr>
        <w:t>（</w:t>
      </w:r>
      <w:r w:rsidR="00785FA1" w:rsidRPr="007E1C4F">
        <w:rPr>
          <w:rFonts w:eastAsia="黑体" w:hint="eastAsia"/>
          <w:b/>
          <w:sz w:val="28"/>
          <w:szCs w:val="22"/>
        </w:rPr>
        <w:t>2</w:t>
      </w:r>
      <w:r w:rsidR="00785FA1" w:rsidRPr="007E1C4F">
        <w:rPr>
          <w:rFonts w:eastAsia="黑体"/>
          <w:b/>
          <w:sz w:val="28"/>
          <w:szCs w:val="22"/>
        </w:rPr>
        <w:t>0</w:t>
      </w:r>
      <w:r w:rsidR="00785FA1" w:rsidRPr="007E1C4F">
        <w:rPr>
          <w:rFonts w:eastAsia="黑体" w:hint="eastAsia"/>
          <w:b/>
          <w:sz w:val="28"/>
          <w:szCs w:val="22"/>
        </w:rPr>
        <w:t>分）</w:t>
      </w:r>
    </w:p>
    <w:p w14:paraId="5C473075" w14:textId="2F4EA67A" w:rsidR="00820F0B" w:rsidRDefault="001F76F9" w:rsidP="00820F0B">
      <w:pPr>
        <w:pStyle w:val="aa"/>
        <w:widowControl/>
        <w:numPr>
          <w:ilvl w:val="1"/>
          <w:numId w:val="2"/>
        </w:numPr>
        <w:tabs>
          <w:tab w:val="left" w:pos="430"/>
          <w:tab w:val="num" w:pos="855"/>
        </w:tabs>
        <w:spacing w:beforeLines="50" w:before="156" w:afterLines="50" w:after="156" w:line="360" w:lineRule="exact"/>
        <w:ind w:firstLineChars="0"/>
        <w:outlineLvl w:val="1"/>
        <w:rPr>
          <w:rFonts w:eastAsia="黑体" w:cs="宋体"/>
          <w:b/>
          <w:kern w:val="0"/>
          <w:sz w:val="24"/>
          <w:szCs w:val="21"/>
        </w:rPr>
      </w:pPr>
      <w:r w:rsidRPr="00820F0B">
        <w:rPr>
          <w:rFonts w:eastAsia="黑体" w:cs="宋体" w:hint="eastAsia"/>
          <w:b/>
          <w:kern w:val="0"/>
          <w:sz w:val="24"/>
          <w:szCs w:val="21"/>
        </w:rPr>
        <w:t>简述在不同推荐场景中，针对电影、音乐、服装、知识、美食等的不同推荐策略。</w:t>
      </w:r>
      <w:r w:rsidR="00C14D6B" w:rsidRPr="00820F0B">
        <w:rPr>
          <w:rFonts w:eastAsia="黑体" w:cs="宋体" w:hint="eastAsia"/>
          <w:b/>
          <w:kern w:val="0"/>
          <w:sz w:val="24"/>
          <w:szCs w:val="21"/>
        </w:rPr>
        <w:t>（</w:t>
      </w:r>
      <w:r w:rsidR="00C14D6B" w:rsidRPr="00820F0B">
        <w:rPr>
          <w:rFonts w:eastAsia="黑体" w:cs="宋体" w:hint="eastAsia"/>
          <w:b/>
          <w:kern w:val="0"/>
          <w:sz w:val="24"/>
          <w:szCs w:val="21"/>
        </w:rPr>
        <w:t>5</w:t>
      </w:r>
      <w:r w:rsidR="00785FA1" w:rsidRPr="00820F0B">
        <w:rPr>
          <w:rFonts w:eastAsia="黑体" w:cs="宋体" w:hint="eastAsia"/>
          <w:b/>
          <w:kern w:val="0"/>
          <w:sz w:val="24"/>
          <w:szCs w:val="21"/>
        </w:rPr>
        <w:t>分</w:t>
      </w:r>
      <w:r w:rsidR="00C14D6B" w:rsidRPr="00820F0B">
        <w:rPr>
          <w:rFonts w:eastAsia="黑体" w:cs="宋体" w:hint="eastAsia"/>
          <w:b/>
          <w:kern w:val="0"/>
          <w:sz w:val="24"/>
          <w:szCs w:val="21"/>
        </w:rPr>
        <w:t>）</w:t>
      </w:r>
    </w:p>
    <w:p w14:paraId="4E0EA9DA" w14:textId="60A019D3" w:rsidR="00820F0B" w:rsidRDefault="00820F0B" w:rsidP="00820F0B">
      <w:pPr>
        <w:pStyle w:val="aa"/>
        <w:widowControl/>
        <w:numPr>
          <w:ilvl w:val="2"/>
          <w:numId w:val="2"/>
        </w:numPr>
        <w:tabs>
          <w:tab w:val="left" w:pos="430"/>
          <w:tab w:val="num" w:pos="855"/>
        </w:tabs>
        <w:spacing w:beforeLines="50" w:before="156" w:afterLines="50" w:after="156" w:line="360" w:lineRule="exact"/>
        <w:ind w:firstLineChars="0"/>
        <w:outlineLvl w:val="2"/>
        <w:rPr>
          <w:rFonts w:ascii="宋体" w:hAnsi="宋体" w:cs="宋体" w:hint="eastAsia"/>
          <w:b/>
          <w:kern w:val="0"/>
          <w:sz w:val="24"/>
          <w:szCs w:val="21"/>
        </w:rPr>
      </w:pPr>
      <w:r w:rsidRPr="00820F0B">
        <w:rPr>
          <w:rFonts w:ascii="宋体" w:hAnsi="宋体" w:cs="宋体" w:hint="eastAsia"/>
          <w:b/>
          <w:kern w:val="0"/>
          <w:sz w:val="24"/>
          <w:szCs w:val="21"/>
        </w:rPr>
        <w:t>关于电影的推荐</w:t>
      </w:r>
    </w:p>
    <w:p w14:paraId="1DD4908A" w14:textId="1AE042BE" w:rsidR="00820F0B" w:rsidRPr="00820F0B" w:rsidRDefault="00820F0B" w:rsidP="00820F0B">
      <w:pPr>
        <w:widowControl/>
        <w:tabs>
          <w:tab w:val="left" w:pos="430"/>
        </w:tabs>
        <w:spacing w:beforeLines="50" w:before="156" w:afterLines="50" w:after="156" w:line="360" w:lineRule="exact"/>
        <w:rPr>
          <w:rFonts w:ascii="宋体" w:hAnsi="宋体" w:cs="宋体" w:hint="eastAsia"/>
          <w:bCs/>
          <w:kern w:val="0"/>
          <w:sz w:val="24"/>
        </w:rPr>
      </w:pPr>
      <w:r>
        <w:rPr>
          <w:rFonts w:ascii="宋体" w:hAnsi="宋体" w:cs="宋体"/>
          <w:b/>
          <w:kern w:val="0"/>
          <w:sz w:val="24"/>
          <w:szCs w:val="21"/>
        </w:rPr>
        <w:tab/>
      </w:r>
      <w:r w:rsidRPr="00820F0B">
        <w:rPr>
          <w:rFonts w:ascii="宋体" w:hAnsi="宋体" w:cs="宋体"/>
          <w:bCs/>
          <w:kern w:val="0"/>
          <w:sz w:val="24"/>
        </w:rPr>
        <w:t>电影的消费频率相对较低，但用户兴趣的稳定性较强，因此推荐系统通常侧重于用户的长期偏好建模。常见策略包括基于内容的推荐，通过分析电影的类型、导演、演员、剧情关键词、风格标签等元数据，为用户推荐主题或风格相似的影片；同时结合用户历史评分与观看记录使用协同过滤（包括基于用户或基于物品的模式）来挖掘相似兴趣群体，缓解信息稀疏问题。为减少新电影和新用户的冷启动影响，系统通常采用“内容+协同”的混合策略，并根据电影热度、口碑趋势、社会媒体讨论度等全局特征提供流行度推荐，实现个性化与大众偏好的平衡。</w:t>
      </w:r>
    </w:p>
    <w:p w14:paraId="4F19E016" w14:textId="2A25C01D" w:rsidR="00820F0B" w:rsidRDefault="00820F0B" w:rsidP="00820F0B">
      <w:pPr>
        <w:pStyle w:val="aa"/>
        <w:widowControl/>
        <w:numPr>
          <w:ilvl w:val="2"/>
          <w:numId w:val="2"/>
        </w:numPr>
        <w:tabs>
          <w:tab w:val="left" w:pos="430"/>
          <w:tab w:val="num" w:pos="855"/>
        </w:tabs>
        <w:spacing w:beforeLines="50" w:before="156" w:afterLines="50" w:after="156" w:line="360" w:lineRule="exact"/>
        <w:ind w:firstLineChars="0"/>
        <w:outlineLvl w:val="2"/>
        <w:rPr>
          <w:rFonts w:ascii="宋体" w:hAnsi="宋体" w:cs="宋体" w:hint="eastAsia"/>
          <w:b/>
          <w:kern w:val="0"/>
          <w:sz w:val="24"/>
          <w:szCs w:val="21"/>
        </w:rPr>
      </w:pPr>
      <w:r>
        <w:rPr>
          <w:rFonts w:ascii="宋体" w:hAnsi="宋体" w:cs="宋体" w:hint="eastAsia"/>
          <w:b/>
          <w:kern w:val="0"/>
          <w:sz w:val="24"/>
          <w:szCs w:val="21"/>
        </w:rPr>
        <w:t>关于音乐的推荐</w:t>
      </w:r>
    </w:p>
    <w:p w14:paraId="7D7F18C6" w14:textId="3B0ECA40" w:rsidR="00820F0B" w:rsidRPr="00820F0B" w:rsidRDefault="00820F0B" w:rsidP="00820F0B">
      <w:pPr>
        <w:widowControl/>
        <w:tabs>
          <w:tab w:val="left" w:pos="430"/>
        </w:tabs>
        <w:spacing w:beforeLines="50" w:before="156" w:afterLines="50" w:after="156" w:line="360" w:lineRule="exact"/>
        <w:rPr>
          <w:rFonts w:ascii="宋体" w:hAnsi="宋体" w:cs="宋体" w:hint="eastAsia"/>
          <w:bCs/>
          <w:kern w:val="0"/>
          <w:sz w:val="24"/>
        </w:rPr>
      </w:pPr>
      <w:r>
        <w:rPr>
          <w:rFonts w:ascii="宋体" w:hAnsi="宋体" w:cs="宋体"/>
          <w:bCs/>
          <w:kern w:val="0"/>
          <w:sz w:val="24"/>
        </w:rPr>
        <w:tab/>
      </w:r>
      <w:r w:rsidRPr="00820F0B">
        <w:rPr>
          <w:rFonts w:ascii="宋体" w:hAnsi="宋体" w:cs="宋体"/>
          <w:bCs/>
          <w:kern w:val="0"/>
          <w:sz w:val="24"/>
        </w:rPr>
        <w:t xml:space="preserve">音乐消费是高频、短时、强情绪联动的场景，因此推荐模型需要实时捕捉用户的即时状态和上下文。音乐平台普遍采用序列模型（如 </w:t>
      </w:r>
      <w:r w:rsidRPr="00932FE1">
        <w:rPr>
          <w:bCs/>
          <w:kern w:val="0"/>
          <w:sz w:val="24"/>
        </w:rPr>
        <w:t>RNN/Transformer</w:t>
      </w:r>
      <w:r w:rsidRPr="00820F0B">
        <w:rPr>
          <w:rFonts w:ascii="宋体" w:hAnsi="宋体" w:cs="宋体"/>
          <w:bCs/>
          <w:kern w:val="0"/>
          <w:sz w:val="24"/>
        </w:rPr>
        <w:t>），根据用户最近播放的歌曲序列预测下一首可能感兴趣的内容；同时利用歌曲的音频特征（节奏、能量、调式、风格）以及用户的偏好标签构建个性化“音乐电台”。音乐还具有明显的场景依赖性（如跑步、学习、放松），因此情绪识别、场景标签对推荐质量影响显著；此外，在音乐中跳过、重播、收藏等行为是非常强的反馈信号，可用于实时调整推荐列表，提高系统的即时响应能力。</w:t>
      </w:r>
    </w:p>
    <w:p w14:paraId="2F3F1731" w14:textId="49B5DAA5" w:rsidR="00820F0B" w:rsidRDefault="00820F0B" w:rsidP="00820F0B">
      <w:pPr>
        <w:pStyle w:val="aa"/>
        <w:widowControl/>
        <w:numPr>
          <w:ilvl w:val="2"/>
          <w:numId w:val="2"/>
        </w:numPr>
        <w:tabs>
          <w:tab w:val="left" w:pos="430"/>
          <w:tab w:val="num" w:pos="855"/>
        </w:tabs>
        <w:spacing w:beforeLines="50" w:before="156" w:afterLines="50" w:after="156" w:line="360" w:lineRule="exact"/>
        <w:ind w:firstLineChars="0"/>
        <w:outlineLvl w:val="2"/>
        <w:rPr>
          <w:rFonts w:ascii="宋体" w:hAnsi="宋体" w:cs="宋体" w:hint="eastAsia"/>
          <w:b/>
          <w:kern w:val="0"/>
          <w:sz w:val="24"/>
          <w:szCs w:val="21"/>
        </w:rPr>
      </w:pPr>
      <w:r>
        <w:rPr>
          <w:rFonts w:ascii="宋体" w:hAnsi="宋体" w:cs="宋体" w:hint="eastAsia"/>
          <w:b/>
          <w:kern w:val="0"/>
          <w:sz w:val="24"/>
          <w:szCs w:val="21"/>
        </w:rPr>
        <w:t>关于服装的推荐</w:t>
      </w:r>
    </w:p>
    <w:p w14:paraId="2D5439E1" w14:textId="5020305A" w:rsidR="00820F0B" w:rsidRPr="00820F0B" w:rsidRDefault="00820F0B" w:rsidP="00820F0B">
      <w:pPr>
        <w:widowControl/>
        <w:tabs>
          <w:tab w:val="left" w:pos="430"/>
        </w:tabs>
        <w:spacing w:beforeLines="50" w:before="156" w:afterLines="50" w:after="156" w:line="360" w:lineRule="exact"/>
        <w:outlineLvl w:val="2"/>
        <w:rPr>
          <w:rFonts w:ascii="宋体" w:hAnsi="宋体" w:cs="宋体" w:hint="eastAsia"/>
          <w:bCs/>
          <w:kern w:val="0"/>
          <w:sz w:val="24"/>
        </w:rPr>
      </w:pPr>
      <w:r>
        <w:rPr>
          <w:rFonts w:ascii="宋体" w:hAnsi="宋体" w:cs="宋体"/>
          <w:bCs/>
          <w:kern w:val="0"/>
          <w:sz w:val="24"/>
        </w:rPr>
        <w:tab/>
      </w:r>
      <w:r w:rsidRPr="00820F0B">
        <w:rPr>
          <w:rFonts w:ascii="宋体" w:hAnsi="宋体" w:cs="宋体"/>
          <w:bCs/>
          <w:kern w:val="0"/>
          <w:sz w:val="24"/>
        </w:rPr>
        <w:t>服装领域具有强视觉属性、明显的季节性，以及对个人审美差异高度敏感的特点。推荐系统往往依托计算机视觉模型提取商品图像中的纹理、颜色、版型、服饰风格等特征，结合用户的浏览行为和购买历史实现个性化相似推荐。由于服饰具有搭配需求，通常会提供“搭配推荐”功能，例如根据上衣自动匹配裤装或配饰。该领域还会根据季节变化、节假日（如春季上新、双11促销）以及天气状况动态调整推荐策略。同时，基于用户画像（包括风格偏好、年龄段、性别、体型等）的分群推荐也十分重要，以确保推荐结果与用户实际穿着需求一致。</w:t>
      </w:r>
    </w:p>
    <w:p w14:paraId="5140F3A4" w14:textId="24D1D3C0" w:rsidR="00820F0B" w:rsidRDefault="00820F0B" w:rsidP="00820F0B">
      <w:pPr>
        <w:pStyle w:val="aa"/>
        <w:widowControl/>
        <w:numPr>
          <w:ilvl w:val="2"/>
          <w:numId w:val="2"/>
        </w:numPr>
        <w:tabs>
          <w:tab w:val="left" w:pos="430"/>
          <w:tab w:val="num" w:pos="855"/>
        </w:tabs>
        <w:spacing w:beforeLines="50" w:before="156" w:afterLines="50" w:after="156" w:line="360" w:lineRule="exact"/>
        <w:ind w:firstLineChars="0"/>
        <w:outlineLvl w:val="2"/>
        <w:rPr>
          <w:rFonts w:ascii="宋体" w:hAnsi="宋体" w:cs="宋体" w:hint="eastAsia"/>
          <w:b/>
          <w:kern w:val="0"/>
          <w:sz w:val="24"/>
          <w:szCs w:val="21"/>
        </w:rPr>
      </w:pPr>
      <w:r>
        <w:rPr>
          <w:rFonts w:ascii="宋体" w:hAnsi="宋体" w:cs="宋体" w:hint="eastAsia"/>
          <w:b/>
          <w:kern w:val="0"/>
          <w:sz w:val="24"/>
          <w:szCs w:val="21"/>
        </w:rPr>
        <w:t>关于知识的推荐</w:t>
      </w:r>
    </w:p>
    <w:p w14:paraId="5B48AF20" w14:textId="3A8690DE" w:rsidR="00820F0B" w:rsidRPr="00820F0B" w:rsidRDefault="00820F0B" w:rsidP="00820F0B">
      <w:pPr>
        <w:widowControl/>
        <w:tabs>
          <w:tab w:val="left" w:pos="430"/>
        </w:tabs>
        <w:spacing w:beforeLines="50" w:before="156" w:afterLines="50" w:after="156" w:line="360" w:lineRule="exact"/>
        <w:outlineLvl w:val="2"/>
        <w:rPr>
          <w:rFonts w:ascii="宋体" w:hAnsi="宋体" w:cs="宋体" w:hint="eastAsia"/>
          <w:bCs/>
          <w:kern w:val="0"/>
          <w:sz w:val="24"/>
        </w:rPr>
      </w:pPr>
      <w:r>
        <w:rPr>
          <w:rFonts w:ascii="宋体" w:hAnsi="宋体" w:cs="宋体"/>
          <w:bCs/>
          <w:kern w:val="0"/>
          <w:sz w:val="24"/>
        </w:rPr>
        <w:tab/>
      </w:r>
      <w:r w:rsidRPr="00820F0B">
        <w:rPr>
          <w:rFonts w:ascii="宋体" w:hAnsi="宋体" w:cs="宋体"/>
          <w:bCs/>
          <w:kern w:val="0"/>
          <w:sz w:val="24"/>
        </w:rPr>
        <w:t>知识领域具有强结构性和连续性，用户通常需要按照学习路径逐步推进，因此推荐策略强调知识点之间的关联。系统常建立知识图谱，通过关联概念、前置知识和进阶内容，为用户规划合理的学习路径；同时根据用户的历史学习记录和掌握程度，提供难度匹配的内容递进推荐（如从入门课程逐步推向进阶课程）。在知识类内容中，文本语义理解非常关键，推荐模型通常利用</w:t>
      </w:r>
      <w:r w:rsidRPr="007C581B">
        <w:rPr>
          <w:bCs/>
          <w:kern w:val="0"/>
          <w:sz w:val="24"/>
        </w:rPr>
        <w:t xml:space="preserve"> NLP</w:t>
      </w:r>
      <w:r w:rsidRPr="00820F0B">
        <w:rPr>
          <w:rFonts w:ascii="宋体" w:hAnsi="宋体" w:cs="宋体"/>
          <w:bCs/>
          <w:kern w:val="0"/>
          <w:sz w:val="24"/>
        </w:rPr>
        <w:t xml:space="preserve"> 技术分析文章主题、课程内容和问题意图，以便与用户当前的知识需求进行精确匹配。用户画像（专业背景、学习目标、兴趣方向）也用于实现持续的个性化学习推荐。</w:t>
      </w:r>
    </w:p>
    <w:p w14:paraId="6403304E" w14:textId="390ADBCC" w:rsidR="00820F0B" w:rsidRDefault="00820F0B" w:rsidP="00820F0B">
      <w:pPr>
        <w:pStyle w:val="aa"/>
        <w:widowControl/>
        <w:numPr>
          <w:ilvl w:val="2"/>
          <w:numId w:val="2"/>
        </w:numPr>
        <w:tabs>
          <w:tab w:val="left" w:pos="430"/>
          <w:tab w:val="num" w:pos="855"/>
        </w:tabs>
        <w:spacing w:beforeLines="50" w:before="156" w:afterLines="50" w:after="156" w:line="360" w:lineRule="exact"/>
        <w:ind w:firstLineChars="0"/>
        <w:outlineLvl w:val="2"/>
        <w:rPr>
          <w:rFonts w:ascii="宋体" w:hAnsi="宋体" w:cs="宋体" w:hint="eastAsia"/>
          <w:b/>
          <w:kern w:val="0"/>
          <w:sz w:val="24"/>
          <w:szCs w:val="21"/>
        </w:rPr>
      </w:pPr>
      <w:r>
        <w:rPr>
          <w:rFonts w:ascii="宋体" w:hAnsi="宋体" w:cs="宋体" w:hint="eastAsia"/>
          <w:b/>
          <w:kern w:val="0"/>
          <w:sz w:val="24"/>
          <w:szCs w:val="21"/>
        </w:rPr>
        <w:lastRenderedPageBreak/>
        <w:t>关于美食的推荐</w:t>
      </w:r>
    </w:p>
    <w:p w14:paraId="10EC5055" w14:textId="47D6EEB6" w:rsidR="00820F0B" w:rsidRPr="00820F0B" w:rsidRDefault="00820F0B" w:rsidP="00820F0B">
      <w:pPr>
        <w:widowControl/>
        <w:tabs>
          <w:tab w:val="left" w:pos="430"/>
          <w:tab w:val="num" w:pos="855"/>
        </w:tabs>
        <w:spacing w:beforeLines="50" w:before="156" w:afterLines="50" w:after="156" w:line="360" w:lineRule="exact"/>
        <w:outlineLvl w:val="2"/>
        <w:rPr>
          <w:rFonts w:ascii="宋体" w:hAnsi="宋体" w:cs="宋体" w:hint="eastAsia"/>
          <w:bCs/>
          <w:kern w:val="0"/>
          <w:sz w:val="24"/>
        </w:rPr>
      </w:pPr>
      <w:r>
        <w:rPr>
          <w:rFonts w:ascii="宋体" w:hAnsi="宋体" w:cs="宋体"/>
          <w:bCs/>
          <w:kern w:val="0"/>
          <w:sz w:val="24"/>
        </w:rPr>
        <w:tab/>
      </w:r>
      <w:r w:rsidRPr="00820F0B">
        <w:rPr>
          <w:rFonts w:ascii="宋体" w:hAnsi="宋体" w:cs="宋体"/>
          <w:bCs/>
          <w:kern w:val="0"/>
          <w:sz w:val="24"/>
        </w:rPr>
        <w:t>美食推荐具有强地域性、即时决策性和主观体验性，因此策略往往围绕空间位置、时间段以及个人口味展开。核心做法包括基于位置（</w:t>
      </w:r>
      <w:r w:rsidRPr="007C581B">
        <w:rPr>
          <w:bCs/>
          <w:kern w:val="0"/>
          <w:sz w:val="24"/>
        </w:rPr>
        <w:t>LBS</w:t>
      </w:r>
      <w:r w:rsidRPr="00820F0B">
        <w:rPr>
          <w:rFonts w:ascii="宋体" w:hAnsi="宋体" w:cs="宋体"/>
          <w:bCs/>
          <w:kern w:val="0"/>
          <w:sz w:val="24"/>
        </w:rPr>
        <w:t>）的餐厅推荐，根据用户当前位置、距离、交通便利度进行排序；结合历史记录与评价信息识别用户的口味偏好（如麻辣、清淡、川菜、日料等），从而推荐符合饮食习惯的店铺。评价文本的情感分析与质量评估可进一步判断餐厅的菜品口碑与服务质量，提升推荐可信度。此外，美食需求具有明显时段差异，如早餐、午餐、晚餐与夜宵，因此系统会根据时间窗口调整可选餐饮类型，实现更契合场景的推荐。</w:t>
      </w:r>
    </w:p>
    <w:p w14:paraId="4AFAD35D" w14:textId="5274EA07" w:rsidR="00712ED3" w:rsidRPr="003203B1" w:rsidRDefault="0071074D" w:rsidP="003203B1">
      <w:pPr>
        <w:pStyle w:val="aa"/>
        <w:widowControl/>
        <w:numPr>
          <w:ilvl w:val="1"/>
          <w:numId w:val="2"/>
        </w:numPr>
        <w:tabs>
          <w:tab w:val="left" w:pos="430"/>
          <w:tab w:val="num" w:pos="855"/>
        </w:tabs>
        <w:spacing w:beforeLines="50" w:before="156" w:afterLines="50" w:after="156" w:line="360" w:lineRule="exact"/>
        <w:ind w:firstLineChars="0"/>
        <w:outlineLvl w:val="1"/>
        <w:rPr>
          <w:rFonts w:eastAsia="黑体" w:cs="宋体"/>
          <w:b/>
          <w:kern w:val="0"/>
          <w:sz w:val="24"/>
          <w:szCs w:val="21"/>
        </w:rPr>
      </w:pPr>
      <w:r w:rsidRPr="003203B1">
        <w:rPr>
          <w:rFonts w:eastAsia="黑体" w:cs="宋体" w:hint="eastAsia"/>
          <w:b/>
          <w:kern w:val="0"/>
          <w:sz w:val="24"/>
          <w:szCs w:val="21"/>
        </w:rPr>
        <w:t>简述可解释的推荐系统主流模型、评价指标。</w:t>
      </w:r>
      <w:r w:rsidR="00C14D6B" w:rsidRPr="003203B1">
        <w:rPr>
          <w:rFonts w:eastAsia="黑体" w:cs="宋体" w:hint="eastAsia"/>
          <w:b/>
          <w:kern w:val="0"/>
          <w:sz w:val="24"/>
          <w:szCs w:val="21"/>
        </w:rPr>
        <w:t>（</w:t>
      </w:r>
      <w:r w:rsidR="00C14D6B" w:rsidRPr="003203B1">
        <w:rPr>
          <w:rFonts w:eastAsia="黑体" w:cs="宋体" w:hint="eastAsia"/>
          <w:b/>
          <w:kern w:val="0"/>
          <w:sz w:val="24"/>
          <w:szCs w:val="21"/>
        </w:rPr>
        <w:t>1</w:t>
      </w:r>
      <w:r w:rsidR="00C14D6B" w:rsidRPr="003203B1">
        <w:rPr>
          <w:rFonts w:eastAsia="黑体" w:cs="宋体"/>
          <w:b/>
          <w:kern w:val="0"/>
          <w:sz w:val="24"/>
          <w:szCs w:val="21"/>
        </w:rPr>
        <w:t>0</w:t>
      </w:r>
      <w:r w:rsidR="00785FA1" w:rsidRPr="003203B1">
        <w:rPr>
          <w:rFonts w:eastAsia="黑体" w:cs="宋体" w:hint="eastAsia"/>
          <w:b/>
          <w:kern w:val="0"/>
          <w:sz w:val="24"/>
          <w:szCs w:val="21"/>
        </w:rPr>
        <w:t>分</w:t>
      </w:r>
      <w:r w:rsidR="00C14D6B" w:rsidRPr="003203B1">
        <w:rPr>
          <w:rFonts w:eastAsia="黑体" w:cs="宋体" w:hint="eastAsia"/>
          <w:b/>
          <w:kern w:val="0"/>
          <w:sz w:val="24"/>
          <w:szCs w:val="21"/>
        </w:rPr>
        <w:t>）</w:t>
      </w:r>
    </w:p>
    <w:p w14:paraId="537F372F" w14:textId="11F1E7CD" w:rsidR="003203B1" w:rsidRPr="003203B1" w:rsidRDefault="003203B1" w:rsidP="003203B1">
      <w:pPr>
        <w:widowControl/>
        <w:tabs>
          <w:tab w:val="left" w:pos="430"/>
          <w:tab w:val="num" w:pos="855"/>
        </w:tabs>
        <w:spacing w:beforeLines="50" w:before="156" w:afterLines="50" w:after="156" w:line="360" w:lineRule="exact"/>
        <w:outlineLvl w:val="1"/>
        <w:rPr>
          <w:rFonts w:ascii="宋体" w:hAnsi="宋体" w:cs="宋体" w:hint="eastAsia"/>
          <w:bCs/>
          <w:kern w:val="0"/>
          <w:sz w:val="24"/>
        </w:rPr>
      </w:pPr>
      <w:r>
        <w:rPr>
          <w:rFonts w:ascii="宋体" w:hAnsi="宋体" w:cs="宋体"/>
          <w:bCs/>
          <w:kern w:val="0"/>
          <w:sz w:val="24"/>
        </w:rPr>
        <w:tab/>
      </w:r>
      <w:r w:rsidRPr="003203B1">
        <w:rPr>
          <w:rFonts w:ascii="宋体" w:hAnsi="宋体" w:cs="宋体" w:hint="eastAsia"/>
          <w:bCs/>
          <w:kern w:val="0"/>
          <w:sz w:val="24"/>
        </w:rPr>
        <w:t>基于</w:t>
      </w:r>
      <w:r>
        <w:rPr>
          <w:rFonts w:ascii="宋体" w:hAnsi="宋体" w:cs="宋体" w:hint="eastAsia"/>
          <w:bCs/>
          <w:kern w:val="0"/>
          <w:sz w:val="24"/>
        </w:rPr>
        <w:t>项亮的那本经典教材《推荐系统实践》和上课所学的内容，在本片文章中，我把主流的可解释的推荐系统模型分为三类：基于用户行为数据的推荐算法、基于标签信息的推荐算法、基于上下文的推荐算法。这大致的三类算法中，有部分模型的可解释性较弱，例如，基于张量分解的模型因为其潜在因子（</w:t>
      </w:r>
      <w:r w:rsidRPr="007C581B">
        <w:rPr>
          <w:bCs/>
          <w:kern w:val="0"/>
          <w:sz w:val="24"/>
        </w:rPr>
        <w:t>latent factors</w:t>
      </w:r>
      <w:r>
        <w:rPr>
          <w:rFonts w:ascii="宋体" w:hAnsi="宋体" w:cs="宋体" w:hint="eastAsia"/>
          <w:bCs/>
          <w:kern w:val="0"/>
          <w:sz w:val="24"/>
        </w:rPr>
        <w:t>）通常是高维向量、不可读或不具备可解释的特征含义，从而没有任何实质性的解释，所以我们在本篇文章中不涉及此类模型。</w:t>
      </w:r>
    </w:p>
    <w:p w14:paraId="24644DF3" w14:textId="370F3553" w:rsidR="007C581B" w:rsidRDefault="007C581B" w:rsidP="007C581B">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1.2.1基于用户行为数据的推荐算法</w:t>
      </w:r>
    </w:p>
    <w:p w14:paraId="5A9A6914" w14:textId="35D57434" w:rsidR="00D463AF" w:rsidRDefault="007C581B" w:rsidP="00566B70">
      <w:pPr>
        <w:widowControl/>
        <w:tabs>
          <w:tab w:val="left" w:pos="430"/>
        </w:tabs>
        <w:spacing w:line="360" w:lineRule="exact"/>
        <w:rPr>
          <w:rFonts w:ascii="宋体" w:hAnsi="宋体" w:cs="宋体" w:hint="eastAsia"/>
          <w:bCs/>
          <w:kern w:val="0"/>
          <w:sz w:val="24"/>
        </w:rPr>
      </w:pPr>
      <w:r>
        <w:rPr>
          <w:rFonts w:ascii="宋体" w:hAnsi="宋体" w:cs="宋体"/>
          <w:b/>
          <w:kern w:val="0"/>
          <w:sz w:val="24"/>
          <w:szCs w:val="21"/>
        </w:rPr>
        <w:tab/>
      </w:r>
      <w:r>
        <w:rPr>
          <w:rFonts w:ascii="宋体" w:hAnsi="宋体" w:cs="宋体" w:hint="eastAsia"/>
          <w:bCs/>
          <w:kern w:val="0"/>
          <w:sz w:val="24"/>
        </w:rPr>
        <w:t>基于用户行为数据的推荐算法主要分为基于邻域的算法（UserCF和ItemCF）、隐语义模型（</w:t>
      </w:r>
      <w:r w:rsidR="00D463AF">
        <w:rPr>
          <w:rFonts w:ascii="宋体" w:hAnsi="宋体" w:cs="宋体" w:hint="eastAsia"/>
          <w:bCs/>
          <w:kern w:val="0"/>
          <w:sz w:val="24"/>
        </w:rPr>
        <w:t>潜在因子不可解释因此不过多介绍</w:t>
      </w:r>
      <w:r>
        <w:rPr>
          <w:rFonts w:ascii="宋体" w:hAnsi="宋体" w:cs="宋体" w:hint="eastAsia"/>
          <w:bCs/>
          <w:kern w:val="0"/>
          <w:sz w:val="24"/>
        </w:rPr>
        <w:t>）</w:t>
      </w:r>
      <w:r w:rsidR="00D463AF">
        <w:rPr>
          <w:rFonts w:ascii="宋体" w:hAnsi="宋体" w:cs="宋体" w:hint="eastAsia"/>
          <w:bCs/>
          <w:kern w:val="0"/>
          <w:sz w:val="24"/>
        </w:rPr>
        <w:t>、基于图的算法。</w:t>
      </w:r>
    </w:p>
    <w:p w14:paraId="1E1AB57B" w14:textId="446CC2FC" w:rsidR="000A7306" w:rsidRDefault="00D463AF" w:rsidP="00566B70">
      <w:pPr>
        <w:widowControl/>
        <w:tabs>
          <w:tab w:val="left" w:pos="430"/>
        </w:tabs>
        <w:spacing w:line="360" w:lineRule="exact"/>
        <w:rPr>
          <w:rFonts w:ascii="宋体" w:hAnsi="宋体" w:cs="宋体" w:hint="eastAsia"/>
          <w:bCs/>
          <w:kern w:val="0"/>
          <w:sz w:val="24"/>
        </w:rPr>
      </w:pPr>
      <w:r>
        <w:rPr>
          <w:rFonts w:ascii="宋体" w:hAnsi="宋体" w:cs="宋体"/>
          <w:bCs/>
          <w:kern w:val="0"/>
          <w:sz w:val="24"/>
        </w:rPr>
        <w:tab/>
      </w:r>
      <w:r>
        <w:rPr>
          <w:rFonts w:ascii="宋体" w:hAnsi="宋体" w:cs="宋体" w:hint="eastAsia"/>
          <w:bCs/>
          <w:kern w:val="0"/>
          <w:sz w:val="24"/>
        </w:rPr>
        <w:t>关于基于邻域的算法中的基于用户的协同过滤算法</w:t>
      </w:r>
      <w:r w:rsidR="00BD5591">
        <w:rPr>
          <w:rFonts w:ascii="宋体" w:hAnsi="宋体" w:cs="宋体" w:hint="eastAsia"/>
          <w:bCs/>
          <w:kern w:val="0"/>
          <w:sz w:val="24"/>
        </w:rPr>
        <w:t>（UserCF），其核心思想在于：</w:t>
      </w:r>
      <w:r w:rsidR="00BD5591" w:rsidRPr="00BD5591">
        <w:rPr>
          <w:rFonts w:ascii="宋体" w:hAnsi="宋体" w:cs="宋体"/>
          <w:bCs/>
          <w:kern w:val="0"/>
          <w:sz w:val="24"/>
        </w:rPr>
        <w:t>如果两个用户兴趣相似，那么他们喜欢的物品也很可能相似。本质上，它通过用户行为（评分、点击、购买等）建立用户之间的相似度网络，再将相似用户喜欢的物品推荐给目标用户</w:t>
      </w:r>
      <w:r w:rsidR="00BD5591">
        <w:rPr>
          <w:rFonts w:ascii="宋体" w:hAnsi="宋体" w:cs="宋体" w:hint="eastAsia"/>
          <w:bCs/>
          <w:kern w:val="0"/>
          <w:sz w:val="24"/>
        </w:rPr>
        <w:t>。</w:t>
      </w:r>
      <w:r w:rsidR="000A7306">
        <w:rPr>
          <w:rFonts w:ascii="宋体" w:hAnsi="宋体" w:cs="宋体" w:hint="eastAsia"/>
          <w:bCs/>
          <w:kern w:val="0"/>
          <w:sz w:val="24"/>
        </w:rPr>
        <w:t>主要的步骤是：1.先</w:t>
      </w:r>
      <w:r w:rsidR="000A7306" w:rsidRPr="000A7306">
        <w:rPr>
          <w:rFonts w:ascii="宋体" w:hAnsi="宋体" w:cs="宋体"/>
          <w:bCs/>
          <w:kern w:val="0"/>
          <w:sz w:val="24"/>
        </w:rPr>
        <w:t>构建用户–物品矩阵</w:t>
      </w:r>
      <w:r w:rsidR="000A7306">
        <w:rPr>
          <w:rFonts w:ascii="宋体" w:hAnsi="宋体" w:cs="宋体" w:hint="eastAsia"/>
          <w:bCs/>
          <w:kern w:val="0"/>
          <w:sz w:val="24"/>
        </w:rPr>
        <w:t>，用于</w:t>
      </w:r>
      <w:r w:rsidR="000A7306" w:rsidRPr="000A7306">
        <w:rPr>
          <w:rFonts w:ascii="宋体" w:hAnsi="宋体" w:cs="宋体"/>
          <w:bCs/>
          <w:kern w:val="0"/>
          <w:sz w:val="24"/>
        </w:rPr>
        <w:t>统计用户历史行为（评分、购买、点击等）</w:t>
      </w:r>
      <w:r w:rsidR="000A7306">
        <w:rPr>
          <w:rFonts w:ascii="宋体" w:hAnsi="宋体" w:cs="宋体" w:hint="eastAsia"/>
          <w:bCs/>
          <w:kern w:val="0"/>
          <w:sz w:val="24"/>
        </w:rPr>
        <w:t>；2.计算用户的相似度矩阵，常用的相似度计算比如余弦相似度和Jaccard相似度，式(1</w:t>
      </w:r>
      <w:r w:rsidR="00A17CF1">
        <w:rPr>
          <w:rFonts w:ascii="宋体" w:hAnsi="宋体" w:cs="宋体" w:hint="eastAsia"/>
          <w:bCs/>
          <w:kern w:val="0"/>
          <w:sz w:val="24"/>
        </w:rPr>
        <w:t>.1</w:t>
      </w:r>
      <w:r w:rsidR="000A7306">
        <w:rPr>
          <w:rFonts w:ascii="宋体" w:hAnsi="宋体" w:cs="宋体" w:hint="eastAsia"/>
          <w:bCs/>
          <w:kern w:val="0"/>
          <w:sz w:val="24"/>
        </w:rPr>
        <w:t>)表示的是余弦相似度，其中</w:t>
      </w:r>
      <m:oMath>
        <m:sSub>
          <m:sSubPr>
            <m:ctrlPr>
              <w:rPr>
                <w:rFonts w:ascii="Cambria Math" w:hAnsi="Cambria Math"/>
                <w:i/>
              </w:rPr>
            </m:ctrlPr>
          </m:sSubPr>
          <m:e>
            <m:r>
              <w:rPr>
                <w:rFonts w:ascii="Cambria Math" w:hAnsi="Cambria Math" w:hint="eastAsia"/>
              </w:rPr>
              <m:t>I</m:t>
            </m:r>
            <m:ctrlPr>
              <w:rPr>
                <w:rFonts w:ascii="Cambria Math" w:hAnsi="Cambria Math"/>
              </w:rPr>
            </m:ctrlPr>
          </m:e>
          <m:sub>
            <m:r>
              <w:rPr>
                <w:rFonts w:ascii="Cambria Math" w:hAnsi="Cambria Math" w:hint="eastAsia"/>
              </w:rPr>
              <m:t>uv</m:t>
            </m:r>
          </m:sub>
        </m:sSub>
      </m:oMath>
      <w:r w:rsidR="000A7306" w:rsidRPr="000A7306">
        <w:rPr>
          <w:rFonts w:ascii="宋体" w:hAnsi="宋体" w:cs="宋体" w:hint="eastAsia"/>
          <w:sz w:val="24"/>
        </w:rPr>
        <w:t>是</w:t>
      </w:r>
      <m:oMath>
        <m:r>
          <w:rPr>
            <w:rFonts w:ascii="Cambria Math" w:hAnsi="Cambria Math" w:hint="eastAsia"/>
          </w:rPr>
          <m:t>u</m:t>
        </m:r>
      </m:oMath>
      <w:r w:rsidR="000A7306" w:rsidRPr="000A7306">
        <w:rPr>
          <w:rFonts w:ascii="宋体" w:hAnsi="宋体" w:cs="宋体" w:hint="eastAsia"/>
          <w:sz w:val="24"/>
        </w:rPr>
        <w:t>和</w:t>
      </w:r>
      <m:oMath>
        <m:r>
          <w:rPr>
            <w:rFonts w:ascii="Cambria Math" w:hAnsi="Cambria Math" w:hint="eastAsia"/>
          </w:rPr>
          <m:t>v</m:t>
        </m:r>
      </m:oMath>
      <w:r w:rsidR="000A7306" w:rsidRPr="000A7306">
        <w:rPr>
          <w:rFonts w:ascii="宋体" w:hAnsi="宋体" w:cs="宋体" w:hint="eastAsia"/>
          <w:sz w:val="24"/>
        </w:rPr>
        <w:t>都评分过的物品集合</w:t>
      </w:r>
      <w:r w:rsidR="000A7306" w:rsidRPr="000A7306">
        <w:rPr>
          <w:rFonts w:ascii="宋体" w:hAnsi="宋体" w:cs="宋体" w:hint="eastAsia"/>
          <w:bCs/>
          <w:kern w:val="0"/>
          <w:sz w:val="24"/>
        </w:rPr>
        <w:t>。</w:t>
      </w:r>
    </w:p>
    <w:p w14:paraId="22AC001C" w14:textId="79F0BA21" w:rsidR="001812D1" w:rsidRPr="00566B70" w:rsidRDefault="00DD1723" w:rsidP="00DD1723">
      <w:pPr>
        <w:pStyle w:val="af2"/>
        <w:rPr>
          <w:rFonts w:hint="eastAsia"/>
        </w:rPr>
      </w:pPr>
      <w:r>
        <w:tab/>
      </w:r>
      <m:oMath>
        <m:r>
          <w:rPr>
            <w:rFonts w:ascii="Cambria Math" w:hAnsi="Cambria Math"/>
          </w:rPr>
          <m:t>sim</m:t>
        </m:r>
        <m:d>
          <m:dPr>
            <m:ctrlPr>
              <w:rPr>
                <w:rFonts w:ascii="Cambria Math" w:hAnsi="Cambria Math"/>
              </w:rPr>
            </m:ctrlPr>
          </m:dPr>
          <m:e>
            <m:r>
              <w:rPr>
                <w:rFonts w:ascii="Cambria Math" w:hAnsi="Cambria Math" w:hint="eastAsia"/>
              </w:rPr>
              <m:t>u</m:t>
            </m:r>
            <m:r>
              <m:rPr>
                <m:sty m:val="p"/>
              </m:rPr>
              <w:rPr>
                <w:rFonts w:ascii="Cambria Math" w:hAnsi="Cambria Math" w:hint="eastAsia"/>
              </w:rPr>
              <m:t>,</m:t>
            </m:r>
            <m:r>
              <w:rPr>
                <w:rFonts w:ascii="Cambria Math" w:hAnsi="Cambria Math" w:hint="eastAsia"/>
              </w:rPr>
              <m:t>v</m:t>
            </m:r>
          </m:e>
        </m:d>
        <m:r>
          <m:rPr>
            <m:sty m:val="p"/>
          </m:rPr>
          <w:rPr>
            <w:rFonts w:ascii="Cambria Math" w:hAnsi="Cambria Math" w:hint="eastAsia"/>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I</m:t>
                    </m:r>
                  </m:e>
                  <m:sub>
                    <m:r>
                      <w:rPr>
                        <w:rFonts w:ascii="Cambria Math" w:hAnsi="Cambria Math" w:hint="eastAsia"/>
                      </w:rPr>
                      <m:t>uv</m:t>
                    </m:r>
                  </m:sub>
                </m:sSub>
              </m:sub>
              <m:sup/>
              <m:e>
                <m:sSub>
                  <m:sSubPr>
                    <m:ctrlPr>
                      <w:rPr>
                        <w:rFonts w:ascii="Cambria Math" w:hAnsi="Cambria Math"/>
                      </w:rPr>
                    </m:ctrlPr>
                  </m:sSubPr>
                  <m:e>
                    <m:r>
                      <w:rPr>
                        <w:rFonts w:ascii="Cambria Math" w:hAnsi="Cambria Math" w:hint="eastAsia"/>
                      </w:rPr>
                      <m:t>r</m:t>
                    </m:r>
                  </m:e>
                  <m:sub>
                    <m:r>
                      <w:rPr>
                        <w:rFonts w:ascii="Cambria Math" w:hAnsi="Cambria Math" w:hint="eastAsia"/>
                      </w:rPr>
                      <m:t>u</m:t>
                    </m:r>
                    <m:r>
                      <m:rPr>
                        <m:sty m:val="p"/>
                      </m:rPr>
                      <w:rPr>
                        <w:rFonts w:ascii="Cambria Math" w:hAnsi="Cambria Math" w:hint="eastAsia"/>
                      </w:rPr>
                      <m:t>,</m:t>
                    </m:r>
                    <m:r>
                      <w:rPr>
                        <w:rFonts w:ascii="Cambria Math" w:hAnsi="Cambria Math" w:hint="eastAsia"/>
                      </w:rPr>
                      <m:t>i</m:t>
                    </m:r>
                  </m:sub>
                </m:sSub>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hint="eastAsia"/>
                      </w:rPr>
                      <m:t>v</m:t>
                    </m:r>
                    <m:r>
                      <m:rPr>
                        <m:sty m:val="p"/>
                      </m:rPr>
                      <w:rPr>
                        <w:rFonts w:ascii="Cambria Math" w:hAnsi="Cambria Math" w:hint="eastAsia"/>
                      </w:rPr>
                      <m:t>,</m:t>
                    </m:r>
                    <m:r>
                      <w:rPr>
                        <w:rFonts w:ascii="Cambria Math" w:hAnsi="Cambria Math" w:hint="eastAsia"/>
                      </w:rPr>
                      <m:t>i</m:t>
                    </m:r>
                  </m:sub>
                </m:sSub>
              </m:e>
            </m:nary>
          </m:num>
          <m:den>
            <m:rad>
              <m:radPr>
                <m:degHide m:val="1"/>
                <m:ctrlPr>
                  <w:rPr>
                    <w:rFonts w:ascii="Cambria Math" w:hAnsi="Cambria Math"/>
                  </w:rPr>
                </m:ctrlPr>
              </m:radPr>
              <m:deg/>
              <m:e>
                <m:nary>
                  <m:naryPr>
                    <m:chr m:val="∑"/>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I</m:t>
                        </m:r>
                      </m:e>
                      <m:sub>
                        <m:r>
                          <w:rPr>
                            <w:rFonts w:ascii="Cambria Math" w:hAnsi="Cambria Math" w:hint="eastAsia"/>
                          </w:rPr>
                          <m:t>u</m:t>
                        </m:r>
                      </m:sub>
                    </m:sSub>
                  </m:sub>
                  <m:sup/>
                  <m:e>
                    <m:sSubSup>
                      <m:sSubSupPr>
                        <m:ctrlPr>
                          <w:rPr>
                            <w:rFonts w:ascii="Cambria Math" w:hAnsi="Cambria Math"/>
                          </w:rPr>
                        </m:ctrlPr>
                      </m:sSubSupPr>
                      <m:e>
                        <m:r>
                          <w:rPr>
                            <w:rFonts w:ascii="Cambria Math" w:hAnsi="Cambria Math" w:hint="eastAsia"/>
                          </w:rPr>
                          <m:t>r</m:t>
                        </m:r>
                      </m:e>
                      <m:sub>
                        <m:r>
                          <w:rPr>
                            <w:rFonts w:ascii="Cambria Math" w:hAnsi="Cambria Math" w:hint="eastAsia"/>
                          </w:rPr>
                          <m:t>u</m:t>
                        </m:r>
                        <m:r>
                          <m:rPr>
                            <m:sty m:val="p"/>
                          </m:rPr>
                          <w:rPr>
                            <w:rFonts w:ascii="Cambria Math" w:hAnsi="Cambria Math" w:hint="eastAsia"/>
                          </w:rPr>
                          <m:t>,</m:t>
                        </m:r>
                        <m:r>
                          <w:rPr>
                            <w:rFonts w:ascii="Cambria Math" w:hAnsi="Cambria Math" w:hint="eastAsia"/>
                          </w:rPr>
                          <m:t>i</m:t>
                        </m:r>
                      </m:sub>
                      <m:sup>
                        <m:r>
                          <m:rPr>
                            <m:sty m:val="p"/>
                          </m:rPr>
                          <w:rPr>
                            <w:rFonts w:ascii="Cambria Math" w:hAnsi="Cambria Math" w:hint="eastAsia"/>
                          </w:rPr>
                          <m:t>2</m:t>
                        </m:r>
                      </m:sup>
                    </m:sSubSup>
                  </m:e>
                </m:nary>
              </m:e>
            </m:rad>
            <m:rad>
              <m:radPr>
                <m:degHide m:val="1"/>
                <m:ctrlPr>
                  <w:rPr>
                    <w:rFonts w:ascii="Cambria Math" w:hAnsi="Cambria Math"/>
                  </w:rPr>
                </m:ctrlPr>
              </m:radPr>
              <m:deg/>
              <m:e>
                <m:nary>
                  <m:naryPr>
                    <m:chr m:val="∑"/>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I</m:t>
                        </m:r>
                      </m:e>
                      <m:sub>
                        <m:r>
                          <w:rPr>
                            <w:rFonts w:ascii="Cambria Math" w:hAnsi="Cambria Math" w:hint="eastAsia"/>
                          </w:rPr>
                          <m:t>v</m:t>
                        </m:r>
                      </m:sub>
                    </m:sSub>
                  </m:sub>
                  <m:sup/>
                  <m:e>
                    <m:sSubSup>
                      <m:sSubSupPr>
                        <m:ctrlPr>
                          <w:rPr>
                            <w:rFonts w:ascii="Cambria Math" w:hAnsi="Cambria Math"/>
                          </w:rPr>
                        </m:ctrlPr>
                      </m:sSubSupPr>
                      <m:e>
                        <m:r>
                          <w:rPr>
                            <w:rFonts w:ascii="Cambria Math" w:hAnsi="Cambria Math" w:hint="eastAsia"/>
                          </w:rPr>
                          <m:t>r</m:t>
                        </m:r>
                      </m:e>
                      <m:sub>
                        <m:r>
                          <w:rPr>
                            <w:rFonts w:ascii="Cambria Math" w:hAnsi="Cambria Math" w:hint="eastAsia"/>
                          </w:rPr>
                          <m:t>v</m:t>
                        </m:r>
                        <m:r>
                          <m:rPr>
                            <m:sty m:val="p"/>
                          </m:rPr>
                          <w:rPr>
                            <w:rFonts w:ascii="Cambria Math" w:hAnsi="Cambria Math" w:hint="eastAsia"/>
                          </w:rPr>
                          <m:t>,</m:t>
                        </m:r>
                        <m:r>
                          <w:rPr>
                            <w:rFonts w:ascii="Cambria Math" w:hAnsi="Cambria Math" w:hint="eastAsia"/>
                          </w:rPr>
                          <m:t>i</m:t>
                        </m:r>
                      </m:sub>
                      <m:sup>
                        <m:r>
                          <m:rPr>
                            <m:sty m:val="p"/>
                          </m:rPr>
                          <w:rPr>
                            <w:rFonts w:ascii="Cambria Math" w:hAnsi="Cambria Math" w:hint="eastAsia"/>
                          </w:rPr>
                          <m:t>2</m:t>
                        </m:r>
                      </m:sup>
                    </m:sSubSup>
                  </m:e>
                </m:nary>
              </m:e>
            </m:rad>
          </m:den>
        </m:f>
      </m:oMath>
      <w:r w:rsidR="005B18D5">
        <w:tab/>
      </w:r>
      <w:r>
        <w:rPr>
          <w:rFonts w:hint="eastAsia"/>
        </w:rPr>
        <w:t>(</w:t>
      </w:r>
      <w:r>
        <w:rPr>
          <w:rFonts w:hint="eastAsia"/>
        </w:rPr>
        <w:fldChar w:fldCharType="begin"/>
      </w:r>
      <w:r>
        <w:rPr>
          <w:rFonts w:hint="eastAsia"/>
        </w:rPr>
        <w:instrText xml:space="preserve"> SEQ 公式 \* ARABIC </w:instrText>
      </w:r>
      <w:r>
        <w:rPr>
          <w:rFonts w:hint="eastAsia"/>
        </w:rPr>
        <w:fldChar w:fldCharType="separate"/>
      </w:r>
      <w:r w:rsidR="0072551E">
        <w:rPr>
          <w:rFonts w:hint="eastAsia"/>
          <w:noProof/>
        </w:rPr>
        <w:t>1</w:t>
      </w:r>
      <w:r>
        <w:rPr>
          <w:rFonts w:hint="eastAsia"/>
        </w:rPr>
        <w:fldChar w:fldCharType="end"/>
      </w:r>
      <w:r>
        <w:rPr>
          <w:rFonts w:hint="eastAsia"/>
        </w:rPr>
        <w:t>.1)</w:t>
      </w:r>
    </w:p>
    <w:p w14:paraId="18FE6DB1" w14:textId="0BF67254" w:rsidR="00B1593D" w:rsidRPr="00D3088E" w:rsidRDefault="00D3088E" w:rsidP="00D3088E">
      <w:pPr>
        <w:spacing w:line="360" w:lineRule="exact"/>
      </w:pPr>
      <w:r w:rsidRPr="000A7306">
        <w:rPr>
          <w:rFonts w:ascii="宋体" w:hAnsi="宋体" w:cs="宋体" w:hint="eastAsia"/>
          <w:bCs/>
          <w:kern w:val="0"/>
          <w:sz w:val="24"/>
        </w:rPr>
        <w:t>3.选择最近邻用户集合，例</w:t>
      </w:r>
      <w:r>
        <w:rPr>
          <w:rFonts w:ascii="宋体" w:hAnsi="宋体" w:cs="宋体" w:hint="eastAsia"/>
          <w:bCs/>
          <w:kern w:val="0"/>
          <w:sz w:val="24"/>
        </w:rPr>
        <w:t>如，</w:t>
      </w:r>
      <w:r w:rsidR="000A7306" w:rsidRPr="00B1593D">
        <w:rPr>
          <w:rFonts w:hint="eastAsia"/>
          <w:sz w:val="24"/>
        </w:rPr>
        <w:t>取</w:t>
      </w:r>
      <w:r w:rsidR="00B1593D" w:rsidRPr="00B1593D">
        <w:rPr>
          <w:rFonts w:hint="eastAsia"/>
          <w:sz w:val="24"/>
        </w:rPr>
        <w:t>T</w:t>
      </w:r>
      <w:r w:rsidR="000A7306" w:rsidRPr="00B1593D">
        <w:rPr>
          <w:rFonts w:hint="eastAsia"/>
          <w:sz w:val="24"/>
        </w:rPr>
        <w:t>op-</w:t>
      </w:r>
      <w:r w:rsidR="00B1593D" w:rsidRPr="00B1593D">
        <w:rPr>
          <w:rFonts w:hint="eastAsia"/>
          <w:sz w:val="24"/>
        </w:rPr>
        <w:t>K</w:t>
      </w:r>
      <w:r w:rsidR="000A7306" w:rsidRPr="00B1593D">
        <w:rPr>
          <w:rFonts w:hint="eastAsia"/>
          <w:sz w:val="24"/>
        </w:rPr>
        <w:t>最相似用户</w:t>
      </w:r>
      <w:r w:rsidR="00B1593D" w:rsidRPr="00B1593D">
        <w:rPr>
          <w:rFonts w:hint="eastAsia"/>
          <w:sz w:val="24"/>
        </w:rPr>
        <w:t>；</w:t>
      </w:r>
      <w:r w:rsidR="00B1593D" w:rsidRPr="00B1593D">
        <w:rPr>
          <w:rFonts w:hint="eastAsia"/>
          <w:sz w:val="24"/>
        </w:rPr>
        <w:t>4.</w:t>
      </w:r>
      <w:r w:rsidR="00B1593D" w:rsidRPr="00B1593D">
        <w:rPr>
          <w:rFonts w:hint="eastAsia"/>
          <w:sz w:val="24"/>
        </w:rPr>
        <w:t>加权推荐，将</w:t>
      </w:r>
      <w:r w:rsidR="00B1593D" w:rsidRPr="00B1593D">
        <w:rPr>
          <w:sz w:val="24"/>
        </w:rPr>
        <w:t>邻居用户喜欢的物品加权汇总生成推荐列表</w:t>
      </w:r>
      <w:r w:rsidR="00B1593D" w:rsidRPr="00B1593D">
        <w:rPr>
          <w:rFonts w:hint="eastAsia"/>
          <w:sz w:val="24"/>
        </w:rPr>
        <w:t>，计算用户</w:t>
      </w:r>
      <m:oMath>
        <m:r>
          <w:rPr>
            <w:rFonts w:ascii="Cambria Math" w:hAnsi="Cambria Math" w:hint="eastAsia"/>
            <w:sz w:val="24"/>
          </w:rPr>
          <m:t>u</m:t>
        </m:r>
      </m:oMath>
      <w:r w:rsidR="00B1593D" w:rsidRPr="00B1593D">
        <w:rPr>
          <w:rFonts w:hint="eastAsia"/>
          <w:sz w:val="24"/>
        </w:rPr>
        <w:t>对物品</w:t>
      </w:r>
      <m:oMath>
        <m:r>
          <w:rPr>
            <w:rFonts w:ascii="Cambria Math" w:hAnsi="Cambria Math" w:hint="eastAsia"/>
            <w:sz w:val="24"/>
          </w:rPr>
          <m:t>i</m:t>
        </m:r>
      </m:oMath>
      <w:r w:rsidR="00B1593D" w:rsidRPr="00B1593D">
        <w:rPr>
          <w:rFonts w:hint="eastAsia"/>
          <w:sz w:val="24"/>
        </w:rPr>
        <w:t>的行为值（评分、点击权重等），如式</w:t>
      </w:r>
      <w:r w:rsidR="00B1593D" w:rsidRPr="00B1593D">
        <w:rPr>
          <w:rFonts w:hint="eastAsia"/>
          <w:sz w:val="24"/>
        </w:rPr>
        <w:t>(</w:t>
      </w:r>
      <w:r w:rsidR="00DD1723">
        <w:rPr>
          <w:rFonts w:hint="eastAsia"/>
          <w:sz w:val="24"/>
        </w:rPr>
        <w:t>1.2</w:t>
      </w:r>
      <w:r w:rsidR="00B1593D" w:rsidRPr="00B1593D">
        <w:rPr>
          <w:rFonts w:hint="eastAsia"/>
          <w:sz w:val="24"/>
        </w:rPr>
        <w:t>)</w:t>
      </w:r>
      <w:r w:rsidR="00B1593D" w:rsidRPr="00B1593D">
        <w:rPr>
          <w:rFonts w:hint="eastAsia"/>
          <w:sz w:val="24"/>
        </w:rPr>
        <w:t>；</w:t>
      </w:r>
      <w:r w:rsidR="00B1593D" w:rsidRPr="00B1593D">
        <w:rPr>
          <w:rFonts w:hint="eastAsia"/>
          <w:sz w:val="24"/>
        </w:rPr>
        <w:t>5.</w:t>
      </w:r>
      <w:r w:rsidR="00B1593D" w:rsidRPr="00B1593D">
        <w:rPr>
          <w:rFonts w:hint="eastAsia"/>
          <w:sz w:val="24"/>
        </w:rPr>
        <w:t>最后生成最终的</w:t>
      </w:r>
      <w:r w:rsidR="00B1593D" w:rsidRPr="00B1593D">
        <w:rPr>
          <w:rFonts w:hint="eastAsia"/>
          <w:sz w:val="24"/>
        </w:rPr>
        <w:t>Top-N</w:t>
      </w:r>
      <w:r w:rsidR="00B1593D" w:rsidRPr="00B1593D">
        <w:rPr>
          <w:rFonts w:hint="eastAsia"/>
          <w:sz w:val="24"/>
        </w:rPr>
        <w:t>推荐列表，其中</w:t>
      </w:r>
      <m:oMath>
        <m:r>
          <w:rPr>
            <w:rFonts w:ascii="Cambria Math" w:hAnsi="Cambria Math" w:hint="eastAsia"/>
            <w:sz w:val="24"/>
          </w:rPr>
          <m:t>N</m:t>
        </m:r>
        <m:d>
          <m:dPr>
            <m:ctrlPr>
              <w:rPr>
                <w:rFonts w:ascii="Cambria Math" w:hAnsi="Cambria Math"/>
                <w:i/>
                <w:sz w:val="24"/>
              </w:rPr>
            </m:ctrlPr>
          </m:dPr>
          <m:e>
            <m:r>
              <w:rPr>
                <w:rFonts w:ascii="Cambria Math" w:hAnsi="Cambria Math" w:hint="eastAsia"/>
                <w:sz w:val="24"/>
              </w:rPr>
              <m:t>u</m:t>
            </m:r>
          </m:e>
        </m:d>
      </m:oMath>
      <w:r w:rsidR="00B1593D" w:rsidRPr="00B1593D">
        <w:rPr>
          <w:rFonts w:hint="eastAsia"/>
          <w:sz w:val="24"/>
        </w:rPr>
        <w:t>表示与</w:t>
      </w:r>
      <m:oMath>
        <m:r>
          <w:rPr>
            <w:rFonts w:ascii="Cambria Math" w:hAnsi="Cambria Math" w:hint="eastAsia"/>
            <w:sz w:val="24"/>
          </w:rPr>
          <m:t>u</m:t>
        </m:r>
      </m:oMath>
      <w:r w:rsidR="00B1593D" w:rsidRPr="00B1593D">
        <w:rPr>
          <w:rFonts w:hint="eastAsia"/>
          <w:sz w:val="24"/>
        </w:rPr>
        <w:t>相似的用户集合，</w:t>
      </w:r>
      <m:oMath>
        <m:sSub>
          <m:sSubPr>
            <m:ctrlPr>
              <w:rPr>
                <w:rFonts w:ascii="Cambria Math" w:hAnsi="Cambria Math"/>
                <w:i/>
                <w:sz w:val="24"/>
              </w:rPr>
            </m:ctrlPr>
          </m:sSubPr>
          <m:e>
            <m:r>
              <w:rPr>
                <w:rFonts w:ascii="Cambria Math" w:hAnsi="Cambria Math" w:hint="eastAsia"/>
                <w:sz w:val="24"/>
              </w:rPr>
              <m:t>r</m:t>
            </m:r>
            <m:ctrlPr>
              <w:rPr>
                <w:rFonts w:ascii="Cambria Math" w:hAnsi="Cambria Math"/>
                <w:sz w:val="24"/>
              </w:rPr>
            </m:ctrlPr>
          </m:e>
          <m:sub>
            <m:r>
              <w:rPr>
                <w:rFonts w:ascii="Cambria Math" w:hAnsi="Cambria Math" w:hint="eastAsia"/>
                <w:sz w:val="24"/>
              </w:rPr>
              <m:t>v,i</m:t>
            </m:r>
          </m:sub>
        </m:sSub>
      </m:oMath>
      <w:r w:rsidR="00B1593D" w:rsidRPr="00B1593D">
        <w:rPr>
          <w:rFonts w:hint="eastAsia"/>
          <w:sz w:val="24"/>
        </w:rPr>
        <w:t>表示用户</w:t>
      </w:r>
      <m:oMath>
        <m:r>
          <w:rPr>
            <w:rFonts w:ascii="Cambria Math" w:hAnsi="Cambria Math" w:hint="eastAsia"/>
            <w:sz w:val="24"/>
          </w:rPr>
          <m:t>u</m:t>
        </m:r>
      </m:oMath>
      <w:r w:rsidR="00B1593D" w:rsidRPr="00B1593D">
        <w:rPr>
          <w:rFonts w:hint="eastAsia"/>
          <w:sz w:val="24"/>
        </w:rPr>
        <w:t>对物品</w:t>
      </w:r>
      <m:oMath>
        <m:r>
          <w:rPr>
            <w:rFonts w:ascii="Cambria Math" w:hAnsi="Cambria Math" w:hint="eastAsia"/>
            <w:sz w:val="24"/>
          </w:rPr>
          <m:t>i</m:t>
        </m:r>
      </m:oMath>
      <w:r w:rsidR="00B1593D" w:rsidRPr="00B1593D">
        <w:rPr>
          <w:rFonts w:hint="eastAsia"/>
          <w:sz w:val="24"/>
        </w:rPr>
        <w:t>的行为值</w:t>
      </w:r>
      <w:r w:rsidR="00B1593D">
        <w:rPr>
          <w:rFonts w:hint="eastAsia"/>
          <w:sz w:val="24"/>
        </w:rPr>
        <w:t>。</w:t>
      </w:r>
    </w:p>
    <w:p w14:paraId="6BFFA3B8" w14:textId="20F281CB" w:rsidR="001812D1" w:rsidRPr="00566B70" w:rsidRDefault="00DD1723" w:rsidP="00DD1723">
      <w:pPr>
        <w:pStyle w:val="af2"/>
        <w:rPr>
          <w:rFonts w:hint="eastAsia"/>
        </w:rPr>
      </w:pPr>
      <w:r>
        <w:rPr>
          <w:rFonts w:ascii="Times New Roman" w:hAnsi="Times New Roman" w:cs="Times New Roman"/>
        </w:rPr>
        <w:tab/>
      </w:r>
      <m:oMath>
        <m:acc>
          <m:accPr>
            <m:ctrlPr>
              <w:rPr>
                <w:rFonts w:ascii="Cambria Math" w:hAnsi="Cambria Math"/>
                <w:szCs w:val="24"/>
              </w:rPr>
            </m:ctrlPr>
          </m:accPr>
          <m:e>
            <m:sSub>
              <m:sSubPr>
                <m:ctrlPr>
                  <w:rPr>
                    <w:rFonts w:ascii="Cambria Math" w:hAnsi="Cambria Math"/>
                    <w:szCs w:val="24"/>
                  </w:rPr>
                </m:ctrlPr>
              </m:sSubPr>
              <m:e>
                <m:r>
                  <w:rPr>
                    <w:rFonts w:ascii="Cambria Math" w:hAnsi="Cambria Math" w:hint="eastAsia"/>
                    <w:szCs w:val="24"/>
                  </w:rPr>
                  <m:t>r</m:t>
                </m:r>
              </m:e>
              <m:sub>
                <m:r>
                  <w:rPr>
                    <w:rFonts w:ascii="Cambria Math" w:hAnsi="Cambria Math" w:hint="eastAsia"/>
                    <w:szCs w:val="24"/>
                  </w:rPr>
                  <m:t>u</m:t>
                </m:r>
                <m:r>
                  <m:rPr>
                    <m:sty m:val="p"/>
                  </m:rPr>
                  <w:rPr>
                    <w:rFonts w:ascii="Cambria Math" w:hAnsi="Cambria Math" w:hint="eastAsia"/>
                    <w:szCs w:val="24"/>
                  </w:rPr>
                  <m:t>,</m:t>
                </m:r>
                <m:r>
                  <w:rPr>
                    <w:rFonts w:ascii="Cambria Math" w:hAnsi="Cambria Math" w:hint="eastAsia"/>
                    <w:szCs w:val="24"/>
                  </w:rPr>
                  <m:t>i</m:t>
                </m:r>
              </m:sub>
            </m:sSub>
          </m:e>
        </m:acc>
        <m:r>
          <m:rPr>
            <m:sty m:val="p"/>
          </m:rPr>
          <w:rPr>
            <w:rFonts w:ascii="Cambria Math" w:hAnsi="Cambria Math" w:hint="eastAsia"/>
            <w:szCs w:val="24"/>
          </w:rPr>
          <m:t>=</m:t>
        </m:r>
        <m:f>
          <m:fPr>
            <m:ctrlPr>
              <w:rPr>
                <w:rFonts w:ascii="Cambria Math" w:hAnsi="Cambria Math"/>
                <w:szCs w:val="24"/>
              </w:rPr>
            </m:ctrlPr>
          </m:fPr>
          <m:num>
            <m:nary>
              <m:naryPr>
                <m:chr m:val="∑"/>
                <m:supHide m:val="1"/>
                <m:ctrlPr>
                  <w:rPr>
                    <w:rFonts w:ascii="Cambria Math" w:hAnsi="Cambria Math"/>
                    <w:szCs w:val="24"/>
                  </w:rPr>
                </m:ctrlPr>
              </m:naryPr>
              <m:sub>
                <m:r>
                  <w:rPr>
                    <w:rFonts w:ascii="Cambria Math" w:hAnsi="Cambria Math" w:hint="eastAsia"/>
                    <w:szCs w:val="24"/>
                  </w:rPr>
                  <m:t>v</m:t>
                </m:r>
                <m:r>
                  <m:rPr>
                    <m:sty m:val="p"/>
                  </m:rPr>
                  <w:rPr>
                    <w:rFonts w:ascii="Cambria Math" w:hAnsi="Cambria Math" w:hint="eastAsia"/>
                    <w:szCs w:val="24"/>
                  </w:rPr>
                  <m:t>∈</m:t>
                </m:r>
                <m:r>
                  <w:rPr>
                    <w:rFonts w:ascii="Cambria Math" w:hAnsi="Cambria Math" w:hint="eastAsia"/>
                    <w:szCs w:val="24"/>
                  </w:rPr>
                  <m:t>N</m:t>
                </m:r>
                <m:d>
                  <m:dPr>
                    <m:ctrlPr>
                      <w:rPr>
                        <w:rFonts w:ascii="Cambria Math" w:hAnsi="Cambria Math"/>
                        <w:szCs w:val="24"/>
                      </w:rPr>
                    </m:ctrlPr>
                  </m:dPr>
                  <m:e>
                    <m:r>
                      <w:rPr>
                        <w:rFonts w:ascii="Cambria Math" w:hAnsi="Cambria Math" w:hint="eastAsia"/>
                        <w:szCs w:val="24"/>
                      </w:rPr>
                      <m:t>u</m:t>
                    </m:r>
                  </m:e>
                </m:d>
              </m:sub>
              <m:sup/>
              <m:e>
                <m:r>
                  <w:rPr>
                    <w:rFonts w:ascii="Cambria Math" w:hAnsi="Cambria Math" w:hint="eastAsia"/>
                    <w:szCs w:val="24"/>
                  </w:rPr>
                  <m:t>sim</m:t>
                </m:r>
                <m:d>
                  <m:dPr>
                    <m:ctrlPr>
                      <w:rPr>
                        <w:rFonts w:ascii="Cambria Math" w:hAnsi="Cambria Math"/>
                        <w:szCs w:val="24"/>
                      </w:rPr>
                    </m:ctrlPr>
                  </m:dPr>
                  <m:e>
                    <m:r>
                      <w:rPr>
                        <w:rFonts w:ascii="Cambria Math" w:hAnsi="Cambria Math" w:hint="eastAsia"/>
                        <w:szCs w:val="24"/>
                      </w:rPr>
                      <m:t>u</m:t>
                    </m:r>
                    <m:r>
                      <m:rPr>
                        <m:sty m:val="p"/>
                      </m:rPr>
                      <w:rPr>
                        <w:rFonts w:ascii="Cambria Math" w:hAnsi="Cambria Math" w:hint="eastAsia"/>
                        <w:szCs w:val="24"/>
                      </w:rPr>
                      <m:t>,</m:t>
                    </m:r>
                    <m:r>
                      <w:rPr>
                        <w:rFonts w:ascii="Cambria Math" w:hAnsi="Cambria Math" w:hint="eastAsia"/>
                        <w:szCs w:val="24"/>
                      </w:rPr>
                      <m:t>v</m:t>
                    </m:r>
                  </m:e>
                </m:d>
              </m:e>
            </m:nary>
            <m:r>
              <m:rPr>
                <m:sty m:val="p"/>
              </m:rPr>
              <w:rPr>
                <w:rFonts w:ascii="Cambria Math" w:hAnsi="Cambria Math"/>
                <w:szCs w:val="24"/>
              </w:rPr>
              <m:t>⋅</m:t>
            </m:r>
            <m:sSub>
              <m:sSubPr>
                <m:ctrlPr>
                  <w:rPr>
                    <w:rFonts w:ascii="Cambria Math" w:hAnsi="Cambria Math"/>
                    <w:szCs w:val="24"/>
                  </w:rPr>
                </m:ctrlPr>
              </m:sSubPr>
              <m:e>
                <m:r>
                  <w:rPr>
                    <w:rFonts w:ascii="Cambria Math" w:hAnsi="Cambria Math" w:hint="eastAsia"/>
                    <w:szCs w:val="24"/>
                  </w:rPr>
                  <m:t>r</m:t>
                </m:r>
              </m:e>
              <m:sub>
                <m:r>
                  <w:rPr>
                    <w:rFonts w:ascii="Cambria Math" w:hAnsi="Cambria Math" w:hint="eastAsia"/>
                    <w:szCs w:val="24"/>
                  </w:rPr>
                  <m:t>v</m:t>
                </m:r>
                <m:r>
                  <m:rPr>
                    <m:sty m:val="p"/>
                  </m:rPr>
                  <w:rPr>
                    <w:rFonts w:ascii="Cambria Math" w:hAnsi="Cambria Math" w:hint="eastAsia"/>
                    <w:szCs w:val="24"/>
                  </w:rPr>
                  <m:t>,</m:t>
                </m:r>
                <m:r>
                  <w:rPr>
                    <w:rFonts w:ascii="Cambria Math" w:hAnsi="Cambria Math" w:hint="eastAsia"/>
                    <w:szCs w:val="24"/>
                  </w:rPr>
                  <m:t>i</m:t>
                </m:r>
              </m:sub>
            </m:sSub>
          </m:num>
          <m:den>
            <m:nary>
              <m:naryPr>
                <m:chr m:val="∑"/>
                <m:supHide m:val="1"/>
                <m:ctrlPr>
                  <w:rPr>
                    <w:rFonts w:ascii="Cambria Math" w:hAnsi="Cambria Math"/>
                    <w:szCs w:val="24"/>
                  </w:rPr>
                </m:ctrlPr>
              </m:naryPr>
              <m:sub>
                <m:r>
                  <w:rPr>
                    <w:rFonts w:ascii="Cambria Math" w:hAnsi="Cambria Math" w:hint="eastAsia"/>
                    <w:szCs w:val="24"/>
                  </w:rPr>
                  <m:t>v</m:t>
                </m:r>
                <m:r>
                  <m:rPr>
                    <m:sty m:val="p"/>
                  </m:rPr>
                  <w:rPr>
                    <w:rFonts w:ascii="Cambria Math" w:hAnsi="Cambria Math" w:hint="eastAsia"/>
                    <w:szCs w:val="24"/>
                  </w:rPr>
                  <m:t>∈</m:t>
                </m:r>
                <m:r>
                  <w:rPr>
                    <w:rFonts w:ascii="Cambria Math" w:hAnsi="Cambria Math" w:hint="eastAsia"/>
                    <w:szCs w:val="24"/>
                  </w:rPr>
                  <m:t>N</m:t>
                </m:r>
                <m:d>
                  <m:dPr>
                    <m:ctrlPr>
                      <w:rPr>
                        <w:rFonts w:ascii="Cambria Math" w:hAnsi="Cambria Math"/>
                        <w:szCs w:val="24"/>
                      </w:rPr>
                    </m:ctrlPr>
                  </m:dPr>
                  <m:e>
                    <m:r>
                      <w:rPr>
                        <w:rFonts w:ascii="Cambria Math" w:hAnsi="Cambria Math" w:hint="eastAsia"/>
                        <w:szCs w:val="24"/>
                      </w:rPr>
                      <m:t>u</m:t>
                    </m:r>
                  </m:e>
                </m:d>
              </m:sub>
              <m:sup/>
              <m:e>
                <m:r>
                  <w:rPr>
                    <w:rFonts w:ascii="Cambria Math" w:hAnsi="Cambria Math" w:hint="eastAsia"/>
                    <w:szCs w:val="24"/>
                  </w:rPr>
                  <m:t>sim</m:t>
                </m:r>
                <m:d>
                  <m:dPr>
                    <m:ctrlPr>
                      <w:rPr>
                        <w:rFonts w:ascii="Cambria Math" w:hAnsi="Cambria Math"/>
                        <w:szCs w:val="24"/>
                      </w:rPr>
                    </m:ctrlPr>
                  </m:dPr>
                  <m:e>
                    <m:r>
                      <w:rPr>
                        <w:rFonts w:ascii="Cambria Math" w:hAnsi="Cambria Math" w:hint="eastAsia"/>
                        <w:szCs w:val="24"/>
                      </w:rPr>
                      <m:t>u</m:t>
                    </m:r>
                    <m:r>
                      <m:rPr>
                        <m:sty m:val="p"/>
                      </m:rPr>
                      <w:rPr>
                        <w:rFonts w:ascii="Cambria Math" w:hAnsi="Cambria Math" w:hint="eastAsia"/>
                        <w:szCs w:val="24"/>
                      </w:rPr>
                      <m:t>,</m:t>
                    </m:r>
                    <m:r>
                      <w:rPr>
                        <w:rFonts w:ascii="Cambria Math" w:hAnsi="Cambria Math" w:hint="eastAsia"/>
                        <w:szCs w:val="24"/>
                      </w:rPr>
                      <m:t>v</m:t>
                    </m:r>
                  </m:e>
                </m:d>
              </m:e>
            </m:nary>
          </m:den>
        </m:f>
      </m:oMath>
      <w:r>
        <w:tab/>
      </w:r>
      <w:r w:rsidRPr="00DD1723">
        <w:rPr>
          <w:rFonts w:hint="eastAsia"/>
        </w:rPr>
        <w:t>(1.2)</w:t>
      </w:r>
    </w:p>
    <w:p w14:paraId="46A0DBAB" w14:textId="5D2DCC83" w:rsidR="001812D1" w:rsidRPr="001812D1" w:rsidRDefault="00B1593D" w:rsidP="001812D1">
      <w:pPr>
        <w:spacing w:line="360" w:lineRule="exact"/>
        <w:rPr>
          <w:sz w:val="24"/>
        </w:rPr>
      </w:pPr>
      <w:r>
        <w:rPr>
          <w:sz w:val="24"/>
        </w:rPr>
        <w:tab/>
      </w:r>
      <w:r w:rsidR="00D3088E" w:rsidRPr="00D3088E">
        <w:rPr>
          <w:rFonts w:ascii="宋体" w:hAnsi="宋体" w:cs="宋体"/>
          <w:bCs/>
          <w:kern w:val="0"/>
          <w:sz w:val="24"/>
        </w:rPr>
        <w:t>关于基于邻域的算法中的基于物品的协同过滤算法（ItemCF），其核心思想在于：如果一个用户喜欢某个物品，那么与该物品相似的其它物品也很可能被该用户喜欢。本质上，它通过用户行为（评分、点击、购买等）建立物品之间的相似度网络，再将与用户历史交互过的物品相似的其他物品推荐给目标用户。主要的步骤是：先构建用户–物品矩阵，用于统计用户历史行为（评分、购买、点击等），</w:t>
      </w:r>
      <w:r w:rsidR="00D3088E" w:rsidRPr="00D3088E">
        <w:rPr>
          <w:sz w:val="24"/>
        </w:rPr>
        <w:t>记为</w:t>
      </w:r>
      <w:r w:rsidR="00D3088E" w:rsidRPr="00D3088E">
        <w:rPr>
          <w:sz w:val="24"/>
        </w:rPr>
        <w:t xml:space="preserve"> </w:t>
      </w:r>
      <m:oMath>
        <m:r>
          <m:rPr>
            <m:sty m:val="b"/>
          </m:rPr>
          <w:rPr>
            <w:rFonts w:ascii="Cambria Math" w:hAnsi="Cambria Math"/>
            <w:sz w:val="24"/>
          </w:rPr>
          <m:t>R</m:t>
        </m:r>
        <m:r>
          <w:rPr>
            <w:rFonts w:ascii="Cambria Math" w:hAnsi="Cambria Math"/>
            <w:sz w:val="24"/>
          </w:rPr>
          <m:t>=[</m:t>
        </m:r>
        <m:sSub>
          <m:sSubPr>
            <m:ctrlPr>
              <w:rPr>
                <w:rFonts w:ascii="Cambria Math" w:hAnsi="Cambria Math"/>
                <w:sz w:val="24"/>
              </w:rPr>
            </m:ctrlPr>
          </m:sSubPr>
          <m:e>
            <m:r>
              <w:rPr>
                <w:rFonts w:ascii="Cambria Math" w:hAnsi="Cambria Math"/>
                <w:sz w:val="24"/>
              </w:rPr>
              <m:t>r</m:t>
            </m:r>
          </m:e>
          <m:sub>
            <m:r>
              <w:rPr>
                <w:rFonts w:ascii="Cambria Math" w:hAnsi="Cambria Math"/>
                <w:sz w:val="24"/>
              </w:rPr>
              <m:t>u,i</m:t>
            </m:r>
          </m:sub>
        </m:sSub>
        <m:r>
          <w:rPr>
            <w:rFonts w:ascii="Cambria Math" w:hAnsi="Cambria Math"/>
            <w:sz w:val="24"/>
          </w:rPr>
          <m:t>]</m:t>
        </m:r>
      </m:oMath>
      <w:r w:rsidR="00D3088E" w:rsidRPr="00D3088E">
        <w:rPr>
          <w:sz w:val="24"/>
        </w:rPr>
        <w:t>，其中</w:t>
      </w:r>
      <w:r w:rsidR="00D3088E" w:rsidRPr="00D3088E">
        <w:rPr>
          <w:sz w:val="24"/>
        </w:rPr>
        <w:t xml:space="preserve">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u,i</m:t>
            </m:r>
          </m:sub>
        </m:sSub>
      </m:oMath>
      <w:r w:rsidR="00D3088E" w:rsidRPr="00D3088E">
        <w:rPr>
          <w:sz w:val="24"/>
        </w:rPr>
        <w:t>表示用户</w:t>
      </w:r>
      <w:r w:rsidR="00D3088E" w:rsidRPr="00D3088E">
        <w:rPr>
          <w:sz w:val="24"/>
        </w:rPr>
        <w:t xml:space="preserve"> </w:t>
      </w:r>
      <m:oMath>
        <m:r>
          <w:rPr>
            <w:rFonts w:ascii="Cambria Math" w:hAnsi="Cambria Math"/>
            <w:sz w:val="24"/>
          </w:rPr>
          <m:t>u</m:t>
        </m:r>
      </m:oMath>
      <w:r w:rsidR="00D3088E" w:rsidRPr="00D3088E">
        <w:rPr>
          <w:sz w:val="24"/>
        </w:rPr>
        <w:t>对物</w:t>
      </w:r>
      <w:r w:rsidR="00D3088E" w:rsidRPr="00D3088E">
        <w:rPr>
          <w:sz w:val="24"/>
        </w:rPr>
        <w:lastRenderedPageBreak/>
        <w:t>品</w:t>
      </w:r>
      <w:r w:rsidR="00D3088E" w:rsidRPr="00D3088E">
        <w:rPr>
          <w:sz w:val="24"/>
        </w:rPr>
        <w:t xml:space="preserve"> </w:t>
      </w:r>
      <m:oMath>
        <m:r>
          <w:rPr>
            <w:rFonts w:ascii="Cambria Math" w:hAnsi="Cambria Math"/>
            <w:sz w:val="24"/>
          </w:rPr>
          <m:t>i</m:t>
        </m:r>
      </m:oMath>
      <w:r w:rsidR="00D3088E" w:rsidRPr="00D3088E">
        <w:rPr>
          <w:sz w:val="24"/>
        </w:rPr>
        <w:t>的行为值；然后计算物品相似度矩阵，常用的相似度计算方法包括余弦相似度和</w:t>
      </w:r>
      <w:r w:rsidR="00D3088E" w:rsidRPr="00D3088E">
        <w:rPr>
          <w:sz w:val="24"/>
        </w:rPr>
        <w:t xml:space="preserve"> Jaccard </w:t>
      </w:r>
      <w:r w:rsidR="00D3088E" w:rsidRPr="00D3088E">
        <w:rPr>
          <w:sz w:val="24"/>
        </w:rPr>
        <w:t>相似度，</w:t>
      </w:r>
      <w:r w:rsidR="00D3088E">
        <w:rPr>
          <w:rFonts w:hint="eastAsia"/>
          <w:sz w:val="24"/>
        </w:rPr>
        <w:t>余弦相似度的计算与式</w:t>
      </w:r>
      <w:r w:rsidR="00D3088E">
        <w:rPr>
          <w:rFonts w:hint="eastAsia"/>
          <w:sz w:val="24"/>
        </w:rPr>
        <w:t>(1)</w:t>
      </w:r>
      <w:r w:rsidR="00D3088E">
        <w:rPr>
          <w:rFonts w:hint="eastAsia"/>
          <w:sz w:val="24"/>
        </w:rPr>
        <w:t>相似，只需要将</w:t>
      </w:r>
      <w:r w:rsidR="00D3088E">
        <w:rPr>
          <w:rFonts w:hint="eastAsia"/>
          <w:sz w:val="24"/>
        </w:rPr>
        <w:t>I</w:t>
      </w:r>
      <w:r w:rsidR="00D3088E">
        <w:rPr>
          <w:rFonts w:hint="eastAsia"/>
          <w:sz w:val="24"/>
        </w:rPr>
        <w:t>置换成</w:t>
      </w:r>
      <w:r w:rsidR="00D3088E">
        <w:rPr>
          <w:rFonts w:hint="eastAsia"/>
          <w:sz w:val="24"/>
        </w:rPr>
        <w:t>U</w:t>
      </w:r>
      <w:r w:rsidR="00D3088E">
        <w:rPr>
          <w:rFonts w:hint="eastAsia"/>
          <w:sz w:val="24"/>
        </w:rPr>
        <w:t>即可，</w:t>
      </w:r>
      <w:r w:rsidR="00D3088E" w:rsidRPr="00D3088E">
        <w:rPr>
          <w:sz w:val="24"/>
        </w:rPr>
        <w:t>其中</w:t>
      </w:r>
      <w:r w:rsidR="00D3088E" w:rsidRPr="00D3088E">
        <w:rPr>
          <w:sz w:val="24"/>
        </w:rPr>
        <w:t xml:space="preserve"> </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ij</m:t>
            </m:r>
          </m:sub>
        </m:sSub>
      </m:oMath>
      <w:r w:rsidR="00D3088E" w:rsidRPr="00D3088E">
        <w:rPr>
          <w:sz w:val="24"/>
        </w:rPr>
        <w:t>表示对物品</w:t>
      </w:r>
      <w:r w:rsidR="00D3088E" w:rsidRPr="00D3088E">
        <w:rPr>
          <w:sz w:val="24"/>
        </w:rPr>
        <w:t xml:space="preserve"> </w:t>
      </w:r>
      <m:oMath>
        <m:r>
          <w:rPr>
            <w:rFonts w:ascii="Cambria Math" w:hAnsi="Cambria Math"/>
            <w:sz w:val="24"/>
          </w:rPr>
          <m:t>i</m:t>
        </m:r>
      </m:oMath>
      <w:r w:rsidR="00D3088E" w:rsidRPr="00D3088E">
        <w:rPr>
          <w:sz w:val="24"/>
        </w:rPr>
        <w:t>和</w:t>
      </w:r>
      <w:r w:rsidR="00D3088E" w:rsidRPr="00D3088E">
        <w:rPr>
          <w:sz w:val="24"/>
        </w:rPr>
        <w:t xml:space="preserve"> </w:t>
      </w:r>
      <m:oMath>
        <m:r>
          <w:rPr>
            <w:rFonts w:ascii="Cambria Math" w:hAnsi="Cambria Math"/>
            <w:sz w:val="24"/>
          </w:rPr>
          <m:t>j</m:t>
        </m:r>
      </m:oMath>
      <w:r w:rsidR="00D3088E" w:rsidRPr="00D3088E">
        <w:rPr>
          <w:sz w:val="24"/>
        </w:rPr>
        <w:t>都有交互的用户集合，</w:t>
      </w:r>
      <m:oMath>
        <m:sSub>
          <m:sSubPr>
            <m:ctrlPr>
              <w:rPr>
                <w:rFonts w:ascii="Cambria Math" w:hAnsi="Cambria Math"/>
                <w:sz w:val="24"/>
              </w:rPr>
            </m:ctrlPr>
          </m:sSubPr>
          <m:e>
            <m:r>
              <w:rPr>
                <w:rFonts w:ascii="Cambria Math" w:hAnsi="Cambria Math"/>
                <w:sz w:val="24"/>
              </w:rPr>
              <m:t>U</m:t>
            </m:r>
          </m:e>
          <m:sub>
            <m:r>
              <w:rPr>
                <w:rFonts w:ascii="Cambria Math" w:hAnsi="Cambria Math"/>
                <w:sz w:val="24"/>
              </w:rPr>
              <m:t>i</m:t>
            </m:r>
          </m:sub>
        </m:sSub>
      </m:oMath>
      <w:r w:rsidR="00D3088E" w:rsidRPr="00D3088E">
        <w:rPr>
          <w:sz w:val="24"/>
        </w:rPr>
        <w:t xml:space="preserve"> </w:t>
      </w:r>
      <w:r w:rsidR="00D3088E" w:rsidRPr="00D3088E">
        <w:rPr>
          <w:sz w:val="24"/>
        </w:rPr>
        <w:t>表示对物品</w:t>
      </w:r>
      <w:r w:rsidR="00D3088E" w:rsidRPr="00D3088E">
        <w:rPr>
          <w:sz w:val="24"/>
        </w:rPr>
        <w:t xml:space="preserve"> </w:t>
      </w:r>
      <m:oMath>
        <m:r>
          <w:rPr>
            <w:rFonts w:ascii="Cambria Math" w:hAnsi="Cambria Math"/>
            <w:sz w:val="24"/>
          </w:rPr>
          <m:t>i</m:t>
        </m:r>
      </m:oMath>
      <w:r w:rsidR="00D3088E" w:rsidRPr="00D3088E">
        <w:rPr>
          <w:sz w:val="24"/>
        </w:rPr>
        <w:t>有交互的用户集合；然后对用户历史交互过的物品集合进行加权汇总，预测用户</w:t>
      </w:r>
      <w:r w:rsidR="00D3088E" w:rsidRPr="00D3088E">
        <w:rPr>
          <w:sz w:val="24"/>
        </w:rPr>
        <w:t xml:space="preserve"> </w:t>
      </w:r>
      <m:oMath>
        <m:r>
          <w:rPr>
            <w:rFonts w:ascii="Cambria Math" w:hAnsi="Cambria Math"/>
            <w:sz w:val="24"/>
          </w:rPr>
          <m:t>u</m:t>
        </m:r>
      </m:oMath>
      <w:r w:rsidR="00D3088E" w:rsidRPr="00D3088E">
        <w:rPr>
          <w:sz w:val="24"/>
        </w:rPr>
        <w:t>对未交互物品</w:t>
      </w:r>
      <w:r w:rsidR="00D3088E" w:rsidRPr="00D3088E">
        <w:rPr>
          <w:sz w:val="24"/>
        </w:rPr>
        <w:t xml:space="preserve"> </w:t>
      </w:r>
      <m:oMath>
        <m:r>
          <w:rPr>
            <w:rFonts w:ascii="Cambria Math" w:hAnsi="Cambria Math"/>
            <w:sz w:val="24"/>
          </w:rPr>
          <m:t>i</m:t>
        </m:r>
      </m:oMath>
      <w:r w:rsidR="00D3088E" w:rsidRPr="00D3088E">
        <w:rPr>
          <w:sz w:val="24"/>
        </w:rPr>
        <w:t>的兴趣值，计算公式为</w:t>
      </w:r>
    </w:p>
    <w:p w14:paraId="47F7643B" w14:textId="4B437C31" w:rsidR="001812D1" w:rsidRPr="00566B70" w:rsidRDefault="00DD1723" w:rsidP="00DD1723">
      <w:pPr>
        <w:pStyle w:val="af2"/>
        <w:rPr>
          <w:rFonts w:hint="eastAsia"/>
        </w:rPr>
      </w:pPr>
      <w:r>
        <w:rPr>
          <w:rFonts w:ascii="Times New Roman" w:hAnsi="Times New Roman" w:cs="Times New Roman"/>
        </w:rPr>
        <w:tab/>
      </w:r>
      <m:oMath>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e>
        </m:acc>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I</m:t>
                </m:r>
              </m:e>
              <m:sub>
                <m:r>
                  <w:rPr>
                    <w:rFonts w:ascii="Cambria Math" w:hAnsi="Cambria Math"/>
                  </w:rPr>
                  <m:t>u</m:t>
                </m:r>
              </m:sub>
            </m:sSub>
          </m:sub>
          <m:sup/>
          <m:e>
            <m:r>
              <w:rPr>
                <w:rFonts w:ascii="Cambria Math" w:hAnsi="Cambria Math"/>
              </w:rPr>
              <m:t>sim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j</m:t>
            </m:r>
          </m:sub>
        </m:sSub>
      </m:oMath>
      <w:r>
        <w:tab/>
      </w:r>
      <w:r w:rsidRPr="00DD1723">
        <w:rPr>
          <w:rFonts w:hint="eastAsia"/>
        </w:rPr>
        <w:t>(1.3)</w:t>
      </w:r>
    </w:p>
    <w:p w14:paraId="2860ACBB" w14:textId="77777777" w:rsidR="001812D1" w:rsidRDefault="00D3088E" w:rsidP="001812D1">
      <w:pPr>
        <w:spacing w:line="360" w:lineRule="exact"/>
        <w:rPr>
          <w:sz w:val="24"/>
        </w:rPr>
      </w:pPr>
      <w:r w:rsidRPr="00D3088E">
        <w:rPr>
          <w:sz w:val="24"/>
        </w:rPr>
        <w:t>其中</w:t>
      </w:r>
      <w:r w:rsidRPr="00D3088E">
        <w:rPr>
          <w:sz w:val="24"/>
        </w:rPr>
        <w:t xml:space="preserve"> </w:t>
      </w:r>
      <m:oMath>
        <m:sSub>
          <m:sSubPr>
            <m:ctrlPr>
              <w:rPr>
                <w:rFonts w:ascii="Cambria Math" w:hAnsi="Cambria Math"/>
                <w:sz w:val="24"/>
              </w:rPr>
            </m:ctrlPr>
          </m:sSubPr>
          <m:e>
            <m:r>
              <w:rPr>
                <w:rFonts w:ascii="Cambria Math" w:hAnsi="Cambria Math"/>
                <w:sz w:val="24"/>
              </w:rPr>
              <m:t>I</m:t>
            </m:r>
          </m:e>
          <m:sub>
            <m:r>
              <w:rPr>
                <w:rFonts w:ascii="Cambria Math" w:hAnsi="Cambria Math"/>
                <w:sz w:val="24"/>
              </w:rPr>
              <m:t>u</m:t>
            </m:r>
          </m:sub>
        </m:sSub>
      </m:oMath>
      <w:r w:rsidRPr="00D3088E">
        <w:rPr>
          <w:sz w:val="24"/>
        </w:rPr>
        <w:t>表示用户</w:t>
      </w:r>
      <w:r w:rsidRPr="00D3088E">
        <w:rPr>
          <w:sz w:val="24"/>
        </w:rPr>
        <w:t xml:space="preserve"> </w:t>
      </w:r>
      <m:oMath>
        <m:r>
          <w:rPr>
            <w:rFonts w:ascii="Cambria Math" w:hAnsi="Cambria Math"/>
            <w:sz w:val="24"/>
          </w:rPr>
          <m:t>u</m:t>
        </m:r>
      </m:oMath>
      <w:r w:rsidRPr="00D3088E">
        <w:rPr>
          <w:sz w:val="24"/>
        </w:rPr>
        <w:t>历史交互过的物品集合，</w:t>
      </w:r>
      <m:oMath>
        <m:r>
          <w:rPr>
            <w:rFonts w:ascii="Cambria Math" w:hAnsi="Cambria Math"/>
            <w:sz w:val="24"/>
          </w:rPr>
          <m:t>sim(i,j)</m:t>
        </m:r>
      </m:oMath>
      <w:r w:rsidRPr="00D3088E">
        <w:rPr>
          <w:sz w:val="24"/>
        </w:rPr>
        <w:t xml:space="preserve"> </w:t>
      </w:r>
      <w:r w:rsidRPr="00D3088E">
        <w:rPr>
          <w:sz w:val="24"/>
        </w:rPr>
        <w:t>表示物品</w:t>
      </w:r>
      <w:r w:rsidRPr="00D3088E">
        <w:rPr>
          <w:sz w:val="24"/>
        </w:rPr>
        <w:t xml:space="preserve"> </w:t>
      </w:r>
      <m:oMath>
        <m:r>
          <w:rPr>
            <w:rFonts w:ascii="Cambria Math" w:hAnsi="Cambria Math"/>
            <w:sz w:val="24"/>
          </w:rPr>
          <m:t>i</m:t>
        </m:r>
      </m:oMath>
      <w:r w:rsidRPr="00D3088E">
        <w:rPr>
          <w:sz w:val="24"/>
        </w:rPr>
        <w:t>与</w:t>
      </w:r>
      <w:r w:rsidRPr="00D3088E">
        <w:rPr>
          <w:sz w:val="24"/>
        </w:rPr>
        <w:t xml:space="preserve"> </w:t>
      </w:r>
      <m:oMath>
        <m:r>
          <w:rPr>
            <w:rFonts w:ascii="Cambria Math" w:hAnsi="Cambria Math"/>
            <w:sz w:val="24"/>
          </w:rPr>
          <m:t>j</m:t>
        </m:r>
      </m:oMath>
      <w:r w:rsidRPr="00D3088E">
        <w:rPr>
          <w:sz w:val="24"/>
        </w:rPr>
        <w:t>的相似度，</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u,j</m:t>
            </m:r>
          </m:sub>
        </m:sSub>
      </m:oMath>
      <w:r w:rsidRPr="00D3088E">
        <w:rPr>
          <w:sz w:val="24"/>
        </w:rPr>
        <w:t xml:space="preserve"> </w:t>
      </w:r>
      <w:r w:rsidRPr="00D3088E">
        <w:rPr>
          <w:sz w:val="24"/>
        </w:rPr>
        <w:t>表示用户</w:t>
      </w:r>
      <w:r w:rsidRPr="00D3088E">
        <w:rPr>
          <w:sz w:val="24"/>
        </w:rPr>
        <w:t xml:space="preserve"> </w:t>
      </w:r>
      <m:oMath>
        <m:r>
          <w:rPr>
            <w:rFonts w:ascii="Cambria Math" w:hAnsi="Cambria Math"/>
            <w:sz w:val="24"/>
          </w:rPr>
          <m:t>u</m:t>
        </m:r>
      </m:oMath>
      <w:r w:rsidRPr="00D3088E">
        <w:rPr>
          <w:sz w:val="24"/>
        </w:rPr>
        <w:t>对物品</w:t>
      </w:r>
      <w:r w:rsidRPr="00D3088E">
        <w:rPr>
          <w:sz w:val="24"/>
        </w:rPr>
        <w:t xml:space="preserve"> </w:t>
      </w:r>
      <m:oMath>
        <m:r>
          <w:rPr>
            <w:rFonts w:ascii="Cambria Math" w:hAnsi="Cambria Math"/>
            <w:sz w:val="24"/>
          </w:rPr>
          <m:t>j</m:t>
        </m:r>
      </m:oMath>
      <w:r w:rsidRPr="00D3088E">
        <w:rPr>
          <w:sz w:val="24"/>
        </w:rPr>
        <w:t>的行为值；最后将预测值</w:t>
      </w:r>
      <w:r w:rsidRPr="00D3088E">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u,i</m:t>
            </m:r>
          </m:sub>
        </m:sSub>
      </m:oMath>
      <w:r w:rsidRPr="00D3088E">
        <w:rPr>
          <w:sz w:val="24"/>
        </w:rPr>
        <w:t>按降序排序，并过滤掉用户已交互过的物品，生成最终的</w:t>
      </w:r>
      <w:r w:rsidRPr="00D3088E">
        <w:rPr>
          <w:sz w:val="24"/>
        </w:rPr>
        <w:t xml:space="preserve"> Top-N </w:t>
      </w:r>
      <w:r w:rsidRPr="00D3088E">
        <w:rPr>
          <w:sz w:val="24"/>
        </w:rPr>
        <w:t>推荐列表，其可解释性来自于</w:t>
      </w:r>
      <w:r w:rsidRPr="00D3088E">
        <w:rPr>
          <w:sz w:val="24"/>
        </w:rPr>
        <w:t>“</w:t>
      </w:r>
      <w:r w:rsidRPr="00D3088E">
        <w:rPr>
          <w:sz w:val="24"/>
        </w:rPr>
        <w:t>用户历史交互过的物品</w:t>
      </w:r>
      <w:r w:rsidRPr="00D3088E">
        <w:rPr>
          <w:sz w:val="24"/>
        </w:rPr>
        <w:t xml:space="preserve"> </w:t>
      </w:r>
      <m:oMath>
        <m:r>
          <w:rPr>
            <w:rFonts w:ascii="Cambria Math" w:hAnsi="Cambria Math"/>
            <w:sz w:val="24"/>
          </w:rPr>
          <m:t>j</m:t>
        </m:r>
      </m:oMath>
      <w:r w:rsidRPr="00D3088E">
        <w:rPr>
          <w:sz w:val="24"/>
        </w:rPr>
        <w:t>与推荐物品</w:t>
      </w:r>
      <w:r w:rsidRPr="00D3088E">
        <w:rPr>
          <w:sz w:val="24"/>
        </w:rPr>
        <w:t xml:space="preserve"> </w:t>
      </w:r>
      <m:oMath>
        <m:r>
          <w:rPr>
            <w:rFonts w:ascii="Cambria Math" w:hAnsi="Cambria Math"/>
            <w:sz w:val="24"/>
          </w:rPr>
          <m:t>i</m:t>
        </m:r>
      </m:oMath>
      <w:r w:rsidRPr="00D3088E">
        <w:rPr>
          <w:sz w:val="24"/>
        </w:rPr>
        <w:t>相似</w:t>
      </w:r>
      <w:r w:rsidRPr="00D3088E">
        <w:rPr>
          <w:sz w:val="24"/>
        </w:rPr>
        <w:t>”</w:t>
      </w:r>
      <w:r w:rsidRPr="00D3088E">
        <w:rPr>
          <w:sz w:val="24"/>
        </w:rPr>
        <w:t>。</w:t>
      </w:r>
    </w:p>
    <w:p w14:paraId="6D2F16A4" w14:textId="57FB9BFF" w:rsidR="00566B70" w:rsidRPr="001812D1" w:rsidRDefault="001812D1" w:rsidP="001812D1">
      <w:pPr>
        <w:spacing w:line="360" w:lineRule="exact"/>
        <w:rPr>
          <w:rFonts w:hint="eastAsia"/>
          <w:sz w:val="24"/>
        </w:rPr>
      </w:pPr>
      <w:r>
        <w:rPr>
          <w:sz w:val="24"/>
        </w:rPr>
        <w:tab/>
      </w:r>
      <w:r w:rsidRPr="001812D1">
        <w:rPr>
          <w:sz w:val="24"/>
        </w:rPr>
        <w:t>关于基于图的推荐算法中的</w:t>
      </w:r>
      <w:r w:rsidRPr="001812D1">
        <w:rPr>
          <w:sz w:val="24"/>
        </w:rPr>
        <w:t xml:space="preserve"> PersonalRank</w:t>
      </w:r>
      <w:r w:rsidR="009809B3" w:rsidRPr="009809B3">
        <w:rPr>
          <w:sz w:val="24"/>
          <w:vertAlign w:val="superscript"/>
        </w:rPr>
        <w:fldChar w:fldCharType="begin"/>
      </w:r>
      <w:r w:rsidR="009809B3" w:rsidRPr="009809B3">
        <w:rPr>
          <w:sz w:val="24"/>
          <w:vertAlign w:val="superscript"/>
        </w:rPr>
        <w:instrText xml:space="preserve"> REF _Ref215448306 \r \h </w:instrText>
      </w:r>
      <w:r w:rsidR="009809B3" w:rsidRPr="009809B3">
        <w:rPr>
          <w:sz w:val="24"/>
          <w:vertAlign w:val="superscript"/>
        </w:rPr>
      </w:r>
      <w:r w:rsidR="009809B3">
        <w:rPr>
          <w:sz w:val="24"/>
          <w:vertAlign w:val="superscript"/>
        </w:rPr>
        <w:instrText xml:space="preserve"> \* MERGEFORMAT </w:instrText>
      </w:r>
      <w:r w:rsidR="009809B3" w:rsidRPr="009809B3">
        <w:rPr>
          <w:sz w:val="24"/>
          <w:vertAlign w:val="superscript"/>
        </w:rPr>
        <w:fldChar w:fldCharType="separate"/>
      </w:r>
      <w:r w:rsidR="0072551E">
        <w:rPr>
          <w:sz w:val="24"/>
          <w:vertAlign w:val="superscript"/>
        </w:rPr>
        <w:t>[19]</w:t>
      </w:r>
      <w:r w:rsidR="009809B3" w:rsidRPr="009809B3">
        <w:rPr>
          <w:sz w:val="24"/>
          <w:vertAlign w:val="superscript"/>
        </w:rPr>
        <w:fldChar w:fldCharType="end"/>
      </w:r>
      <w:r w:rsidRPr="001812D1">
        <w:rPr>
          <w:sz w:val="24"/>
        </w:rPr>
        <w:t>，其核心思想在于：通过构建用户</w:t>
      </w:r>
      <w:r w:rsidRPr="001812D1">
        <w:rPr>
          <w:sz w:val="24"/>
        </w:rPr>
        <w:t>–</w:t>
      </w:r>
      <w:r w:rsidRPr="001812D1">
        <w:rPr>
          <w:sz w:val="24"/>
        </w:rPr>
        <w:t>物品双向图，将用户和物品节点连接形成图结构，然后使用随机游走的方法计算目标用户在图中到各个物品节点的访问概率，从而生成推荐列表。本质上，它认为如果一个物品在图中与用户节点通过多条路径相连并频繁被访问，那么该物品对用户的兴趣更高。主要的步骤是：先构建用户</w:t>
      </w:r>
      <w:r w:rsidRPr="001812D1">
        <w:rPr>
          <w:sz w:val="24"/>
        </w:rPr>
        <w:t>–</w:t>
      </w:r>
      <w:r w:rsidRPr="001812D1">
        <w:rPr>
          <w:sz w:val="24"/>
        </w:rPr>
        <w:t>物品二分图</w:t>
      </w:r>
      <w:r w:rsidRPr="001812D1">
        <w:rPr>
          <w:sz w:val="24"/>
        </w:rPr>
        <w:t xml:space="preserve"> </w:t>
      </w:r>
      <m:oMath>
        <m:r>
          <w:rPr>
            <w:rFonts w:ascii="Cambria Math" w:hAnsi="Cambria Math"/>
            <w:sz w:val="24"/>
          </w:rPr>
          <m:t>G=(U∪I,E)</m:t>
        </m:r>
      </m:oMath>
      <w:r w:rsidRPr="001812D1">
        <w:rPr>
          <w:sz w:val="24"/>
        </w:rPr>
        <w:t>，其中</w:t>
      </w:r>
      <w:r w:rsidRPr="001812D1">
        <w:rPr>
          <w:sz w:val="24"/>
        </w:rPr>
        <w:t xml:space="preserve"> </w:t>
      </w:r>
      <m:oMath>
        <m:r>
          <w:rPr>
            <w:rFonts w:ascii="Cambria Math" w:hAnsi="Cambria Math"/>
            <w:sz w:val="24"/>
          </w:rPr>
          <m:t>U</m:t>
        </m:r>
      </m:oMath>
      <w:r w:rsidRPr="001812D1">
        <w:rPr>
          <w:sz w:val="24"/>
        </w:rPr>
        <w:t>为用户集合，</w:t>
      </w:r>
      <m:oMath>
        <m:r>
          <w:rPr>
            <w:rFonts w:ascii="Cambria Math" w:hAnsi="Cambria Math"/>
            <w:sz w:val="24"/>
          </w:rPr>
          <m:t>I</m:t>
        </m:r>
      </m:oMath>
      <w:r w:rsidRPr="001812D1">
        <w:rPr>
          <w:sz w:val="24"/>
        </w:rPr>
        <w:t xml:space="preserve"> </w:t>
      </w:r>
      <w:r w:rsidRPr="001812D1">
        <w:rPr>
          <w:sz w:val="24"/>
        </w:rPr>
        <w:t>为物品集合，边</w:t>
      </w:r>
      <w:r w:rsidRPr="001812D1">
        <w:rPr>
          <w:sz w:val="24"/>
        </w:rPr>
        <w:t xml:space="preserve"> </w:t>
      </w:r>
      <m:oMath>
        <m:r>
          <w:rPr>
            <w:rFonts w:ascii="Cambria Math" w:hAnsi="Cambria Math"/>
            <w:sz w:val="24"/>
          </w:rPr>
          <m:t>E</m:t>
        </m:r>
      </m:oMath>
      <w:r w:rsidRPr="001812D1">
        <w:rPr>
          <w:sz w:val="24"/>
        </w:rPr>
        <w:t>表示用户对物品的交互关系；然后对图进行随机游走计算</w:t>
      </w:r>
      <w:r w:rsidRPr="001812D1">
        <w:rPr>
          <w:sz w:val="24"/>
        </w:rPr>
        <w:t xml:space="preserve"> PersonalRank </w:t>
      </w:r>
      <w:r w:rsidRPr="001812D1">
        <w:rPr>
          <w:sz w:val="24"/>
        </w:rPr>
        <w:t>值，随机游走迭代公式为</w:t>
      </w:r>
      <w:r w:rsidR="00DD1723">
        <w:rPr>
          <w:rFonts w:hint="eastAsia"/>
          <w:sz w:val="24"/>
        </w:rPr>
        <w:t>:</w:t>
      </w:r>
    </w:p>
    <w:p w14:paraId="5E87B3B8" w14:textId="30C04608" w:rsidR="00566B70" w:rsidRPr="001812D1" w:rsidRDefault="00DD1723" w:rsidP="00DD1723">
      <w:pPr>
        <w:pStyle w:val="af2"/>
        <w:rPr>
          <w:rFonts w:hint="eastAsia"/>
        </w:rPr>
      </w:pPr>
      <w:r>
        <w:rPr>
          <w:rFonts w:ascii="Times New Roman" w:hAnsi="Times New Roman" w:cs="Times New Roman"/>
          <w:b/>
        </w:rPr>
        <w:tab/>
      </w:r>
      <m:oMath>
        <m:r>
          <m:rPr>
            <m:sty m:val="p"/>
          </m:rPr>
          <w:rPr>
            <w:rFonts w:ascii="Cambria Math" w:hAnsi="Cambria Math"/>
          </w:rPr>
          <m:t>r</m:t>
        </m:r>
        <m:r>
          <w:rPr>
            <w:rFonts w:ascii="Cambria Math" w:hAnsi="Cambria Math"/>
          </w:rPr>
          <m:t>=(1-α)</m:t>
        </m:r>
        <m:r>
          <m:rPr>
            <m:sty m:val="p"/>
          </m:rPr>
          <w:rPr>
            <w:rFonts w:ascii="Cambria Math" w:hAnsi="Cambria Math"/>
          </w:rPr>
          <m:t>Wr</m:t>
        </m:r>
        <m:r>
          <w:rPr>
            <w:rFonts w:ascii="Cambria Math" w:hAnsi="Cambria Math"/>
          </w:rPr>
          <m:t>+α</m:t>
        </m:r>
        <m:sSub>
          <m:sSubPr>
            <m:ctrlPr>
              <w:rPr>
                <w:rFonts w:ascii="Cambria Math" w:hAnsi="Cambria Math"/>
                <w:bCs/>
              </w:rPr>
            </m:ctrlPr>
          </m:sSubPr>
          <m:e>
            <m:r>
              <m:rPr>
                <m:sty m:val="p"/>
              </m:rPr>
              <w:rPr>
                <w:rFonts w:ascii="Cambria Math" w:hAnsi="Cambria Math"/>
              </w:rPr>
              <m:t>r</m:t>
            </m:r>
          </m:e>
          <m:sub>
            <m:r>
              <w:rPr>
                <w:rFonts w:ascii="Cambria Math" w:hAnsi="Cambria Math"/>
              </w:rPr>
              <m:t>0</m:t>
            </m:r>
          </m:sub>
        </m:sSub>
      </m:oMath>
      <w:r>
        <w:tab/>
      </w:r>
      <w:r>
        <w:rPr>
          <w:rFonts w:hint="eastAsia"/>
        </w:rPr>
        <w:t>(1.4)</w:t>
      </w:r>
    </w:p>
    <w:p w14:paraId="1D1E76EF" w14:textId="5A2819C4" w:rsidR="001812D1" w:rsidRPr="001812D1" w:rsidRDefault="001812D1" w:rsidP="001812D1">
      <w:pPr>
        <w:spacing w:line="360" w:lineRule="exact"/>
        <w:rPr>
          <w:sz w:val="24"/>
        </w:rPr>
      </w:pPr>
      <w:r w:rsidRPr="001812D1">
        <w:rPr>
          <w:sz w:val="24"/>
        </w:rPr>
        <w:t>其中</w:t>
      </w:r>
      <w:r w:rsidRPr="001812D1">
        <w:rPr>
          <w:sz w:val="24"/>
        </w:rPr>
        <w:t xml:space="preserve"> </w:t>
      </w:r>
      <m:oMath>
        <m:r>
          <m:rPr>
            <m:sty m:val="b"/>
          </m:rPr>
          <w:rPr>
            <w:rFonts w:ascii="Cambria Math" w:hAnsi="Cambria Math"/>
            <w:sz w:val="24"/>
          </w:rPr>
          <m:t>r</m:t>
        </m:r>
      </m:oMath>
      <w:r w:rsidRPr="001812D1">
        <w:rPr>
          <w:sz w:val="24"/>
        </w:rPr>
        <w:t>表示各节点的</w:t>
      </w:r>
      <w:r w:rsidRPr="001812D1">
        <w:rPr>
          <w:sz w:val="24"/>
        </w:rPr>
        <w:t xml:space="preserve"> PersonalRank </w:t>
      </w:r>
      <w:r w:rsidRPr="001812D1">
        <w:rPr>
          <w:sz w:val="24"/>
        </w:rPr>
        <w:t>值向量，</w:t>
      </w:r>
      <m:oMath>
        <m:r>
          <m:rPr>
            <m:sty m:val="b"/>
          </m:rPr>
          <w:rPr>
            <w:rFonts w:ascii="Cambria Math" w:hAnsi="Cambria Math"/>
            <w:sz w:val="24"/>
          </w:rPr>
          <m:t>W</m:t>
        </m:r>
      </m:oMath>
      <w:r w:rsidRPr="001812D1">
        <w:rPr>
          <w:sz w:val="24"/>
        </w:rPr>
        <w:t xml:space="preserve"> </w:t>
      </w:r>
      <w:r w:rsidRPr="001812D1">
        <w:rPr>
          <w:sz w:val="24"/>
        </w:rPr>
        <w:t>是图的转移概率矩阵，</w:t>
      </w:r>
      <m:oMath>
        <m:r>
          <w:rPr>
            <w:rFonts w:ascii="Cambria Math" w:hAnsi="Cambria Math"/>
            <w:sz w:val="24"/>
          </w:rPr>
          <m:t>α</m:t>
        </m:r>
      </m:oMath>
      <w:r w:rsidRPr="001812D1">
        <w:rPr>
          <w:sz w:val="24"/>
        </w:rPr>
        <w:t xml:space="preserve"> </w:t>
      </w:r>
      <w:r w:rsidRPr="001812D1">
        <w:rPr>
          <w:sz w:val="24"/>
        </w:rPr>
        <w:t>为回溯概率（</w:t>
      </w:r>
      <w:r w:rsidRPr="001812D1">
        <w:rPr>
          <w:sz w:val="24"/>
        </w:rPr>
        <w:t>restart probability</w:t>
      </w:r>
      <w:r w:rsidRPr="001812D1">
        <w:rPr>
          <w:sz w:val="24"/>
        </w:rPr>
        <w:t>），</w:t>
      </w:r>
      <m:oMath>
        <m:sSub>
          <m:sSubPr>
            <m:ctrlPr>
              <w:rPr>
                <w:rFonts w:ascii="Cambria Math" w:hAnsi="Cambria Math"/>
                <w:sz w:val="24"/>
              </w:rPr>
            </m:ctrlPr>
          </m:sSubPr>
          <m:e>
            <m:r>
              <m:rPr>
                <m:sty m:val="b"/>
              </m:rPr>
              <w:rPr>
                <w:rFonts w:ascii="Cambria Math" w:hAnsi="Cambria Math"/>
                <w:sz w:val="24"/>
              </w:rPr>
              <m:t>r</m:t>
            </m:r>
          </m:e>
          <m:sub>
            <m:r>
              <w:rPr>
                <w:rFonts w:ascii="Cambria Math" w:hAnsi="Cambria Math"/>
                <w:sz w:val="24"/>
              </w:rPr>
              <m:t>0</m:t>
            </m:r>
          </m:sub>
        </m:sSub>
      </m:oMath>
      <w:r w:rsidRPr="001812D1">
        <w:rPr>
          <w:sz w:val="24"/>
        </w:rPr>
        <w:t xml:space="preserve"> </w:t>
      </w:r>
      <w:r w:rsidRPr="001812D1">
        <w:rPr>
          <w:sz w:val="24"/>
        </w:rPr>
        <w:t>是初始向量，表示随机游走从目标用户节点出发；通过迭代计算，直至</w:t>
      </w:r>
      <w:r w:rsidRPr="001812D1">
        <w:rPr>
          <w:sz w:val="24"/>
        </w:rPr>
        <w:t xml:space="preserve"> </w:t>
      </w:r>
      <m:oMath>
        <m:r>
          <m:rPr>
            <m:sty m:val="b"/>
          </m:rPr>
          <w:rPr>
            <w:rFonts w:ascii="Cambria Math" w:hAnsi="Cambria Math"/>
            <w:sz w:val="24"/>
          </w:rPr>
          <m:t>r</m:t>
        </m:r>
      </m:oMath>
      <w:r w:rsidRPr="001812D1">
        <w:rPr>
          <w:sz w:val="24"/>
        </w:rPr>
        <w:t>收敛；最后将目标用户尚未交互过的物品按照</w:t>
      </w:r>
      <w:r w:rsidRPr="001812D1">
        <w:rPr>
          <w:sz w:val="24"/>
        </w:rPr>
        <w:t xml:space="preserve"> PersonalRank </w:t>
      </w:r>
      <w:r w:rsidRPr="001812D1">
        <w:rPr>
          <w:sz w:val="24"/>
        </w:rPr>
        <w:t>值排序，生成</w:t>
      </w:r>
      <w:r w:rsidRPr="001812D1">
        <w:rPr>
          <w:sz w:val="24"/>
        </w:rPr>
        <w:t xml:space="preserve"> Top-N </w:t>
      </w:r>
      <w:r w:rsidRPr="001812D1">
        <w:rPr>
          <w:sz w:val="24"/>
        </w:rPr>
        <w:t>推荐列表，其可解释性体现在用户节点到物品节点的路径上，即可以说明推荐物品与用户历史交互的物品通过哪些路径关联较强。</w:t>
      </w:r>
    </w:p>
    <w:p w14:paraId="79971447" w14:textId="34C579C1" w:rsidR="001812D1" w:rsidRDefault="001812D1" w:rsidP="008B46A1">
      <w:pPr>
        <w:spacing w:line="360" w:lineRule="exact"/>
        <w:rPr>
          <w:sz w:val="24"/>
        </w:rPr>
      </w:pPr>
    </w:p>
    <w:p w14:paraId="7DF73228" w14:textId="777A42C6" w:rsidR="007C581B" w:rsidRDefault="007C581B" w:rsidP="008B46A1">
      <w:pPr>
        <w:spacing w:line="360" w:lineRule="exact"/>
        <w:rPr>
          <w:rFonts w:ascii="宋体" w:hAnsi="宋体" w:cs="宋体" w:hint="eastAsia"/>
          <w:b/>
          <w:kern w:val="0"/>
          <w:sz w:val="24"/>
          <w:szCs w:val="21"/>
        </w:rPr>
      </w:pPr>
      <w:r>
        <w:rPr>
          <w:rFonts w:ascii="宋体" w:hAnsi="宋体" w:cs="宋体" w:hint="eastAsia"/>
          <w:b/>
          <w:kern w:val="0"/>
          <w:sz w:val="24"/>
          <w:szCs w:val="21"/>
        </w:rPr>
        <w:t>1.2.2基于标签信息的推荐算法</w:t>
      </w:r>
    </w:p>
    <w:p w14:paraId="5115A047" w14:textId="419F056E" w:rsidR="001812D1" w:rsidRDefault="001812D1" w:rsidP="008B46A1">
      <w:pPr>
        <w:spacing w:line="360" w:lineRule="exact"/>
        <w:rPr>
          <w:sz w:val="24"/>
        </w:rPr>
      </w:pPr>
      <w:r>
        <w:rPr>
          <w:sz w:val="24"/>
        </w:rPr>
        <w:tab/>
      </w:r>
      <w:r w:rsidR="00566B70" w:rsidRPr="00566B70">
        <w:rPr>
          <w:sz w:val="24"/>
        </w:rPr>
        <w:t>在推荐系统中，标签信息是一类重要的辅助数据，它为用户偏好和物品特征提供了语义描述，使推荐系统能够超越纯行为数据进行更丰富的建模。标签信息可以来源于用户生成内容（</w:t>
      </w:r>
      <w:r w:rsidR="00566B70" w:rsidRPr="00566B70">
        <w:rPr>
          <w:sz w:val="24"/>
        </w:rPr>
        <w:t>UGC</w:t>
      </w:r>
      <w:r w:rsidR="00566B70" w:rsidRPr="00566B70">
        <w:rPr>
          <w:sz w:val="24"/>
        </w:rPr>
        <w:t>）、物品属性、专业分类或社交标签，例如电影的类型、音乐的风格、书籍的主题等。基于标签信息的推荐方法的核心思想是：通过捕捉用户与标签之间的关系，以及物品与标签之间的关系，将用户兴趣映射到标签空间，从而实现对物品的推荐。</w:t>
      </w:r>
      <w:r w:rsidR="00566B70">
        <w:rPr>
          <w:rFonts w:hint="eastAsia"/>
          <w:sz w:val="24"/>
        </w:rPr>
        <w:t>这里主要总结基于</w:t>
      </w:r>
      <w:r w:rsidR="00566B70">
        <w:rPr>
          <w:rFonts w:hint="eastAsia"/>
          <w:sz w:val="24"/>
        </w:rPr>
        <w:t>LDA</w:t>
      </w:r>
      <w:r w:rsidR="00566B70">
        <w:rPr>
          <w:rFonts w:hint="eastAsia"/>
          <w:sz w:val="24"/>
        </w:rPr>
        <w:t>的推荐算法和基于图的推荐算法。</w:t>
      </w:r>
    </w:p>
    <w:p w14:paraId="0903AEB7" w14:textId="0B5844E2" w:rsidR="00566B70" w:rsidRPr="00566B70" w:rsidRDefault="00566B70" w:rsidP="00566B70">
      <w:pPr>
        <w:spacing w:line="360" w:lineRule="exact"/>
        <w:rPr>
          <w:rFonts w:hint="eastAsia"/>
          <w:sz w:val="24"/>
        </w:rPr>
      </w:pPr>
      <w:r>
        <w:rPr>
          <w:sz w:val="24"/>
        </w:rPr>
        <w:tab/>
      </w:r>
      <w:r w:rsidRPr="00566B70">
        <w:rPr>
          <w:sz w:val="24"/>
        </w:rPr>
        <w:t>关于基于标签信息的推荐算法中的</w:t>
      </w:r>
      <w:r w:rsidRPr="00566B70">
        <w:rPr>
          <w:sz w:val="24"/>
        </w:rPr>
        <w:t xml:space="preserve"> LDA</w:t>
      </w:r>
      <w:r w:rsidRPr="00566B70">
        <w:rPr>
          <w:sz w:val="24"/>
        </w:rPr>
        <w:t>（</w:t>
      </w:r>
      <w:r w:rsidRPr="00566B70">
        <w:rPr>
          <w:sz w:val="24"/>
        </w:rPr>
        <w:t>Latent Dirichlet Allocation</w:t>
      </w:r>
      <w:r w:rsidRPr="00566B70">
        <w:rPr>
          <w:sz w:val="24"/>
        </w:rPr>
        <w:t>）推荐方法</w:t>
      </w:r>
      <w:r w:rsidR="009809B3" w:rsidRPr="009809B3">
        <w:rPr>
          <w:sz w:val="24"/>
          <w:vertAlign w:val="superscript"/>
        </w:rPr>
        <w:fldChar w:fldCharType="begin"/>
      </w:r>
      <w:r w:rsidR="009809B3" w:rsidRPr="009809B3">
        <w:rPr>
          <w:sz w:val="24"/>
          <w:vertAlign w:val="superscript"/>
        </w:rPr>
        <w:instrText xml:space="preserve"> REF _Ref215448256 \r \h </w:instrText>
      </w:r>
      <w:r w:rsidR="009809B3" w:rsidRPr="009809B3">
        <w:rPr>
          <w:sz w:val="24"/>
          <w:vertAlign w:val="superscript"/>
        </w:rPr>
      </w:r>
      <w:r w:rsidR="009809B3">
        <w:rPr>
          <w:sz w:val="24"/>
          <w:vertAlign w:val="superscript"/>
        </w:rPr>
        <w:instrText xml:space="preserve"> \* MERGEFORMAT </w:instrText>
      </w:r>
      <w:r w:rsidR="009809B3" w:rsidRPr="009809B3">
        <w:rPr>
          <w:sz w:val="24"/>
          <w:vertAlign w:val="superscript"/>
        </w:rPr>
        <w:fldChar w:fldCharType="separate"/>
      </w:r>
      <w:r w:rsidR="0072551E">
        <w:rPr>
          <w:sz w:val="24"/>
          <w:vertAlign w:val="superscript"/>
        </w:rPr>
        <w:t>[18]</w:t>
      </w:r>
      <w:r w:rsidR="009809B3" w:rsidRPr="009809B3">
        <w:rPr>
          <w:sz w:val="24"/>
          <w:vertAlign w:val="superscript"/>
        </w:rPr>
        <w:fldChar w:fldCharType="end"/>
      </w:r>
      <w:r w:rsidRPr="00566B70">
        <w:rPr>
          <w:sz w:val="24"/>
        </w:rPr>
        <w:t>，其核心思想在于：将用户历史行为中的物品或内容视为文档，将物品标签或特征视为词，通过主题模型学习用户和物品在潜在主题空间中的分布，从而实现推荐。本质上，它认为用户偏好与潜在主题相关，如果用户在某些主题上偏好较高，则与这些主题相关的物品更可能被推荐。主要的步骤是：先构建用户</w:t>
      </w:r>
      <w:r w:rsidRPr="00566B70">
        <w:rPr>
          <w:sz w:val="24"/>
        </w:rPr>
        <w:t>–</w:t>
      </w:r>
      <w:r w:rsidRPr="00566B70">
        <w:rPr>
          <w:sz w:val="24"/>
        </w:rPr>
        <w:t>物品</w:t>
      </w:r>
      <w:r w:rsidRPr="00566B70">
        <w:rPr>
          <w:sz w:val="24"/>
        </w:rPr>
        <w:t>–</w:t>
      </w:r>
      <w:r w:rsidRPr="00566B70">
        <w:rPr>
          <w:sz w:val="24"/>
        </w:rPr>
        <w:t>标签矩阵，将每个用户的历史行为转换为文档，文档中的词为物品对应的标签集合；然后使用</w:t>
      </w:r>
      <w:r w:rsidRPr="00566B70">
        <w:rPr>
          <w:sz w:val="24"/>
        </w:rPr>
        <w:t xml:space="preserve"> LDA </w:t>
      </w:r>
      <w:r w:rsidRPr="00566B70">
        <w:rPr>
          <w:sz w:val="24"/>
        </w:rPr>
        <w:t>模型对文档进行训练，学习每个用户</w:t>
      </w:r>
      <w:r w:rsidRPr="00566B70">
        <w:rPr>
          <w:sz w:val="24"/>
        </w:rPr>
        <w:t xml:space="preserve"> </w:t>
      </w:r>
      <m:oMath>
        <m:r>
          <w:rPr>
            <w:rFonts w:ascii="Cambria Math" w:hAnsi="Cambria Math"/>
            <w:sz w:val="24"/>
          </w:rPr>
          <m:t>u</m:t>
        </m:r>
      </m:oMath>
      <w:r w:rsidRPr="00566B70">
        <w:rPr>
          <w:sz w:val="24"/>
        </w:rPr>
        <w:t>在潜在主题</w:t>
      </w:r>
      <w:r w:rsidRPr="00566B70">
        <w:rPr>
          <w:sz w:val="24"/>
        </w:rPr>
        <w:t xml:space="preserve"> </w:t>
      </w:r>
      <m:oMath>
        <m:r>
          <w:rPr>
            <w:rFonts w:ascii="Cambria Math" w:hAnsi="Cambria Math"/>
            <w:sz w:val="24"/>
          </w:rPr>
          <m:t>z</m:t>
        </m:r>
      </m:oMath>
      <w:r w:rsidRPr="00566B70">
        <w:rPr>
          <w:sz w:val="24"/>
        </w:rPr>
        <w:t>上的分布</w:t>
      </w:r>
      <w:r w:rsidRPr="00566B70">
        <w:rPr>
          <w:sz w:val="24"/>
        </w:rPr>
        <w:t xml:space="preserve">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u</m:t>
            </m:r>
          </m:sub>
        </m:sSub>
        <m:r>
          <w:rPr>
            <w:rFonts w:ascii="Cambria Math" w:hAnsi="Cambria Math"/>
            <w:sz w:val="24"/>
          </w:rPr>
          <m:t>=P(z</m:t>
        </m:r>
        <m:r>
          <m:rPr>
            <m:sty m:val="p"/>
          </m:rPr>
          <w:rPr>
            <w:rFonts w:ascii="Cambria Math" w:hAnsi="Cambria Math"/>
            <w:sz w:val="24"/>
          </w:rPr>
          <m:t>∣</m:t>
        </m:r>
        <m:r>
          <w:rPr>
            <w:rFonts w:ascii="Cambria Math" w:hAnsi="Cambria Math"/>
            <w:sz w:val="24"/>
          </w:rPr>
          <m:t>u)</m:t>
        </m:r>
      </m:oMath>
      <w:r w:rsidRPr="00566B70">
        <w:rPr>
          <w:sz w:val="24"/>
        </w:rPr>
        <w:t>以及每个标签</w:t>
      </w:r>
      <w:r w:rsidRPr="00566B70">
        <w:rPr>
          <w:sz w:val="24"/>
        </w:rPr>
        <w:t xml:space="preserve"> </w:t>
      </w:r>
      <m:oMath>
        <m:r>
          <w:rPr>
            <w:rFonts w:ascii="Cambria Math" w:hAnsi="Cambria Math"/>
            <w:sz w:val="24"/>
          </w:rPr>
          <m:t>t</m:t>
        </m:r>
      </m:oMath>
      <w:r w:rsidRPr="00566B70">
        <w:rPr>
          <w:sz w:val="24"/>
        </w:rPr>
        <w:t>在主题</w:t>
      </w:r>
      <w:r w:rsidRPr="00566B70">
        <w:rPr>
          <w:sz w:val="24"/>
        </w:rPr>
        <w:t xml:space="preserve"> </w:t>
      </w:r>
      <m:oMath>
        <m:r>
          <w:rPr>
            <w:rFonts w:ascii="Cambria Math" w:hAnsi="Cambria Math"/>
            <w:sz w:val="24"/>
          </w:rPr>
          <m:t>z</m:t>
        </m:r>
      </m:oMath>
      <w:r w:rsidRPr="00566B70">
        <w:rPr>
          <w:sz w:val="24"/>
        </w:rPr>
        <w:t>上的分布</w:t>
      </w:r>
      <w:r w:rsidRPr="00566B70">
        <w:rPr>
          <w:sz w:val="24"/>
        </w:rPr>
        <w:t xml:space="preserve"> </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z</m:t>
            </m:r>
          </m:sub>
        </m:sSub>
        <m:r>
          <w:rPr>
            <w:rFonts w:ascii="Cambria Math" w:hAnsi="Cambria Math"/>
            <w:sz w:val="24"/>
          </w:rPr>
          <m:t>=P(t</m:t>
        </m:r>
        <m:r>
          <m:rPr>
            <m:sty m:val="p"/>
          </m:rPr>
          <w:rPr>
            <w:rFonts w:ascii="Cambria Math" w:hAnsi="Cambria Math"/>
            <w:sz w:val="24"/>
          </w:rPr>
          <m:t>∣</m:t>
        </m:r>
        <m:r>
          <w:rPr>
            <w:rFonts w:ascii="Cambria Math" w:hAnsi="Cambria Math"/>
            <w:sz w:val="24"/>
          </w:rPr>
          <m:t>z)</m:t>
        </m:r>
      </m:oMath>
      <w:r w:rsidRPr="00566B70">
        <w:rPr>
          <w:sz w:val="24"/>
        </w:rPr>
        <w:t>；接着计算用户对物品</w:t>
      </w:r>
      <w:r w:rsidRPr="00566B70">
        <w:rPr>
          <w:sz w:val="24"/>
        </w:rPr>
        <w:t xml:space="preserve"> </w:t>
      </w:r>
      <m:oMath>
        <m:r>
          <w:rPr>
            <w:rFonts w:ascii="Cambria Math" w:hAnsi="Cambria Math"/>
            <w:sz w:val="24"/>
          </w:rPr>
          <m:t>i</m:t>
        </m:r>
      </m:oMath>
      <w:r w:rsidRPr="00566B70">
        <w:rPr>
          <w:sz w:val="24"/>
        </w:rPr>
        <w:t>的兴趣度，即通过将物品</w:t>
      </w:r>
      <w:r w:rsidRPr="00566B70">
        <w:rPr>
          <w:sz w:val="24"/>
        </w:rPr>
        <w:t xml:space="preserve"> </w:t>
      </w:r>
      <m:oMath>
        <m:r>
          <w:rPr>
            <w:rFonts w:ascii="Cambria Math" w:hAnsi="Cambria Math"/>
            <w:sz w:val="24"/>
          </w:rPr>
          <m:t>i</m:t>
        </m:r>
      </m:oMath>
      <w:r w:rsidRPr="00566B70">
        <w:rPr>
          <w:sz w:val="24"/>
        </w:rPr>
        <w:t>的标签集合与用户的主题分布匹配，公式表示为</w:t>
      </w:r>
      <w:r w:rsidR="00DD1723">
        <w:rPr>
          <w:rFonts w:hint="eastAsia"/>
          <w:sz w:val="24"/>
        </w:rPr>
        <w:t>：</w:t>
      </w:r>
    </w:p>
    <w:p w14:paraId="51779DC4" w14:textId="4751B923" w:rsidR="00566B70" w:rsidRPr="00DD1723" w:rsidRDefault="00DD1723" w:rsidP="00DD1723">
      <w:pPr>
        <w:pStyle w:val="af2"/>
        <w:rPr>
          <w:rFonts w:hint="eastAsia"/>
          <w:iCs/>
        </w:rPr>
      </w:pPr>
      <w:r>
        <w:rPr>
          <w:rFonts w:ascii="Times New Roman" w:hAnsi="Times New Roman" w:cs="Times New Roman"/>
        </w:rPr>
        <w:lastRenderedPageBreak/>
        <w:tab/>
      </w:r>
      <m:oMath>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e>
        </m:acc>
        <m:r>
          <m:rPr>
            <m:sty m:val="p"/>
          </m:rPr>
          <w:rPr>
            <w:rFonts w:ascii="Cambria Math" w:hAnsi="Cambria Math"/>
          </w:rPr>
          <m:t>=</m:t>
        </m:r>
        <m:nary>
          <m:naryPr>
            <m:chr m:val="∑"/>
            <m:supHide m:val="1"/>
            <m:ctrlPr>
              <w:rPr>
                <w:rFonts w:ascii="Cambria Math" w:hAnsi="Cambria Math"/>
              </w:rPr>
            </m:ctrlPr>
          </m:naryPr>
          <m:sub>
            <m:r>
              <w:rPr>
                <w:rFonts w:ascii="Cambria Math" w:hAnsi="Cambria Math"/>
              </w:rPr>
              <m:t>z</m:t>
            </m:r>
          </m:sub>
          <m:sup/>
          <m:e>
            <m:r>
              <w:rPr>
                <w:rFonts w:ascii="Cambria Math" w:hAnsi="Cambria Math"/>
              </w:rPr>
              <m:t>P</m:t>
            </m:r>
            <m:d>
              <m:dPr>
                <m:ctrlPr>
                  <w:rPr>
                    <w:rFonts w:ascii="Cambria Math" w:hAnsi="Cambria Math"/>
                  </w:rPr>
                </m:ctrlPr>
              </m:dPr>
              <m:e>
                <m:r>
                  <w:rPr>
                    <w:rFonts w:ascii="Cambria Math" w:hAnsi="Cambria Math"/>
                  </w:rPr>
                  <m:t>z</m:t>
                </m:r>
              </m:e>
              <m:e>
                <m:r>
                  <w:rPr>
                    <w:rFonts w:ascii="Cambria Math" w:hAnsi="Cambria Math"/>
                  </w:rPr>
                  <m:t>u</m:t>
                </m:r>
              </m:e>
            </m:d>
            <m:nary>
              <m:naryPr>
                <m:chr m:val="∑"/>
                <m:supHide m:val="1"/>
                <m:ctrlPr>
                  <w:rPr>
                    <w:rFonts w:ascii="Cambria Math" w:hAnsi="Cambria Math"/>
                  </w:rPr>
                </m:ctrlPr>
              </m:naryPr>
              <m:sub>
                <m:r>
                  <w:rPr>
                    <w:rFonts w:ascii="Cambria Math" w:hAnsi="Cambria Math"/>
                  </w:rPr>
                  <m:t>t</m:t>
                </m:r>
                <m:r>
                  <m:rPr>
                    <m:sty m:val="p"/>
                  </m:rPr>
                  <w:rPr>
                    <w:rFonts w:ascii="Cambria Math" w:hAnsi="Cambria Math" w:hint="eastAsia"/>
                  </w:rPr>
                  <m:t>∈</m:t>
                </m:r>
                <m:sSub>
                  <m:sSubPr>
                    <m:ctrlPr>
                      <w:rPr>
                        <w:rFonts w:ascii="Cambria Math" w:hAnsi="Cambria Math"/>
                      </w:rPr>
                    </m:ctrlPr>
                  </m:sSubPr>
                  <m:e>
                    <m:r>
                      <w:rPr>
                        <w:rFonts w:ascii="Cambria Math" w:hAnsi="Cambria Math"/>
                      </w:rPr>
                      <m:t>T</m:t>
                    </m:r>
                  </m:e>
                  <m:sub>
                    <m:r>
                      <w:rPr>
                        <w:rFonts w:ascii="Cambria Math" w:hAnsi="Cambria Math"/>
                      </w:rPr>
                      <m:t>i</m:t>
                    </m:r>
                  </m:sub>
                </m:sSub>
              </m:sub>
              <m:sup/>
              <m:e>
                <m:r>
                  <w:rPr>
                    <w:rFonts w:ascii="Cambria Math" w:hAnsi="Cambria Math"/>
                  </w:rPr>
                  <m:t>P</m:t>
                </m:r>
                <m:d>
                  <m:dPr>
                    <m:ctrlPr>
                      <w:rPr>
                        <w:rFonts w:ascii="Cambria Math" w:hAnsi="Cambria Math"/>
                      </w:rPr>
                    </m:ctrlPr>
                  </m:dPr>
                  <m:e>
                    <m:r>
                      <w:rPr>
                        <w:rFonts w:ascii="Cambria Math" w:hAnsi="Cambria Math"/>
                      </w:rPr>
                      <m:t>t</m:t>
                    </m:r>
                  </m:e>
                  <m:e>
                    <m:r>
                      <w:rPr>
                        <w:rFonts w:ascii="Cambria Math" w:hAnsi="Cambria Math"/>
                      </w:rPr>
                      <m:t>z</m:t>
                    </m:r>
                  </m:e>
                </m:d>
              </m:e>
            </m:nary>
          </m:e>
        </m:nary>
      </m:oMath>
      <w:r>
        <w:rPr>
          <w:iCs/>
        </w:rPr>
        <w:tab/>
      </w:r>
      <w:r w:rsidRPr="00DD1723">
        <w:rPr>
          <w:rFonts w:hint="eastAsia"/>
        </w:rPr>
        <w:t>(1.5)</w:t>
      </w:r>
    </w:p>
    <w:p w14:paraId="0859E4F8" w14:textId="0E7F1608" w:rsidR="00566B70" w:rsidRPr="00566B70" w:rsidRDefault="00566B70" w:rsidP="00566B70">
      <w:pPr>
        <w:spacing w:line="360" w:lineRule="exact"/>
        <w:rPr>
          <w:sz w:val="24"/>
        </w:rPr>
      </w:pPr>
      <w:r w:rsidRPr="00566B70">
        <w:rPr>
          <w:sz w:val="24"/>
        </w:rPr>
        <w:t>其中</w:t>
      </w:r>
      <w:r w:rsidRPr="00566B70">
        <w:rPr>
          <w:sz w:val="24"/>
        </w:rPr>
        <w:t xml:space="preserv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oMath>
      <w:r w:rsidRPr="00566B70">
        <w:rPr>
          <w:sz w:val="24"/>
        </w:rPr>
        <w:t>表示物品</w:t>
      </w:r>
      <w:r w:rsidRPr="00566B70">
        <w:rPr>
          <w:sz w:val="24"/>
        </w:rPr>
        <w:t xml:space="preserve"> </w:t>
      </w:r>
      <m:oMath>
        <m:r>
          <w:rPr>
            <w:rFonts w:ascii="Cambria Math" w:hAnsi="Cambria Math"/>
            <w:sz w:val="24"/>
          </w:rPr>
          <m:t>i</m:t>
        </m:r>
      </m:oMath>
      <w:r w:rsidRPr="00566B70">
        <w:rPr>
          <w:sz w:val="24"/>
        </w:rPr>
        <w:t>的标签集合，</w:t>
      </w:r>
      <m:oMath>
        <m:r>
          <w:rPr>
            <w:rFonts w:ascii="Cambria Math" w:hAnsi="Cambria Math"/>
            <w:sz w:val="24"/>
          </w:rPr>
          <m:t>P(z</m:t>
        </m:r>
        <m:r>
          <m:rPr>
            <m:sty m:val="p"/>
          </m:rPr>
          <w:rPr>
            <w:rFonts w:ascii="Cambria Math" w:hAnsi="Cambria Math"/>
            <w:sz w:val="24"/>
          </w:rPr>
          <m:t>∣</m:t>
        </m:r>
        <m:r>
          <w:rPr>
            <w:rFonts w:ascii="Cambria Math" w:hAnsi="Cambria Math"/>
            <w:sz w:val="24"/>
          </w:rPr>
          <m:t>u)</m:t>
        </m:r>
      </m:oMath>
      <w:r w:rsidRPr="00566B70">
        <w:rPr>
          <w:sz w:val="24"/>
        </w:rPr>
        <w:t xml:space="preserve"> </w:t>
      </w:r>
      <w:r w:rsidRPr="00566B70">
        <w:rPr>
          <w:sz w:val="24"/>
        </w:rPr>
        <w:t>表示用户</w:t>
      </w:r>
      <m:oMath>
        <m:r>
          <w:rPr>
            <w:rFonts w:ascii="Cambria Math" w:hAnsi="Cambria Math"/>
            <w:sz w:val="24"/>
          </w:rPr>
          <m:t xml:space="preserve"> u </m:t>
        </m:r>
      </m:oMath>
      <w:r w:rsidRPr="00566B70">
        <w:rPr>
          <w:sz w:val="24"/>
        </w:rPr>
        <w:t>在主题</w:t>
      </w:r>
      <w:r w:rsidRPr="00566B70">
        <w:rPr>
          <w:sz w:val="24"/>
        </w:rPr>
        <w:t xml:space="preserve"> </w:t>
      </w:r>
      <m:oMath>
        <m:r>
          <w:rPr>
            <w:rFonts w:ascii="Cambria Math" w:hAnsi="Cambria Math"/>
            <w:sz w:val="24"/>
          </w:rPr>
          <m:t xml:space="preserve">z </m:t>
        </m:r>
      </m:oMath>
      <w:r w:rsidRPr="00566B70">
        <w:rPr>
          <w:sz w:val="24"/>
        </w:rPr>
        <w:t>的偏好概率，</w:t>
      </w:r>
      <m:oMath>
        <m:r>
          <w:rPr>
            <w:rFonts w:ascii="Cambria Math" w:hAnsi="Cambria Math"/>
            <w:sz w:val="24"/>
          </w:rPr>
          <m:t>P(t</m:t>
        </m:r>
        <m:r>
          <m:rPr>
            <m:sty m:val="p"/>
          </m:rPr>
          <w:rPr>
            <w:rFonts w:ascii="Cambria Math" w:hAnsi="Cambria Math"/>
            <w:sz w:val="24"/>
          </w:rPr>
          <m:t>∣</m:t>
        </m:r>
        <m:r>
          <w:rPr>
            <w:rFonts w:ascii="Cambria Math" w:hAnsi="Cambria Math"/>
            <w:sz w:val="24"/>
          </w:rPr>
          <m:t>z)</m:t>
        </m:r>
      </m:oMath>
      <w:r w:rsidRPr="00566B70">
        <w:rPr>
          <w:sz w:val="24"/>
        </w:rPr>
        <w:t xml:space="preserve"> </w:t>
      </w:r>
      <w:r w:rsidRPr="00566B70">
        <w:rPr>
          <w:sz w:val="24"/>
        </w:rPr>
        <w:t>表示主题</w:t>
      </w:r>
      <w:r w:rsidRPr="00566B70">
        <w:rPr>
          <w:sz w:val="24"/>
        </w:rPr>
        <w:t xml:space="preserve"> </w:t>
      </w:r>
      <m:oMath>
        <m:r>
          <w:rPr>
            <w:rFonts w:ascii="Cambria Math" w:hAnsi="Cambria Math"/>
            <w:sz w:val="24"/>
          </w:rPr>
          <m:t xml:space="preserve">z </m:t>
        </m:r>
      </m:oMath>
      <w:r w:rsidRPr="00566B70">
        <w:rPr>
          <w:sz w:val="24"/>
        </w:rPr>
        <w:t>下标签</w:t>
      </w:r>
      <w:r w:rsidRPr="00566B70">
        <w:rPr>
          <w:sz w:val="24"/>
        </w:rPr>
        <w:t xml:space="preserve"> </w:t>
      </w:r>
      <m:oMath>
        <m:r>
          <w:rPr>
            <w:rFonts w:ascii="Cambria Math" w:hAnsi="Cambria Math"/>
            <w:sz w:val="24"/>
          </w:rPr>
          <m:t xml:space="preserve">t </m:t>
        </m:r>
      </m:oMath>
      <w:r w:rsidRPr="00566B70">
        <w:rPr>
          <w:sz w:val="24"/>
        </w:rPr>
        <w:t>的概率；最后将预测评分</w:t>
      </w:r>
      <w:r w:rsidRPr="00566B70">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 xml:space="preserve">u,i </m:t>
            </m:r>
          </m:sub>
        </m:sSub>
      </m:oMath>
      <w:r w:rsidRPr="00566B70">
        <w:rPr>
          <w:sz w:val="24"/>
        </w:rPr>
        <w:t>按降序排序，生成</w:t>
      </w:r>
      <w:r w:rsidRPr="00566B70">
        <w:rPr>
          <w:sz w:val="24"/>
        </w:rPr>
        <w:t xml:space="preserve"> Top-N </w:t>
      </w:r>
      <w:r w:rsidRPr="00566B70">
        <w:rPr>
          <w:sz w:val="24"/>
        </w:rPr>
        <w:t>推荐列表，其可解释性体现在潜在主题上，即可以说明推荐物品与用户偏好的主题相关，用户偏好哪些主题，推荐物品在这些主题上的匹配度较高。</w:t>
      </w:r>
    </w:p>
    <w:p w14:paraId="5EEF9BFE" w14:textId="36314C9D" w:rsidR="00566B70" w:rsidRPr="00566B70" w:rsidRDefault="00566B70" w:rsidP="00566B70">
      <w:pPr>
        <w:spacing w:line="360" w:lineRule="exact"/>
        <w:rPr>
          <w:i/>
          <w:sz w:val="24"/>
        </w:rPr>
      </w:pPr>
      <w:r>
        <w:rPr>
          <w:sz w:val="24"/>
        </w:rPr>
        <w:tab/>
      </w:r>
      <w:r w:rsidRPr="00566B70">
        <w:rPr>
          <w:sz w:val="24"/>
        </w:rPr>
        <w:t>关于基于标签信息的推荐算法中的图推荐方法，其核心思想在于：将用户、物品和标签节点构建为异构图，通过节点之间的连接关系和路径结构，计算用户对未交互物品的兴趣，从而实现推荐。本质上，它认为用户可能对与其历史行为相关的标签或物品邻近的节点感兴趣，如果用户历史交互的物品通过标签节点与其他物品紧密相连，则这些物品更可能被推荐。主要的步骤是：先构建用户</w:t>
      </w:r>
      <w:r w:rsidRPr="00566B70">
        <w:rPr>
          <w:sz w:val="24"/>
        </w:rPr>
        <w:t>–</w:t>
      </w:r>
      <w:r w:rsidRPr="00566B70">
        <w:rPr>
          <w:sz w:val="24"/>
        </w:rPr>
        <w:t>物品</w:t>
      </w:r>
      <w:r w:rsidRPr="00566B70">
        <w:rPr>
          <w:sz w:val="24"/>
        </w:rPr>
        <w:t>–</w:t>
      </w:r>
      <w:r w:rsidRPr="00566B70">
        <w:rPr>
          <w:sz w:val="24"/>
        </w:rPr>
        <w:t>标签异构图</w:t>
      </w:r>
      <w:r w:rsidRPr="00566B70">
        <w:rPr>
          <w:sz w:val="24"/>
        </w:rPr>
        <w:t xml:space="preserve"> </w:t>
      </w:r>
      <m:oMath>
        <m:r>
          <w:rPr>
            <w:rFonts w:ascii="Cambria Math" w:hAnsi="Cambria Math"/>
            <w:sz w:val="24"/>
          </w:rPr>
          <m:t>G=(V,E)</m:t>
        </m:r>
      </m:oMath>
      <w:r w:rsidRPr="00566B70">
        <w:rPr>
          <w:sz w:val="24"/>
        </w:rPr>
        <w:t>，其中</w:t>
      </w:r>
      <w:r w:rsidRPr="00566B70">
        <w:rPr>
          <w:sz w:val="24"/>
        </w:rPr>
        <w:t xml:space="preserve"> </w:t>
      </w:r>
      <m:oMath>
        <m:r>
          <w:rPr>
            <w:rFonts w:ascii="Cambria Math" w:hAnsi="Cambria Math"/>
            <w:sz w:val="24"/>
          </w:rPr>
          <m:t>V=U∪I∪T</m:t>
        </m:r>
      </m:oMath>
      <w:r w:rsidRPr="00566B70">
        <w:rPr>
          <w:sz w:val="24"/>
        </w:rPr>
        <w:t>为用户、物品和标签节点集合，边</w:t>
      </w:r>
      <w:r w:rsidRPr="00566B70">
        <w:rPr>
          <w:sz w:val="24"/>
        </w:rPr>
        <w:t xml:space="preserve"> </w:t>
      </w:r>
      <m:oMath>
        <m:r>
          <w:rPr>
            <w:rFonts w:ascii="Cambria Math" w:hAnsi="Cambria Math"/>
            <w:sz w:val="24"/>
          </w:rPr>
          <m:t>E</m:t>
        </m:r>
      </m:oMath>
      <w:r w:rsidRPr="00566B70">
        <w:rPr>
          <w:sz w:val="24"/>
        </w:rPr>
        <w:t>表示用户对物品的交互关系以及物品与标签的关联关系；然后通过图算法（如随机游走、传播或相似度计算）计算用户节点到各个物品节点的推荐分数，例如可使用</w:t>
      </w:r>
      <w:r w:rsidRPr="00566B70">
        <w:rPr>
          <w:sz w:val="24"/>
        </w:rPr>
        <w:t xml:space="preserve"> Personalized PageRank</w:t>
      </w:r>
      <w:r w:rsidR="009809B3" w:rsidRPr="009809B3">
        <w:rPr>
          <w:sz w:val="24"/>
          <w:vertAlign w:val="superscript"/>
        </w:rPr>
        <w:fldChar w:fldCharType="begin"/>
      </w:r>
      <w:r w:rsidR="009809B3" w:rsidRPr="009809B3">
        <w:rPr>
          <w:sz w:val="24"/>
          <w:vertAlign w:val="superscript"/>
        </w:rPr>
        <w:instrText xml:space="preserve"> REF _Ref215448178 \r \h </w:instrText>
      </w:r>
      <w:r w:rsidR="009809B3" w:rsidRPr="009809B3">
        <w:rPr>
          <w:sz w:val="24"/>
          <w:vertAlign w:val="superscript"/>
        </w:rPr>
      </w:r>
      <w:r w:rsidR="009809B3">
        <w:rPr>
          <w:sz w:val="24"/>
          <w:vertAlign w:val="superscript"/>
        </w:rPr>
        <w:instrText xml:space="preserve"> \* MERGEFORMAT </w:instrText>
      </w:r>
      <w:r w:rsidR="009809B3" w:rsidRPr="009809B3">
        <w:rPr>
          <w:sz w:val="24"/>
          <w:vertAlign w:val="superscript"/>
        </w:rPr>
        <w:fldChar w:fldCharType="separate"/>
      </w:r>
      <w:r w:rsidR="0072551E">
        <w:rPr>
          <w:sz w:val="24"/>
          <w:vertAlign w:val="superscript"/>
        </w:rPr>
        <w:t>[17]</w:t>
      </w:r>
      <w:r w:rsidR="009809B3" w:rsidRPr="009809B3">
        <w:rPr>
          <w:sz w:val="24"/>
          <w:vertAlign w:val="superscript"/>
        </w:rPr>
        <w:fldChar w:fldCharType="end"/>
      </w:r>
      <w:r w:rsidRPr="00566B70">
        <w:rPr>
          <w:sz w:val="24"/>
        </w:rPr>
        <w:t>或基于路径权重的传播方法；具体计算公式可表示为</w:t>
      </w:r>
      <w:r w:rsidR="00DD1723">
        <w:rPr>
          <w:rFonts w:hint="eastAsia"/>
          <w:sz w:val="24"/>
        </w:rPr>
        <w:t>：</w:t>
      </w:r>
    </w:p>
    <w:p w14:paraId="182261DA" w14:textId="5D10F837" w:rsidR="00566B70" w:rsidRPr="00566B70" w:rsidRDefault="00DD1723" w:rsidP="00DD1723">
      <w:pPr>
        <w:pStyle w:val="af2"/>
        <w:rPr>
          <w:rFonts w:hint="eastAsia"/>
        </w:rPr>
      </w:pPr>
      <w:r>
        <w:rPr>
          <w:rFonts w:ascii="Times New Roman" w:hAnsi="Times New Roman" w:cs="Times New Roman"/>
          <w:i/>
        </w:rPr>
        <w:tab/>
      </w:r>
      <m:oMath>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e>
        </m:acc>
        <m:r>
          <m:rPr>
            <m:sty m:val="p"/>
          </m:rPr>
          <w:rPr>
            <w:rFonts w:ascii="Cambria Math" w:hAnsi="Cambria Math"/>
          </w:rPr>
          <m:t>=</m:t>
        </m:r>
        <m:nary>
          <m:naryPr>
            <m:chr m:val="∑"/>
            <m:supHide m:val="1"/>
            <m:ctrlPr>
              <w:rPr>
                <w:rFonts w:ascii="Cambria Math" w:hAnsi="Cambria Math"/>
              </w:rPr>
            </m:ctrlPr>
          </m:naryPr>
          <m:sub>
            <m:r>
              <w:rPr>
                <w:rFonts w:ascii="Cambria Math" w:hAnsi="Cambria Math"/>
              </w:rPr>
              <m:t>p</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u</m:t>
                </m:r>
                <m:r>
                  <m:rPr>
                    <m:sty m:val="p"/>
                  </m:rPr>
                  <w:rPr>
                    <w:rFonts w:ascii="Cambria Math" w:hAnsi="Cambria Math" w:hint="eastAsia"/>
                  </w:rPr>
                  <m:t>→</m:t>
                </m:r>
                <m:r>
                  <m:rPr>
                    <m:scr m:val="script"/>
                    <m:sty m:val="p"/>
                  </m:rPr>
                  <w:rPr>
                    <w:rFonts w:ascii="Cambria Math" w:hAnsi="Cambria Math"/>
                  </w:rPr>
                  <m:t>i</m:t>
                </m:r>
              </m:sub>
            </m:sSub>
          </m:sub>
          <m:sup/>
          <m:e>
            <m:r>
              <w:rPr>
                <w:rFonts w:ascii="Cambria Math" w:hAnsi="Cambria Math"/>
              </w:rPr>
              <m:t>w</m:t>
            </m:r>
            <m:d>
              <m:dPr>
                <m:ctrlPr>
                  <w:rPr>
                    <w:rFonts w:ascii="Cambria Math" w:hAnsi="Cambria Math"/>
                  </w:rPr>
                </m:ctrlPr>
              </m:dPr>
              <m:e>
                <m:r>
                  <w:rPr>
                    <w:rFonts w:ascii="Cambria Math" w:hAnsi="Cambria Math"/>
                  </w:rPr>
                  <m:t>p</m:t>
                </m:r>
              </m:e>
            </m:d>
          </m:e>
        </m:nary>
      </m:oMath>
      <w:r>
        <w:tab/>
      </w:r>
      <w:r>
        <w:rPr>
          <w:rFonts w:hint="eastAsia"/>
        </w:rPr>
        <w:t>(1.6)</w:t>
      </w:r>
    </w:p>
    <w:p w14:paraId="26E50912" w14:textId="74912423" w:rsidR="00566B70" w:rsidRPr="008B46A1" w:rsidRDefault="00566B70" w:rsidP="008B46A1">
      <w:pPr>
        <w:spacing w:line="360" w:lineRule="exact"/>
        <w:rPr>
          <w:sz w:val="24"/>
        </w:rPr>
      </w:pPr>
      <w:r w:rsidRPr="00566B70">
        <w:rPr>
          <w:sz w:val="24"/>
        </w:rPr>
        <w:t>其中</w:t>
      </w:r>
      <w:r w:rsidRPr="00566B70">
        <w:rPr>
          <w:sz w:val="24"/>
        </w:rPr>
        <w:t xml:space="preserve"> </w:t>
      </w:r>
      <m:oMath>
        <m:sSub>
          <m:sSubPr>
            <m:ctrlPr>
              <w:rPr>
                <w:rFonts w:ascii="Cambria Math" w:hAnsi="Cambria Math"/>
                <w:sz w:val="24"/>
              </w:rPr>
            </m:ctrlPr>
          </m:sSubPr>
          <m:e>
            <m:r>
              <m:rPr>
                <m:scr m:val="script"/>
              </m:rPr>
              <w:rPr>
                <w:rFonts w:ascii="Cambria Math" w:hAnsi="Cambria Math"/>
                <w:sz w:val="24"/>
              </w:rPr>
              <m:t>P</m:t>
            </m:r>
          </m:e>
          <m:sub>
            <m:r>
              <w:rPr>
                <w:rFonts w:ascii="Cambria Math" w:hAnsi="Cambria Math"/>
                <w:sz w:val="24"/>
              </w:rPr>
              <m:t>u→i</m:t>
            </m:r>
          </m:sub>
        </m:sSub>
      </m:oMath>
      <w:r w:rsidRPr="00566B70">
        <w:rPr>
          <w:sz w:val="24"/>
        </w:rPr>
        <w:t>表示从用户</w:t>
      </w:r>
      <w:r w:rsidRPr="00566B70">
        <w:rPr>
          <w:sz w:val="24"/>
        </w:rPr>
        <w:t xml:space="preserve"> </w:t>
      </w:r>
      <m:oMath>
        <m:r>
          <w:rPr>
            <w:rFonts w:ascii="Cambria Math" w:hAnsi="Cambria Math"/>
            <w:sz w:val="24"/>
          </w:rPr>
          <m:t>u</m:t>
        </m:r>
      </m:oMath>
      <w:r w:rsidRPr="00566B70">
        <w:rPr>
          <w:sz w:val="24"/>
        </w:rPr>
        <w:t>到物品</w:t>
      </w:r>
      <w:r w:rsidRPr="00566B70">
        <w:rPr>
          <w:sz w:val="24"/>
        </w:rPr>
        <w:t xml:space="preserve"> </w:t>
      </w:r>
      <m:oMath>
        <m:r>
          <w:rPr>
            <w:rFonts w:ascii="Cambria Math" w:hAnsi="Cambria Math"/>
            <w:sz w:val="24"/>
          </w:rPr>
          <m:t>i</m:t>
        </m:r>
      </m:oMath>
      <w:r w:rsidRPr="00566B70">
        <w:rPr>
          <w:sz w:val="24"/>
        </w:rPr>
        <w:t>的路径集合，</w:t>
      </w:r>
      <m:oMath>
        <m:r>
          <w:rPr>
            <w:rFonts w:ascii="Cambria Math" w:hAnsi="Cambria Math"/>
            <w:sz w:val="24"/>
          </w:rPr>
          <m:t>w(p)</m:t>
        </m:r>
      </m:oMath>
      <w:r w:rsidRPr="00566B70">
        <w:rPr>
          <w:sz w:val="24"/>
        </w:rPr>
        <w:t xml:space="preserve"> </w:t>
      </w:r>
      <w:r w:rsidRPr="00566B70">
        <w:rPr>
          <w:sz w:val="24"/>
        </w:rPr>
        <w:t>表示路径</w:t>
      </w:r>
      <w:r w:rsidRPr="00566B70">
        <w:rPr>
          <w:sz w:val="24"/>
        </w:rPr>
        <w:t xml:space="preserve"> </w:t>
      </w:r>
      <m:oMath>
        <m:r>
          <w:rPr>
            <w:rFonts w:ascii="Cambria Math" w:hAnsi="Cambria Math"/>
            <w:sz w:val="24"/>
          </w:rPr>
          <m:t>p</m:t>
        </m:r>
      </m:oMath>
      <w:r w:rsidRPr="00566B70">
        <w:rPr>
          <w:sz w:val="24"/>
        </w:rPr>
        <w:t>的权重（可根据边权或路径长度衰减）；最后将预测分数</w:t>
      </w:r>
      <w:r w:rsidRPr="00566B70">
        <w:rPr>
          <w:sz w:val="24"/>
        </w:rPr>
        <w:t xml:space="preserve"> </w:t>
      </w:r>
      <m:oMath>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r</m:t>
                </m:r>
              </m:e>
            </m:acc>
          </m:e>
          <m:sub>
            <m:r>
              <w:rPr>
                <w:rFonts w:ascii="Cambria Math" w:hAnsi="Cambria Math"/>
                <w:sz w:val="24"/>
              </w:rPr>
              <m:t>u,i</m:t>
            </m:r>
          </m:sub>
        </m:sSub>
      </m:oMath>
      <w:r w:rsidRPr="00566B70">
        <w:rPr>
          <w:sz w:val="24"/>
        </w:rPr>
        <w:t>按降序排序，并过滤掉用户已交互的物品，生成</w:t>
      </w:r>
      <w:r w:rsidRPr="00566B70">
        <w:rPr>
          <w:sz w:val="24"/>
        </w:rPr>
        <w:t xml:space="preserve"> Top-N </w:t>
      </w:r>
      <w:r w:rsidRPr="00566B70">
        <w:rPr>
          <w:sz w:val="24"/>
        </w:rPr>
        <w:t>推荐列表，其可解释性体现在图路径上，即可以说明推荐物品与用户历史交互物品通过哪些标签节点或路径相关，从而解释推荐原因。</w:t>
      </w:r>
    </w:p>
    <w:p w14:paraId="2DB0A896" w14:textId="6D405C7B" w:rsidR="00566B70" w:rsidRDefault="007C581B" w:rsidP="007C581B">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1.2.3基于上下文的推荐算法</w:t>
      </w:r>
    </w:p>
    <w:p w14:paraId="0A7FA066" w14:textId="5AE1BD2C" w:rsidR="00566B70" w:rsidRDefault="00566B70" w:rsidP="007C581B">
      <w:pPr>
        <w:widowControl/>
        <w:tabs>
          <w:tab w:val="left" w:pos="430"/>
        </w:tabs>
        <w:spacing w:beforeLines="50" w:before="156" w:afterLines="50" w:after="156" w:line="360" w:lineRule="exact"/>
        <w:outlineLvl w:val="2"/>
        <w:rPr>
          <w:sz w:val="24"/>
        </w:rPr>
      </w:pPr>
      <w:r w:rsidRPr="00A865DC">
        <w:rPr>
          <w:sz w:val="24"/>
        </w:rPr>
        <w:tab/>
      </w:r>
      <w:r w:rsidRPr="00A865DC">
        <w:rPr>
          <w:rFonts w:hint="eastAsia"/>
          <w:sz w:val="24"/>
        </w:rPr>
        <w:t>这里的上下文是指用户访问某推荐系统的时间、地点、心情等</w:t>
      </w:r>
      <w:r w:rsidR="0037671A" w:rsidRPr="00A865DC">
        <w:rPr>
          <w:rFonts w:hint="eastAsia"/>
          <w:sz w:val="24"/>
        </w:rPr>
        <w:t>。其中时间、地点就是非常重要的上下文信息，用户的兴趣是会随着时间变化的，而我们就是从这种事件的变化性中挖掘出一定的规律，地点也与之相似。</w:t>
      </w:r>
    </w:p>
    <w:p w14:paraId="576D93E2" w14:textId="7B09ECF4" w:rsidR="00A865DC" w:rsidRDefault="00A865DC" w:rsidP="007C581B">
      <w:pPr>
        <w:widowControl/>
        <w:tabs>
          <w:tab w:val="left" w:pos="430"/>
        </w:tabs>
        <w:spacing w:beforeLines="50" w:before="156" w:afterLines="50" w:after="156" w:line="360" w:lineRule="exact"/>
        <w:outlineLvl w:val="2"/>
        <w:rPr>
          <w:sz w:val="24"/>
        </w:rPr>
      </w:pPr>
      <w:r>
        <w:rPr>
          <w:sz w:val="24"/>
        </w:rPr>
        <w:tab/>
      </w:r>
      <w:r>
        <w:rPr>
          <w:rFonts w:hint="eastAsia"/>
          <w:sz w:val="24"/>
        </w:rPr>
        <w:t>对于基于时间上下文的推荐算法，在没有时间信息的数据集中，我们可以给用户推荐历史上最热门的物品，那么在获得了用户行为的时间信息后，最简单的非个性化推荐算法就是给用户推荐最近最热门的物品，所以我们定义物品的流行度</w:t>
      </w:r>
      <m:oMath>
        <m:sSub>
          <m:sSubPr>
            <m:ctrlPr>
              <w:rPr>
                <w:rFonts w:ascii="Cambria Math" w:hAnsi="Cambria Math"/>
                <w:i/>
                <w:sz w:val="24"/>
              </w:rPr>
            </m:ctrlPr>
          </m:sSubPr>
          <m:e>
            <m:r>
              <w:rPr>
                <w:rFonts w:ascii="Cambria Math" w:hAnsi="Cambria Math"/>
                <w:sz w:val="24"/>
              </w:rPr>
              <m:t>n</m:t>
            </m:r>
          </m:e>
          <m:sub>
            <m:r>
              <w:rPr>
                <w:rFonts w:ascii="Cambria Math" w:hAnsi="Cambria Math"/>
                <w:sz w:val="24"/>
              </w:rPr>
              <m:t>i</m:t>
            </m:r>
          </m:sub>
        </m:sSub>
        <m:d>
          <m:dPr>
            <m:ctrlPr>
              <w:rPr>
                <w:rFonts w:ascii="Cambria Math" w:hAnsi="Cambria Math"/>
                <w:i/>
                <w:sz w:val="24"/>
              </w:rPr>
            </m:ctrlPr>
          </m:dPr>
          <m:e>
            <m:r>
              <w:rPr>
                <w:rFonts w:ascii="Cambria Math" w:hAnsi="Cambria Math"/>
                <w:sz w:val="24"/>
              </w:rPr>
              <m:t>T</m:t>
            </m:r>
          </m:e>
        </m:d>
      </m:oMath>
      <w:r>
        <w:rPr>
          <w:rFonts w:hint="eastAsia"/>
          <w:sz w:val="24"/>
        </w:rPr>
        <w:t>。</w:t>
      </w:r>
    </w:p>
    <w:p w14:paraId="0250ADAA" w14:textId="3FDA7229" w:rsidR="00A865DC" w:rsidRPr="00A865DC" w:rsidRDefault="00DD1723" w:rsidP="00DD1723">
      <w:pPr>
        <w:pStyle w:val="af2"/>
        <w:rPr>
          <w:rFonts w:hint="eastAsia"/>
        </w:rPr>
      </w:pPr>
      <w:r>
        <w:rPr>
          <w:rFonts w:ascii="Times New Roman" w:hAnsi="Times New Roman" w:cs="Times New Roman"/>
        </w:rPr>
        <w:tab/>
      </w:r>
      <m:oMath>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e>
            </m:d>
            <m:r>
              <m:rPr>
                <m:sty m:val="p"/>
              </m:rPr>
              <w:rPr>
                <w:rFonts w:ascii="Cambria Math" w:hAnsi="Cambria Math" w:hint="eastAsia"/>
              </w:rPr>
              <m:t>∈</m:t>
            </m:r>
            <m:r>
              <m:rPr>
                <m:nor/>
              </m:rPr>
              <m:t>Train</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T</m:t>
            </m:r>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1+α</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den>
            </m:f>
          </m:e>
        </m:nary>
      </m:oMath>
      <w:r>
        <w:tab/>
      </w:r>
      <w:r>
        <w:rPr>
          <w:rFonts w:hint="eastAsia"/>
        </w:rPr>
        <w:t>(1.7)</w:t>
      </w:r>
    </w:p>
    <w:p w14:paraId="56CECC15" w14:textId="0CC2A630" w:rsidR="00A865DC" w:rsidRDefault="00A865DC" w:rsidP="00A865DC">
      <w:pPr>
        <w:widowControl/>
        <w:tabs>
          <w:tab w:val="left" w:pos="190"/>
        </w:tabs>
        <w:spacing w:beforeLines="50" w:before="156" w:afterLines="50" w:after="156" w:line="240" w:lineRule="atLeast"/>
        <w:outlineLvl w:val="2"/>
        <w:rPr>
          <w:rFonts w:hint="eastAsia"/>
          <w:sz w:val="24"/>
        </w:rPr>
      </w:pPr>
      <w:r>
        <w:rPr>
          <w:sz w:val="24"/>
        </w:rPr>
        <w:tab/>
      </w:r>
      <w:r>
        <w:rPr>
          <w:sz w:val="24"/>
        </w:rPr>
        <w:tab/>
      </w:r>
      <w:r>
        <w:rPr>
          <w:rFonts w:hint="eastAsia"/>
          <w:sz w:val="24"/>
        </w:rPr>
        <w:t>当然也可以将时间上下文与协同过滤算法结合起来，主要的算法思路依照协同过滤算法，但是其中的相似度计算则需要考虑时间的因素，所以我们分别修正它们的相似度计算公式和预测公式</w:t>
      </w:r>
      <w:r w:rsidR="004631A3">
        <w:rPr>
          <w:rFonts w:hint="eastAsia"/>
          <w:sz w:val="24"/>
        </w:rPr>
        <w:t>，其中</w:t>
      </w:r>
      <w:r w:rsidR="00EA67DE">
        <w:rPr>
          <w:rFonts w:hint="eastAsia"/>
          <w:sz w:val="24"/>
        </w:rPr>
        <w:t>(1.8)</w:t>
      </w:r>
      <w:r w:rsidR="00EA67DE">
        <w:rPr>
          <w:rFonts w:hint="eastAsia"/>
          <w:sz w:val="24"/>
        </w:rPr>
        <w:t>和</w:t>
      </w:r>
      <w:r w:rsidR="00EA67DE">
        <w:rPr>
          <w:rFonts w:hint="eastAsia"/>
          <w:sz w:val="24"/>
        </w:rPr>
        <w:t>(1.9)</w:t>
      </w:r>
      <w:r w:rsidR="00EA67DE">
        <w:rPr>
          <w:rFonts w:hint="eastAsia"/>
          <w:sz w:val="24"/>
        </w:rPr>
        <w:t>代表</w:t>
      </w:r>
      <w:r w:rsidR="00EA67DE">
        <w:rPr>
          <w:rFonts w:hint="eastAsia"/>
          <w:sz w:val="24"/>
        </w:rPr>
        <w:t>UserCF</w:t>
      </w:r>
      <w:r w:rsidR="00EA67DE">
        <w:rPr>
          <w:rFonts w:hint="eastAsia"/>
          <w:sz w:val="24"/>
        </w:rPr>
        <w:t>，</w:t>
      </w:r>
      <w:r w:rsidR="00EA67DE">
        <w:rPr>
          <w:rFonts w:hint="eastAsia"/>
          <w:sz w:val="24"/>
        </w:rPr>
        <w:t>(1.10)</w:t>
      </w:r>
      <w:r w:rsidR="00EA67DE">
        <w:rPr>
          <w:rFonts w:hint="eastAsia"/>
          <w:sz w:val="24"/>
        </w:rPr>
        <w:t>和</w:t>
      </w:r>
      <w:r w:rsidR="00EA67DE">
        <w:rPr>
          <w:rFonts w:hint="eastAsia"/>
          <w:sz w:val="24"/>
        </w:rPr>
        <w:t>(1.11)</w:t>
      </w:r>
      <w:r w:rsidR="00EA67DE">
        <w:rPr>
          <w:rFonts w:hint="eastAsia"/>
          <w:sz w:val="24"/>
        </w:rPr>
        <w:t>代表</w:t>
      </w:r>
      <w:r w:rsidR="00EA67DE">
        <w:rPr>
          <w:rFonts w:hint="eastAsia"/>
          <w:sz w:val="24"/>
        </w:rPr>
        <w:t>ItemCF</w:t>
      </w:r>
      <w:r w:rsidR="00E35CDE">
        <w:rPr>
          <w:rFonts w:hint="eastAsia"/>
          <w:sz w:val="24"/>
        </w:rPr>
        <w:t>。</w:t>
      </w:r>
    </w:p>
    <w:p w14:paraId="696EE73F" w14:textId="4C9ECB8E" w:rsidR="00A865DC" w:rsidRPr="004631A3" w:rsidRDefault="00DD1723" w:rsidP="00DD1723">
      <w:pPr>
        <w:pStyle w:val="af2"/>
        <w:rPr>
          <w:rFonts w:hint="eastAsia"/>
        </w:rPr>
      </w:pPr>
      <w:r>
        <w:rPr>
          <w:rFonts w:ascii="Times New Roman" w:hAnsi="Times New Roman" w:cs="Times New Roman"/>
          <w:iCs/>
        </w:rPr>
        <w:tab/>
      </w:r>
      <m:oMath>
        <m:r>
          <w:rPr>
            <w:rFonts w:ascii="Cambria Math" w:hAnsi="Cambria Math"/>
          </w:rPr>
          <m:t>sim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u</m:t>
                </m:r>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i</m:t>
                    </m:r>
                  </m:e>
                </m:d>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i</m:t>
                    </m:r>
                  </m:e>
                </m:d>
              </m:sub>
              <m:sup/>
              <m:e>
                <m:r>
                  <w:rPr>
                    <w:rFonts w:ascii="Cambria Math" w:hAnsi="Cambria Math"/>
                  </w:rPr>
                  <m:t>f</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uj</m:t>
                            </m:r>
                          </m:sub>
                        </m:sSub>
                      </m:e>
                    </m:d>
                  </m:e>
                </m:d>
              </m:e>
            </m:nary>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i</m:t>
                        </m:r>
                      </m:e>
                    </m:d>
                  </m:e>
                </m:d>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j</m:t>
                        </m:r>
                      </m:e>
                    </m:d>
                  </m:e>
                </m:d>
              </m:e>
            </m:rad>
          </m:den>
        </m:f>
      </m:oMath>
      <w:r>
        <w:tab/>
      </w:r>
      <w:r>
        <w:rPr>
          <w:rFonts w:hint="eastAsia"/>
        </w:rPr>
        <w:t>(1.8)</w:t>
      </w:r>
    </w:p>
    <w:p w14:paraId="2DE996D5" w14:textId="5B584EB8" w:rsidR="004631A3" w:rsidRPr="004631A3" w:rsidRDefault="00DD1723" w:rsidP="00DD1723">
      <w:pPr>
        <w:pStyle w:val="af2"/>
        <w:rPr>
          <w:rFonts w:hint="eastAsia"/>
        </w:rPr>
      </w:pPr>
      <w:r>
        <w:tab/>
      </w:r>
      <m:oMath>
        <m:sSub>
          <m:sSubPr>
            <m:ctrlPr>
              <w:rPr>
                <w:rFonts w:ascii="Cambria Math" w:hAnsi="Cambria Math"/>
              </w:rPr>
            </m:ctrlPr>
          </m:sSubPr>
          <m:e>
            <m:r>
              <w:rPr>
                <w:rFonts w:ascii="Cambria Math" w:hAnsi="Cambria Math"/>
              </w:rPr>
              <m:t>w</m:t>
            </m:r>
          </m:e>
          <m:sub>
            <m:r>
              <w:rPr>
                <w:rFonts w:ascii="Cambria Math" w:hAnsi="Cambria Math"/>
              </w:rPr>
              <m:t>uv</m:t>
            </m:r>
          </m:sub>
        </m:sSub>
        <m:r>
          <m:rPr>
            <m:sty m:val="p"/>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v</m:t>
                    </m:r>
                  </m:e>
                </m:d>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1+α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ui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vi</m:t>
                            </m:r>
                          </m:sub>
                        </m:sSub>
                      </m:e>
                    </m:d>
                  </m:den>
                </m:f>
              </m:e>
            </m:nary>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u</m:t>
                        </m:r>
                      </m:e>
                    </m:d>
                  </m:e>
                </m:d>
                <m:r>
                  <m:rPr>
                    <m:sty m:val="p"/>
                  </m:rPr>
                  <w:rPr>
                    <w:rFonts w:ascii="Cambria Math" w:hAnsi="Cambria Math" w:hint="eastAsia"/>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v</m:t>
                        </m:r>
                      </m:e>
                    </m:d>
                  </m:e>
                </m:d>
              </m:e>
            </m:rad>
          </m:den>
        </m:f>
      </m:oMath>
      <w:r>
        <w:tab/>
      </w:r>
      <w:r>
        <w:rPr>
          <w:rFonts w:hint="eastAsia"/>
        </w:rPr>
        <w:t>(1.9)</w:t>
      </w:r>
    </w:p>
    <w:p w14:paraId="17939135" w14:textId="20BC9359" w:rsidR="004631A3" w:rsidRPr="004631A3" w:rsidRDefault="0045384C" w:rsidP="0045384C">
      <w:pPr>
        <w:pStyle w:val="af2"/>
        <w:rPr>
          <w:rFonts w:hint="eastAsia"/>
        </w:rPr>
      </w:pPr>
      <w:r>
        <w:rPr>
          <w:iCs/>
        </w:rPr>
        <w:lastRenderedPageBreak/>
        <w:tab/>
      </w:r>
      <m:oMath>
        <m:r>
          <w:rPr>
            <w:rFonts w:ascii="Cambria Math" w:hAnsi="Cambria Math"/>
          </w:rPr>
          <m:t>p</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i</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hint="eastAsia"/>
              </w:rPr>
              <m:t>∩</m:t>
            </m:r>
            <m:r>
              <w:rPr>
                <w:rFonts w:ascii="Cambria Math" w:hAnsi="Cambria Math"/>
              </w:rPr>
              <m:t>S</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sub>
          <m:sup/>
          <m:e>
            <m:r>
              <w:rPr>
                <w:rFonts w:ascii="Cambria Math" w:hAnsi="Cambria Math"/>
              </w:rPr>
              <m:t>sim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β</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uj</m:t>
                        </m:r>
                      </m:sub>
                    </m:sSub>
                  </m:e>
                </m:d>
              </m:den>
            </m:f>
          </m:e>
        </m:nary>
      </m:oMath>
      <w:r>
        <w:tab/>
      </w:r>
      <w:r>
        <w:rPr>
          <w:rFonts w:hint="eastAsia"/>
        </w:rPr>
        <w:t>(1.10)</w:t>
      </w:r>
    </w:p>
    <w:p w14:paraId="02A7C6D6" w14:textId="4AF5AAF9" w:rsidR="004631A3" w:rsidRDefault="0045384C" w:rsidP="0045384C">
      <w:pPr>
        <w:pStyle w:val="af2"/>
        <w:rPr>
          <w:rFonts w:hint="eastAsia"/>
        </w:rPr>
      </w:pPr>
      <w:r>
        <w:rPr>
          <w:iCs/>
        </w:rPr>
        <w:tab/>
      </w:r>
      <m:oMath>
        <m:r>
          <w:rPr>
            <w:rFonts w:ascii="Cambria Math" w:hAnsi="Cambria Math"/>
          </w:rPr>
          <m:t>p</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i</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v</m:t>
            </m:r>
            <m:r>
              <m:rPr>
                <m:sty m:val="p"/>
              </m:rPr>
              <w:rPr>
                <w:rFonts w:ascii="Cambria Math" w:hAnsi="Cambria Math" w:hint="eastAsia"/>
              </w:rPr>
              <m:t>∈</m:t>
            </m:r>
            <m:r>
              <w:rPr>
                <w:rFonts w:ascii="Cambria Math" w:hAnsi="Cambria Math"/>
              </w:rPr>
              <m:t>S</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K</m:t>
                </m:r>
              </m:e>
            </m:d>
          </m:sub>
          <m:sup/>
          <m:e>
            <m:sSub>
              <m:sSubPr>
                <m:ctrlPr>
                  <w:rPr>
                    <w:rFonts w:ascii="Cambria Math" w:hAnsi="Cambria Math"/>
                  </w:rPr>
                </m:ctrlPr>
              </m:sSubPr>
              <m:e>
                <m:r>
                  <w:rPr>
                    <w:rFonts w:ascii="Cambria Math" w:hAnsi="Cambria Math"/>
                  </w:rPr>
                  <m:t>w</m:t>
                </m:r>
              </m:e>
              <m:sub>
                <m:r>
                  <w:rPr>
                    <w:rFonts w:ascii="Cambria Math" w:hAnsi="Cambria Math"/>
                  </w:rPr>
                  <m:t>uv</m:t>
                </m:r>
              </m:sub>
            </m:sSub>
          </m:e>
        </m:nary>
        <m:sSub>
          <m:sSubPr>
            <m:ctrlPr>
              <w:rPr>
                <w:rFonts w:ascii="Cambria Math" w:hAnsi="Cambria Math"/>
              </w:rPr>
            </m:ctrlPr>
          </m:sSubPr>
          <m:e>
            <m:r>
              <w:rPr>
                <w:rFonts w:ascii="Cambria Math" w:hAnsi="Cambria Math"/>
              </w:rPr>
              <m:t>r</m:t>
            </m:r>
          </m:e>
          <m:sub>
            <m:r>
              <w:rPr>
                <w:rFonts w:ascii="Cambria Math" w:hAnsi="Cambria Math"/>
              </w:rPr>
              <m:t>vi</m:t>
            </m:r>
          </m:sub>
        </m:sSub>
      </m:oMath>
      <w:r>
        <w:tab/>
      </w:r>
      <w:r>
        <w:rPr>
          <w:rFonts w:hint="eastAsia"/>
        </w:rPr>
        <w:t>(1.11)</w:t>
      </w:r>
    </w:p>
    <w:p w14:paraId="6B10F2E4" w14:textId="00E5E62A" w:rsidR="00DB2B21" w:rsidRDefault="00DB2B21" w:rsidP="00DB2B21">
      <w:pPr>
        <w:widowControl/>
        <w:spacing w:beforeLines="50" w:before="156" w:afterLines="50" w:after="156" w:line="360" w:lineRule="exact"/>
        <w:ind w:firstLine="420"/>
        <w:outlineLvl w:val="2"/>
        <w:rPr>
          <w:sz w:val="24"/>
        </w:rPr>
      </w:pPr>
      <w:r w:rsidRPr="00DB2B21">
        <w:rPr>
          <w:sz w:val="24"/>
        </w:rPr>
        <w:t>基于时间上下文的时段图模型通过将时间维度显式引入用户</w:t>
      </w:r>
      <w:r w:rsidRPr="00DB2B21">
        <w:rPr>
          <w:sz w:val="24"/>
        </w:rPr>
        <w:t>–</w:t>
      </w:r>
      <w:r w:rsidRPr="00DB2B21">
        <w:rPr>
          <w:sz w:val="24"/>
        </w:rPr>
        <w:t>物品交互图，实现了行为时间信息的结构化表达。模型构建了用户节点、物品节点及时间段节点，并通过用户在不同时间段的行为建立三方关系，从而刻画用户偏好的时间语义。为避免传统</w:t>
      </w:r>
      <w:r w:rsidRPr="00DB2B21">
        <w:rPr>
          <w:sz w:val="24"/>
        </w:rPr>
        <w:t xml:space="preserve"> PersonalRank </w:t>
      </w:r>
      <w:r w:rsidRPr="00DB2B21">
        <w:rPr>
          <w:sz w:val="24"/>
        </w:rPr>
        <w:t>在大规模图结构上迭代求解的高复杂度问题，引入了路径融合方法，通过衡量从一个节点到另一个节点所有路径的加权相关性，实现时间敏感的物品相似度计算。路径权重根据节点权重、边权重（如时间衰减）以及出度惩罚因子构成，能够有效体现</w:t>
      </w:r>
      <w:r w:rsidRPr="00DB2B21">
        <w:rPr>
          <w:sz w:val="24"/>
        </w:rPr>
        <w:t>“</w:t>
      </w:r>
      <w:r w:rsidRPr="00DB2B21">
        <w:rPr>
          <w:sz w:val="24"/>
        </w:rPr>
        <w:t>路径短</w:t>
      </w:r>
      <w:r w:rsidRPr="00DB2B21">
        <w:rPr>
          <w:sz w:val="24"/>
        </w:rPr>
        <w:t>”“</w:t>
      </w:r>
      <w:r w:rsidRPr="00DB2B21">
        <w:rPr>
          <w:sz w:val="24"/>
        </w:rPr>
        <w:t>路径多</w:t>
      </w:r>
      <w:r w:rsidRPr="00DB2B21">
        <w:rPr>
          <w:sz w:val="24"/>
        </w:rPr>
        <w:t>”“</w:t>
      </w:r>
      <w:r w:rsidRPr="00DB2B21">
        <w:rPr>
          <w:sz w:val="24"/>
        </w:rPr>
        <w:t>不过高出度节点</w:t>
      </w:r>
      <w:r w:rsidRPr="00DB2B21">
        <w:rPr>
          <w:sz w:val="24"/>
        </w:rPr>
        <w:t>”</w:t>
      </w:r>
      <w:r w:rsidRPr="00DB2B21">
        <w:rPr>
          <w:sz w:val="24"/>
        </w:rPr>
        <w:t>三项相关性原则。最终得到的时间上下文相似度能够更准确地反映用户在不同时间段的偏好模式，使推荐系统在动态兴趣场景下取得更优表现。</w:t>
      </w:r>
    </w:p>
    <w:p w14:paraId="6260695B" w14:textId="04CBFFA9" w:rsidR="00DB2B21" w:rsidRPr="00DB2B21" w:rsidRDefault="00DB2B21" w:rsidP="00DB2B21">
      <w:pPr>
        <w:widowControl/>
        <w:spacing w:beforeLines="50" w:before="156" w:afterLines="50" w:after="156" w:line="360" w:lineRule="exact"/>
        <w:ind w:firstLine="420"/>
        <w:outlineLvl w:val="2"/>
        <w:rPr>
          <w:sz w:val="24"/>
        </w:rPr>
      </w:pPr>
      <w:r>
        <w:rPr>
          <w:rFonts w:hint="eastAsia"/>
          <w:sz w:val="24"/>
        </w:rPr>
        <w:t>最后还有基于地点上下文的推荐算法——</w:t>
      </w:r>
      <w:r>
        <w:rPr>
          <w:rFonts w:hint="eastAsia"/>
          <w:sz w:val="24"/>
        </w:rPr>
        <w:t>LARS</w:t>
      </w:r>
      <w:r w:rsidR="009809B3" w:rsidRPr="009809B3">
        <w:rPr>
          <w:sz w:val="24"/>
          <w:vertAlign w:val="superscript"/>
        </w:rPr>
        <w:fldChar w:fldCharType="begin"/>
      </w:r>
      <w:r w:rsidR="009809B3" w:rsidRPr="009809B3">
        <w:rPr>
          <w:sz w:val="24"/>
          <w:vertAlign w:val="superscript"/>
        </w:rPr>
        <w:instrText xml:space="preserve"> </w:instrText>
      </w:r>
      <w:r w:rsidR="009809B3" w:rsidRPr="009809B3">
        <w:rPr>
          <w:rFonts w:hint="eastAsia"/>
          <w:sz w:val="24"/>
          <w:vertAlign w:val="superscript"/>
        </w:rPr>
        <w:instrText>REF _Ref215448094 \r \h</w:instrText>
      </w:r>
      <w:r w:rsidR="009809B3" w:rsidRPr="009809B3">
        <w:rPr>
          <w:sz w:val="24"/>
          <w:vertAlign w:val="superscript"/>
        </w:rPr>
        <w:instrText xml:space="preserve"> </w:instrText>
      </w:r>
      <w:r w:rsidR="009809B3" w:rsidRPr="009809B3">
        <w:rPr>
          <w:sz w:val="24"/>
          <w:vertAlign w:val="superscript"/>
        </w:rPr>
      </w:r>
      <w:r w:rsidR="009809B3">
        <w:rPr>
          <w:sz w:val="24"/>
          <w:vertAlign w:val="superscript"/>
        </w:rPr>
        <w:instrText xml:space="preserve"> \* MERGEFORMAT </w:instrText>
      </w:r>
      <w:r w:rsidR="009809B3" w:rsidRPr="009809B3">
        <w:rPr>
          <w:sz w:val="24"/>
          <w:vertAlign w:val="superscript"/>
        </w:rPr>
        <w:fldChar w:fldCharType="separate"/>
      </w:r>
      <w:r w:rsidR="0072551E">
        <w:rPr>
          <w:sz w:val="24"/>
          <w:vertAlign w:val="superscript"/>
        </w:rPr>
        <w:t>[16]</w:t>
      </w:r>
      <w:r w:rsidR="009809B3" w:rsidRPr="009809B3">
        <w:rPr>
          <w:sz w:val="24"/>
          <w:vertAlign w:val="superscript"/>
        </w:rPr>
        <w:fldChar w:fldCharType="end"/>
      </w:r>
      <w:r>
        <w:rPr>
          <w:rFonts w:hint="eastAsia"/>
          <w:sz w:val="24"/>
        </w:rPr>
        <w:t>。</w:t>
      </w:r>
      <w:r w:rsidRPr="00DB2B21">
        <w:rPr>
          <w:sz w:val="24"/>
        </w:rPr>
        <w:t>LARS</w:t>
      </w:r>
      <w:r w:rsidRPr="00DB2B21">
        <w:rPr>
          <w:sz w:val="24"/>
        </w:rPr>
        <w:t>（</w:t>
      </w:r>
      <w:r w:rsidRPr="00DB2B21">
        <w:rPr>
          <w:sz w:val="24"/>
        </w:rPr>
        <w:t>Location-Aware Recommender System</w:t>
      </w:r>
      <w:r w:rsidRPr="00DB2B21">
        <w:rPr>
          <w:sz w:val="24"/>
        </w:rPr>
        <w:t>）通过将用户当前或历史的地理位置信息纳入协同过滤模型，使推荐结果能够更准确反映用户在不同地点下的实际偏好。模型通过构造地理权重函数对用户相似度或物品相似度进行修正，从而实现位置敏感的邻域构建与评分预测。</w:t>
      </w:r>
      <w:r>
        <w:rPr>
          <w:rFonts w:hint="eastAsia"/>
          <w:sz w:val="24"/>
        </w:rPr>
        <w:t>其中</w:t>
      </w:r>
      <w:r w:rsidRPr="00DB2B21">
        <w:rPr>
          <w:sz w:val="24"/>
        </w:rPr>
        <w:t xml:space="preserve">LARS </w:t>
      </w:r>
      <w:r w:rsidRPr="00DB2B21">
        <w:rPr>
          <w:sz w:val="24"/>
        </w:rPr>
        <w:t>在此基础上加入</w:t>
      </w:r>
      <w:r>
        <w:rPr>
          <w:rFonts w:hint="eastAsia"/>
          <w:sz w:val="24"/>
        </w:rPr>
        <w:t>的</w:t>
      </w:r>
      <w:r w:rsidRPr="00DB2B21">
        <w:rPr>
          <w:b/>
          <w:bCs/>
          <w:sz w:val="24"/>
        </w:rPr>
        <w:t>位置距离惩罚项或区域化加权项</w:t>
      </w:r>
      <w:r>
        <w:rPr>
          <w:rFonts w:hint="eastAsia"/>
          <w:sz w:val="24"/>
        </w:rPr>
        <w:t>通常</w:t>
      </w:r>
      <w:r w:rsidRPr="00DB2B21">
        <w:rPr>
          <w:sz w:val="24"/>
        </w:rPr>
        <w:t>包括：</w:t>
      </w:r>
    </w:p>
    <w:p w14:paraId="27B6B156" w14:textId="77777777" w:rsidR="00DB2B21" w:rsidRPr="002C5EB9" w:rsidRDefault="00DB2B21" w:rsidP="00DB2B21">
      <w:pPr>
        <w:widowControl/>
        <w:spacing w:beforeLines="50" w:before="156" w:afterLines="50" w:after="156" w:line="360" w:lineRule="exact"/>
        <w:ind w:firstLine="420"/>
        <w:outlineLvl w:val="2"/>
        <w:rPr>
          <w:sz w:val="24"/>
        </w:rPr>
      </w:pPr>
      <w:r w:rsidRPr="002C5EB9">
        <w:rPr>
          <w:sz w:val="24"/>
        </w:rPr>
        <w:t>（</w:t>
      </w:r>
      <w:r w:rsidRPr="002C5EB9">
        <w:rPr>
          <w:sz w:val="24"/>
        </w:rPr>
        <w:t>1</w:t>
      </w:r>
      <w:r w:rsidRPr="002C5EB9">
        <w:rPr>
          <w:sz w:val="24"/>
        </w:rPr>
        <w:t>）高斯衰减函数</w:t>
      </w:r>
    </w:p>
    <w:p w14:paraId="26BDEB96" w14:textId="30176ACE" w:rsidR="00DB2B21" w:rsidRPr="002C5EB9" w:rsidRDefault="0067441F" w:rsidP="0067441F">
      <w:pPr>
        <w:pStyle w:val="af2"/>
      </w:pPr>
      <w:r w:rsidRPr="002C5EB9">
        <w:rPr>
          <w:rFonts w:ascii="Times New Roman" w:hAnsi="Times New Roman" w:cs="Times New Roman"/>
          <w:iCs/>
        </w:rPr>
        <w:tab/>
      </w:r>
      <m:oMath>
        <m:r>
          <w:rPr>
            <w:rFonts w:ascii="Cambria Math" w:hAnsi="Cambria Math"/>
          </w:rPr>
          <m:t>geo</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dist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sup>
        </m:sSup>
      </m:oMath>
      <w:r w:rsidRPr="002C5EB9">
        <w:tab/>
      </w:r>
      <w:r w:rsidRPr="002C5EB9">
        <w:rPr>
          <w:rFonts w:hint="eastAsia"/>
        </w:rPr>
        <w:t>(1.12)</w:t>
      </w:r>
    </w:p>
    <w:p w14:paraId="5F03ADEF" w14:textId="77777777" w:rsidR="00DB2B21" w:rsidRPr="002C5EB9" w:rsidRDefault="00DB2B21" w:rsidP="00DB2B21">
      <w:pPr>
        <w:widowControl/>
        <w:spacing w:beforeLines="50" w:before="156" w:afterLines="50" w:after="156" w:line="360" w:lineRule="exact"/>
        <w:ind w:firstLine="420"/>
        <w:outlineLvl w:val="2"/>
        <w:rPr>
          <w:sz w:val="24"/>
        </w:rPr>
      </w:pPr>
      <w:r w:rsidRPr="002C5EB9">
        <w:rPr>
          <w:sz w:val="24"/>
        </w:rPr>
        <w:t>（</w:t>
      </w:r>
      <w:r w:rsidRPr="002C5EB9">
        <w:rPr>
          <w:sz w:val="24"/>
        </w:rPr>
        <w:t>2</w:t>
      </w:r>
      <w:r w:rsidRPr="002C5EB9">
        <w:rPr>
          <w:sz w:val="24"/>
        </w:rPr>
        <w:t>）反距离权重</w:t>
      </w:r>
    </w:p>
    <w:p w14:paraId="2B349EDD" w14:textId="7CEE30B2" w:rsidR="00DB2B21" w:rsidRPr="002C5EB9" w:rsidRDefault="0067441F" w:rsidP="0067441F">
      <w:pPr>
        <w:pStyle w:val="af2"/>
        <w:rPr>
          <w:rFonts w:hint="eastAsia"/>
        </w:rPr>
      </w:pPr>
      <w:r w:rsidRPr="002C5EB9">
        <w:rPr>
          <w:rFonts w:ascii="Times New Roman" w:hAnsi="Times New Roman" w:cs="Times New Roman"/>
          <w:iCs/>
        </w:rPr>
        <w:tab/>
      </w:r>
      <m:oMath>
        <m:r>
          <w:rPr>
            <w:rFonts w:ascii="Cambria Math" w:hAnsi="Cambria Math"/>
          </w:rPr>
          <m:t>geo</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w:rPr>
                <w:rFonts w:ascii="Cambria Math" w:hAnsi="Cambria Math"/>
              </w:rPr>
              <m:t>dist</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den>
        </m:f>
      </m:oMath>
      <w:r w:rsidRPr="002C5EB9">
        <w:tab/>
      </w:r>
      <w:r w:rsidRPr="002C5EB9">
        <w:rPr>
          <w:rFonts w:hint="eastAsia"/>
        </w:rPr>
        <w:t>(1.13)</w:t>
      </w:r>
    </w:p>
    <w:p w14:paraId="1CBF537D" w14:textId="77777777" w:rsidR="00DB2B21" w:rsidRPr="002C5EB9" w:rsidRDefault="00DB2B21" w:rsidP="00DB2B21">
      <w:pPr>
        <w:widowControl/>
        <w:spacing w:beforeLines="50" w:before="156" w:afterLines="50" w:after="156" w:line="360" w:lineRule="exact"/>
        <w:ind w:firstLine="420"/>
        <w:outlineLvl w:val="2"/>
        <w:rPr>
          <w:sz w:val="24"/>
        </w:rPr>
      </w:pPr>
      <w:r w:rsidRPr="002C5EB9">
        <w:rPr>
          <w:sz w:val="24"/>
        </w:rPr>
        <w:t>（</w:t>
      </w:r>
      <w:r w:rsidRPr="002C5EB9">
        <w:rPr>
          <w:sz w:val="24"/>
        </w:rPr>
        <w:t>3</w:t>
      </w:r>
      <w:r w:rsidRPr="002C5EB9">
        <w:rPr>
          <w:sz w:val="24"/>
        </w:rPr>
        <w:t>）区域归属权重（</w:t>
      </w:r>
      <w:r w:rsidRPr="002C5EB9">
        <w:rPr>
          <w:sz w:val="24"/>
        </w:rPr>
        <w:t>Region-based</w:t>
      </w:r>
      <w:r w:rsidRPr="002C5EB9">
        <w:rPr>
          <w:sz w:val="24"/>
        </w:rPr>
        <w:t>）</w:t>
      </w:r>
    </w:p>
    <w:p w14:paraId="72F295A9" w14:textId="77777777" w:rsidR="00DB2B21" w:rsidRPr="002C5EB9" w:rsidRDefault="00DB2B21" w:rsidP="00DB2B21">
      <w:pPr>
        <w:widowControl/>
        <w:spacing w:beforeLines="50" w:before="156" w:afterLines="50" w:after="156" w:line="360" w:lineRule="exact"/>
        <w:ind w:firstLine="420"/>
        <w:outlineLvl w:val="2"/>
        <w:rPr>
          <w:sz w:val="24"/>
        </w:rPr>
      </w:pPr>
      <w:r w:rsidRPr="002C5EB9">
        <w:rPr>
          <w:sz w:val="24"/>
        </w:rPr>
        <w:t>将用户划分到不同地理区块（</w:t>
      </w:r>
      <w:r w:rsidRPr="002C5EB9">
        <w:rPr>
          <w:sz w:val="24"/>
        </w:rPr>
        <w:t>block / grid / cluster</w:t>
      </w:r>
      <w:r w:rsidRPr="002C5EB9">
        <w:rPr>
          <w:sz w:val="24"/>
        </w:rPr>
        <w:t>）：</w:t>
      </w:r>
    </w:p>
    <w:p w14:paraId="5F645786" w14:textId="0547D671" w:rsidR="00DB2B21" w:rsidRPr="002C5EB9" w:rsidRDefault="0067441F" w:rsidP="0067441F">
      <w:pPr>
        <w:pStyle w:val="af2"/>
        <w:rPr>
          <w:rFonts w:hint="eastAsia"/>
        </w:rPr>
      </w:pPr>
      <w:r w:rsidRPr="002C5EB9">
        <w:rPr>
          <w:rFonts w:ascii="Times New Roman" w:hAnsi="Times New Roman" w:cs="Times New Roman"/>
        </w:rPr>
        <w:tab/>
      </w:r>
      <m:oMath>
        <m:r>
          <w:rPr>
            <w:rFonts w:ascii="Cambria Math" w:hAnsi="Cambria Math"/>
          </w:rPr>
          <m:t>geo(</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λ&gt;1</m:t>
              </m:r>
            </m:e>
            <m:e>
              <m:r>
                <m:rPr>
                  <m:nor/>
                </m:rPr>
                <m:t>if in same region</m:t>
              </m:r>
            </m:e>
          </m:mr>
          <m:mr>
            <m:e>
              <m:r>
                <w:rPr>
                  <w:rFonts w:ascii="Cambria Math" w:hAnsi="Cambria Math"/>
                </w:rPr>
                <m:t>1</m:t>
              </m:r>
            </m:e>
            <m:e>
              <m:r>
                <m:rPr>
                  <m:nor/>
                </m:rPr>
                <m:t>otherwise</m:t>
              </m:r>
            </m:e>
          </m:mr>
        </m:m>
      </m:oMath>
      <w:r w:rsidRPr="002C5EB9">
        <w:tab/>
      </w:r>
      <w:r w:rsidRPr="002C5EB9">
        <w:rPr>
          <w:rFonts w:hint="eastAsia"/>
        </w:rPr>
        <w:t>(1.14)</w:t>
      </w:r>
    </w:p>
    <w:p w14:paraId="277E9582" w14:textId="77777777" w:rsidR="00DB2B21" w:rsidRPr="002C5EB9" w:rsidRDefault="00DB2B21" w:rsidP="00DB2B21">
      <w:pPr>
        <w:widowControl/>
        <w:spacing w:beforeLines="50" w:before="156" w:afterLines="50" w:after="156" w:line="360" w:lineRule="exact"/>
        <w:ind w:firstLine="420"/>
        <w:outlineLvl w:val="2"/>
        <w:rPr>
          <w:sz w:val="24"/>
        </w:rPr>
      </w:pPr>
      <w:r w:rsidRPr="002C5EB9">
        <w:rPr>
          <w:sz w:val="24"/>
        </w:rPr>
        <w:t>最终相似度为：</w:t>
      </w:r>
    </w:p>
    <w:p w14:paraId="62F2E5CE" w14:textId="6A51A789" w:rsidR="00DB2B21" w:rsidRPr="00DB2B21" w:rsidRDefault="007A221B" w:rsidP="007A221B">
      <w:pPr>
        <w:pStyle w:val="af2"/>
        <w:rPr>
          <w:rFonts w:hint="eastAsia"/>
        </w:rPr>
      </w:pPr>
      <w:r>
        <w:rPr>
          <w:rFonts w:ascii="Times New Roman" w:hAnsi="Times New Roman" w:cs="Times New Roman"/>
          <w:iCs/>
        </w:rPr>
        <w:tab/>
      </w:r>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CF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w:rPr>
            <w:rFonts w:ascii="Cambria Math" w:hAnsi="Cambria Math"/>
          </w:rPr>
          <m:t>geo</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oMath>
      <w:r>
        <w:tab/>
      </w:r>
      <w:r>
        <w:rPr>
          <w:rFonts w:hint="eastAsia"/>
        </w:rPr>
        <w:t>(1.15)</w:t>
      </w:r>
    </w:p>
    <w:p w14:paraId="2C5C9853" w14:textId="553CF325" w:rsidR="00DB2B21" w:rsidRPr="004631A3" w:rsidRDefault="00DB2B21" w:rsidP="00926462">
      <w:pPr>
        <w:widowControl/>
        <w:spacing w:line="360" w:lineRule="exact"/>
        <w:rPr>
          <w:sz w:val="24"/>
        </w:rPr>
      </w:pPr>
      <w:r w:rsidRPr="00DB2B21">
        <w:rPr>
          <w:sz w:val="24"/>
        </w:rPr>
        <w:t>或同类的</w:t>
      </w:r>
      <w:r w:rsidRPr="00DB2B21">
        <w:rPr>
          <w:sz w:val="24"/>
        </w:rPr>
        <w:t xml:space="preserve"> Item–Item </w:t>
      </w:r>
      <w:r w:rsidRPr="00DB2B21">
        <w:rPr>
          <w:sz w:val="24"/>
        </w:rPr>
        <w:t>版本。</w:t>
      </w:r>
      <w:r w:rsidRPr="00DB2B21">
        <w:rPr>
          <w:sz w:val="24"/>
        </w:rPr>
        <w:t xml:space="preserve">LARS-U </w:t>
      </w:r>
      <w:r w:rsidRPr="00DB2B21">
        <w:rPr>
          <w:sz w:val="24"/>
        </w:rPr>
        <w:t>强调基于地理接近用户的邻域选择，而</w:t>
      </w:r>
      <w:r w:rsidRPr="00DB2B21">
        <w:rPr>
          <w:sz w:val="24"/>
        </w:rPr>
        <w:t xml:space="preserve"> LARS-I </w:t>
      </w:r>
      <w:r w:rsidRPr="00DB2B21">
        <w:rPr>
          <w:sz w:val="24"/>
        </w:rPr>
        <w:t>则基于物品间的空间相关性进行优化。由于人类消费行为普遍受地理因素影响，引入位置上下文能够明显缓解稀疏性、提升预测精度，并在移动场景下展现出更高的实用价值。</w:t>
      </w:r>
    </w:p>
    <w:p w14:paraId="0A8EEF24" w14:textId="501DF33A" w:rsidR="007C581B" w:rsidRPr="007C581B" w:rsidRDefault="007C581B" w:rsidP="007C581B">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1.2.4推荐模型可解释性的评价指标</w:t>
      </w:r>
    </w:p>
    <w:p w14:paraId="61085D29" w14:textId="2DE8D533" w:rsidR="007B1B22"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用户满意度</w:t>
      </w:r>
    </w:p>
    <w:p w14:paraId="79915A1B" w14:textId="47C01841" w:rsidR="00255AA5" w:rsidRPr="00DE0528" w:rsidRDefault="00255AA5" w:rsidP="00255AA5">
      <w:pPr>
        <w:widowControl/>
        <w:tabs>
          <w:tab w:val="left" w:pos="430"/>
        </w:tabs>
        <w:spacing w:line="360" w:lineRule="exact"/>
        <w:rPr>
          <w:rFonts w:cs="宋体"/>
          <w:bCs/>
          <w:kern w:val="0"/>
          <w:sz w:val="24"/>
          <w:szCs w:val="21"/>
        </w:rPr>
      </w:pPr>
      <w:r w:rsidRPr="00DE0528">
        <w:rPr>
          <w:rFonts w:cs="宋体"/>
          <w:bCs/>
          <w:kern w:val="0"/>
          <w:sz w:val="24"/>
          <w:szCs w:val="21"/>
        </w:rPr>
        <w:lastRenderedPageBreak/>
        <w:tab/>
      </w:r>
      <w:r w:rsidRPr="00DE0528">
        <w:rPr>
          <w:rFonts w:cs="宋体"/>
          <w:bCs/>
          <w:kern w:val="0"/>
          <w:sz w:val="24"/>
          <w:szCs w:val="21"/>
        </w:rPr>
        <w:t>衡量用户对推荐结果的主观满意程度，是最直接反映推荐效果的业务指标。通常通过问卷调查、</w:t>
      </w:r>
      <w:r w:rsidRPr="00DE0528">
        <w:rPr>
          <w:rFonts w:cs="宋体"/>
          <w:bCs/>
          <w:kern w:val="0"/>
          <w:sz w:val="24"/>
          <w:szCs w:val="21"/>
        </w:rPr>
        <w:t xml:space="preserve">A/B </w:t>
      </w:r>
      <w:r w:rsidRPr="00DE0528">
        <w:rPr>
          <w:rFonts w:cs="宋体"/>
          <w:bCs/>
          <w:kern w:val="0"/>
          <w:sz w:val="24"/>
          <w:szCs w:val="21"/>
        </w:rPr>
        <w:t>测试、留存率变化、用户评分等收集。核心问题是：推荐结果是否让用户感觉合理、有帮助、愿意继续使用系统。</w:t>
      </w:r>
    </w:p>
    <w:p w14:paraId="58AFC68D" w14:textId="24BBDE35" w:rsidR="007B1B22"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预测准确度</w:t>
      </w:r>
    </w:p>
    <w:p w14:paraId="248309F5" w14:textId="34F30768" w:rsidR="007125C5" w:rsidRPr="00DE0528" w:rsidRDefault="007125C5" w:rsidP="007125C5">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hint="eastAsia"/>
          <w:bCs/>
          <w:kern w:val="0"/>
          <w:sz w:val="24"/>
          <w:szCs w:val="21"/>
        </w:rPr>
        <w:t>如果是预测用户对物品评分的行为，我们则使用</w:t>
      </w:r>
      <w:r w:rsidRPr="00DE0528">
        <w:rPr>
          <w:rFonts w:cs="宋体" w:hint="eastAsia"/>
          <w:bCs/>
          <w:kern w:val="0"/>
          <w:sz w:val="24"/>
          <w:szCs w:val="21"/>
        </w:rPr>
        <w:t>RMSE</w:t>
      </w:r>
      <w:r w:rsidRPr="00DE0528">
        <w:rPr>
          <w:rFonts w:cs="宋体" w:hint="eastAsia"/>
          <w:bCs/>
          <w:kern w:val="0"/>
          <w:sz w:val="24"/>
          <w:szCs w:val="21"/>
        </w:rPr>
        <w:t>和</w:t>
      </w:r>
      <w:r w:rsidRPr="00DE0528">
        <w:rPr>
          <w:rFonts w:cs="宋体" w:hint="eastAsia"/>
          <w:bCs/>
          <w:kern w:val="0"/>
          <w:sz w:val="24"/>
          <w:szCs w:val="21"/>
        </w:rPr>
        <w:t>MAE</w:t>
      </w:r>
      <w:r w:rsidRPr="00DE0528">
        <w:rPr>
          <w:rFonts w:cs="宋体" w:hint="eastAsia"/>
          <w:bCs/>
          <w:kern w:val="0"/>
          <w:sz w:val="24"/>
          <w:szCs w:val="21"/>
        </w:rPr>
        <w:t>来对评分预测的预测准确度进行计算。</w:t>
      </w:r>
      <w:r w:rsidRPr="00DE0528">
        <w:rPr>
          <w:rFonts w:cs="宋体"/>
          <w:bCs/>
          <w:kern w:val="0"/>
          <w:sz w:val="24"/>
          <w:szCs w:val="21"/>
        </w:rPr>
        <w:t>对于测试集中的一个用户</w:t>
      </w:r>
      <w:r w:rsidRPr="00DE0528">
        <w:rPr>
          <w:rFonts w:cs="宋体"/>
          <w:bCs/>
          <w:kern w:val="0"/>
          <w:sz w:val="24"/>
          <w:szCs w:val="21"/>
        </w:rPr>
        <w:t>u</w:t>
      </w:r>
      <w:r w:rsidRPr="00DE0528">
        <w:rPr>
          <w:rFonts w:cs="宋体"/>
          <w:bCs/>
          <w:kern w:val="0"/>
          <w:sz w:val="24"/>
          <w:szCs w:val="21"/>
        </w:rPr>
        <w:t>和物品</w:t>
      </w:r>
      <w:r w:rsidRPr="00DE0528">
        <w:rPr>
          <w:rFonts w:cs="宋体"/>
          <w:bCs/>
          <w:kern w:val="0"/>
          <w:sz w:val="24"/>
          <w:szCs w:val="21"/>
        </w:rPr>
        <w:t>i</w:t>
      </w:r>
      <w:r w:rsidRPr="00DE0528">
        <w:rPr>
          <w:rFonts w:cs="宋体"/>
          <w:bCs/>
          <w:kern w:val="0"/>
          <w:sz w:val="24"/>
          <w:szCs w:val="21"/>
        </w:rPr>
        <w:t>，令</w:t>
      </w:r>
      <m:oMath>
        <m:sSub>
          <m:sSubPr>
            <m:ctrlPr>
              <w:rPr>
                <w:rFonts w:ascii="Cambria Math" w:hAnsi="Cambria Math" w:cs="宋体"/>
                <w:bCs/>
                <w:i/>
                <w:kern w:val="0"/>
                <w:sz w:val="24"/>
                <w:szCs w:val="21"/>
              </w:rPr>
            </m:ctrlPr>
          </m:sSubPr>
          <m:e>
            <m:r>
              <w:rPr>
                <w:rFonts w:ascii="Cambria Math" w:hAnsi="Cambria Math" w:cs="宋体"/>
                <w:kern w:val="0"/>
                <w:sz w:val="24"/>
                <w:szCs w:val="21"/>
              </w:rPr>
              <m:t>r</m:t>
            </m:r>
          </m:e>
          <m:sub>
            <m:r>
              <w:rPr>
                <w:rFonts w:ascii="Cambria Math" w:hAnsi="Cambria Math" w:cs="宋体"/>
                <w:kern w:val="0"/>
                <w:sz w:val="24"/>
                <w:szCs w:val="21"/>
              </w:rPr>
              <m:t>ui</m:t>
            </m:r>
          </m:sub>
        </m:sSub>
      </m:oMath>
      <w:r w:rsidRPr="00DE0528">
        <w:rPr>
          <w:rFonts w:cs="宋体"/>
          <w:bCs/>
          <w:kern w:val="0"/>
          <w:sz w:val="24"/>
          <w:szCs w:val="21"/>
        </w:rPr>
        <w:t>是用户</w:t>
      </w:r>
      <w:r w:rsidRPr="00DE0528">
        <w:rPr>
          <w:rFonts w:cs="宋体"/>
          <w:bCs/>
          <w:kern w:val="0"/>
          <w:sz w:val="24"/>
          <w:szCs w:val="21"/>
        </w:rPr>
        <w:t>u</w:t>
      </w:r>
      <w:r w:rsidRPr="00DE0528">
        <w:rPr>
          <w:rFonts w:cs="宋体"/>
          <w:bCs/>
          <w:kern w:val="0"/>
          <w:sz w:val="24"/>
          <w:szCs w:val="21"/>
        </w:rPr>
        <w:t>对物品</w:t>
      </w:r>
      <w:r w:rsidRPr="00DE0528">
        <w:rPr>
          <w:rFonts w:cs="宋体"/>
          <w:bCs/>
          <w:kern w:val="0"/>
          <w:sz w:val="24"/>
          <w:szCs w:val="21"/>
        </w:rPr>
        <w:t>i</w:t>
      </w:r>
      <w:r w:rsidRPr="00DE0528">
        <w:rPr>
          <w:rFonts w:cs="宋体"/>
          <w:bCs/>
          <w:kern w:val="0"/>
          <w:sz w:val="24"/>
          <w:szCs w:val="21"/>
        </w:rPr>
        <w:t>的实际评分，而</w:t>
      </w:r>
      <m:oMath>
        <m:acc>
          <m:accPr>
            <m:ctrlPr>
              <w:rPr>
                <w:rFonts w:ascii="Cambria Math" w:hAnsi="Cambria Math" w:cs="宋体"/>
                <w:bCs/>
                <w:kern w:val="0"/>
                <w:sz w:val="24"/>
                <w:szCs w:val="21"/>
              </w:rPr>
            </m:ctrlPr>
          </m:accPr>
          <m:e>
            <m:sSub>
              <m:sSubPr>
                <m:ctrlPr>
                  <w:rPr>
                    <w:rFonts w:ascii="Cambria Math" w:hAnsi="Cambria Math" w:cs="宋体"/>
                    <w:bCs/>
                    <w:i/>
                    <w:kern w:val="0"/>
                    <w:sz w:val="24"/>
                    <w:szCs w:val="21"/>
                  </w:rPr>
                </m:ctrlPr>
              </m:sSubPr>
              <m:e>
                <m:r>
                  <w:rPr>
                    <w:rFonts w:ascii="Cambria Math" w:hAnsi="Cambria Math" w:cs="宋体"/>
                    <w:kern w:val="0"/>
                    <w:sz w:val="24"/>
                    <w:szCs w:val="21"/>
                  </w:rPr>
                  <m:t>r</m:t>
                </m:r>
                <m:ctrlPr>
                  <w:rPr>
                    <w:rFonts w:ascii="Cambria Math" w:hAnsi="Cambria Math" w:cs="宋体"/>
                    <w:bCs/>
                    <w:kern w:val="0"/>
                    <w:sz w:val="24"/>
                    <w:szCs w:val="21"/>
                  </w:rPr>
                </m:ctrlPr>
              </m:e>
              <m:sub>
                <m:r>
                  <w:rPr>
                    <w:rFonts w:ascii="Cambria Math" w:hAnsi="Cambria Math" w:cs="宋体"/>
                    <w:kern w:val="0"/>
                    <w:sz w:val="24"/>
                    <w:szCs w:val="21"/>
                  </w:rPr>
                  <m:t>ui</m:t>
                </m:r>
              </m:sub>
            </m:sSub>
          </m:e>
        </m:acc>
      </m:oMath>
      <w:r w:rsidRPr="00DE0528">
        <w:rPr>
          <w:rFonts w:cs="宋体"/>
          <w:bCs/>
          <w:kern w:val="0"/>
          <w:sz w:val="24"/>
          <w:szCs w:val="21"/>
        </w:rPr>
        <w:t>是推荐算法给出的预测评分，那么</w:t>
      </w:r>
      <w:r w:rsidRPr="00DE0528">
        <w:rPr>
          <w:rFonts w:cs="宋体"/>
          <w:bCs/>
          <w:kern w:val="0"/>
          <w:sz w:val="24"/>
          <w:szCs w:val="21"/>
        </w:rPr>
        <w:t>RMSE</w:t>
      </w:r>
      <w:r w:rsidRPr="00DE0528">
        <w:rPr>
          <w:rFonts w:cs="宋体"/>
          <w:bCs/>
          <w:kern w:val="0"/>
          <w:sz w:val="24"/>
          <w:szCs w:val="21"/>
        </w:rPr>
        <w:t>的定义为：</w:t>
      </w:r>
    </w:p>
    <w:p w14:paraId="7EE5FFED" w14:textId="134DFA20" w:rsidR="007125C5" w:rsidRPr="00DE0528" w:rsidRDefault="00F0290B" w:rsidP="00F0290B">
      <w:pPr>
        <w:pStyle w:val="af2"/>
        <w:rPr>
          <w:rFonts w:hint="eastAsia"/>
        </w:rPr>
      </w:pPr>
      <w:r>
        <w:rPr>
          <w:rFonts w:ascii="Times New Roman" w:hAnsi="Times New Roman"/>
          <w:iCs/>
        </w:rPr>
        <w:tab/>
      </w:r>
      <m:oMath>
        <m:r>
          <w:rPr>
            <w:rFonts w:ascii="Cambria Math" w:hAnsi="Cambria Math"/>
          </w:rPr>
          <m:t>RMSE</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nary>
                  <m:naryPr>
                    <m:chr m:val="∑"/>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hint="eastAsia"/>
                      </w:rPr>
                      <m:t>∈</m:t>
                    </m:r>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ui</m:t>
                                    </m:r>
                                  </m:sub>
                                </m:sSub>
                              </m:e>
                            </m:acc>
                          </m:e>
                        </m:d>
                      </m:e>
                      <m:sup>
                        <m:r>
                          <m:rPr>
                            <m:sty m:val="p"/>
                          </m:rPr>
                          <w:rPr>
                            <w:rFonts w:ascii="Cambria Math" w:hAnsi="Cambria Math"/>
                          </w:rPr>
                          <m:t>2</m:t>
                        </m:r>
                      </m:sup>
                    </m:sSup>
                  </m:e>
                </m:nary>
              </m:e>
            </m:rad>
          </m:num>
          <m:den>
            <m:d>
              <m:dPr>
                <m:begChr m:val="|"/>
                <m:endChr m:val="|"/>
                <m:ctrlPr>
                  <w:rPr>
                    <w:rFonts w:ascii="Cambria Math" w:hAnsi="Cambria Math"/>
                  </w:rPr>
                </m:ctrlPr>
              </m:dPr>
              <m:e>
                <m:r>
                  <w:rPr>
                    <w:rFonts w:ascii="Cambria Math" w:hAnsi="Cambria Math"/>
                  </w:rPr>
                  <m:t>T</m:t>
                </m:r>
              </m:e>
            </m:d>
          </m:den>
        </m:f>
      </m:oMath>
      <w:r>
        <w:tab/>
      </w:r>
      <w:r>
        <w:rPr>
          <w:rFonts w:hint="eastAsia"/>
        </w:rPr>
        <w:t>(1.16)</w:t>
      </w:r>
    </w:p>
    <w:p w14:paraId="0DC52134" w14:textId="7C2D6CD4" w:rsidR="007125C5" w:rsidRPr="00DE0528" w:rsidRDefault="007125C5" w:rsidP="007125C5">
      <w:pPr>
        <w:widowControl/>
        <w:tabs>
          <w:tab w:val="left" w:pos="430"/>
        </w:tabs>
        <w:spacing w:line="360" w:lineRule="exact"/>
        <w:rPr>
          <w:rFonts w:cs="宋体"/>
          <w:bCs/>
          <w:kern w:val="0"/>
          <w:sz w:val="24"/>
          <w:szCs w:val="21"/>
        </w:rPr>
      </w:pPr>
      <w:r w:rsidRPr="00DE0528">
        <w:rPr>
          <w:rFonts w:cs="宋体"/>
          <w:bCs/>
          <w:kern w:val="0"/>
          <w:sz w:val="24"/>
          <w:szCs w:val="21"/>
        </w:rPr>
        <w:t>MAE</w:t>
      </w:r>
      <w:r w:rsidRPr="00DE0528">
        <w:rPr>
          <w:rFonts w:cs="宋体"/>
          <w:bCs/>
          <w:kern w:val="0"/>
          <w:sz w:val="24"/>
          <w:szCs w:val="21"/>
        </w:rPr>
        <w:t>采用绝对值计算预测误差：</w:t>
      </w:r>
    </w:p>
    <w:p w14:paraId="5E9791FE" w14:textId="57C3B684" w:rsidR="007125C5" w:rsidRPr="00DE0528" w:rsidRDefault="00F0290B" w:rsidP="00F0290B">
      <w:pPr>
        <w:pStyle w:val="af2"/>
        <w:rPr>
          <w:rFonts w:hint="eastAsia"/>
          <w:bCs/>
        </w:rPr>
      </w:pPr>
      <w:r>
        <w:rPr>
          <w:rFonts w:ascii="Times New Roman" w:hAnsi="Times New Roman"/>
          <w:iCs/>
        </w:rPr>
        <w:tab/>
      </w:r>
      <m:oMath>
        <m:r>
          <w:rPr>
            <w:rFonts w:ascii="Cambria Math" w:hAnsi="Cambria Math"/>
          </w:rPr>
          <m:t>MAE</m:t>
        </m:r>
        <m:r>
          <m:rPr>
            <m:sty m:val="p"/>
          </m:rPr>
          <w:rPr>
            <w:rFonts w:ascii="Cambria Math" w:hAnsi="Cambria Math"/>
          </w:rPr>
          <m:t>=</m:t>
        </m:r>
        <m:f>
          <m:fPr>
            <m:ctrlPr>
              <w:rPr>
                <w:rFonts w:ascii="Cambria Math" w:hAnsi="Cambria Math"/>
                <w:bCs/>
              </w:rPr>
            </m:ctrlPr>
          </m:fPr>
          <m:num>
            <m:nary>
              <m:naryPr>
                <m:chr m:val="∑"/>
                <m:supHide m:val="1"/>
                <m:ctrlPr>
                  <w:rPr>
                    <w:rFonts w:ascii="Cambria Math" w:hAnsi="Cambria Math"/>
                    <w:bCs/>
                  </w:rPr>
                </m:ctrlPr>
              </m:naryPr>
              <m:sub>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hint="eastAsia"/>
                  </w:rPr>
                  <m:t>∈</m:t>
                </m:r>
                <m:r>
                  <w:rPr>
                    <w:rFonts w:ascii="Cambria Math" w:hAnsi="Cambria Math"/>
                  </w:rPr>
                  <m:t>T</m:t>
                </m:r>
              </m:sub>
              <m:sup/>
              <m:e>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r</m:t>
                        </m:r>
                      </m:e>
                      <m:sub>
                        <m:r>
                          <w:rPr>
                            <w:rFonts w:ascii="Cambria Math" w:hAnsi="Cambria Math"/>
                          </w:rPr>
                          <m:t>ui</m:t>
                        </m:r>
                      </m:sub>
                    </m:sSub>
                    <m:r>
                      <m:rPr>
                        <m:sty m:val="p"/>
                      </m:rPr>
                      <w:rPr>
                        <w:rFonts w:ascii="Cambria Math" w:hAnsi="Cambria Math"/>
                      </w:rPr>
                      <m:t>-</m:t>
                    </m:r>
                    <m:acc>
                      <m:accPr>
                        <m:ctrlPr>
                          <w:rPr>
                            <w:rFonts w:ascii="Cambria Math" w:hAnsi="Cambria Math"/>
                            <w:bCs/>
                          </w:rPr>
                        </m:ctrlPr>
                      </m:accPr>
                      <m:e>
                        <m:sSub>
                          <m:sSubPr>
                            <m:ctrlPr>
                              <w:rPr>
                                <w:rFonts w:ascii="Cambria Math" w:hAnsi="Cambria Math"/>
                                <w:bCs/>
                              </w:rPr>
                            </m:ctrlPr>
                          </m:sSubPr>
                          <m:e>
                            <m:r>
                              <w:rPr>
                                <w:rFonts w:ascii="Cambria Math" w:hAnsi="Cambria Math"/>
                              </w:rPr>
                              <m:t>r</m:t>
                            </m:r>
                          </m:e>
                          <m:sub>
                            <m:r>
                              <w:rPr>
                                <w:rFonts w:ascii="Cambria Math" w:hAnsi="Cambria Math"/>
                              </w:rPr>
                              <m:t>ui</m:t>
                            </m:r>
                          </m:sub>
                        </m:sSub>
                      </m:e>
                    </m:acc>
                  </m:e>
                </m:d>
              </m:e>
            </m:nary>
          </m:num>
          <m:den>
            <m:d>
              <m:dPr>
                <m:begChr m:val="|"/>
                <m:endChr m:val="|"/>
                <m:ctrlPr>
                  <w:rPr>
                    <w:rFonts w:ascii="Cambria Math" w:hAnsi="Cambria Math"/>
                    <w:bCs/>
                  </w:rPr>
                </m:ctrlPr>
              </m:dPr>
              <m:e>
                <m:r>
                  <w:rPr>
                    <w:rFonts w:ascii="Cambria Math" w:hAnsi="Cambria Math"/>
                  </w:rPr>
                  <m:t>T</m:t>
                </m:r>
              </m:e>
            </m:d>
          </m:den>
        </m:f>
      </m:oMath>
      <w:r>
        <w:rPr>
          <w:bCs/>
        </w:rPr>
        <w:tab/>
      </w:r>
      <w:r>
        <w:rPr>
          <w:rFonts w:hint="eastAsia"/>
          <w:bCs/>
        </w:rPr>
        <w:t>(1.17)</w:t>
      </w:r>
    </w:p>
    <w:p w14:paraId="222B1520" w14:textId="14FA980D" w:rsidR="007125C5" w:rsidRPr="00DE0528" w:rsidRDefault="007125C5" w:rsidP="007125C5">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hint="eastAsia"/>
          <w:bCs/>
          <w:kern w:val="0"/>
          <w:sz w:val="24"/>
          <w:szCs w:val="21"/>
        </w:rPr>
        <w:t>如果是进行</w:t>
      </w:r>
      <w:r w:rsidRPr="00DE0528">
        <w:rPr>
          <w:rFonts w:cs="宋体" w:hint="eastAsia"/>
          <w:bCs/>
          <w:kern w:val="0"/>
          <w:sz w:val="24"/>
          <w:szCs w:val="21"/>
        </w:rPr>
        <w:t>TopN</w:t>
      </w:r>
      <w:r w:rsidRPr="00DE0528">
        <w:rPr>
          <w:rFonts w:cs="宋体" w:hint="eastAsia"/>
          <w:bCs/>
          <w:kern w:val="0"/>
          <w:sz w:val="24"/>
          <w:szCs w:val="21"/>
        </w:rPr>
        <w:t>推荐，我们则会计算准确率</w:t>
      </w:r>
      <w:r w:rsidRPr="00DE0528">
        <w:rPr>
          <w:rFonts w:cs="宋体" w:hint="eastAsia"/>
          <w:bCs/>
          <w:kern w:val="0"/>
          <w:sz w:val="24"/>
          <w:szCs w:val="21"/>
        </w:rPr>
        <w:t>(precision)</w:t>
      </w:r>
      <w:r w:rsidRPr="00DE0528">
        <w:rPr>
          <w:rFonts w:cs="宋体" w:hint="eastAsia"/>
          <w:bCs/>
          <w:kern w:val="0"/>
          <w:sz w:val="24"/>
          <w:szCs w:val="21"/>
        </w:rPr>
        <w:t>和召回率</w:t>
      </w:r>
      <w:r w:rsidRPr="00DE0528">
        <w:rPr>
          <w:rFonts w:cs="宋体" w:hint="eastAsia"/>
          <w:bCs/>
          <w:kern w:val="0"/>
          <w:sz w:val="24"/>
          <w:szCs w:val="21"/>
        </w:rPr>
        <w:t>(recall)</w:t>
      </w:r>
      <w:r w:rsidRPr="00DE0528">
        <w:rPr>
          <w:rFonts w:cs="宋体" w:hint="eastAsia"/>
          <w:bCs/>
          <w:kern w:val="0"/>
          <w:sz w:val="24"/>
          <w:szCs w:val="21"/>
        </w:rPr>
        <w:t>。</w:t>
      </w:r>
      <w:r w:rsidRPr="00DE0528">
        <w:rPr>
          <w:rFonts w:cs="宋体"/>
          <w:bCs/>
          <w:kern w:val="0"/>
          <w:sz w:val="24"/>
          <w:szCs w:val="21"/>
        </w:rPr>
        <w:t>令</w:t>
      </w:r>
      <w:r w:rsidRPr="00DE0528">
        <w:rPr>
          <w:rFonts w:cs="宋体"/>
          <w:bCs/>
          <w:kern w:val="0"/>
          <w:sz w:val="24"/>
          <w:szCs w:val="21"/>
        </w:rPr>
        <w:t>R(u)</w:t>
      </w:r>
      <w:r w:rsidRPr="00DE0528">
        <w:rPr>
          <w:rFonts w:cs="宋体"/>
          <w:bCs/>
          <w:kern w:val="0"/>
          <w:sz w:val="24"/>
          <w:szCs w:val="21"/>
        </w:rPr>
        <w:t>是根据用户在训练集上的行为给用户作出的推荐列表，而</w:t>
      </w:r>
      <w:r w:rsidRPr="00DE0528">
        <w:rPr>
          <w:rFonts w:cs="宋体"/>
          <w:bCs/>
          <w:kern w:val="0"/>
          <w:sz w:val="24"/>
          <w:szCs w:val="21"/>
        </w:rPr>
        <w:t>T(u)</w:t>
      </w:r>
      <w:r w:rsidRPr="00DE0528">
        <w:rPr>
          <w:rFonts w:cs="宋体"/>
          <w:bCs/>
          <w:kern w:val="0"/>
          <w:sz w:val="24"/>
          <w:szCs w:val="21"/>
        </w:rPr>
        <w:t>是用户在测试集上的行为列表。则结果的召回率定义为：</w:t>
      </w:r>
    </w:p>
    <w:p w14:paraId="1641F3AD" w14:textId="23719B51" w:rsidR="007125C5" w:rsidRPr="00DE0528" w:rsidRDefault="00F0290B" w:rsidP="00F0290B">
      <w:pPr>
        <w:pStyle w:val="af2"/>
        <w:rPr>
          <w:rFonts w:hint="eastAsia"/>
          <w:bCs/>
        </w:rPr>
      </w:pPr>
      <w:r>
        <w:rPr>
          <w:rFonts w:ascii="Times New Roman" w:hAnsi="Times New Roman"/>
          <w:iCs/>
        </w:rPr>
        <w:tab/>
      </w:r>
      <m:oMath>
        <m:r>
          <w:rPr>
            <w:rFonts w:ascii="Cambria Math" w:hAnsi="Cambria Math"/>
          </w:rPr>
          <m:t>Recall</m:t>
        </m:r>
        <m:r>
          <m:rPr>
            <m:sty m:val="p"/>
          </m:rPr>
          <w:rPr>
            <w:rFonts w:ascii="Cambria Math" w:hAnsi="Cambria Math"/>
          </w:rPr>
          <m:t>=</m:t>
        </m:r>
        <m:f>
          <m:fPr>
            <m:ctrlPr>
              <w:rPr>
                <w:rFonts w:ascii="Cambria Math" w:hAnsi="Cambria Math"/>
                <w:bCs/>
              </w:rPr>
            </m:ctrlPr>
          </m:fPr>
          <m:num>
            <m:nary>
              <m:naryPr>
                <m:chr m:val="∑"/>
                <m:supHide m:val="1"/>
                <m:ctrlPr>
                  <w:rPr>
                    <w:rFonts w:ascii="Cambria Math" w:hAnsi="Cambria Math"/>
                    <w:bCs/>
                  </w:rPr>
                </m:ctrlPr>
              </m:naryPr>
              <m:sub>
                <m:r>
                  <w:rPr>
                    <w:rFonts w:ascii="Cambria Math" w:hAnsi="Cambria Math"/>
                  </w:rPr>
                  <m:t>u</m:t>
                </m:r>
                <m:r>
                  <m:rPr>
                    <m:sty m:val="p"/>
                  </m:rPr>
                  <w:rPr>
                    <w:rFonts w:ascii="Cambria Math" w:hAnsi="Cambria Math" w:hint="eastAsia"/>
                  </w:rPr>
                  <m:t>∈</m:t>
                </m:r>
                <m:r>
                  <w:rPr>
                    <w:rFonts w:ascii="Cambria Math" w:hAnsi="Cambria Math"/>
                  </w:rPr>
                  <m:t>U</m:t>
                </m:r>
              </m:sub>
              <m:sup/>
              <m:e>
                <m:d>
                  <m:dPr>
                    <m:begChr m:val="|"/>
                    <m:endChr m:val="|"/>
                    <m:ctrlPr>
                      <w:rPr>
                        <w:rFonts w:ascii="Cambria Math" w:hAnsi="Cambria Math"/>
                        <w:bCs/>
                      </w:rPr>
                    </m:ctrlPr>
                  </m:dPr>
                  <m:e>
                    <m:r>
                      <w:rPr>
                        <w:rFonts w:ascii="Cambria Math" w:hAnsi="Cambria Math"/>
                      </w:rPr>
                      <m:t>R</m:t>
                    </m:r>
                    <m:d>
                      <m:dPr>
                        <m:ctrlPr>
                          <w:rPr>
                            <w:rFonts w:ascii="Cambria Math" w:hAnsi="Cambria Math"/>
                            <w:bCs/>
                          </w:rPr>
                        </m:ctrlPr>
                      </m:dPr>
                      <m:e>
                        <m:r>
                          <w:rPr>
                            <w:rFonts w:ascii="Cambria Math" w:hAnsi="Cambria Math"/>
                          </w:rPr>
                          <m:t>u</m:t>
                        </m:r>
                      </m:e>
                    </m:d>
                    <m:r>
                      <m:rPr>
                        <m:sty m:val="p"/>
                      </m:rPr>
                      <w:rPr>
                        <w:rFonts w:ascii="Cambria Math" w:hAnsi="Cambria Math" w:hint="eastAsia"/>
                      </w:rPr>
                      <m:t>∩</m:t>
                    </m:r>
                    <m:r>
                      <w:rPr>
                        <w:rFonts w:ascii="Cambria Math" w:hAnsi="Cambria Math"/>
                      </w:rPr>
                      <m:t>T</m:t>
                    </m:r>
                    <m:d>
                      <m:dPr>
                        <m:ctrlPr>
                          <w:rPr>
                            <w:rFonts w:ascii="Cambria Math" w:hAnsi="Cambria Math"/>
                            <w:bCs/>
                          </w:rPr>
                        </m:ctrlPr>
                      </m:dPr>
                      <m:e>
                        <m:r>
                          <w:rPr>
                            <w:rFonts w:ascii="Cambria Math" w:hAnsi="Cambria Math"/>
                          </w:rPr>
                          <m:t>u</m:t>
                        </m:r>
                      </m:e>
                    </m:d>
                  </m:e>
                </m:d>
              </m:e>
            </m:nary>
          </m:num>
          <m:den>
            <m:nary>
              <m:naryPr>
                <m:chr m:val="∑"/>
                <m:supHide m:val="1"/>
                <m:ctrlPr>
                  <w:rPr>
                    <w:rFonts w:ascii="Cambria Math" w:hAnsi="Cambria Math"/>
                    <w:bCs/>
                  </w:rPr>
                </m:ctrlPr>
              </m:naryPr>
              <m:sub>
                <m:r>
                  <w:rPr>
                    <w:rFonts w:ascii="Cambria Math" w:hAnsi="Cambria Math"/>
                  </w:rPr>
                  <m:t>u</m:t>
                </m:r>
                <m:r>
                  <m:rPr>
                    <m:sty m:val="p"/>
                  </m:rPr>
                  <w:rPr>
                    <w:rFonts w:ascii="Cambria Math" w:hAnsi="Cambria Math" w:hint="eastAsia"/>
                  </w:rPr>
                  <m:t>∈</m:t>
                </m:r>
                <m:r>
                  <w:rPr>
                    <w:rFonts w:ascii="Cambria Math" w:hAnsi="Cambria Math"/>
                  </w:rPr>
                  <m:t>U</m:t>
                </m:r>
              </m:sub>
              <m:sup/>
              <m:e>
                <m:d>
                  <m:dPr>
                    <m:begChr m:val="|"/>
                    <m:endChr m:val="|"/>
                    <m:ctrlPr>
                      <w:rPr>
                        <w:rFonts w:ascii="Cambria Math" w:hAnsi="Cambria Math"/>
                        <w:bCs/>
                      </w:rPr>
                    </m:ctrlPr>
                  </m:dPr>
                  <m:e>
                    <m:r>
                      <w:rPr>
                        <w:rFonts w:ascii="Cambria Math" w:hAnsi="Cambria Math"/>
                      </w:rPr>
                      <m:t>T</m:t>
                    </m:r>
                    <m:d>
                      <m:dPr>
                        <m:ctrlPr>
                          <w:rPr>
                            <w:rFonts w:ascii="Cambria Math" w:hAnsi="Cambria Math"/>
                            <w:bCs/>
                          </w:rPr>
                        </m:ctrlPr>
                      </m:dPr>
                      <m:e>
                        <m:r>
                          <w:rPr>
                            <w:rFonts w:ascii="Cambria Math" w:hAnsi="Cambria Math"/>
                          </w:rPr>
                          <m:t>u</m:t>
                        </m:r>
                      </m:e>
                    </m:d>
                  </m:e>
                </m:d>
              </m:e>
            </m:nary>
          </m:den>
        </m:f>
      </m:oMath>
      <w:r>
        <w:rPr>
          <w:bCs/>
        </w:rPr>
        <w:tab/>
      </w:r>
      <w:r>
        <w:rPr>
          <w:rFonts w:hint="eastAsia"/>
          <w:bCs/>
        </w:rPr>
        <w:t>(1.18)</w:t>
      </w:r>
    </w:p>
    <w:p w14:paraId="45BD63B5" w14:textId="44E4BDBB" w:rsidR="007125C5" w:rsidRPr="00DE0528" w:rsidRDefault="007125C5" w:rsidP="007125C5">
      <w:pPr>
        <w:widowControl/>
        <w:tabs>
          <w:tab w:val="left" w:pos="430"/>
        </w:tabs>
        <w:spacing w:line="360" w:lineRule="exact"/>
        <w:rPr>
          <w:rFonts w:cs="宋体"/>
          <w:bCs/>
          <w:kern w:val="0"/>
          <w:sz w:val="24"/>
          <w:szCs w:val="21"/>
        </w:rPr>
      </w:pPr>
      <w:r w:rsidRPr="00DE0528">
        <w:rPr>
          <w:rFonts w:cs="宋体"/>
          <w:bCs/>
          <w:kern w:val="0"/>
          <w:sz w:val="24"/>
          <w:szCs w:val="21"/>
        </w:rPr>
        <w:t>推荐结果准确率定义为：</w:t>
      </w:r>
    </w:p>
    <w:p w14:paraId="0472AD72" w14:textId="10D494E9" w:rsidR="007125C5" w:rsidRPr="00DE0528" w:rsidRDefault="00F0290B" w:rsidP="00F0290B">
      <w:pPr>
        <w:pStyle w:val="af2"/>
        <w:rPr>
          <w:rFonts w:hint="eastAsia"/>
          <w:bCs/>
        </w:rPr>
      </w:pPr>
      <w:r>
        <w:rPr>
          <w:rFonts w:ascii="Times New Roman" w:hAnsi="Times New Roman"/>
          <w:iCs/>
        </w:rPr>
        <w:tab/>
      </w:r>
      <m:oMath>
        <m:r>
          <w:rPr>
            <w:rFonts w:ascii="Cambria Math" w:hAnsi="Cambria Math"/>
          </w:rPr>
          <m:t>Precision</m:t>
        </m:r>
        <m:r>
          <m:rPr>
            <m:sty m:val="p"/>
          </m:rPr>
          <w:rPr>
            <w:rFonts w:ascii="Cambria Math" w:hAnsi="Cambria Math"/>
          </w:rPr>
          <m:t>=</m:t>
        </m:r>
        <m:f>
          <m:fPr>
            <m:ctrlPr>
              <w:rPr>
                <w:rFonts w:ascii="Cambria Math" w:hAnsi="Cambria Math"/>
                <w:bCs/>
              </w:rPr>
            </m:ctrlPr>
          </m:fPr>
          <m:num>
            <m:nary>
              <m:naryPr>
                <m:chr m:val="∑"/>
                <m:supHide m:val="1"/>
                <m:ctrlPr>
                  <w:rPr>
                    <w:rFonts w:ascii="Cambria Math" w:hAnsi="Cambria Math"/>
                    <w:bCs/>
                  </w:rPr>
                </m:ctrlPr>
              </m:naryPr>
              <m:sub>
                <m:r>
                  <w:rPr>
                    <w:rFonts w:ascii="Cambria Math" w:hAnsi="Cambria Math"/>
                  </w:rPr>
                  <m:t>u</m:t>
                </m:r>
                <m:r>
                  <m:rPr>
                    <m:sty m:val="p"/>
                  </m:rPr>
                  <w:rPr>
                    <w:rFonts w:ascii="Cambria Math" w:hAnsi="Cambria Math" w:hint="eastAsia"/>
                  </w:rPr>
                  <m:t>∈</m:t>
                </m:r>
                <m:r>
                  <w:rPr>
                    <w:rFonts w:ascii="Cambria Math" w:hAnsi="Cambria Math"/>
                  </w:rPr>
                  <m:t>U</m:t>
                </m:r>
              </m:sub>
              <m:sup/>
              <m:e>
                <m:d>
                  <m:dPr>
                    <m:begChr m:val="|"/>
                    <m:endChr m:val="|"/>
                    <m:ctrlPr>
                      <w:rPr>
                        <w:rFonts w:ascii="Cambria Math" w:hAnsi="Cambria Math"/>
                        <w:bCs/>
                      </w:rPr>
                    </m:ctrlPr>
                  </m:dPr>
                  <m:e>
                    <m:r>
                      <w:rPr>
                        <w:rFonts w:ascii="Cambria Math" w:hAnsi="Cambria Math"/>
                      </w:rPr>
                      <m:t>R</m:t>
                    </m:r>
                    <m:d>
                      <m:dPr>
                        <m:ctrlPr>
                          <w:rPr>
                            <w:rFonts w:ascii="Cambria Math" w:hAnsi="Cambria Math"/>
                            <w:bCs/>
                          </w:rPr>
                        </m:ctrlPr>
                      </m:dPr>
                      <m:e>
                        <m:r>
                          <w:rPr>
                            <w:rFonts w:ascii="Cambria Math" w:hAnsi="Cambria Math"/>
                          </w:rPr>
                          <m:t>u</m:t>
                        </m:r>
                      </m:e>
                    </m:d>
                    <m:r>
                      <m:rPr>
                        <m:sty m:val="p"/>
                      </m:rPr>
                      <w:rPr>
                        <w:rFonts w:ascii="Cambria Math" w:hAnsi="Cambria Math" w:hint="eastAsia"/>
                      </w:rPr>
                      <m:t>∩</m:t>
                    </m:r>
                    <m:r>
                      <w:rPr>
                        <w:rFonts w:ascii="Cambria Math" w:hAnsi="Cambria Math"/>
                      </w:rPr>
                      <m:t>T</m:t>
                    </m:r>
                    <m:d>
                      <m:dPr>
                        <m:ctrlPr>
                          <w:rPr>
                            <w:rFonts w:ascii="Cambria Math" w:hAnsi="Cambria Math"/>
                            <w:bCs/>
                          </w:rPr>
                        </m:ctrlPr>
                      </m:dPr>
                      <m:e>
                        <m:r>
                          <w:rPr>
                            <w:rFonts w:ascii="Cambria Math" w:hAnsi="Cambria Math"/>
                          </w:rPr>
                          <m:t>u</m:t>
                        </m:r>
                      </m:e>
                    </m:d>
                  </m:e>
                </m:d>
              </m:e>
            </m:nary>
          </m:num>
          <m:den>
            <m:nary>
              <m:naryPr>
                <m:chr m:val="∑"/>
                <m:supHide m:val="1"/>
                <m:ctrlPr>
                  <w:rPr>
                    <w:rFonts w:ascii="Cambria Math" w:hAnsi="Cambria Math"/>
                    <w:bCs/>
                  </w:rPr>
                </m:ctrlPr>
              </m:naryPr>
              <m:sub>
                <m:r>
                  <w:rPr>
                    <w:rFonts w:ascii="Cambria Math" w:hAnsi="Cambria Math"/>
                  </w:rPr>
                  <m:t>u</m:t>
                </m:r>
                <m:r>
                  <m:rPr>
                    <m:sty m:val="p"/>
                  </m:rPr>
                  <w:rPr>
                    <w:rFonts w:ascii="Cambria Math" w:hAnsi="Cambria Math" w:hint="eastAsia"/>
                  </w:rPr>
                  <m:t>∈</m:t>
                </m:r>
                <m:r>
                  <w:rPr>
                    <w:rFonts w:ascii="Cambria Math" w:hAnsi="Cambria Math"/>
                  </w:rPr>
                  <m:t>U</m:t>
                </m:r>
              </m:sub>
              <m:sup/>
              <m:e>
                <m:d>
                  <m:dPr>
                    <m:begChr m:val="|"/>
                    <m:endChr m:val="|"/>
                    <m:ctrlPr>
                      <w:rPr>
                        <w:rFonts w:ascii="Cambria Math" w:hAnsi="Cambria Math"/>
                        <w:bCs/>
                      </w:rPr>
                    </m:ctrlPr>
                  </m:dPr>
                  <m:e>
                    <m:r>
                      <w:rPr>
                        <w:rFonts w:ascii="Cambria Math" w:hAnsi="Cambria Math"/>
                      </w:rPr>
                      <m:t>R</m:t>
                    </m:r>
                    <m:d>
                      <m:dPr>
                        <m:ctrlPr>
                          <w:rPr>
                            <w:rFonts w:ascii="Cambria Math" w:hAnsi="Cambria Math"/>
                            <w:bCs/>
                          </w:rPr>
                        </m:ctrlPr>
                      </m:dPr>
                      <m:e>
                        <m:r>
                          <w:rPr>
                            <w:rFonts w:ascii="Cambria Math" w:hAnsi="Cambria Math"/>
                          </w:rPr>
                          <m:t>u</m:t>
                        </m:r>
                      </m:e>
                    </m:d>
                  </m:e>
                </m:d>
              </m:e>
            </m:nary>
          </m:den>
        </m:f>
      </m:oMath>
      <w:r>
        <w:rPr>
          <w:bCs/>
        </w:rPr>
        <w:tab/>
      </w:r>
      <w:r>
        <w:rPr>
          <w:rFonts w:hint="eastAsia"/>
          <w:bCs/>
        </w:rPr>
        <w:t>(1.19)</w:t>
      </w:r>
    </w:p>
    <w:p w14:paraId="6E6DD428" w14:textId="6610E097" w:rsidR="00255AA5" w:rsidRPr="00DE0528" w:rsidRDefault="007125C5" w:rsidP="007125C5">
      <w:pPr>
        <w:widowControl/>
        <w:tabs>
          <w:tab w:val="left" w:pos="430"/>
        </w:tabs>
        <w:spacing w:line="360" w:lineRule="exact"/>
        <w:rPr>
          <w:rFonts w:cs="宋体"/>
          <w:bCs/>
          <w:kern w:val="0"/>
          <w:sz w:val="24"/>
          <w:szCs w:val="21"/>
        </w:rPr>
      </w:pPr>
      <w:r w:rsidRPr="00DE0528">
        <w:rPr>
          <w:rFonts w:cs="宋体"/>
          <w:bCs/>
          <w:kern w:val="0"/>
          <w:sz w:val="24"/>
          <w:szCs w:val="21"/>
        </w:rPr>
        <w:t>为了全面评测结果，一般选取不同的</w:t>
      </w:r>
      <w:r w:rsidRPr="00DE0528">
        <w:rPr>
          <w:rFonts w:cs="宋体"/>
          <w:bCs/>
          <w:kern w:val="0"/>
          <w:sz w:val="24"/>
          <w:szCs w:val="21"/>
        </w:rPr>
        <w:t>N</w:t>
      </w:r>
      <w:r w:rsidRPr="00DE0528">
        <w:rPr>
          <w:rFonts w:cs="宋体"/>
          <w:bCs/>
          <w:kern w:val="0"/>
          <w:sz w:val="24"/>
          <w:szCs w:val="21"/>
        </w:rPr>
        <w:t>，计算一组准确率</w:t>
      </w:r>
      <w:r w:rsidRPr="00DE0528">
        <w:rPr>
          <w:rFonts w:cs="宋体"/>
          <w:bCs/>
          <w:kern w:val="0"/>
          <w:sz w:val="24"/>
          <w:szCs w:val="21"/>
        </w:rPr>
        <w:t>/</w:t>
      </w:r>
      <w:r w:rsidRPr="00DE0528">
        <w:rPr>
          <w:rFonts w:cs="宋体"/>
          <w:bCs/>
          <w:kern w:val="0"/>
          <w:sz w:val="24"/>
          <w:szCs w:val="21"/>
        </w:rPr>
        <w:t>召回率。</w:t>
      </w:r>
    </w:p>
    <w:p w14:paraId="2E762476" w14:textId="58E5D49B" w:rsidR="007B1B22"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覆盖率</w:t>
      </w:r>
    </w:p>
    <w:p w14:paraId="76BFB127" w14:textId="0FE1CEF0" w:rsidR="00015B71" w:rsidRPr="00DE0528" w:rsidRDefault="00E323E7" w:rsidP="00015B71">
      <w:pPr>
        <w:widowControl/>
        <w:tabs>
          <w:tab w:val="left" w:pos="430"/>
        </w:tabs>
        <w:spacing w:line="360" w:lineRule="exact"/>
        <w:rPr>
          <w:rFonts w:cs="宋体"/>
          <w:bCs/>
          <w:kern w:val="0"/>
          <w:sz w:val="24"/>
          <w:szCs w:val="21"/>
        </w:rPr>
      </w:pPr>
      <w:r w:rsidRPr="00DE0528">
        <w:rPr>
          <w:rFonts w:cs="宋体"/>
          <w:bCs/>
          <w:kern w:val="0"/>
          <w:sz w:val="24"/>
          <w:szCs w:val="21"/>
        </w:rPr>
        <w:tab/>
      </w:r>
      <w:r w:rsidR="00015B71" w:rsidRPr="00DE0528">
        <w:rPr>
          <w:rFonts w:cs="宋体"/>
          <w:bCs/>
          <w:kern w:val="0"/>
          <w:sz w:val="24"/>
          <w:szCs w:val="21"/>
        </w:rPr>
        <w:t>描述一个推荐系统对物品长尾的发掘能力。一种最简单方式是：推荐出来的物品占总物品集合的比例。假设系统的用户集合为</w:t>
      </w:r>
      <w:r w:rsidR="00015B71" w:rsidRPr="00DE0528">
        <w:rPr>
          <w:rFonts w:cs="宋体"/>
          <w:bCs/>
          <w:kern w:val="0"/>
          <w:sz w:val="24"/>
          <w:szCs w:val="21"/>
        </w:rPr>
        <w:t>U</w:t>
      </w:r>
      <w:r w:rsidR="00015B71" w:rsidRPr="00DE0528">
        <w:rPr>
          <w:rFonts w:cs="宋体"/>
          <w:bCs/>
          <w:kern w:val="0"/>
          <w:sz w:val="24"/>
          <w:szCs w:val="21"/>
        </w:rPr>
        <w:t>，系统给每个用户推荐一个长度为</w:t>
      </w:r>
      <w:r w:rsidR="00015B71" w:rsidRPr="00DE0528">
        <w:rPr>
          <w:rFonts w:cs="宋体"/>
          <w:bCs/>
          <w:kern w:val="0"/>
          <w:sz w:val="24"/>
          <w:szCs w:val="21"/>
        </w:rPr>
        <w:t xml:space="preserve"> $N$ </w:t>
      </w:r>
      <w:r w:rsidR="00015B71" w:rsidRPr="00DE0528">
        <w:rPr>
          <w:rFonts w:cs="宋体"/>
          <w:bCs/>
          <w:kern w:val="0"/>
          <w:sz w:val="24"/>
          <w:szCs w:val="21"/>
        </w:rPr>
        <w:t>的物品列表</w:t>
      </w:r>
      <w:r w:rsidR="00015B71" w:rsidRPr="00DE0528">
        <w:rPr>
          <w:rFonts w:cs="宋体"/>
          <w:bCs/>
          <w:kern w:val="0"/>
          <w:sz w:val="24"/>
          <w:szCs w:val="21"/>
        </w:rPr>
        <w:t>R(u)</w:t>
      </w:r>
      <w:r w:rsidR="00015B71" w:rsidRPr="00DE0528">
        <w:rPr>
          <w:rFonts w:cs="宋体"/>
          <w:bCs/>
          <w:kern w:val="0"/>
          <w:sz w:val="24"/>
          <w:szCs w:val="21"/>
        </w:rPr>
        <w:t>。则推荐率为：</w:t>
      </w:r>
    </w:p>
    <w:p w14:paraId="40840040" w14:textId="402127F1" w:rsidR="00015B71" w:rsidRPr="00DE0528" w:rsidRDefault="002E5C60" w:rsidP="002E5C60">
      <w:pPr>
        <w:pStyle w:val="af2"/>
        <w:rPr>
          <w:rFonts w:hint="eastAsia"/>
        </w:rPr>
      </w:pPr>
      <w:r>
        <w:rPr>
          <w:rFonts w:ascii="Times New Roman" w:hAnsi="Times New Roman"/>
        </w:rPr>
        <w:tab/>
      </w:r>
      <m:oMath>
        <m:r>
          <m:rPr>
            <m:nor/>
          </m:rPr>
          <w:rPr>
            <w:rFonts w:ascii="Cambria Math" w:hAnsi="Cambria Math"/>
          </w:rPr>
          <m:t>Coverage</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u</m:t>
                    </m:r>
                    <m:r>
                      <m:rPr>
                        <m:sty m:val="p"/>
                      </m:rPr>
                      <w:rPr>
                        <w:rFonts w:ascii="Cambria Math" w:hAnsi="Cambria Math" w:hint="eastAsia"/>
                      </w:rPr>
                      <m:t>∈</m:t>
                    </m:r>
                    <m:r>
                      <w:rPr>
                        <w:rFonts w:ascii="Cambria Math" w:hAnsi="Cambria Math"/>
                      </w:rPr>
                      <m:t>U</m:t>
                    </m:r>
                  </m:sub>
                  <m:sup/>
                  <m:e>
                    <m:r>
                      <w:rPr>
                        <w:rFonts w:ascii="Cambria Math" w:hAnsi="Cambria Math"/>
                      </w:rPr>
                      <m:t>R</m:t>
                    </m:r>
                    <m:d>
                      <m:dPr>
                        <m:ctrlPr>
                          <w:rPr>
                            <w:rFonts w:ascii="Cambria Math" w:hAnsi="Cambria Math"/>
                          </w:rPr>
                        </m:ctrlPr>
                      </m:dPr>
                      <m:e>
                        <m:r>
                          <w:rPr>
                            <w:rFonts w:ascii="Cambria Math" w:hAnsi="Cambria Math"/>
                          </w:rPr>
                          <m:t>u</m:t>
                        </m:r>
                      </m:e>
                    </m:d>
                  </m:e>
                </m:nary>
              </m:e>
            </m:d>
          </m:num>
          <m:den>
            <m:d>
              <m:dPr>
                <m:begChr m:val="|"/>
                <m:endChr m:val="|"/>
                <m:ctrlPr>
                  <w:rPr>
                    <w:rFonts w:ascii="Cambria Math" w:hAnsi="Cambria Math"/>
                  </w:rPr>
                </m:ctrlPr>
              </m:dPr>
              <m:e>
                <m:r>
                  <w:rPr>
                    <w:rFonts w:ascii="Cambria Math" w:hAnsi="Cambria Math"/>
                  </w:rPr>
                  <m:t>I</m:t>
                </m:r>
              </m:e>
            </m:d>
          </m:den>
        </m:f>
      </m:oMath>
      <w:r>
        <w:tab/>
      </w:r>
      <w:r>
        <w:rPr>
          <w:rFonts w:hint="eastAsia"/>
        </w:rPr>
        <w:t>(1.20)</w:t>
      </w:r>
    </w:p>
    <w:p w14:paraId="4F6D0BF8" w14:textId="3AE85353" w:rsidR="00DA069F" w:rsidRPr="00DE0528" w:rsidRDefault="00015B71" w:rsidP="00DA069F">
      <w:pPr>
        <w:widowControl/>
        <w:tabs>
          <w:tab w:val="left" w:pos="430"/>
        </w:tabs>
        <w:spacing w:line="360" w:lineRule="exact"/>
        <w:rPr>
          <w:rFonts w:cs="宋体"/>
          <w:bCs/>
          <w:kern w:val="0"/>
          <w:sz w:val="24"/>
          <w:szCs w:val="21"/>
        </w:rPr>
      </w:pPr>
      <w:r w:rsidRPr="00DE0528">
        <w:rPr>
          <w:rFonts w:cs="宋体"/>
          <w:bCs/>
          <w:kern w:val="0"/>
          <w:sz w:val="24"/>
          <w:szCs w:val="21"/>
        </w:rPr>
        <w:t>覆盖率为</w:t>
      </w:r>
      <w:r w:rsidRPr="00DE0528">
        <w:rPr>
          <w:rFonts w:cs="宋体"/>
          <w:bCs/>
          <w:kern w:val="0"/>
          <w:sz w:val="24"/>
          <w:szCs w:val="21"/>
        </w:rPr>
        <w:t>100%</w:t>
      </w:r>
      <w:r w:rsidRPr="00DE0528">
        <w:rPr>
          <w:rFonts w:cs="宋体"/>
          <w:bCs/>
          <w:kern w:val="0"/>
          <w:sz w:val="24"/>
          <w:szCs w:val="21"/>
        </w:rPr>
        <w:t>的推荐系统会将每个物品都推荐给至少一个用户。此外，从上面的定义也可以看到，热门榜的推荐覆盖率很低。一个好的推荐系统不仅需要有比较高的用户满意度，也要有较高的覆盖率。</w:t>
      </w:r>
    </w:p>
    <w:p w14:paraId="7967CC9A" w14:textId="01A96A96" w:rsidR="007B1B22"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多样性</w:t>
      </w:r>
    </w:p>
    <w:p w14:paraId="3C3C4F3E" w14:textId="2D58CE9D" w:rsidR="00E323E7" w:rsidRPr="00DE0528" w:rsidRDefault="00DA069F" w:rsidP="00E323E7">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bCs/>
          <w:kern w:val="0"/>
          <w:sz w:val="24"/>
          <w:szCs w:val="21"/>
        </w:rPr>
        <w:t>衡量推荐列表中物品之间的差异程度。高多样性说明系统能推荐更丰富的内容，避免多个物品过于相似，提高用户体验。例如：音乐推荐中既包含爵士，也包含摇滚，而不是全部都是类似风格。</w:t>
      </w:r>
      <w:r w:rsidR="00E323E7" w:rsidRPr="00DE0528">
        <w:rPr>
          <w:rFonts w:cs="宋体"/>
          <w:bCs/>
          <w:kern w:val="0"/>
          <w:sz w:val="24"/>
          <w:szCs w:val="21"/>
        </w:rPr>
        <w:t>假设</w:t>
      </w:r>
      <m:oMath>
        <m:r>
          <w:rPr>
            <w:rFonts w:ascii="Cambria Math" w:hAnsi="Cambria Math" w:cs="宋体"/>
            <w:kern w:val="0"/>
            <w:sz w:val="24"/>
            <w:szCs w:val="21"/>
          </w:rPr>
          <m:t>s</m:t>
        </m:r>
        <m:d>
          <m:dPr>
            <m:ctrlPr>
              <w:rPr>
                <w:rFonts w:ascii="Cambria Math" w:hAnsi="Cambria Math" w:cs="宋体"/>
                <w:bCs/>
                <w:i/>
                <w:kern w:val="0"/>
                <w:sz w:val="24"/>
                <w:szCs w:val="21"/>
              </w:rPr>
            </m:ctrlPr>
          </m:dPr>
          <m:e>
            <m:r>
              <w:rPr>
                <w:rFonts w:ascii="Cambria Math" w:hAnsi="Cambria Math" w:cs="宋体"/>
                <w:kern w:val="0"/>
                <w:sz w:val="24"/>
                <w:szCs w:val="21"/>
              </w:rPr>
              <m:t>i,j</m:t>
            </m:r>
          </m:e>
        </m:d>
      </m:oMath>
      <w:r w:rsidR="00E323E7" w:rsidRPr="00DE0528">
        <w:rPr>
          <w:rFonts w:cs="宋体" w:hint="eastAsia"/>
          <w:bCs/>
          <w:kern w:val="0"/>
          <w:sz w:val="24"/>
          <w:szCs w:val="21"/>
        </w:rPr>
        <w:t>值域为</w:t>
      </w:r>
      <w:r w:rsidR="00E323E7" w:rsidRPr="00DE0528">
        <w:rPr>
          <w:rFonts w:cs="宋体" w:hint="eastAsia"/>
          <w:bCs/>
          <w:kern w:val="0"/>
          <w:sz w:val="24"/>
          <w:szCs w:val="21"/>
        </w:rPr>
        <w:t>[0,1]</w:t>
      </w:r>
      <w:r w:rsidR="00E323E7" w:rsidRPr="00DE0528">
        <w:rPr>
          <w:rFonts w:cs="宋体" w:hint="eastAsia"/>
          <w:bCs/>
          <w:kern w:val="0"/>
          <w:sz w:val="24"/>
          <w:szCs w:val="21"/>
        </w:rPr>
        <w:t>，</w:t>
      </w:r>
      <w:r w:rsidR="00E323E7" w:rsidRPr="00DE0528">
        <w:rPr>
          <w:rFonts w:cs="宋体"/>
          <w:bCs/>
          <w:kern w:val="0"/>
          <w:sz w:val="24"/>
          <w:szCs w:val="21"/>
        </w:rPr>
        <w:t>定义了物品</w:t>
      </w:r>
      <w:r w:rsidR="00E323E7" w:rsidRPr="00DE0528">
        <w:rPr>
          <w:rFonts w:cs="宋体"/>
          <w:bCs/>
          <w:kern w:val="0"/>
          <w:sz w:val="24"/>
          <w:szCs w:val="21"/>
        </w:rPr>
        <w:t xml:space="preserve"> i </w:t>
      </w:r>
      <w:r w:rsidR="00E323E7" w:rsidRPr="00DE0528">
        <w:rPr>
          <w:rFonts w:cs="宋体"/>
          <w:bCs/>
          <w:kern w:val="0"/>
          <w:sz w:val="24"/>
          <w:szCs w:val="21"/>
        </w:rPr>
        <w:t>和</w:t>
      </w:r>
      <w:r w:rsidR="00E323E7" w:rsidRPr="00DE0528">
        <w:rPr>
          <w:rFonts w:cs="宋体"/>
          <w:bCs/>
          <w:kern w:val="0"/>
          <w:sz w:val="24"/>
          <w:szCs w:val="21"/>
        </w:rPr>
        <w:t xml:space="preserve"> j</w:t>
      </w:r>
      <w:r w:rsidR="00E323E7" w:rsidRPr="00DE0528">
        <w:rPr>
          <w:rFonts w:cs="宋体"/>
          <w:bCs/>
          <w:kern w:val="0"/>
          <w:sz w:val="24"/>
          <w:szCs w:val="21"/>
        </w:rPr>
        <w:t>之间的相似度，那么用户</w:t>
      </w:r>
      <w:r w:rsidR="00E323E7" w:rsidRPr="00DE0528">
        <w:rPr>
          <w:rFonts w:cs="宋体"/>
          <w:bCs/>
          <w:kern w:val="0"/>
          <w:sz w:val="24"/>
          <w:szCs w:val="21"/>
        </w:rPr>
        <w:t xml:space="preserve"> u </w:t>
      </w:r>
      <w:r w:rsidR="00E323E7" w:rsidRPr="00DE0528">
        <w:rPr>
          <w:rFonts w:cs="宋体"/>
          <w:bCs/>
          <w:kern w:val="0"/>
          <w:sz w:val="24"/>
          <w:szCs w:val="21"/>
        </w:rPr>
        <w:t>的推荐列表</w:t>
      </w:r>
      <w:r w:rsidR="00E323E7" w:rsidRPr="00DE0528">
        <w:rPr>
          <w:rFonts w:cs="宋体"/>
          <w:bCs/>
          <w:kern w:val="0"/>
          <w:sz w:val="24"/>
          <w:szCs w:val="21"/>
        </w:rPr>
        <w:t>R(u)</w:t>
      </w:r>
      <w:r w:rsidR="00E323E7" w:rsidRPr="00DE0528">
        <w:rPr>
          <w:rFonts w:cs="宋体"/>
          <w:bCs/>
          <w:kern w:val="0"/>
          <w:sz w:val="24"/>
          <w:szCs w:val="21"/>
        </w:rPr>
        <w:t>的多样性定义如下：</w:t>
      </w:r>
    </w:p>
    <w:p w14:paraId="450C8CEC" w14:textId="2A9CD274" w:rsidR="00DA069F" w:rsidRPr="00DE0528" w:rsidRDefault="002E5C60" w:rsidP="002E5C60">
      <w:pPr>
        <w:pStyle w:val="af2"/>
        <w:rPr>
          <w:rFonts w:hint="eastAsia"/>
        </w:rPr>
      </w:pPr>
      <w:r>
        <w:rPr>
          <w:rFonts w:ascii="Times New Roman" w:hAnsi="Times New Roman"/>
        </w:rPr>
        <w:tab/>
      </w:r>
      <m:oMath>
        <m:r>
          <m:rPr>
            <m:nor/>
          </m:rPr>
          <w:rPr>
            <w:rFonts w:ascii="Cambria Math" w:hAnsi="Cambria Math"/>
          </w:rPr>
          <m:t>Diversity</m:t>
        </m:r>
        <m:r>
          <m:rPr>
            <m:sty m:val="p"/>
          </m:rPr>
          <w:rPr>
            <w:rFonts w:ascii="Cambria Math" w:hAnsi="Cambria Math"/>
          </w:rPr>
          <m:t>=1-</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hint="eastAsia"/>
                  </w:rPr>
                  <m:t>∈</m:t>
                </m:r>
                <m:r>
                  <w:rPr>
                    <w:rFonts w:ascii="Cambria Math" w:hAnsi="Cambria Math"/>
                  </w:rPr>
                  <m:t>R</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i</m:t>
                </m:r>
                <m:r>
                  <m:rPr>
                    <m:sty m:val="p"/>
                  </m:rPr>
                  <w:rPr>
                    <w:rFonts w:ascii="Cambria Math" w:hAnsi="Cambria Math" w:hint="eastAsia"/>
                  </w:rPr>
                  <m:t>≠</m:t>
                </m:r>
                <m:r>
                  <w:rPr>
                    <w:rFonts w:ascii="Cambria Math" w:hAnsi="Cambria Math"/>
                  </w:rPr>
                  <m:t>j</m:t>
                </m:r>
              </m:sub>
              <m:sup/>
              <m:e>
                <m:r>
                  <w:rPr>
                    <w:rFonts w:ascii="Cambria Math" w:hAnsi="Cambria Math"/>
                  </w:rPr>
                  <m:t>s</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u</m:t>
                    </m:r>
                  </m:e>
                </m:d>
              </m:e>
            </m:d>
            <m:d>
              <m:dPr>
                <m:ctrlPr>
                  <w:rPr>
                    <w:rFonts w:ascii="Cambria Math" w:hAnsi="Cambria Math"/>
                  </w:rPr>
                </m:ctrlPr>
              </m:dPr>
              <m:e>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u</m:t>
                        </m:r>
                      </m:e>
                    </m:d>
                  </m:e>
                </m:d>
                <m:r>
                  <m:rPr>
                    <m:sty m:val="p"/>
                  </m:rPr>
                  <w:rPr>
                    <w:rFonts w:ascii="Cambria Math" w:hAnsi="Cambria Math"/>
                  </w:rPr>
                  <m:t>-1</m:t>
                </m:r>
              </m:e>
            </m:d>
          </m:den>
        </m:f>
      </m:oMath>
      <w:r>
        <w:tab/>
      </w:r>
      <w:r>
        <w:rPr>
          <w:rFonts w:hint="eastAsia"/>
        </w:rPr>
        <w:t>(1.21)</w:t>
      </w:r>
    </w:p>
    <w:p w14:paraId="093B0640" w14:textId="7759AB57" w:rsidR="00D979B0" w:rsidRPr="00DE0528" w:rsidRDefault="00D979B0" w:rsidP="00E323E7">
      <w:pPr>
        <w:widowControl/>
        <w:tabs>
          <w:tab w:val="left" w:pos="430"/>
        </w:tabs>
        <w:spacing w:line="240" w:lineRule="atLeast"/>
        <w:rPr>
          <w:rFonts w:cs="宋体"/>
          <w:bCs/>
          <w:kern w:val="0"/>
          <w:sz w:val="24"/>
          <w:szCs w:val="21"/>
        </w:rPr>
      </w:pPr>
      <w:r w:rsidRPr="00DE0528">
        <w:rPr>
          <w:rFonts w:cs="宋体"/>
          <w:bCs/>
          <w:kern w:val="0"/>
          <w:sz w:val="24"/>
          <w:szCs w:val="21"/>
        </w:rPr>
        <w:t>推荐系统的整体多样性可以定义为所有用户推荐列表多样性的平均值。</w:t>
      </w:r>
    </w:p>
    <w:p w14:paraId="28B97A14" w14:textId="250D592C" w:rsidR="007B1B22"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新颖性</w:t>
      </w:r>
    </w:p>
    <w:p w14:paraId="1876E946" w14:textId="666EB5E4" w:rsidR="00DA069F" w:rsidRPr="00DE0528" w:rsidRDefault="00DA069F" w:rsidP="00DA069F">
      <w:pPr>
        <w:widowControl/>
        <w:tabs>
          <w:tab w:val="left" w:pos="430"/>
        </w:tabs>
        <w:spacing w:line="360" w:lineRule="exact"/>
        <w:rPr>
          <w:rFonts w:cs="宋体"/>
          <w:bCs/>
          <w:kern w:val="0"/>
          <w:sz w:val="24"/>
          <w:szCs w:val="21"/>
        </w:rPr>
      </w:pPr>
      <w:r w:rsidRPr="00DE0528">
        <w:rPr>
          <w:rFonts w:cs="宋体"/>
          <w:bCs/>
          <w:kern w:val="0"/>
          <w:sz w:val="24"/>
          <w:szCs w:val="21"/>
        </w:rPr>
        <w:lastRenderedPageBreak/>
        <w:tab/>
      </w:r>
      <w:r w:rsidRPr="00DE0528">
        <w:rPr>
          <w:rFonts w:cs="宋体"/>
          <w:bCs/>
          <w:kern w:val="0"/>
          <w:sz w:val="24"/>
          <w:szCs w:val="21"/>
        </w:rPr>
        <w:t>衡量推荐结果对用户而言是否</w:t>
      </w:r>
      <w:r w:rsidRPr="00DE0528">
        <w:rPr>
          <w:rFonts w:cs="宋体"/>
          <w:bCs/>
          <w:kern w:val="0"/>
          <w:sz w:val="24"/>
          <w:szCs w:val="21"/>
        </w:rPr>
        <w:t>“</w:t>
      </w:r>
      <w:r w:rsidRPr="00DE0528">
        <w:rPr>
          <w:rFonts w:cs="宋体"/>
          <w:bCs/>
          <w:kern w:val="0"/>
          <w:sz w:val="24"/>
          <w:szCs w:val="21"/>
        </w:rPr>
        <w:t>见所未见</w:t>
      </w:r>
      <w:r w:rsidRPr="00DE0528">
        <w:rPr>
          <w:rFonts w:cs="宋体"/>
          <w:bCs/>
          <w:kern w:val="0"/>
          <w:sz w:val="24"/>
          <w:szCs w:val="21"/>
        </w:rPr>
        <w:t>”</w:t>
      </w:r>
      <w:r w:rsidRPr="00DE0528">
        <w:rPr>
          <w:rFonts w:cs="宋体"/>
          <w:bCs/>
          <w:kern w:val="0"/>
          <w:sz w:val="24"/>
          <w:szCs w:val="21"/>
        </w:rPr>
        <w:t>。若系统推荐的内容用户从未在平台上浏览，则具备新颖性。高新颖性可以提升用户发现感，但过高的新颖性可能降低满意度（太偏离用户兴趣）。</w:t>
      </w:r>
    </w:p>
    <w:p w14:paraId="228D1BEF" w14:textId="12DB2FC7" w:rsidR="00DA069F" w:rsidRPr="00DE0528" w:rsidRDefault="007B1B22"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惊喜性</w:t>
      </w:r>
    </w:p>
    <w:p w14:paraId="2F1A00D7" w14:textId="76EB026E" w:rsidR="00DA069F" w:rsidRPr="00DE0528" w:rsidRDefault="00DA069F" w:rsidP="00DA069F">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bCs/>
          <w:kern w:val="0"/>
          <w:sz w:val="24"/>
          <w:szCs w:val="21"/>
        </w:rPr>
        <w:t>衡量推荐是否</w:t>
      </w:r>
      <w:r w:rsidRPr="00DE0528">
        <w:rPr>
          <w:rFonts w:cs="宋体"/>
          <w:bCs/>
          <w:kern w:val="0"/>
          <w:sz w:val="24"/>
          <w:szCs w:val="21"/>
        </w:rPr>
        <w:t>“</w:t>
      </w:r>
      <w:r w:rsidRPr="00DE0528">
        <w:rPr>
          <w:rFonts w:cs="宋体"/>
          <w:bCs/>
          <w:kern w:val="0"/>
          <w:sz w:val="24"/>
          <w:szCs w:val="21"/>
        </w:rPr>
        <w:t>意外但喜欢</w:t>
      </w:r>
      <w:r w:rsidRPr="00DE0528">
        <w:rPr>
          <w:rFonts w:cs="宋体"/>
          <w:bCs/>
          <w:kern w:val="0"/>
          <w:sz w:val="24"/>
          <w:szCs w:val="21"/>
        </w:rPr>
        <w:t>”</w:t>
      </w:r>
      <w:r w:rsidRPr="00DE0528">
        <w:rPr>
          <w:rFonts w:cs="宋体"/>
          <w:bCs/>
          <w:kern w:val="0"/>
          <w:sz w:val="24"/>
          <w:szCs w:val="21"/>
        </w:rPr>
        <w:t>。与新颖性不同，它强调：推荐内容用户没想到会喜欢</w:t>
      </w:r>
      <w:r w:rsidRPr="00DE0528">
        <w:rPr>
          <w:rFonts w:cs="宋体" w:hint="eastAsia"/>
          <w:bCs/>
          <w:kern w:val="0"/>
          <w:sz w:val="24"/>
          <w:szCs w:val="21"/>
        </w:rPr>
        <w:t>；</w:t>
      </w:r>
      <w:r w:rsidRPr="00DE0528">
        <w:rPr>
          <w:rFonts w:cs="宋体"/>
          <w:bCs/>
          <w:kern w:val="0"/>
          <w:sz w:val="24"/>
          <w:szCs w:val="21"/>
        </w:rPr>
        <w:t>结果却超出预期、打动用户例如：用户常听爵士，但系统推荐了一首小众</w:t>
      </w:r>
      <w:r w:rsidRPr="00DE0528">
        <w:rPr>
          <w:rFonts w:cs="宋体"/>
          <w:bCs/>
          <w:kern w:val="0"/>
          <w:sz w:val="24"/>
          <w:szCs w:val="21"/>
        </w:rPr>
        <w:t xml:space="preserve"> Fusion</w:t>
      </w:r>
      <w:r w:rsidRPr="00DE0528">
        <w:rPr>
          <w:rFonts w:cs="宋体"/>
          <w:bCs/>
          <w:kern w:val="0"/>
          <w:sz w:val="24"/>
          <w:szCs w:val="21"/>
        </w:rPr>
        <w:t>，用户出乎意料地很喜欢。</w:t>
      </w:r>
    </w:p>
    <w:p w14:paraId="68C0A42D" w14:textId="62838A14" w:rsidR="007B1B22" w:rsidRPr="00DE0528" w:rsidRDefault="00255AA5"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信任度</w:t>
      </w:r>
    </w:p>
    <w:p w14:paraId="0ECDA07B" w14:textId="03A9B6E1" w:rsidR="00AF4F35" w:rsidRPr="00DE0528" w:rsidRDefault="00AF4F35" w:rsidP="00AF4F35">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bCs/>
          <w:kern w:val="0"/>
          <w:sz w:val="24"/>
          <w:szCs w:val="21"/>
        </w:rPr>
        <w:t>衡量推荐结果是否让用户感到</w:t>
      </w:r>
      <w:r w:rsidRPr="00DE0528">
        <w:rPr>
          <w:rFonts w:cs="宋体"/>
          <w:bCs/>
          <w:kern w:val="0"/>
          <w:sz w:val="24"/>
          <w:szCs w:val="21"/>
        </w:rPr>
        <w:t>“</w:t>
      </w:r>
      <w:r w:rsidRPr="00DE0528">
        <w:rPr>
          <w:rFonts w:cs="宋体"/>
          <w:bCs/>
          <w:kern w:val="0"/>
          <w:sz w:val="24"/>
          <w:szCs w:val="21"/>
        </w:rPr>
        <w:t>可信</w:t>
      </w:r>
      <w:r w:rsidRPr="00DE0528">
        <w:rPr>
          <w:rFonts w:cs="宋体"/>
          <w:bCs/>
          <w:kern w:val="0"/>
          <w:sz w:val="24"/>
          <w:szCs w:val="21"/>
        </w:rPr>
        <w:t>”</w:t>
      </w:r>
      <w:r w:rsidRPr="00DE0528">
        <w:rPr>
          <w:rFonts w:cs="宋体"/>
          <w:bCs/>
          <w:kern w:val="0"/>
          <w:sz w:val="24"/>
          <w:szCs w:val="21"/>
        </w:rPr>
        <w:t>。可通过解释性增强，例如告诉用户</w:t>
      </w:r>
      <w:r w:rsidRPr="00DE0528">
        <w:rPr>
          <w:rFonts w:cs="宋体"/>
          <w:bCs/>
          <w:kern w:val="0"/>
          <w:sz w:val="24"/>
          <w:szCs w:val="21"/>
        </w:rPr>
        <w:t>“</w:t>
      </w:r>
      <w:r w:rsidRPr="00DE0528">
        <w:rPr>
          <w:rFonts w:cs="宋体"/>
          <w:bCs/>
          <w:kern w:val="0"/>
          <w:sz w:val="24"/>
          <w:szCs w:val="21"/>
        </w:rPr>
        <w:t>因为你喜欢</w:t>
      </w:r>
      <w:r w:rsidRPr="00DE0528">
        <w:rPr>
          <w:rFonts w:cs="宋体"/>
          <w:bCs/>
          <w:kern w:val="0"/>
          <w:sz w:val="24"/>
          <w:szCs w:val="21"/>
        </w:rPr>
        <w:t xml:space="preserve"> A</w:t>
      </w:r>
      <w:r w:rsidRPr="00DE0528">
        <w:rPr>
          <w:rFonts w:cs="宋体"/>
          <w:bCs/>
          <w:kern w:val="0"/>
          <w:sz w:val="24"/>
          <w:szCs w:val="21"/>
        </w:rPr>
        <w:t>，所以推荐</w:t>
      </w:r>
      <w:r w:rsidRPr="00DE0528">
        <w:rPr>
          <w:rFonts w:cs="宋体"/>
          <w:bCs/>
          <w:kern w:val="0"/>
          <w:sz w:val="24"/>
          <w:szCs w:val="21"/>
        </w:rPr>
        <w:t xml:space="preserve"> B”</w:t>
      </w:r>
      <w:r w:rsidRPr="00DE0528">
        <w:rPr>
          <w:rFonts w:cs="宋体"/>
          <w:bCs/>
          <w:kern w:val="0"/>
          <w:sz w:val="24"/>
          <w:szCs w:val="21"/>
        </w:rPr>
        <w:t>。高信任度可以增强用户对平台的黏性，降低用户对推荐系统的不适感。</w:t>
      </w:r>
    </w:p>
    <w:p w14:paraId="384014D1" w14:textId="133EC00A" w:rsidR="00255AA5" w:rsidRPr="00DE0528" w:rsidRDefault="00255AA5"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实时性</w:t>
      </w:r>
    </w:p>
    <w:p w14:paraId="52750B8B" w14:textId="2389FE8F" w:rsidR="00AF4F35" w:rsidRPr="00DE0528" w:rsidRDefault="00AF4F35" w:rsidP="00AF4F35">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bCs/>
          <w:kern w:val="0"/>
          <w:sz w:val="24"/>
          <w:szCs w:val="21"/>
        </w:rPr>
        <w:t>衡量系统是否能够在严格时间要求下快速生成推荐。应用场景包括：实时搜索推荐</w:t>
      </w:r>
      <w:r w:rsidRPr="00DE0528">
        <w:rPr>
          <w:rFonts w:cs="宋体" w:hint="eastAsia"/>
          <w:bCs/>
          <w:kern w:val="0"/>
          <w:sz w:val="24"/>
          <w:szCs w:val="21"/>
        </w:rPr>
        <w:t>、</w:t>
      </w:r>
      <w:r w:rsidRPr="00DE0528">
        <w:rPr>
          <w:rFonts w:cs="宋体"/>
          <w:bCs/>
          <w:kern w:val="0"/>
          <w:sz w:val="24"/>
          <w:szCs w:val="21"/>
        </w:rPr>
        <w:t>新闻推荐</w:t>
      </w:r>
      <w:r w:rsidRPr="00DE0528">
        <w:rPr>
          <w:rFonts w:cs="宋体" w:hint="eastAsia"/>
          <w:bCs/>
          <w:kern w:val="0"/>
          <w:sz w:val="24"/>
          <w:szCs w:val="21"/>
        </w:rPr>
        <w:t>、</w:t>
      </w:r>
      <w:r w:rsidRPr="00DE0528">
        <w:rPr>
          <w:rFonts w:cs="宋体"/>
          <w:bCs/>
          <w:kern w:val="0"/>
          <w:sz w:val="24"/>
          <w:szCs w:val="21"/>
        </w:rPr>
        <w:t>电商首页流推荐</w:t>
      </w:r>
      <w:r w:rsidRPr="00DE0528">
        <w:rPr>
          <w:rFonts w:cs="宋体" w:hint="eastAsia"/>
          <w:bCs/>
          <w:kern w:val="0"/>
          <w:sz w:val="24"/>
          <w:szCs w:val="21"/>
        </w:rPr>
        <w:t>。</w:t>
      </w:r>
      <w:r w:rsidRPr="00DE0528">
        <w:rPr>
          <w:rFonts w:cs="宋体"/>
          <w:bCs/>
          <w:kern w:val="0"/>
          <w:sz w:val="24"/>
          <w:szCs w:val="21"/>
        </w:rPr>
        <w:t>通常以延迟（</w:t>
      </w:r>
      <w:r w:rsidRPr="00DE0528">
        <w:rPr>
          <w:rFonts w:cs="宋体"/>
          <w:bCs/>
          <w:kern w:val="0"/>
          <w:sz w:val="24"/>
          <w:szCs w:val="21"/>
        </w:rPr>
        <w:t>latency</w:t>
      </w:r>
      <w:r w:rsidRPr="00DE0528">
        <w:rPr>
          <w:rFonts w:cs="宋体"/>
          <w:bCs/>
          <w:kern w:val="0"/>
          <w:sz w:val="24"/>
          <w:szCs w:val="21"/>
        </w:rPr>
        <w:t>）、吞吐量（</w:t>
      </w:r>
      <w:r w:rsidRPr="00DE0528">
        <w:rPr>
          <w:rFonts w:cs="宋体"/>
          <w:bCs/>
          <w:kern w:val="0"/>
          <w:sz w:val="24"/>
          <w:szCs w:val="21"/>
        </w:rPr>
        <w:t>QPS</w:t>
      </w:r>
      <w:r w:rsidRPr="00DE0528">
        <w:rPr>
          <w:rFonts w:cs="宋体"/>
          <w:bCs/>
          <w:kern w:val="0"/>
          <w:sz w:val="24"/>
          <w:szCs w:val="21"/>
        </w:rPr>
        <w:t>）等系统指标衡量。</w:t>
      </w:r>
    </w:p>
    <w:p w14:paraId="3AF88909" w14:textId="6F27F90E" w:rsidR="00255AA5" w:rsidRPr="00DE0528" w:rsidRDefault="00255AA5"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健壮性</w:t>
      </w:r>
    </w:p>
    <w:p w14:paraId="309119D2" w14:textId="74E8461E" w:rsidR="00AF4F35" w:rsidRPr="00DE0528" w:rsidRDefault="00AF4F35" w:rsidP="00AF4F35">
      <w:pPr>
        <w:widowControl/>
        <w:tabs>
          <w:tab w:val="left" w:pos="430"/>
        </w:tabs>
        <w:spacing w:line="360" w:lineRule="exact"/>
        <w:rPr>
          <w:rFonts w:cs="宋体"/>
          <w:bCs/>
          <w:kern w:val="0"/>
          <w:sz w:val="24"/>
          <w:szCs w:val="21"/>
        </w:rPr>
      </w:pPr>
      <w:r w:rsidRPr="00DE0528">
        <w:rPr>
          <w:rFonts w:cs="宋体"/>
          <w:bCs/>
          <w:kern w:val="0"/>
          <w:sz w:val="24"/>
          <w:szCs w:val="21"/>
        </w:rPr>
        <w:tab/>
      </w:r>
      <w:r w:rsidRPr="00DE0528">
        <w:rPr>
          <w:rFonts w:cs="宋体"/>
          <w:bCs/>
          <w:kern w:val="0"/>
          <w:sz w:val="24"/>
          <w:szCs w:val="21"/>
        </w:rPr>
        <w:t>衡量系统面对异常数据、冷启动、新用户、攻击行为等情况下的稳定性。优秀的推荐系统应：对少量脏数据不敏感</w:t>
      </w:r>
      <w:r w:rsidRPr="00DE0528">
        <w:rPr>
          <w:rFonts w:cs="宋体" w:hint="eastAsia"/>
          <w:bCs/>
          <w:kern w:val="0"/>
          <w:sz w:val="24"/>
          <w:szCs w:val="21"/>
        </w:rPr>
        <w:t>、</w:t>
      </w:r>
      <w:r w:rsidRPr="00DE0528">
        <w:rPr>
          <w:rFonts w:cs="宋体"/>
          <w:bCs/>
          <w:kern w:val="0"/>
          <w:sz w:val="24"/>
          <w:szCs w:val="21"/>
        </w:rPr>
        <w:t>对恶意攻击（如注入虚假评分）有抵抗能力</w:t>
      </w:r>
      <w:r w:rsidRPr="00DE0528">
        <w:rPr>
          <w:rFonts w:cs="宋体" w:hint="eastAsia"/>
          <w:bCs/>
          <w:kern w:val="0"/>
          <w:sz w:val="24"/>
          <w:szCs w:val="21"/>
        </w:rPr>
        <w:t>、</w:t>
      </w:r>
      <w:r w:rsidRPr="00DE0528">
        <w:rPr>
          <w:rFonts w:cs="宋体"/>
          <w:bCs/>
          <w:kern w:val="0"/>
          <w:sz w:val="24"/>
          <w:szCs w:val="21"/>
        </w:rPr>
        <w:t>在冷启动情况下仍能给出合理推荐</w:t>
      </w:r>
      <w:r w:rsidRPr="00DE0528">
        <w:rPr>
          <w:rFonts w:cs="宋体" w:hint="eastAsia"/>
          <w:bCs/>
          <w:kern w:val="0"/>
          <w:sz w:val="24"/>
          <w:szCs w:val="21"/>
        </w:rPr>
        <w:t>。</w:t>
      </w:r>
    </w:p>
    <w:p w14:paraId="2D6773A2" w14:textId="1EE84F49" w:rsidR="00AF4F35" w:rsidRPr="00DE0528" w:rsidRDefault="00AF4F35" w:rsidP="002C5EB9">
      <w:pPr>
        <w:pStyle w:val="aa"/>
        <w:widowControl/>
        <w:numPr>
          <w:ilvl w:val="0"/>
          <w:numId w:val="3"/>
        </w:numPr>
        <w:tabs>
          <w:tab w:val="left" w:pos="430"/>
          <w:tab w:val="num" w:pos="855"/>
        </w:tabs>
        <w:spacing w:line="360" w:lineRule="exact"/>
        <w:ind w:left="0" w:firstLine="480"/>
        <w:rPr>
          <w:rFonts w:cs="宋体"/>
          <w:bCs/>
          <w:kern w:val="0"/>
          <w:sz w:val="24"/>
          <w:szCs w:val="21"/>
        </w:rPr>
      </w:pPr>
      <w:r w:rsidRPr="00DE0528">
        <w:rPr>
          <w:rFonts w:cs="宋体" w:hint="eastAsia"/>
          <w:bCs/>
          <w:kern w:val="0"/>
          <w:sz w:val="24"/>
          <w:szCs w:val="21"/>
        </w:rPr>
        <w:t>商业目标</w:t>
      </w:r>
    </w:p>
    <w:p w14:paraId="3BEC30F1" w14:textId="4ADDD64A" w:rsidR="00255AA5" w:rsidRPr="00DE0528" w:rsidRDefault="00F50394" w:rsidP="00AF4F35">
      <w:pPr>
        <w:widowControl/>
        <w:tabs>
          <w:tab w:val="left" w:pos="430"/>
          <w:tab w:val="num" w:pos="855"/>
        </w:tabs>
        <w:spacing w:line="360" w:lineRule="exact"/>
        <w:rPr>
          <w:rFonts w:cs="宋体"/>
          <w:bCs/>
          <w:kern w:val="0"/>
          <w:sz w:val="24"/>
          <w:szCs w:val="21"/>
        </w:rPr>
      </w:pPr>
      <w:r>
        <w:rPr>
          <w:rFonts w:cs="宋体"/>
          <w:bCs/>
          <w:kern w:val="0"/>
          <w:sz w:val="24"/>
          <w:szCs w:val="21"/>
        </w:rPr>
        <w:tab/>
      </w:r>
      <w:r w:rsidR="00B66DC2" w:rsidRPr="00DE0528">
        <w:rPr>
          <w:rFonts w:cs="宋体"/>
          <w:bCs/>
          <w:kern w:val="0"/>
          <w:sz w:val="24"/>
          <w:szCs w:val="21"/>
        </w:rPr>
        <w:t>衡量推荐系统是否达成企业核心指标，如：</w:t>
      </w:r>
      <w:r w:rsidR="00B66DC2" w:rsidRPr="00DE0528">
        <w:rPr>
          <w:rFonts w:cs="宋体"/>
          <w:bCs/>
          <w:kern w:val="0"/>
          <w:sz w:val="24"/>
          <w:szCs w:val="21"/>
        </w:rPr>
        <w:t>GMV</w:t>
      </w:r>
      <w:r w:rsidR="00B66DC2" w:rsidRPr="00DE0528">
        <w:rPr>
          <w:rFonts w:cs="宋体"/>
          <w:bCs/>
          <w:kern w:val="0"/>
          <w:sz w:val="24"/>
          <w:szCs w:val="21"/>
        </w:rPr>
        <w:t>（商品交易额）</w:t>
      </w:r>
      <w:r w:rsidR="00B66DC2" w:rsidRPr="00DE0528">
        <w:rPr>
          <w:rFonts w:cs="宋体" w:hint="eastAsia"/>
          <w:bCs/>
          <w:kern w:val="0"/>
          <w:sz w:val="24"/>
          <w:szCs w:val="21"/>
        </w:rPr>
        <w:t>、</w:t>
      </w:r>
      <w:r w:rsidR="00B66DC2" w:rsidRPr="00DE0528">
        <w:rPr>
          <w:rFonts w:cs="宋体"/>
          <w:bCs/>
          <w:kern w:val="0"/>
          <w:sz w:val="24"/>
          <w:szCs w:val="21"/>
        </w:rPr>
        <w:t>CTR</w:t>
      </w:r>
      <w:r w:rsidR="00B66DC2" w:rsidRPr="00DE0528">
        <w:rPr>
          <w:rFonts w:cs="宋体"/>
          <w:bCs/>
          <w:kern w:val="0"/>
          <w:sz w:val="24"/>
          <w:szCs w:val="21"/>
        </w:rPr>
        <w:t>（点击率）</w:t>
      </w:r>
      <w:r w:rsidR="00B66DC2" w:rsidRPr="00DE0528">
        <w:rPr>
          <w:rFonts w:cs="宋体" w:hint="eastAsia"/>
          <w:bCs/>
          <w:kern w:val="0"/>
          <w:sz w:val="24"/>
          <w:szCs w:val="21"/>
        </w:rPr>
        <w:t>、</w:t>
      </w:r>
      <w:r w:rsidR="00B66DC2" w:rsidRPr="00DE0528">
        <w:rPr>
          <w:rFonts w:cs="宋体"/>
          <w:bCs/>
          <w:kern w:val="0"/>
          <w:sz w:val="24"/>
          <w:szCs w:val="21"/>
        </w:rPr>
        <w:t>CVR</w:t>
      </w:r>
      <w:r w:rsidR="00B66DC2" w:rsidRPr="00DE0528">
        <w:rPr>
          <w:rFonts w:cs="宋体"/>
          <w:bCs/>
          <w:kern w:val="0"/>
          <w:sz w:val="24"/>
          <w:szCs w:val="21"/>
        </w:rPr>
        <w:t>（转化率）</w:t>
      </w:r>
      <w:r w:rsidR="00B66DC2" w:rsidRPr="00DE0528">
        <w:rPr>
          <w:rFonts w:cs="宋体" w:hint="eastAsia"/>
          <w:bCs/>
          <w:kern w:val="0"/>
          <w:sz w:val="24"/>
          <w:szCs w:val="21"/>
        </w:rPr>
        <w:t>、</w:t>
      </w:r>
      <w:r w:rsidR="00B66DC2" w:rsidRPr="00DE0528">
        <w:rPr>
          <w:rFonts w:cs="宋体"/>
          <w:bCs/>
          <w:kern w:val="0"/>
          <w:sz w:val="24"/>
          <w:szCs w:val="21"/>
        </w:rPr>
        <w:t>留存率</w:t>
      </w:r>
      <w:r w:rsidR="00B66DC2" w:rsidRPr="00DE0528">
        <w:rPr>
          <w:rFonts w:cs="宋体" w:hint="eastAsia"/>
          <w:bCs/>
          <w:kern w:val="0"/>
          <w:sz w:val="24"/>
          <w:szCs w:val="21"/>
        </w:rPr>
        <w:t>。</w:t>
      </w:r>
      <w:r w:rsidR="00B66DC2" w:rsidRPr="00DE0528">
        <w:rPr>
          <w:rFonts w:cs="宋体"/>
          <w:bCs/>
          <w:kern w:val="0"/>
          <w:sz w:val="24"/>
          <w:szCs w:val="21"/>
        </w:rPr>
        <w:t>商业目标是推荐系统实际部署中最重要的评价标准。准确度高但无法提升业务关键指标的模型通常不会在生产中使用。</w:t>
      </w:r>
    </w:p>
    <w:p w14:paraId="287CF9A9" w14:textId="46C8EF6F" w:rsidR="00452BDA" w:rsidRPr="00F50394" w:rsidRDefault="00C17FD8" w:rsidP="00F50394">
      <w:pPr>
        <w:pStyle w:val="aa"/>
        <w:widowControl/>
        <w:numPr>
          <w:ilvl w:val="1"/>
          <w:numId w:val="2"/>
        </w:numPr>
        <w:tabs>
          <w:tab w:val="left" w:pos="430"/>
          <w:tab w:val="num" w:pos="855"/>
        </w:tabs>
        <w:spacing w:beforeLines="50" w:before="156" w:afterLines="50" w:after="156" w:line="360" w:lineRule="exact"/>
        <w:ind w:firstLineChars="0"/>
        <w:outlineLvl w:val="1"/>
        <w:rPr>
          <w:rFonts w:eastAsia="黑体" w:cs="宋体"/>
          <w:b/>
          <w:kern w:val="0"/>
          <w:sz w:val="24"/>
          <w:szCs w:val="21"/>
        </w:rPr>
      </w:pPr>
      <w:r w:rsidRPr="00F50394">
        <w:rPr>
          <w:rFonts w:eastAsia="黑体" w:cs="宋体" w:hint="eastAsia"/>
          <w:b/>
          <w:kern w:val="0"/>
          <w:sz w:val="24"/>
          <w:szCs w:val="21"/>
        </w:rPr>
        <w:t>在基于社交的推荐方法中，分析如何</w:t>
      </w:r>
      <w:bookmarkStart w:id="5" w:name="_Hlk211811664"/>
      <w:r w:rsidRPr="00F50394">
        <w:rPr>
          <w:rFonts w:eastAsia="黑体" w:cs="宋体" w:hint="eastAsia"/>
          <w:b/>
          <w:kern w:val="0"/>
          <w:sz w:val="24"/>
          <w:szCs w:val="21"/>
        </w:rPr>
        <w:t>对用户相似性进行度量</w:t>
      </w:r>
      <w:bookmarkEnd w:id="5"/>
      <w:r w:rsidRPr="00F50394">
        <w:rPr>
          <w:rFonts w:eastAsia="黑体" w:cs="宋体" w:hint="eastAsia"/>
          <w:b/>
          <w:kern w:val="0"/>
          <w:sz w:val="24"/>
          <w:szCs w:val="21"/>
        </w:rPr>
        <w:t>，如何提升推荐效果</w:t>
      </w:r>
      <w:r w:rsidR="00B12DD4" w:rsidRPr="00F50394">
        <w:rPr>
          <w:rFonts w:eastAsia="黑体" w:cs="宋体" w:hint="eastAsia"/>
          <w:b/>
          <w:kern w:val="0"/>
          <w:sz w:val="24"/>
          <w:szCs w:val="21"/>
        </w:rPr>
        <w:t>。</w:t>
      </w:r>
      <w:r w:rsidR="00785FA1" w:rsidRPr="00F50394">
        <w:rPr>
          <w:rFonts w:eastAsia="黑体" w:cs="宋体" w:hint="eastAsia"/>
          <w:b/>
          <w:kern w:val="0"/>
          <w:sz w:val="24"/>
          <w:szCs w:val="21"/>
        </w:rPr>
        <w:t>（</w:t>
      </w:r>
      <w:r w:rsidR="00785FA1" w:rsidRPr="00F50394">
        <w:rPr>
          <w:rFonts w:eastAsia="黑体" w:cs="宋体" w:hint="eastAsia"/>
          <w:b/>
          <w:kern w:val="0"/>
          <w:sz w:val="24"/>
          <w:szCs w:val="21"/>
        </w:rPr>
        <w:t>5</w:t>
      </w:r>
      <w:r w:rsidR="00785FA1" w:rsidRPr="00F50394">
        <w:rPr>
          <w:rFonts w:eastAsia="黑体" w:cs="宋体" w:hint="eastAsia"/>
          <w:b/>
          <w:kern w:val="0"/>
          <w:sz w:val="24"/>
          <w:szCs w:val="21"/>
        </w:rPr>
        <w:t>分）</w:t>
      </w:r>
    </w:p>
    <w:p w14:paraId="375B5B43" w14:textId="149C3654" w:rsidR="00F50394" w:rsidRPr="00F50394" w:rsidRDefault="00F50394" w:rsidP="00F50394">
      <w:pPr>
        <w:widowControl/>
        <w:tabs>
          <w:tab w:val="left" w:pos="430"/>
          <w:tab w:val="num" w:pos="855"/>
        </w:tabs>
        <w:spacing w:beforeLines="50" w:before="156" w:afterLines="50" w:after="156" w:line="360" w:lineRule="exact"/>
        <w:outlineLvl w:val="2"/>
        <w:rPr>
          <w:rFonts w:ascii="宋体" w:hAnsi="宋体" w:cs="宋体" w:hint="eastAsia"/>
          <w:b/>
          <w:kern w:val="0"/>
          <w:sz w:val="24"/>
          <w:szCs w:val="21"/>
        </w:rPr>
      </w:pPr>
      <w:r w:rsidRPr="00F50394">
        <w:rPr>
          <w:rFonts w:ascii="宋体" w:hAnsi="宋体" w:cs="宋体" w:hint="eastAsia"/>
          <w:b/>
          <w:kern w:val="0"/>
          <w:sz w:val="24"/>
          <w:szCs w:val="21"/>
        </w:rPr>
        <w:t>1.3.1社交推荐的定义、目的和意义</w:t>
      </w:r>
    </w:p>
    <w:p w14:paraId="54D8FC26" w14:textId="354545A5" w:rsidR="00F50394" w:rsidRDefault="00F50394" w:rsidP="00F50394">
      <w:pPr>
        <w:widowControl/>
        <w:tabs>
          <w:tab w:val="left" w:pos="430"/>
          <w:tab w:val="num" w:pos="855"/>
        </w:tabs>
        <w:spacing w:beforeLines="50" w:before="156" w:afterLines="50" w:after="156" w:line="360" w:lineRule="exact"/>
        <w:outlineLvl w:val="1"/>
        <w:rPr>
          <w:rFonts w:cs="宋体"/>
          <w:bCs/>
          <w:kern w:val="0"/>
          <w:sz w:val="24"/>
          <w:szCs w:val="21"/>
        </w:rPr>
      </w:pPr>
      <w:r w:rsidRPr="00F50394">
        <w:rPr>
          <w:rFonts w:cs="宋体"/>
          <w:bCs/>
          <w:kern w:val="0"/>
          <w:sz w:val="24"/>
          <w:szCs w:val="21"/>
        </w:rPr>
        <w:tab/>
      </w:r>
      <w:r w:rsidRPr="00F50394">
        <w:rPr>
          <w:rFonts w:cs="宋体" w:hint="eastAsia"/>
          <w:bCs/>
          <w:kern w:val="0"/>
          <w:sz w:val="24"/>
          <w:szCs w:val="21"/>
        </w:rPr>
        <w:t>社交推荐的</w:t>
      </w:r>
      <w:r>
        <w:rPr>
          <w:rFonts w:cs="宋体" w:hint="eastAsia"/>
          <w:bCs/>
          <w:kern w:val="0"/>
          <w:sz w:val="24"/>
          <w:szCs w:val="21"/>
        </w:rPr>
        <w:t>定义是：推荐系统可以利用社交网站公开的用户社交网络和行为数据，辅助用户更好地完成信息过滤的任务，更好地找到和自己兴趣相似的好友，更快地找到自己感兴趣的内容。</w:t>
      </w:r>
      <w:r w:rsidR="003D784B">
        <w:rPr>
          <w:rFonts w:cs="宋体" w:hint="eastAsia"/>
          <w:bCs/>
          <w:kern w:val="0"/>
          <w:sz w:val="24"/>
          <w:szCs w:val="21"/>
        </w:rPr>
        <w:t>核心思想就是</w:t>
      </w:r>
      <w:r w:rsidR="003D784B" w:rsidRPr="003D784B">
        <w:rPr>
          <w:rFonts w:cs="宋体"/>
          <w:bCs/>
          <w:kern w:val="0"/>
          <w:sz w:val="24"/>
          <w:szCs w:val="21"/>
        </w:rPr>
        <w:t>社交关联用户之间在兴趣与行为上的相似性与影响力可用于缓解数据稀疏、冷启动等问题，并提高推荐的可解释性。</w:t>
      </w:r>
    </w:p>
    <w:p w14:paraId="5D13090B" w14:textId="2B0E835F" w:rsidR="007F5B32" w:rsidRDefault="007F5B32" w:rsidP="00F50394">
      <w:pPr>
        <w:widowControl/>
        <w:tabs>
          <w:tab w:val="left" w:pos="430"/>
          <w:tab w:val="num" w:pos="855"/>
        </w:tabs>
        <w:spacing w:beforeLines="50" w:before="156" w:afterLines="50" w:after="156" w:line="360" w:lineRule="exact"/>
        <w:outlineLvl w:val="1"/>
        <w:rPr>
          <w:rFonts w:cs="宋体"/>
          <w:bCs/>
          <w:kern w:val="0"/>
          <w:sz w:val="24"/>
          <w:szCs w:val="21"/>
        </w:rPr>
      </w:pPr>
      <w:r>
        <w:rPr>
          <w:rFonts w:cs="宋体"/>
          <w:bCs/>
          <w:kern w:val="0"/>
          <w:sz w:val="24"/>
          <w:szCs w:val="21"/>
        </w:rPr>
        <w:tab/>
      </w:r>
      <w:r w:rsidRPr="004F250D">
        <w:rPr>
          <w:rFonts w:cs="宋体" w:hint="eastAsia"/>
          <w:bCs/>
          <w:kern w:val="0"/>
          <w:sz w:val="24"/>
          <w:szCs w:val="21"/>
        </w:rPr>
        <w:t>社交推荐的目的是：</w:t>
      </w:r>
      <w:r w:rsidR="005D794D" w:rsidRPr="004F250D">
        <w:rPr>
          <w:rFonts w:cs="宋体" w:hint="eastAsia"/>
          <w:bCs/>
          <w:kern w:val="0"/>
          <w:sz w:val="24"/>
          <w:szCs w:val="21"/>
        </w:rPr>
        <w:t>基于社交网络的推荐可以更好地模拟现实社会，利用社交网络数据进行推荐可以增加用户对系统的信任度</w:t>
      </w:r>
      <w:r w:rsidR="004F250D" w:rsidRPr="004F250D">
        <w:rPr>
          <w:rFonts w:cs="宋体" w:hint="eastAsia"/>
          <w:bCs/>
          <w:kern w:val="0"/>
          <w:sz w:val="24"/>
          <w:szCs w:val="21"/>
        </w:rPr>
        <w:t>；</w:t>
      </w:r>
      <w:r w:rsidR="004F250D" w:rsidRPr="004F250D">
        <w:rPr>
          <w:rFonts w:cs="宋体"/>
          <w:bCs/>
          <w:kern w:val="0"/>
          <w:sz w:val="24"/>
          <w:szCs w:val="21"/>
        </w:rPr>
        <w:t>新用户几乎没有历史行为，但往往有社交关系（如微信、微博、</w:t>
      </w:r>
      <w:r w:rsidR="004F250D" w:rsidRPr="004F250D">
        <w:rPr>
          <w:rFonts w:cs="宋体"/>
          <w:bCs/>
          <w:kern w:val="0"/>
          <w:sz w:val="24"/>
          <w:szCs w:val="21"/>
        </w:rPr>
        <w:t xml:space="preserve">Instagram </w:t>
      </w:r>
      <w:r w:rsidR="004F250D" w:rsidRPr="004F250D">
        <w:rPr>
          <w:rFonts w:cs="宋体"/>
          <w:bCs/>
          <w:kern w:val="0"/>
          <w:sz w:val="24"/>
          <w:szCs w:val="21"/>
        </w:rPr>
        <w:t>授权登录）。通过朋友的偏好来推断新用户的可能兴趣，是社交推荐最核心的应用价值之一</w:t>
      </w:r>
      <w:r w:rsidR="004F250D" w:rsidRPr="004F250D">
        <w:rPr>
          <w:rFonts w:cs="宋体" w:hint="eastAsia"/>
          <w:bCs/>
          <w:kern w:val="0"/>
          <w:sz w:val="24"/>
          <w:szCs w:val="21"/>
        </w:rPr>
        <w:t>，因此基于社交的推荐</w:t>
      </w:r>
      <w:r w:rsidR="005D794D" w:rsidRPr="004F250D">
        <w:rPr>
          <w:rFonts w:cs="宋体" w:hint="eastAsia"/>
          <w:bCs/>
          <w:kern w:val="0"/>
          <w:sz w:val="24"/>
          <w:szCs w:val="21"/>
        </w:rPr>
        <w:t>可以很好地解决冷启动问题</w:t>
      </w:r>
      <w:r w:rsidR="004F250D" w:rsidRPr="004F250D">
        <w:rPr>
          <w:rFonts w:cs="宋体" w:hint="eastAsia"/>
          <w:bCs/>
          <w:kern w:val="0"/>
          <w:sz w:val="24"/>
          <w:szCs w:val="21"/>
        </w:rPr>
        <w:t>；</w:t>
      </w:r>
      <w:r w:rsidR="004F250D" w:rsidRPr="004F250D">
        <w:rPr>
          <w:rFonts w:cs="宋体"/>
          <w:bCs/>
          <w:kern w:val="0"/>
          <w:sz w:val="24"/>
          <w:szCs w:val="21"/>
        </w:rPr>
        <w:t>在真实平台（例如电商、音乐、短视频）中，大部分用户行为非常稀疏，评分矩阵或交互矩阵大部分为缺失值。社交信息（好友关系、关注关系）比行为数据密集得多，因此能够提供额外的用户偏好线索，增加用户建模的有效信息</w:t>
      </w:r>
      <w:r w:rsidR="004F250D" w:rsidRPr="004F250D">
        <w:rPr>
          <w:rFonts w:cs="宋体" w:hint="eastAsia"/>
          <w:bCs/>
          <w:kern w:val="0"/>
          <w:sz w:val="24"/>
          <w:szCs w:val="21"/>
        </w:rPr>
        <w:t>；</w:t>
      </w:r>
      <w:r w:rsidR="004F250D" w:rsidRPr="004F250D">
        <w:rPr>
          <w:rFonts w:cs="宋体"/>
          <w:bCs/>
          <w:kern w:val="0"/>
          <w:sz w:val="24"/>
          <w:szCs w:val="21"/>
        </w:rPr>
        <w:t>社交推荐天然具有解释性优势</w:t>
      </w:r>
      <w:r w:rsidR="004F250D" w:rsidRPr="004F250D">
        <w:rPr>
          <w:rFonts w:cs="宋体" w:hint="eastAsia"/>
          <w:bCs/>
          <w:kern w:val="0"/>
          <w:sz w:val="24"/>
          <w:szCs w:val="21"/>
        </w:rPr>
        <w:t>，</w:t>
      </w:r>
      <w:r w:rsidR="004F250D" w:rsidRPr="004F250D">
        <w:rPr>
          <w:rFonts w:cs="宋体"/>
          <w:bCs/>
          <w:kern w:val="0"/>
          <w:sz w:val="24"/>
          <w:szCs w:val="21"/>
        </w:rPr>
        <w:t>相比黑盒模型（如深度神经网络），社交推荐的路径和依据更直观、有说服力。</w:t>
      </w:r>
    </w:p>
    <w:p w14:paraId="2B5D28E6" w14:textId="10A04915" w:rsidR="00437E1E" w:rsidRPr="004F250D" w:rsidRDefault="00437E1E" w:rsidP="00F50394">
      <w:pPr>
        <w:widowControl/>
        <w:tabs>
          <w:tab w:val="left" w:pos="430"/>
          <w:tab w:val="num" w:pos="855"/>
        </w:tabs>
        <w:spacing w:beforeLines="50" w:before="156" w:afterLines="50" w:after="156" w:line="360" w:lineRule="exact"/>
        <w:outlineLvl w:val="1"/>
        <w:rPr>
          <w:rFonts w:cs="宋体"/>
          <w:bCs/>
          <w:kern w:val="0"/>
          <w:sz w:val="24"/>
          <w:szCs w:val="21"/>
        </w:rPr>
      </w:pPr>
      <w:r>
        <w:rPr>
          <w:rFonts w:cs="宋体"/>
          <w:bCs/>
          <w:kern w:val="0"/>
          <w:sz w:val="24"/>
          <w:szCs w:val="21"/>
        </w:rPr>
        <w:lastRenderedPageBreak/>
        <w:tab/>
      </w:r>
      <w:r>
        <w:rPr>
          <w:rFonts w:cs="宋体" w:hint="eastAsia"/>
          <w:bCs/>
          <w:kern w:val="0"/>
          <w:sz w:val="24"/>
          <w:szCs w:val="21"/>
        </w:rPr>
        <w:t>社交推荐的意义是：</w:t>
      </w:r>
      <w:r w:rsidRPr="00437E1E">
        <w:rPr>
          <w:rFonts w:cs="宋体"/>
          <w:bCs/>
          <w:kern w:val="0"/>
          <w:sz w:val="24"/>
          <w:szCs w:val="21"/>
        </w:rPr>
        <w:t>通过融合用户社交关系、互动和信任数据，使推荐系统更符合真实的人类兴趣形成机制，从而在理论上丰富推荐模型的建模框架，在方法上提高推荐的鲁棒性和解释性，在实践上提升用户体验、平台生态活跃度和内容传播效率。</w:t>
      </w:r>
      <w:r>
        <w:rPr>
          <w:rFonts w:cs="宋体" w:hint="eastAsia"/>
          <w:bCs/>
          <w:kern w:val="0"/>
          <w:sz w:val="24"/>
          <w:szCs w:val="21"/>
        </w:rPr>
        <w:t>许多社交推荐的意义也可以从上述的社交推荐的目的中能得出。</w:t>
      </w:r>
    </w:p>
    <w:p w14:paraId="000D74D7" w14:textId="38CE65D0" w:rsidR="00F50394" w:rsidRDefault="00F50394" w:rsidP="00F50394">
      <w:pPr>
        <w:widowControl/>
        <w:tabs>
          <w:tab w:val="left" w:pos="430"/>
          <w:tab w:val="num" w:pos="855"/>
        </w:tabs>
        <w:spacing w:beforeLines="50" w:before="156" w:afterLines="50" w:after="156" w:line="360" w:lineRule="exact"/>
        <w:outlineLvl w:val="2"/>
        <w:rPr>
          <w:rFonts w:ascii="宋体" w:hAnsi="宋体" w:cs="宋体" w:hint="eastAsia"/>
          <w:b/>
          <w:kern w:val="0"/>
          <w:sz w:val="24"/>
          <w:szCs w:val="21"/>
        </w:rPr>
      </w:pPr>
      <w:r w:rsidRPr="00F50394">
        <w:rPr>
          <w:rFonts w:ascii="宋体" w:hAnsi="宋体" w:cs="宋体" w:hint="eastAsia"/>
          <w:b/>
          <w:kern w:val="0"/>
          <w:sz w:val="24"/>
          <w:szCs w:val="21"/>
        </w:rPr>
        <w:t>1.3.2社交推荐中如何对用户相似性进行度量</w:t>
      </w:r>
    </w:p>
    <w:p w14:paraId="07F1EF75" w14:textId="62D5E146" w:rsidR="00A21D51" w:rsidRPr="00A21D51" w:rsidRDefault="00765816" w:rsidP="00A17172">
      <w:pPr>
        <w:widowControl/>
        <w:tabs>
          <w:tab w:val="left" w:pos="430"/>
          <w:tab w:val="num" w:pos="855"/>
        </w:tabs>
        <w:spacing w:beforeLines="50" w:before="156" w:afterLines="50" w:after="156" w:line="360" w:lineRule="exact"/>
        <w:rPr>
          <w:rFonts w:ascii="宋体" w:hAnsi="宋体" w:cs="宋体" w:hint="eastAsia"/>
          <w:bCs/>
          <w:kern w:val="0"/>
          <w:sz w:val="24"/>
          <w:szCs w:val="21"/>
        </w:rPr>
      </w:pPr>
      <w:r>
        <w:rPr>
          <w:rFonts w:ascii="宋体" w:hAnsi="宋体" w:cs="宋体"/>
          <w:b/>
          <w:kern w:val="0"/>
          <w:sz w:val="24"/>
          <w:szCs w:val="21"/>
        </w:rPr>
        <w:tab/>
      </w:r>
      <w:r w:rsidR="00A21D51">
        <w:rPr>
          <w:rFonts w:ascii="宋体" w:hAnsi="宋体" w:cs="宋体" w:hint="eastAsia"/>
          <w:bCs/>
          <w:kern w:val="0"/>
          <w:sz w:val="24"/>
          <w:szCs w:val="21"/>
        </w:rPr>
        <w:t>首先是对于用户之间熟悉度的度量，对于推荐任务来说，用户更倾向于认可熟人推荐的物品，熟悉度可以简单得通过好友的重叠度进行估计，</w:t>
      </w:r>
      <w:r w:rsidR="00A21D51" w:rsidRPr="00A21D51">
        <w:rPr>
          <w:rFonts w:ascii="宋体" w:hAnsi="宋体" w:cs="宋体" w:hint="eastAsia"/>
          <w:bCs/>
          <w:kern w:val="0"/>
          <w:sz w:val="24"/>
          <w:szCs w:val="21"/>
        </w:rPr>
        <w:t xml:space="preserve">就是说如果用户 </w:t>
      </w:r>
      <m:oMath>
        <m:r>
          <w:rPr>
            <w:rFonts w:ascii="Cambria Math" w:hAnsi="Cambria Math" w:cs="宋体" w:hint="eastAsia"/>
            <w:kern w:val="0"/>
            <w:sz w:val="24"/>
            <w:szCs w:val="21"/>
          </w:rPr>
          <m:t xml:space="preserve">u </m:t>
        </m:r>
      </m:oMath>
      <w:r w:rsidR="00A21D51" w:rsidRPr="00A21D51">
        <w:rPr>
          <w:rFonts w:ascii="宋体" w:hAnsi="宋体" w:cs="宋体" w:hint="eastAsia"/>
          <w:bCs/>
          <w:kern w:val="0"/>
          <w:sz w:val="24"/>
          <w:szCs w:val="21"/>
        </w:rPr>
        <w:t xml:space="preserve">和用户 </w:t>
      </w:r>
      <m:oMath>
        <m:r>
          <w:rPr>
            <w:rFonts w:ascii="Cambria Math" w:hAnsi="Cambria Math" w:cs="宋体" w:hint="eastAsia"/>
            <w:kern w:val="0"/>
            <w:sz w:val="24"/>
            <w:szCs w:val="21"/>
          </w:rPr>
          <m:t>v</m:t>
        </m:r>
        <m:r>
          <w:rPr>
            <w:rFonts w:ascii="Cambria Math" w:hAnsi="Cambria Math" w:cs="宋体"/>
            <w:kern w:val="0"/>
            <w:sz w:val="24"/>
            <w:szCs w:val="21"/>
          </w:rPr>
          <m:t xml:space="preserve"> </m:t>
        </m:r>
      </m:oMath>
      <w:r w:rsidR="00A21D51" w:rsidRPr="00A21D51">
        <w:rPr>
          <w:rFonts w:ascii="宋体" w:hAnsi="宋体" w:cs="宋体" w:hint="eastAsia"/>
          <w:bCs/>
          <w:kern w:val="0"/>
          <w:sz w:val="24"/>
          <w:szCs w:val="21"/>
        </w:rPr>
        <w:t>很熟悉，那么一般来说他们应该有很多共同的好友。</w:t>
      </w:r>
    </w:p>
    <w:p w14:paraId="564E9E4E" w14:textId="2C947D7D" w:rsidR="00A21D51" w:rsidRPr="00A21D51" w:rsidRDefault="00101B3F" w:rsidP="00101B3F">
      <w:pPr>
        <w:pStyle w:val="af2"/>
        <w:rPr>
          <w:rFonts w:hint="eastAsia"/>
        </w:rPr>
      </w:pPr>
      <w:r>
        <w:tab/>
      </w:r>
      <m:oMath>
        <m:r>
          <m:rPr>
            <m:nor/>
          </m:rPr>
          <w:rPr>
            <w:rFonts w:ascii="Cambria Math" w:hAnsi="Cambria Math"/>
          </w:rPr>
          <m:t>familiarity</m:t>
        </m:r>
        <m:d>
          <m:dPr>
            <m:ctrlPr>
              <w:rPr>
                <w:rFonts w:ascii="Cambria Math" w:hAnsi="Cambria Math"/>
                <w:i/>
              </w:rPr>
            </m:ctrlPr>
          </m:dPr>
          <m:e>
            <m:r>
              <w:rPr>
                <w:rFonts w:ascii="Cambria Math" w:hAnsi="Cambria Math"/>
              </w:rPr>
              <m:t>u,v</m:t>
            </m:r>
          </m:e>
        </m:d>
        <m:r>
          <w:rPr>
            <w:rFonts w:ascii="Cambria Math" w:hAnsi="Cambria Math"/>
          </w:rPr>
          <m:t>=</m:t>
        </m:r>
        <m:f>
          <m:fPr>
            <m:ctrlPr>
              <w:rPr>
                <w:rFonts w:ascii="Cambria Math" w:hAnsi="Cambria Math"/>
              </w:rPr>
            </m:ctrlPr>
          </m:fPr>
          <m:num>
            <m:d>
              <m:dPr>
                <m:begChr m:val="|"/>
                <m:endChr m:val="|"/>
                <m:ctrlPr>
                  <w:rPr>
                    <w:rFonts w:ascii="Cambria Math" w:hAnsi="Cambria Math"/>
                    <w:i/>
                  </w:rPr>
                </m:ctrlPr>
              </m:dPr>
              <m:e>
                <m:r>
                  <m:rPr>
                    <m:nor/>
                  </m:rPr>
                  <m:t>out</m:t>
                </m:r>
                <m:d>
                  <m:dPr>
                    <m:ctrlPr>
                      <w:rPr>
                        <w:rFonts w:ascii="Cambria Math" w:hAnsi="Cambria Math"/>
                        <w:i/>
                      </w:rPr>
                    </m:ctrlPr>
                  </m:dPr>
                  <m:e>
                    <m:r>
                      <w:rPr>
                        <w:rFonts w:ascii="Cambria Math" w:hAnsi="Cambria Math"/>
                      </w:rPr>
                      <m:t>u</m:t>
                    </m:r>
                  </m:e>
                </m:d>
                <m:r>
                  <m:rPr>
                    <m:sty m:val="p"/>
                  </m:rPr>
                  <w:rPr>
                    <w:rFonts w:ascii="Cambria Math" w:hAnsi="Cambria Math" w:hint="eastAsia"/>
                  </w:rPr>
                  <m:t>∩</m:t>
                </m:r>
                <m:r>
                  <m:rPr>
                    <m:nor/>
                  </m:rPr>
                  <m:t>out</m:t>
                </m:r>
                <m:d>
                  <m:dPr>
                    <m:ctrlPr>
                      <w:rPr>
                        <w:rFonts w:ascii="Cambria Math" w:hAnsi="Cambria Math"/>
                        <w:i/>
                      </w:rPr>
                    </m:ctrlPr>
                  </m:dPr>
                  <m:e>
                    <m:r>
                      <w:rPr>
                        <w:rFonts w:ascii="Cambria Math" w:hAnsi="Cambria Math"/>
                      </w:rPr>
                      <m:t>v</m:t>
                    </m:r>
                  </m:e>
                </m:d>
              </m:e>
            </m:d>
            <m:ctrlPr>
              <w:rPr>
                <w:rFonts w:ascii="Cambria Math" w:hAnsi="Cambria Math"/>
                <w:i/>
              </w:rPr>
            </m:ctrlPr>
          </m:num>
          <m:den>
            <m:d>
              <m:dPr>
                <m:begChr m:val="|"/>
                <m:endChr m:val="|"/>
                <m:ctrlPr>
                  <w:rPr>
                    <w:rFonts w:ascii="Cambria Math" w:hAnsi="Cambria Math"/>
                    <w:i/>
                  </w:rPr>
                </m:ctrlPr>
              </m:dPr>
              <m:e>
                <m:r>
                  <m:rPr>
                    <m:nor/>
                  </m:rPr>
                  <m:t>out</m:t>
                </m:r>
                <m:d>
                  <m:dPr>
                    <m:ctrlPr>
                      <w:rPr>
                        <w:rFonts w:ascii="Cambria Math" w:hAnsi="Cambria Math"/>
                        <w:i/>
                      </w:rPr>
                    </m:ctrlPr>
                  </m:dPr>
                  <m:e>
                    <m:r>
                      <w:rPr>
                        <w:rFonts w:ascii="Cambria Math" w:hAnsi="Cambria Math"/>
                      </w:rPr>
                      <m:t>u</m:t>
                    </m:r>
                  </m:e>
                </m:d>
                <m:r>
                  <m:rPr>
                    <m:sty m:val="p"/>
                  </m:rPr>
                  <w:rPr>
                    <w:rFonts w:ascii="Cambria Math" w:hAnsi="Cambria Math" w:hint="eastAsia"/>
                  </w:rPr>
                  <m:t>∪</m:t>
                </m:r>
                <m:r>
                  <m:rPr>
                    <m:nor/>
                  </m:rPr>
                  <m:t>out</m:t>
                </m:r>
                <m:d>
                  <m:dPr>
                    <m:ctrlPr>
                      <w:rPr>
                        <w:rFonts w:ascii="Cambria Math" w:hAnsi="Cambria Math"/>
                        <w:i/>
                      </w:rPr>
                    </m:ctrlPr>
                  </m:dPr>
                  <m:e>
                    <m:r>
                      <w:rPr>
                        <w:rFonts w:ascii="Cambria Math" w:hAnsi="Cambria Math"/>
                      </w:rPr>
                      <m:t>v</m:t>
                    </m:r>
                  </m:e>
                </m:d>
              </m:e>
            </m:d>
            <m:ctrlPr>
              <w:rPr>
                <w:rFonts w:ascii="Cambria Math" w:hAnsi="Cambria Math"/>
                <w:i/>
              </w:rPr>
            </m:ctrlPr>
          </m:den>
        </m:f>
      </m:oMath>
      <w:r>
        <w:tab/>
      </w:r>
      <w:r>
        <w:rPr>
          <w:rFonts w:hint="eastAsia"/>
        </w:rPr>
        <w:t>(1.22)</w:t>
      </w:r>
    </w:p>
    <w:p w14:paraId="211BFBF1" w14:textId="040D1D09" w:rsidR="00A21D51" w:rsidRPr="00A17172" w:rsidRDefault="00A17172" w:rsidP="00A17172">
      <w:pPr>
        <w:widowControl/>
        <w:tabs>
          <w:tab w:val="left" w:pos="430"/>
          <w:tab w:val="num" w:pos="855"/>
        </w:tabs>
        <w:spacing w:beforeLines="50" w:before="156" w:afterLines="50" w:after="156" w:line="360" w:lineRule="exact"/>
        <w:rPr>
          <w:rFonts w:ascii="宋体" w:hAnsi="宋体" w:cs="宋体" w:hint="eastAsia"/>
          <w:bCs/>
          <w:kern w:val="0"/>
          <w:sz w:val="24"/>
          <w:szCs w:val="21"/>
        </w:rPr>
      </w:pPr>
      <w:r>
        <w:rPr>
          <w:rFonts w:ascii="宋体" w:hAnsi="宋体" w:cs="宋体"/>
          <w:bCs/>
          <w:kern w:val="0"/>
          <w:sz w:val="24"/>
          <w:szCs w:val="21"/>
        </w:rPr>
        <w:tab/>
      </w:r>
      <w:r w:rsidR="00A21D51" w:rsidRPr="00A17172">
        <w:rPr>
          <w:rFonts w:ascii="宋体" w:hAnsi="宋体" w:cs="宋体" w:hint="eastAsia"/>
          <w:bCs/>
          <w:kern w:val="0"/>
          <w:sz w:val="24"/>
          <w:szCs w:val="21"/>
        </w:rPr>
        <w:t>除了熟悉程度，还需要考虑用户之间的兴趣相似度。我们都和父母很熟悉，但很多时候我们和父母的兴趣却不相似，因此也不会喜欢他们喜欢的物品。因此，在度量用户相似度时还需要考虑兴趣相似度（similarity），而兴趣相似度可以通过和UserCF类似的方法度量，即如果两个用户喜欢的物品集合重合度很高，两个用户的兴趣相似度很高。</w:t>
      </w:r>
    </w:p>
    <w:p w14:paraId="1AE762FB" w14:textId="72AE8058" w:rsidR="00A21D51" w:rsidRPr="00A17172" w:rsidRDefault="00101B3F" w:rsidP="00101B3F">
      <w:pPr>
        <w:pStyle w:val="af2"/>
        <w:rPr>
          <w:rFonts w:hint="eastAsia"/>
        </w:rPr>
      </w:pPr>
      <w:r>
        <w:tab/>
      </w:r>
      <m:oMath>
        <m:r>
          <m:rPr>
            <m:nor/>
          </m:rPr>
          <w:rPr>
            <w:rFonts w:ascii="Cambria Math" w:hAnsi="Cambria Math"/>
          </w:rPr>
          <m:t>similarity</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v</m:t>
                    </m:r>
                  </m:e>
                </m:d>
              </m:e>
            </m:d>
          </m:num>
          <m:den>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u</m:t>
                    </m:r>
                  </m:e>
                </m:d>
                <m:r>
                  <m:rPr>
                    <m:sty m:val="p"/>
                  </m:rPr>
                  <w:rPr>
                    <w:rFonts w:ascii="Cambria Math" w:hAnsi="Cambria Math" w:hint="eastAsia"/>
                  </w:rPr>
                  <m:t>∪</m:t>
                </m:r>
                <m:r>
                  <w:rPr>
                    <w:rFonts w:ascii="Cambria Math" w:hAnsi="Cambria Math"/>
                  </w:rPr>
                  <m:t>N</m:t>
                </m:r>
                <m:d>
                  <m:dPr>
                    <m:ctrlPr>
                      <w:rPr>
                        <w:rFonts w:ascii="Cambria Math" w:hAnsi="Cambria Math"/>
                      </w:rPr>
                    </m:ctrlPr>
                  </m:dPr>
                  <m:e>
                    <m:r>
                      <w:rPr>
                        <w:rFonts w:ascii="Cambria Math" w:hAnsi="Cambria Math"/>
                      </w:rPr>
                      <m:t>v</m:t>
                    </m:r>
                  </m:e>
                </m:d>
              </m:e>
            </m:d>
          </m:den>
        </m:f>
      </m:oMath>
      <w:r>
        <w:tab/>
      </w:r>
      <w:r>
        <w:rPr>
          <w:rFonts w:hint="eastAsia"/>
        </w:rPr>
        <w:t>(1.23)</w:t>
      </w:r>
    </w:p>
    <w:p w14:paraId="60CFAD7F" w14:textId="1A764F60" w:rsidR="00F50394" w:rsidRDefault="00A21D51" w:rsidP="00525AFD">
      <w:pPr>
        <w:widowControl/>
        <w:tabs>
          <w:tab w:val="left" w:pos="430"/>
          <w:tab w:val="num" w:pos="855"/>
        </w:tabs>
        <w:spacing w:beforeLines="50" w:before="156" w:afterLines="50" w:after="156" w:line="360" w:lineRule="exact"/>
        <w:rPr>
          <w:rFonts w:ascii="宋体" w:hAnsi="宋体" w:cs="宋体" w:hint="eastAsia"/>
          <w:bCs/>
          <w:kern w:val="0"/>
          <w:sz w:val="24"/>
          <w:szCs w:val="21"/>
        </w:rPr>
      </w:pPr>
      <w:r w:rsidRPr="00F04292">
        <w:rPr>
          <w:rFonts w:ascii="宋体" w:hAnsi="宋体" w:cs="宋体" w:hint="eastAsia"/>
          <w:bCs/>
          <w:kern w:val="0"/>
          <w:sz w:val="24"/>
          <w:szCs w:val="21"/>
        </w:rPr>
        <w:t>其中</w:t>
      </w:r>
      <m:oMath>
        <m:r>
          <w:rPr>
            <w:rFonts w:ascii="Cambria Math" w:hAnsi="Cambria Math" w:cs="宋体" w:hint="eastAsia"/>
            <w:kern w:val="0"/>
            <w:sz w:val="24"/>
            <w:szCs w:val="21"/>
          </w:rPr>
          <m:t>N(u)</m:t>
        </m:r>
      </m:oMath>
      <w:r w:rsidRPr="00F04292">
        <w:rPr>
          <w:rFonts w:ascii="宋体" w:hAnsi="宋体" w:cs="宋体" w:hint="eastAsia"/>
          <w:bCs/>
          <w:kern w:val="0"/>
          <w:sz w:val="24"/>
          <w:szCs w:val="21"/>
        </w:rPr>
        <w:t>是用户</w:t>
      </w:r>
      <w:r w:rsidR="00A17172" w:rsidRPr="00F04292">
        <w:rPr>
          <w:rFonts w:ascii="宋体" w:hAnsi="宋体" w:cs="宋体" w:hint="eastAsia"/>
          <w:bCs/>
          <w:kern w:val="0"/>
          <w:sz w:val="24"/>
          <w:szCs w:val="21"/>
        </w:rPr>
        <w:t xml:space="preserve"> </w:t>
      </w:r>
      <m:oMath>
        <m:r>
          <w:rPr>
            <w:rFonts w:ascii="Cambria Math" w:hAnsi="Cambria Math" w:cs="宋体" w:hint="eastAsia"/>
            <w:kern w:val="0"/>
            <w:sz w:val="24"/>
            <w:szCs w:val="21"/>
          </w:rPr>
          <m:t>u</m:t>
        </m:r>
        <m:r>
          <w:rPr>
            <w:rFonts w:ascii="Cambria Math" w:hAnsi="Cambria Math" w:cs="宋体"/>
            <w:kern w:val="0"/>
            <w:sz w:val="24"/>
            <w:szCs w:val="21"/>
          </w:rPr>
          <m:t xml:space="preserve"> </m:t>
        </m:r>
      </m:oMath>
      <w:r w:rsidRPr="00F04292">
        <w:rPr>
          <w:rFonts w:ascii="宋体" w:hAnsi="宋体" w:cs="宋体" w:hint="eastAsia"/>
          <w:bCs/>
          <w:kern w:val="0"/>
          <w:sz w:val="24"/>
          <w:szCs w:val="21"/>
        </w:rPr>
        <w:t>喜欢的物品集合。</w:t>
      </w:r>
    </w:p>
    <w:p w14:paraId="3A76C41D" w14:textId="43DD3A8A" w:rsidR="00681C3C" w:rsidRDefault="00681C3C" w:rsidP="00525AFD">
      <w:pPr>
        <w:widowControl/>
        <w:tabs>
          <w:tab w:val="left" w:pos="430"/>
          <w:tab w:val="num" w:pos="855"/>
        </w:tabs>
        <w:spacing w:beforeLines="50" w:before="156" w:afterLines="50" w:after="156" w:line="360" w:lineRule="exact"/>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当然对于用户之间的相似度在有向和无向的社交网络中还有不同的定义</w:t>
      </w:r>
      <w:r w:rsidR="00DC79DC">
        <w:rPr>
          <w:rFonts w:ascii="宋体" w:hAnsi="宋体" w:cs="宋体" w:hint="eastAsia"/>
          <w:bCs/>
          <w:kern w:val="0"/>
          <w:sz w:val="24"/>
          <w:szCs w:val="21"/>
        </w:rPr>
        <w:t>，在无向的社交网络中用户之间的相似度定义方法与前式（</w:t>
      </w:r>
      <w:r w:rsidR="00101B3F">
        <w:rPr>
          <w:rFonts w:ascii="宋体" w:hAnsi="宋体" w:cs="宋体" w:hint="eastAsia"/>
          <w:bCs/>
          <w:kern w:val="0"/>
          <w:sz w:val="24"/>
          <w:szCs w:val="21"/>
        </w:rPr>
        <w:t>1.22</w:t>
      </w:r>
      <w:r w:rsidR="00DC79DC">
        <w:rPr>
          <w:rFonts w:ascii="宋体" w:hAnsi="宋体" w:cs="宋体" w:hint="eastAsia"/>
          <w:bCs/>
          <w:kern w:val="0"/>
          <w:sz w:val="24"/>
          <w:szCs w:val="21"/>
        </w:rPr>
        <w:t>）一致：</w:t>
      </w:r>
    </w:p>
    <w:p w14:paraId="6713FA32" w14:textId="66C999A3" w:rsidR="00DC79DC" w:rsidRPr="00DC79DC" w:rsidRDefault="00101B3F" w:rsidP="00101B3F">
      <w:pPr>
        <w:pStyle w:val="af2"/>
        <w:rPr>
          <w:rFonts w:hint="eastAsia"/>
          <w:bCs/>
        </w:rPr>
      </w:pPr>
      <w:r>
        <w:rPr>
          <w:bCs/>
        </w:rPr>
        <w:tab/>
      </w:r>
      <m:oMath>
        <m:sSub>
          <m:sSubPr>
            <m:ctrlPr>
              <w:rPr>
                <w:rFonts w:ascii="Cambria Math" w:hAnsi="Cambria Math"/>
                <w:bCs/>
              </w:rPr>
            </m:ctrlPr>
          </m:sSubPr>
          <m:e>
            <m:r>
              <w:rPr>
                <w:rFonts w:ascii="Cambria Math" w:hAnsi="Cambria Math"/>
              </w:rPr>
              <m:t>w</m:t>
            </m:r>
          </m:e>
          <m:sub>
            <m:r>
              <m:rPr>
                <m:nor/>
              </m:rPr>
              <w:rPr>
                <w:bCs/>
              </w:rPr>
              <m:t>out</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bCs/>
              </w:rPr>
            </m:ctrlPr>
          </m:fPr>
          <m:num>
            <m:r>
              <m:rPr>
                <m:sty m:val="p"/>
              </m:rPr>
              <w:rPr>
                <w:rFonts w:ascii="Cambria Math" w:hAnsi="Cambria Math"/>
              </w:rPr>
              <m:t>∣</m:t>
            </m:r>
            <m:r>
              <m:rPr>
                <m:nor/>
              </m:rPr>
              <w:rPr>
                <w:bCs/>
              </w:rPr>
              <m:t>out</m:t>
            </m:r>
            <m:r>
              <m:rPr>
                <m:sty m:val="p"/>
              </m:rPr>
              <w:rPr>
                <w:rFonts w:ascii="Cambria Math" w:hAnsi="Cambria Math"/>
              </w:rPr>
              <m:t>(</m:t>
            </m:r>
            <m:r>
              <w:rPr>
                <w:rFonts w:ascii="Cambria Math" w:hAnsi="Cambria Math"/>
              </w:rPr>
              <m:t>u</m:t>
            </m:r>
            <m:r>
              <m:rPr>
                <m:sty m:val="p"/>
              </m:rPr>
              <w:rPr>
                <w:rFonts w:ascii="Cambria Math" w:hAnsi="Cambria Math"/>
              </w:rPr>
              <m:t>)∩</m:t>
            </m:r>
            <m:r>
              <m:rPr>
                <m:nor/>
              </m:rPr>
              <w:rPr>
                <w:bCs/>
              </w:rPr>
              <m:t>out</m:t>
            </m:r>
            <m:r>
              <m:rPr>
                <m:sty m:val="p"/>
              </m:rPr>
              <w:rPr>
                <w:rFonts w:ascii="Cambria Math" w:hAnsi="Cambria Math"/>
              </w:rPr>
              <m:t>(</m:t>
            </m:r>
            <m:r>
              <w:rPr>
                <w:rFonts w:ascii="Cambria Math" w:hAnsi="Cambria Math"/>
              </w:rPr>
              <m:t>v</m:t>
            </m:r>
            <m:r>
              <m:rPr>
                <m:sty m:val="p"/>
              </m:rPr>
              <w:rPr>
                <w:rFonts w:ascii="Cambria Math" w:hAnsi="Cambria Math"/>
              </w:rPr>
              <m:t>)∣</m:t>
            </m:r>
          </m:num>
          <m:den>
            <m:rad>
              <m:radPr>
                <m:degHide m:val="1"/>
                <m:ctrlPr>
                  <w:rPr>
                    <w:rFonts w:ascii="Cambria Math" w:hAnsi="Cambria Math"/>
                    <w:bCs/>
                  </w:rPr>
                </m:ctrlPr>
              </m:radPr>
              <m:deg/>
              <m:e>
                <m:r>
                  <m:rPr>
                    <m:sty m:val="p"/>
                  </m:rPr>
                  <w:rPr>
                    <w:rFonts w:ascii="Cambria Math" w:hAnsi="Cambria Math"/>
                  </w:rPr>
                  <m:t>∣</m:t>
                </m:r>
                <m:r>
                  <m:rPr>
                    <m:nor/>
                  </m:rPr>
                  <w:rPr>
                    <w:bCs/>
                  </w:rPr>
                  <m:t>out</m:t>
                </m:r>
                <m:r>
                  <m:rPr>
                    <m:sty m:val="p"/>
                  </m:rPr>
                  <w:rPr>
                    <w:rFonts w:ascii="Cambria Math" w:hAnsi="Cambria Math"/>
                  </w:rPr>
                  <m:t>(</m:t>
                </m:r>
                <m:r>
                  <w:rPr>
                    <w:rFonts w:ascii="Cambria Math" w:hAnsi="Cambria Math"/>
                  </w:rPr>
                  <m:t>u</m:t>
                </m:r>
                <m:r>
                  <m:rPr>
                    <m:sty m:val="p"/>
                  </m:rPr>
                  <w:rPr>
                    <w:rFonts w:ascii="Cambria Math" w:hAnsi="Cambria Math"/>
                  </w:rPr>
                  <m:t>)∣∣</m:t>
                </m:r>
                <m:r>
                  <m:rPr>
                    <m:nor/>
                  </m:rPr>
                  <w:rPr>
                    <w:bCs/>
                  </w:rPr>
                  <m:t>out</m:t>
                </m:r>
                <m:r>
                  <m:rPr>
                    <m:sty m:val="p"/>
                  </m:rPr>
                  <w:rPr>
                    <w:rFonts w:ascii="Cambria Math" w:hAnsi="Cambria Math"/>
                  </w:rPr>
                  <m:t>(</m:t>
                </m:r>
                <m:r>
                  <w:rPr>
                    <w:rFonts w:ascii="Cambria Math" w:hAnsi="Cambria Math"/>
                  </w:rPr>
                  <m:t>v</m:t>
                </m:r>
                <m:r>
                  <m:rPr>
                    <m:sty m:val="p"/>
                  </m:rPr>
                  <w:rPr>
                    <w:rFonts w:ascii="Cambria Math" w:hAnsi="Cambria Math"/>
                  </w:rPr>
                  <m:t>)∣</m:t>
                </m:r>
              </m:e>
            </m:rad>
          </m:den>
        </m:f>
      </m:oMath>
      <w:r>
        <w:rPr>
          <w:bCs/>
        </w:rPr>
        <w:tab/>
      </w:r>
      <w:r>
        <w:rPr>
          <w:rFonts w:hint="eastAsia"/>
          <w:bCs/>
        </w:rPr>
        <w:t>(1.24)</w:t>
      </w:r>
    </w:p>
    <w:p w14:paraId="0C629A97" w14:textId="3AEF7E0D" w:rsidR="00DC79DC" w:rsidRDefault="00DC79DC" w:rsidP="00DC79DC">
      <w:pPr>
        <w:widowControl/>
        <w:tabs>
          <w:tab w:val="left" w:pos="430"/>
          <w:tab w:val="num" w:pos="855"/>
        </w:tabs>
        <w:spacing w:beforeLines="50" w:before="156" w:afterLines="50" w:after="156" w:line="240" w:lineRule="atLeast"/>
        <w:rPr>
          <w:rFonts w:ascii="宋体" w:hAnsi="宋体" w:cs="宋体" w:hint="eastAsia"/>
          <w:bCs/>
          <w:kern w:val="0"/>
          <w:sz w:val="24"/>
          <w:szCs w:val="21"/>
        </w:rPr>
      </w:pPr>
      <w:r w:rsidRPr="00DC79DC">
        <w:rPr>
          <w:rFonts w:ascii="宋体" w:hAnsi="宋体" w:cs="宋体"/>
          <w:bCs/>
          <w:kern w:val="0"/>
          <w:sz w:val="24"/>
          <w:szCs w:val="21"/>
        </w:rPr>
        <w:t>该值越大，表示用户</w:t>
      </w:r>
      <m:oMath>
        <m:r>
          <w:rPr>
            <w:rFonts w:ascii="Cambria Math" w:hAnsi="Cambria Math" w:cs="宋体"/>
            <w:kern w:val="0"/>
            <w:sz w:val="24"/>
            <w:szCs w:val="21"/>
          </w:rPr>
          <m:t xml:space="preserve"> u </m:t>
        </m:r>
      </m:oMath>
      <w:r w:rsidRPr="00DC79DC">
        <w:rPr>
          <w:rFonts w:ascii="宋体" w:hAnsi="宋体" w:cs="宋体"/>
          <w:bCs/>
          <w:kern w:val="0"/>
          <w:sz w:val="24"/>
          <w:szCs w:val="21"/>
        </w:rPr>
        <w:t>和</w:t>
      </w:r>
      <m:oMath>
        <m:r>
          <w:rPr>
            <w:rFonts w:ascii="Cambria Math" w:hAnsi="Cambria Math" w:cs="宋体"/>
            <w:kern w:val="0"/>
            <w:sz w:val="24"/>
            <w:szCs w:val="21"/>
          </w:rPr>
          <m:t xml:space="preserve"> v </m:t>
        </m:r>
      </m:oMath>
      <w:r w:rsidRPr="00DC79DC">
        <w:rPr>
          <w:rFonts w:ascii="宋体" w:hAnsi="宋体" w:cs="宋体"/>
          <w:bCs/>
          <w:kern w:val="0"/>
          <w:sz w:val="24"/>
          <w:szCs w:val="21"/>
        </w:rPr>
        <w:t>关注的用户集合重合度越高。</w:t>
      </w:r>
    </w:p>
    <w:p w14:paraId="36F9FE7B" w14:textId="4743D234" w:rsidR="00BA5C1D" w:rsidRDefault="00BA5C1D" w:rsidP="00DC79DC">
      <w:pPr>
        <w:widowControl/>
        <w:tabs>
          <w:tab w:val="left" w:pos="430"/>
          <w:tab w:val="num" w:pos="855"/>
        </w:tabs>
        <w:spacing w:beforeLines="50" w:before="156" w:afterLines="50" w:after="156" w:line="240" w:lineRule="atLeast"/>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但是当在有向社交网络中，用户的相似度就不能这么定义了，</w:t>
      </w:r>
      <w:r w:rsidR="00793BF4">
        <w:rPr>
          <w:rFonts w:ascii="宋体" w:hAnsi="宋体" w:cs="宋体" w:hint="eastAsia"/>
          <w:bCs/>
          <w:kern w:val="0"/>
          <w:sz w:val="24"/>
          <w:szCs w:val="21"/>
        </w:rPr>
        <w:t>这里我们用</w:t>
      </w:r>
      <m:oMath>
        <m:r>
          <w:rPr>
            <w:rFonts w:ascii="Cambria Math" w:hAnsi="Cambria Math" w:cs="宋体" w:hint="eastAsia"/>
            <w:kern w:val="0"/>
            <w:sz w:val="24"/>
            <w:szCs w:val="21"/>
          </w:rPr>
          <m:t>in(u)</m:t>
        </m:r>
      </m:oMath>
      <w:r w:rsidR="00793BF4">
        <w:rPr>
          <w:rFonts w:ascii="宋体" w:hAnsi="宋体" w:cs="宋体" w:hint="eastAsia"/>
          <w:bCs/>
          <w:kern w:val="0"/>
          <w:sz w:val="24"/>
          <w:szCs w:val="21"/>
        </w:rPr>
        <w:t>来定义另一种相似度：</w:t>
      </w:r>
    </w:p>
    <w:p w14:paraId="380219D2" w14:textId="46FF5D41" w:rsidR="00793BF4" w:rsidRPr="00793BF4" w:rsidRDefault="00101B3F" w:rsidP="00101B3F">
      <w:pPr>
        <w:pStyle w:val="af2"/>
        <w:rPr>
          <w:rFonts w:hint="eastAsia"/>
          <w:bCs/>
        </w:rPr>
      </w:pPr>
      <w:r>
        <w:rPr>
          <w:bCs/>
        </w:rPr>
        <w:tab/>
      </w:r>
      <m:oMath>
        <m:sSub>
          <m:sSubPr>
            <m:ctrlPr>
              <w:rPr>
                <w:rFonts w:ascii="Cambria Math" w:hAnsi="Cambria Math"/>
                <w:bCs/>
              </w:rPr>
            </m:ctrlPr>
          </m:sSubPr>
          <m:e>
            <m:r>
              <w:rPr>
                <w:rFonts w:ascii="Cambria Math" w:hAnsi="Cambria Math"/>
              </w:rPr>
              <m:t>w</m:t>
            </m:r>
          </m:e>
          <m:sub>
            <m:r>
              <m:rPr>
                <m:nor/>
              </m:rPr>
              <w:rPr>
                <w:bCs/>
              </w:rPr>
              <m:t>in</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bCs/>
              </w:rPr>
            </m:ctrlPr>
          </m:fPr>
          <m:num>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v</m:t>
            </m:r>
            <m:r>
              <m:rPr>
                <m:sty m:val="p"/>
              </m:rPr>
              <w:rPr>
                <w:rFonts w:ascii="Cambria Math" w:hAnsi="Cambria Math"/>
              </w:rPr>
              <m:t>)∣</m:t>
            </m:r>
          </m:num>
          <m:den>
            <m:rad>
              <m:radPr>
                <m:degHide m:val="1"/>
                <m:ctrlPr>
                  <w:rPr>
                    <w:rFonts w:ascii="Cambria Math" w:hAnsi="Cambria Math"/>
                    <w:bCs/>
                  </w:rPr>
                </m:ctrlPr>
              </m:radPr>
              <m:deg/>
              <m:e>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v</m:t>
                </m:r>
                <m:r>
                  <m:rPr>
                    <m:sty m:val="p"/>
                  </m:rPr>
                  <w:rPr>
                    <w:rFonts w:ascii="Cambria Math" w:hAnsi="Cambria Math"/>
                  </w:rPr>
                  <m:t>)∣</m:t>
                </m:r>
              </m:e>
            </m:rad>
          </m:den>
        </m:f>
      </m:oMath>
      <w:r>
        <w:rPr>
          <w:bCs/>
        </w:rPr>
        <w:tab/>
      </w:r>
      <w:r>
        <w:rPr>
          <w:rFonts w:hint="eastAsia"/>
          <w:bCs/>
        </w:rPr>
        <w:t>(1.25)</w:t>
      </w:r>
    </w:p>
    <w:p w14:paraId="3C75BD15" w14:textId="1967426B" w:rsidR="00793BF4" w:rsidRDefault="00793BF4" w:rsidP="00793BF4">
      <w:pPr>
        <w:widowControl/>
        <w:tabs>
          <w:tab w:val="left" w:pos="430"/>
          <w:tab w:val="num" w:pos="855"/>
        </w:tabs>
        <w:spacing w:beforeLines="50" w:before="156" w:afterLines="50" w:after="156" w:line="240" w:lineRule="atLeast"/>
        <w:rPr>
          <w:rFonts w:ascii="宋体" w:hAnsi="宋体" w:cs="宋体" w:hint="eastAsia"/>
          <w:bCs/>
          <w:kern w:val="0"/>
          <w:sz w:val="24"/>
          <w:szCs w:val="21"/>
        </w:rPr>
      </w:pPr>
      <w:r w:rsidRPr="00793BF4">
        <w:rPr>
          <w:rFonts w:ascii="宋体" w:hAnsi="宋体" w:cs="宋体"/>
          <w:bCs/>
          <w:kern w:val="0"/>
          <w:sz w:val="24"/>
          <w:szCs w:val="21"/>
        </w:rPr>
        <w:t>该值越大，表示关注用户</w:t>
      </w:r>
      <m:oMath>
        <m:r>
          <w:rPr>
            <w:rFonts w:ascii="Cambria Math" w:hAnsi="Cambria Math" w:cs="宋体"/>
            <w:kern w:val="0"/>
            <w:sz w:val="24"/>
            <w:szCs w:val="21"/>
          </w:rPr>
          <m:t xml:space="preserve"> u </m:t>
        </m:r>
      </m:oMath>
      <w:r w:rsidRPr="00793BF4">
        <w:rPr>
          <w:rFonts w:ascii="宋体" w:hAnsi="宋体" w:cs="宋体"/>
          <w:bCs/>
          <w:kern w:val="0"/>
          <w:sz w:val="24"/>
          <w:szCs w:val="21"/>
        </w:rPr>
        <w:t>和关注用户</w:t>
      </w:r>
      <m:oMath>
        <m:r>
          <w:rPr>
            <w:rFonts w:ascii="Cambria Math" w:hAnsi="Cambria Math" w:cs="宋体"/>
            <w:kern w:val="0"/>
            <w:sz w:val="24"/>
            <w:szCs w:val="21"/>
          </w:rPr>
          <m:t xml:space="preserve"> v </m:t>
        </m:r>
      </m:oMath>
      <w:r w:rsidRPr="00793BF4">
        <w:rPr>
          <w:rFonts w:ascii="宋体" w:hAnsi="宋体" w:cs="宋体"/>
          <w:bCs/>
          <w:kern w:val="0"/>
          <w:sz w:val="24"/>
          <w:szCs w:val="21"/>
        </w:rPr>
        <w:t>的用户集合重合度越高。以上两种相似度都是对称的，即 </w:t>
      </w:r>
      <m:oMath>
        <m:sSub>
          <m:sSubPr>
            <m:ctrlPr>
              <w:rPr>
                <w:rFonts w:ascii="Cambria Math" w:hAnsi="Cambria Math" w:cs="宋体"/>
                <w:bCs/>
                <w:kern w:val="0"/>
                <w:sz w:val="24"/>
                <w:szCs w:val="21"/>
              </w:rPr>
            </m:ctrlPr>
          </m:sSubPr>
          <m:e>
            <m:r>
              <w:rPr>
                <w:rFonts w:ascii="Cambria Math" w:hAnsi="Cambria Math" w:cs="宋体"/>
                <w:kern w:val="0"/>
                <w:sz w:val="24"/>
                <w:szCs w:val="21"/>
              </w:rPr>
              <m:t>w</m:t>
            </m:r>
          </m:e>
          <m:sub>
            <m:r>
              <m:rPr>
                <m:nor/>
              </m:rPr>
              <w:rPr>
                <w:rFonts w:ascii="宋体" w:hAnsi="宋体" w:cs="宋体"/>
                <w:bCs/>
                <w:kern w:val="0"/>
                <w:sz w:val="24"/>
                <w:szCs w:val="21"/>
              </w:rPr>
              <m:t>in</m:t>
            </m:r>
          </m:sub>
        </m:sSub>
        <m:r>
          <w:rPr>
            <w:rFonts w:ascii="Cambria Math" w:hAnsi="Cambria Math" w:cs="宋体"/>
            <w:kern w:val="0"/>
            <w:sz w:val="24"/>
            <w:szCs w:val="21"/>
          </w:rPr>
          <m:t>(u,v)=</m:t>
        </m:r>
        <m:sSub>
          <m:sSubPr>
            <m:ctrlPr>
              <w:rPr>
                <w:rFonts w:ascii="Cambria Math" w:hAnsi="Cambria Math" w:cs="宋体"/>
                <w:bCs/>
                <w:kern w:val="0"/>
                <w:sz w:val="24"/>
                <w:szCs w:val="21"/>
              </w:rPr>
            </m:ctrlPr>
          </m:sSubPr>
          <m:e>
            <m:r>
              <w:rPr>
                <w:rFonts w:ascii="Cambria Math" w:hAnsi="Cambria Math" w:cs="宋体"/>
                <w:kern w:val="0"/>
                <w:sz w:val="24"/>
                <w:szCs w:val="21"/>
              </w:rPr>
              <m:t>w</m:t>
            </m:r>
          </m:e>
          <m:sub>
            <m:r>
              <m:rPr>
                <m:nor/>
              </m:rPr>
              <w:rPr>
                <w:rFonts w:ascii="宋体" w:hAnsi="宋体" w:cs="宋体"/>
                <w:bCs/>
                <w:kern w:val="0"/>
                <w:sz w:val="24"/>
                <w:szCs w:val="21"/>
              </w:rPr>
              <m:t>in</m:t>
            </m:r>
          </m:sub>
        </m:sSub>
        <m:r>
          <w:rPr>
            <w:rFonts w:ascii="Cambria Math" w:hAnsi="Cambria Math" w:cs="宋体"/>
            <w:kern w:val="0"/>
            <w:sz w:val="24"/>
            <w:szCs w:val="21"/>
          </w:rPr>
          <m:t>(v,u)</m:t>
        </m:r>
      </m:oMath>
      <w:r w:rsidRPr="00793BF4">
        <w:rPr>
          <w:rFonts w:ascii="宋体" w:hAnsi="宋体" w:cs="宋体"/>
          <w:bCs/>
          <w:kern w:val="0"/>
          <w:sz w:val="24"/>
          <w:szCs w:val="21"/>
        </w:rPr>
        <w:t>，</w:t>
      </w:r>
      <m:oMath>
        <m:sSub>
          <m:sSubPr>
            <m:ctrlPr>
              <w:rPr>
                <w:rFonts w:ascii="Cambria Math" w:hAnsi="Cambria Math" w:cs="宋体"/>
                <w:bCs/>
                <w:kern w:val="0"/>
                <w:sz w:val="24"/>
                <w:szCs w:val="21"/>
              </w:rPr>
            </m:ctrlPr>
          </m:sSubPr>
          <m:e>
            <m:r>
              <w:rPr>
                <w:rFonts w:ascii="Cambria Math" w:hAnsi="Cambria Math" w:cs="宋体"/>
                <w:kern w:val="0"/>
                <w:sz w:val="24"/>
                <w:szCs w:val="21"/>
              </w:rPr>
              <m:t>w</m:t>
            </m:r>
          </m:e>
          <m:sub>
            <m:r>
              <m:rPr>
                <m:nor/>
              </m:rPr>
              <w:rPr>
                <w:rFonts w:ascii="宋体" w:hAnsi="宋体" w:cs="宋体"/>
                <w:bCs/>
                <w:kern w:val="0"/>
                <w:sz w:val="24"/>
                <w:szCs w:val="21"/>
              </w:rPr>
              <m:t>out</m:t>
            </m:r>
          </m:sub>
        </m:sSub>
        <m:r>
          <w:rPr>
            <w:rFonts w:ascii="Cambria Math" w:hAnsi="Cambria Math" w:cs="宋体"/>
            <w:kern w:val="0"/>
            <w:sz w:val="24"/>
            <w:szCs w:val="21"/>
          </w:rPr>
          <m:t>(u,v)=</m:t>
        </m:r>
        <m:sSub>
          <m:sSubPr>
            <m:ctrlPr>
              <w:rPr>
                <w:rFonts w:ascii="Cambria Math" w:hAnsi="Cambria Math" w:cs="宋体"/>
                <w:bCs/>
                <w:kern w:val="0"/>
                <w:sz w:val="24"/>
                <w:szCs w:val="21"/>
              </w:rPr>
            </m:ctrlPr>
          </m:sSubPr>
          <m:e>
            <m:r>
              <w:rPr>
                <w:rFonts w:ascii="Cambria Math" w:hAnsi="Cambria Math" w:cs="宋体"/>
                <w:kern w:val="0"/>
                <w:sz w:val="24"/>
                <w:szCs w:val="21"/>
              </w:rPr>
              <m:t>w</m:t>
            </m:r>
          </m:e>
          <m:sub>
            <m:r>
              <m:rPr>
                <m:nor/>
              </m:rPr>
              <w:rPr>
                <w:rFonts w:ascii="宋体" w:hAnsi="宋体" w:cs="宋体"/>
                <w:bCs/>
                <w:kern w:val="0"/>
                <w:sz w:val="24"/>
                <w:szCs w:val="21"/>
              </w:rPr>
              <m:t>out</m:t>
            </m:r>
          </m:sub>
        </m:sSub>
        <m:r>
          <w:rPr>
            <w:rFonts w:ascii="Cambria Math" w:hAnsi="Cambria Math" w:cs="宋体"/>
            <w:kern w:val="0"/>
            <w:sz w:val="24"/>
            <w:szCs w:val="21"/>
          </w:rPr>
          <m:t>(v,u)</m:t>
        </m:r>
      </m:oMath>
      <w:r w:rsidRPr="00793BF4">
        <w:rPr>
          <w:rFonts w:ascii="宋体" w:hAnsi="宋体" w:cs="宋体"/>
          <w:bCs/>
          <w:kern w:val="0"/>
          <w:sz w:val="24"/>
          <w:szCs w:val="21"/>
        </w:rPr>
        <w:t>。</w:t>
      </w:r>
      <w:r w:rsidR="004F6214">
        <w:rPr>
          <w:rFonts w:ascii="宋体" w:hAnsi="宋体" w:cs="宋体" w:hint="eastAsia"/>
          <w:bCs/>
          <w:kern w:val="0"/>
          <w:sz w:val="24"/>
          <w:szCs w:val="21"/>
        </w:rPr>
        <w:t>所以我们还可以定义第三种有向的相似度：</w:t>
      </w:r>
    </w:p>
    <w:p w14:paraId="0843A486" w14:textId="589B0293" w:rsidR="004F6214" w:rsidRPr="004F6214" w:rsidRDefault="00A53D64" w:rsidP="00A53D64">
      <w:pPr>
        <w:pStyle w:val="af2"/>
        <w:rPr>
          <w:rFonts w:hint="eastAsia"/>
          <w:bCs/>
        </w:rPr>
      </w:pPr>
      <w:r>
        <w:rPr>
          <w:bCs/>
        </w:rPr>
        <w:tab/>
      </w:r>
      <m:oMath>
        <m:sSub>
          <m:sSubPr>
            <m:ctrlPr>
              <w:rPr>
                <w:rFonts w:ascii="Cambria Math" w:hAnsi="Cambria Math"/>
                <w:bCs/>
              </w:rPr>
            </m:ctrlPr>
          </m:sSubPr>
          <m:e>
            <m:r>
              <w:rPr>
                <w:rFonts w:ascii="Cambria Math" w:hAnsi="Cambria Math"/>
              </w:rPr>
              <m:t>w</m:t>
            </m:r>
          </m:e>
          <m:sub>
            <m:r>
              <m:rPr>
                <m:nor/>
              </m:rPr>
              <w:rPr>
                <w:bCs/>
              </w:rPr>
              <m:t>out,in</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bCs/>
              </w:rPr>
            </m:ctrlPr>
          </m:fPr>
          <m:num>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v</m:t>
            </m:r>
            <m:r>
              <m:rPr>
                <m:sty m:val="p"/>
              </m:rPr>
              <w:rPr>
                <w:rFonts w:ascii="Cambria Math" w:hAnsi="Cambria Math"/>
              </w:rPr>
              <m:t>)∣</m:t>
            </m:r>
          </m:num>
          <m:den>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m:t>
            </m:r>
          </m:den>
        </m:f>
      </m:oMath>
      <w:r>
        <w:rPr>
          <w:bCs/>
        </w:rPr>
        <w:tab/>
      </w:r>
      <w:r>
        <w:rPr>
          <w:rFonts w:hint="eastAsia"/>
          <w:bCs/>
        </w:rPr>
        <w:t>(1.26)</w:t>
      </w:r>
    </w:p>
    <w:p w14:paraId="260B6B98" w14:textId="026E5630" w:rsidR="004F6214" w:rsidRPr="004F6214" w:rsidRDefault="004F6214" w:rsidP="004F6214">
      <w:pPr>
        <w:widowControl/>
        <w:tabs>
          <w:tab w:val="left" w:pos="430"/>
          <w:tab w:val="num" w:pos="855"/>
        </w:tabs>
        <w:spacing w:beforeLines="50" w:before="156" w:afterLines="50" w:after="156" w:line="240" w:lineRule="atLeast"/>
        <w:rPr>
          <w:rFonts w:ascii="宋体" w:hAnsi="宋体" w:cs="宋体" w:hint="eastAsia"/>
          <w:bCs/>
          <w:kern w:val="0"/>
          <w:sz w:val="24"/>
          <w:szCs w:val="21"/>
        </w:rPr>
      </w:pPr>
      <w:r w:rsidRPr="004F6214">
        <w:rPr>
          <w:rFonts w:ascii="宋体" w:hAnsi="宋体" w:cs="宋体"/>
          <w:bCs/>
          <w:kern w:val="0"/>
          <w:sz w:val="24"/>
          <w:szCs w:val="21"/>
        </w:rPr>
        <w:t>其含义是：在用户</w:t>
      </w:r>
      <m:oMath>
        <m:r>
          <w:rPr>
            <w:rFonts w:ascii="Cambria Math" w:hAnsi="Cambria Math" w:cs="宋体"/>
            <w:kern w:val="0"/>
            <w:sz w:val="24"/>
            <w:szCs w:val="21"/>
          </w:rPr>
          <m:t xml:space="preserve"> u </m:t>
        </m:r>
      </m:oMath>
      <w:r w:rsidRPr="004F6214">
        <w:rPr>
          <w:rFonts w:ascii="宋体" w:hAnsi="宋体" w:cs="宋体"/>
          <w:bCs/>
          <w:kern w:val="0"/>
          <w:sz w:val="24"/>
          <w:szCs w:val="21"/>
        </w:rPr>
        <w:t>关注的用户中，有多大比例也关注了用户</w:t>
      </w:r>
      <m:oMath>
        <m:r>
          <w:rPr>
            <w:rFonts w:ascii="Cambria Math" w:hAnsi="Cambria Math" w:cs="宋体"/>
            <w:kern w:val="0"/>
            <w:sz w:val="24"/>
            <w:szCs w:val="21"/>
          </w:rPr>
          <m:t xml:space="preserve"> v </m:t>
        </m:r>
      </m:oMath>
      <w:r w:rsidRPr="004F6214">
        <w:rPr>
          <w:rFonts w:ascii="宋体" w:hAnsi="宋体" w:cs="宋体"/>
          <w:bCs/>
          <w:kern w:val="0"/>
          <w:sz w:val="24"/>
          <w:szCs w:val="21"/>
        </w:rPr>
        <w:t>。</w:t>
      </w:r>
      <w:r w:rsidR="006A51D3">
        <w:rPr>
          <w:rFonts w:ascii="宋体" w:hAnsi="宋体" w:cs="宋体" w:hint="eastAsia"/>
          <w:bCs/>
          <w:kern w:val="0"/>
          <w:sz w:val="24"/>
          <w:szCs w:val="21"/>
        </w:rPr>
        <w:t>但是在该</w:t>
      </w:r>
      <w:r w:rsidR="006A51D3" w:rsidRPr="006A51D3">
        <w:rPr>
          <w:rFonts w:ascii="宋体" w:hAnsi="宋体" w:cs="宋体"/>
          <w:bCs/>
          <w:kern w:val="0"/>
          <w:sz w:val="24"/>
          <w:szCs w:val="21"/>
        </w:rPr>
        <w:t>定义下所有人都和名人有很大相似度</w:t>
      </w:r>
      <w:r w:rsidR="006A51D3">
        <w:rPr>
          <w:rFonts w:ascii="宋体" w:hAnsi="宋体" w:cs="宋体" w:hint="eastAsia"/>
          <w:bCs/>
          <w:kern w:val="0"/>
          <w:sz w:val="24"/>
          <w:szCs w:val="21"/>
        </w:rPr>
        <w:t>，这是因为这个相似度的分母没有考虑</w:t>
      </w:r>
      <m:oMath>
        <m:r>
          <w:rPr>
            <w:rFonts w:ascii="Cambria Math" w:hAnsi="Cambria Math" w:cs="宋体"/>
            <w:kern w:val="0"/>
            <w:sz w:val="24"/>
            <w:szCs w:val="21"/>
          </w:rPr>
          <m:t xml:space="preserve"> </m:t>
        </m:r>
        <m:r>
          <w:rPr>
            <w:rFonts w:ascii="Cambria Math" w:hAnsi="Cambria Math" w:cs="宋体" w:hint="eastAsia"/>
            <w:kern w:val="0"/>
            <w:sz w:val="24"/>
            <w:szCs w:val="21"/>
          </w:rPr>
          <m:t>|in(v)|</m:t>
        </m:r>
        <m:r>
          <w:rPr>
            <w:rFonts w:ascii="Cambria Math" w:hAnsi="Cambria Math" w:cs="宋体"/>
            <w:kern w:val="0"/>
            <w:sz w:val="24"/>
            <w:szCs w:val="21"/>
          </w:rPr>
          <m:t xml:space="preserve"> </m:t>
        </m:r>
      </m:oMath>
      <w:r w:rsidR="006A51D3">
        <w:rPr>
          <w:rFonts w:ascii="宋体" w:hAnsi="宋体" w:cs="宋体" w:hint="eastAsia"/>
          <w:bCs/>
          <w:kern w:val="0"/>
          <w:sz w:val="24"/>
          <w:szCs w:val="21"/>
        </w:rPr>
        <w:t>的大小。</w:t>
      </w:r>
      <w:r w:rsidR="004F6957">
        <w:rPr>
          <w:rFonts w:ascii="宋体" w:hAnsi="宋体" w:cs="宋体" w:hint="eastAsia"/>
          <w:bCs/>
          <w:kern w:val="0"/>
          <w:sz w:val="24"/>
          <w:szCs w:val="21"/>
        </w:rPr>
        <w:t>所以可以改进成下述的相似度：</w:t>
      </w:r>
    </w:p>
    <w:p w14:paraId="00531D6A" w14:textId="413D2F9E" w:rsidR="004F6957" w:rsidRPr="004F6957" w:rsidRDefault="00A53D64" w:rsidP="00A53D64">
      <w:pPr>
        <w:pStyle w:val="af2"/>
        <w:rPr>
          <w:rFonts w:hint="eastAsia"/>
          <w:bCs/>
        </w:rPr>
      </w:pPr>
      <w:r>
        <w:rPr>
          <w:bCs/>
        </w:rPr>
        <w:tab/>
      </w:r>
      <m:oMath>
        <m:sSubSup>
          <m:sSubSupPr>
            <m:ctrlPr>
              <w:rPr>
                <w:rFonts w:ascii="Cambria Math" w:hAnsi="Cambria Math"/>
                <w:bCs/>
              </w:rPr>
            </m:ctrlPr>
          </m:sSubSupPr>
          <m:e>
            <m:r>
              <w:rPr>
                <w:rFonts w:ascii="Cambria Math" w:hAnsi="Cambria Math"/>
              </w:rPr>
              <m:t>w</m:t>
            </m:r>
          </m:e>
          <m:sub>
            <m:r>
              <m:rPr>
                <m:nor/>
              </m:rPr>
              <w:rPr>
                <w:bCs/>
              </w:rPr>
              <m:t>out,in</m:t>
            </m:r>
          </m:sub>
          <m:sup>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bCs/>
              </w:rPr>
            </m:ctrlPr>
          </m:fPr>
          <m:num>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v</m:t>
            </m:r>
            <m:r>
              <m:rPr>
                <m:sty m:val="p"/>
              </m:rPr>
              <w:rPr>
                <w:rFonts w:ascii="Cambria Math" w:hAnsi="Cambria Math"/>
              </w:rPr>
              <m:t>)∣</m:t>
            </m:r>
          </m:num>
          <m:den>
            <m:rad>
              <m:radPr>
                <m:degHide m:val="1"/>
                <m:ctrlPr>
                  <w:rPr>
                    <w:rFonts w:ascii="Cambria Math" w:hAnsi="Cambria Math"/>
                    <w:bCs/>
                  </w:rPr>
                </m:ctrlPr>
              </m:radPr>
              <m:deg/>
              <m:e>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in</m:t>
                </m:r>
                <m:r>
                  <m:rPr>
                    <m:sty m:val="p"/>
                  </m:rPr>
                  <w:rPr>
                    <w:rFonts w:ascii="Cambria Math" w:hAnsi="Cambria Math"/>
                  </w:rPr>
                  <m:t>(</m:t>
                </m:r>
                <m:r>
                  <w:rPr>
                    <w:rFonts w:ascii="Cambria Math" w:hAnsi="Cambria Math"/>
                  </w:rPr>
                  <m:t>v</m:t>
                </m:r>
                <m:r>
                  <m:rPr>
                    <m:sty m:val="p"/>
                  </m:rPr>
                  <w:rPr>
                    <w:rFonts w:ascii="Cambria Math" w:hAnsi="Cambria Math"/>
                  </w:rPr>
                  <m:t>)∣</m:t>
                </m:r>
              </m:e>
            </m:rad>
          </m:den>
        </m:f>
      </m:oMath>
      <w:r>
        <w:rPr>
          <w:bCs/>
        </w:rPr>
        <w:tab/>
      </w:r>
      <w:r>
        <w:rPr>
          <w:rFonts w:hint="eastAsia"/>
          <w:bCs/>
        </w:rPr>
        <w:t>(1.27)</w:t>
      </w:r>
    </w:p>
    <w:p w14:paraId="262ADB64" w14:textId="41689B31" w:rsidR="004F6214" w:rsidRPr="004F6957" w:rsidRDefault="004F6957" w:rsidP="00793BF4">
      <w:pPr>
        <w:widowControl/>
        <w:tabs>
          <w:tab w:val="left" w:pos="430"/>
          <w:tab w:val="num" w:pos="855"/>
        </w:tabs>
        <w:spacing w:beforeLines="50" w:before="156" w:afterLines="50" w:after="156" w:line="240" w:lineRule="atLeast"/>
        <w:rPr>
          <w:rFonts w:ascii="宋体" w:hAnsi="宋体" w:cs="宋体" w:hint="eastAsia"/>
          <w:bCs/>
          <w:kern w:val="0"/>
          <w:sz w:val="24"/>
          <w:szCs w:val="21"/>
        </w:rPr>
      </w:pPr>
      <w:r w:rsidRPr="004F6957">
        <w:rPr>
          <w:rFonts w:ascii="宋体" w:hAnsi="宋体" w:cs="宋体"/>
          <w:bCs/>
          <w:kern w:val="0"/>
          <w:sz w:val="24"/>
          <w:szCs w:val="21"/>
        </w:rPr>
        <w:lastRenderedPageBreak/>
        <w:t>此改进解决了原相似度定义下“所有人都和名人有很大相似度”的问题，因为分母同时考虑了</w:t>
      </w:r>
      <m:oMath>
        <m:r>
          <w:rPr>
            <w:rFonts w:ascii="Cambria Math" w:hAnsi="Cambria Math" w:cs="宋体"/>
            <w:kern w:val="0"/>
            <w:sz w:val="24"/>
            <w:szCs w:val="21"/>
          </w:rPr>
          <m:t xml:space="preserve"> </m:t>
        </m:r>
        <m:r>
          <m:rPr>
            <m:sty m:val="p"/>
          </m:rPr>
          <w:rPr>
            <w:rFonts w:ascii="Cambria Math" w:hAnsi="Cambria Math" w:cs="宋体"/>
            <w:kern w:val="0"/>
            <w:sz w:val="24"/>
            <w:szCs w:val="21"/>
          </w:rPr>
          <m:t>∣</m:t>
        </m:r>
        <m:r>
          <w:rPr>
            <w:rFonts w:ascii="Cambria Math" w:hAnsi="Cambria Math" w:cs="宋体"/>
            <w:kern w:val="0"/>
            <w:sz w:val="24"/>
            <w:szCs w:val="21"/>
          </w:rPr>
          <m:t>out(u)</m:t>
        </m:r>
        <m:r>
          <m:rPr>
            <m:sty m:val="p"/>
          </m:rPr>
          <w:rPr>
            <w:rFonts w:ascii="Cambria Math" w:hAnsi="Cambria Math" w:cs="宋体"/>
            <w:kern w:val="0"/>
            <w:sz w:val="24"/>
            <w:szCs w:val="21"/>
          </w:rPr>
          <m:t>∣</m:t>
        </m:r>
        <m:r>
          <w:rPr>
            <w:rFonts w:ascii="Cambria Math" w:hAnsi="Cambria Math" w:cs="宋体"/>
            <w:kern w:val="0"/>
            <w:sz w:val="24"/>
            <w:szCs w:val="21"/>
          </w:rPr>
          <m:t xml:space="preserve"> </m:t>
        </m:r>
      </m:oMath>
      <w:r w:rsidRPr="004F6957">
        <w:rPr>
          <w:rFonts w:ascii="宋体" w:hAnsi="宋体" w:cs="宋体"/>
          <w:bCs/>
          <w:kern w:val="0"/>
          <w:sz w:val="24"/>
          <w:szCs w:val="21"/>
        </w:rPr>
        <w:t>和</w:t>
      </w:r>
      <m:oMath>
        <m:r>
          <w:rPr>
            <w:rFonts w:ascii="Cambria Math" w:hAnsi="Cambria Math" w:cs="宋体"/>
            <w:kern w:val="0"/>
            <w:sz w:val="24"/>
            <w:szCs w:val="21"/>
          </w:rPr>
          <m:t xml:space="preserve"> </m:t>
        </m:r>
        <m:r>
          <m:rPr>
            <m:sty m:val="p"/>
          </m:rPr>
          <w:rPr>
            <w:rFonts w:ascii="Cambria Math" w:hAnsi="Cambria Math" w:cs="宋体"/>
            <w:kern w:val="0"/>
            <w:sz w:val="24"/>
            <w:szCs w:val="21"/>
          </w:rPr>
          <m:t>∣</m:t>
        </m:r>
        <m:r>
          <w:rPr>
            <w:rFonts w:ascii="Cambria Math" w:hAnsi="Cambria Math" w:cs="宋体"/>
            <w:kern w:val="0"/>
            <w:sz w:val="24"/>
            <w:szCs w:val="21"/>
          </w:rPr>
          <m:t>in(v)</m:t>
        </m:r>
        <m:r>
          <m:rPr>
            <m:sty m:val="p"/>
          </m:rPr>
          <w:rPr>
            <w:rFonts w:ascii="Cambria Math" w:hAnsi="Cambria Math" w:cs="宋体"/>
            <w:kern w:val="0"/>
            <w:sz w:val="24"/>
            <w:szCs w:val="21"/>
          </w:rPr>
          <m:t>∣</m:t>
        </m:r>
      </m:oMath>
      <w:r w:rsidRPr="004F6957">
        <w:rPr>
          <w:rFonts w:ascii="宋体" w:hAnsi="宋体" w:cs="宋体"/>
          <w:bCs/>
          <w:kern w:val="0"/>
          <w:sz w:val="24"/>
          <w:szCs w:val="21"/>
        </w:rPr>
        <w:t>。</w:t>
      </w:r>
    </w:p>
    <w:p w14:paraId="591FF775" w14:textId="58489060" w:rsidR="00F50394" w:rsidRPr="00F50394" w:rsidRDefault="00F50394" w:rsidP="00F50394">
      <w:pPr>
        <w:widowControl/>
        <w:tabs>
          <w:tab w:val="left" w:pos="430"/>
          <w:tab w:val="num" w:pos="855"/>
        </w:tabs>
        <w:spacing w:beforeLines="50" w:before="156" w:afterLines="50" w:after="156" w:line="360" w:lineRule="exact"/>
        <w:outlineLvl w:val="2"/>
        <w:rPr>
          <w:rFonts w:ascii="宋体" w:hAnsi="宋体" w:cs="宋体" w:hint="eastAsia"/>
          <w:b/>
          <w:kern w:val="0"/>
          <w:sz w:val="24"/>
          <w:szCs w:val="21"/>
        </w:rPr>
      </w:pPr>
      <w:r w:rsidRPr="00F50394">
        <w:rPr>
          <w:rFonts w:ascii="宋体" w:hAnsi="宋体" w:cs="宋体" w:hint="eastAsia"/>
          <w:b/>
          <w:kern w:val="0"/>
          <w:sz w:val="24"/>
          <w:szCs w:val="21"/>
        </w:rPr>
        <w:t>1.3.3如何利用社交关系提升推荐效果</w:t>
      </w:r>
    </w:p>
    <w:p w14:paraId="436B0E10" w14:textId="185B4394" w:rsidR="00CC0649" w:rsidRPr="00CC0649" w:rsidRDefault="00C94AFF" w:rsidP="00CC0649">
      <w:pPr>
        <w:widowControl/>
        <w:tabs>
          <w:tab w:val="left" w:pos="430"/>
          <w:tab w:val="num" w:pos="855"/>
        </w:tabs>
        <w:spacing w:line="360" w:lineRule="exact"/>
        <w:ind w:firstLineChars="200" w:firstLine="480"/>
        <w:rPr>
          <w:rFonts w:cs="宋体"/>
          <w:bCs/>
          <w:kern w:val="0"/>
          <w:sz w:val="24"/>
          <w:szCs w:val="21"/>
        </w:rPr>
      </w:pPr>
      <w:r w:rsidRPr="00C94AFF">
        <w:rPr>
          <w:rFonts w:cs="宋体" w:hint="eastAsia"/>
          <w:bCs/>
          <w:kern w:val="0"/>
          <w:sz w:val="24"/>
          <w:szCs w:val="21"/>
        </w:rPr>
        <w:t>在基于</w:t>
      </w:r>
      <w:r>
        <w:rPr>
          <w:rFonts w:cs="宋体" w:hint="eastAsia"/>
          <w:bCs/>
          <w:kern w:val="0"/>
          <w:sz w:val="24"/>
          <w:szCs w:val="21"/>
        </w:rPr>
        <w:t>邻域的社会化推荐算法中，我们将某用户的好友喜欢的物品推荐给该用户是最直观的推荐方式，</w:t>
      </w:r>
      <w:r w:rsidRPr="00C94AFF">
        <w:rPr>
          <w:rFonts w:cs="宋体"/>
          <w:bCs/>
          <w:kern w:val="0"/>
          <w:sz w:val="24"/>
          <w:szCs w:val="21"/>
        </w:rPr>
        <w:t>综合考虑用户与好友之间的熟悉程度和兴趣相似度。即使用户</w:t>
      </w:r>
      <w:r w:rsidRPr="00C94AFF">
        <w:rPr>
          <w:rFonts w:cs="宋体"/>
          <w:bCs/>
          <w:kern w:val="0"/>
          <w:sz w:val="24"/>
          <w:szCs w:val="21"/>
        </w:rPr>
        <w:t> </w:t>
      </w:r>
      <m:oMath>
        <m:r>
          <w:rPr>
            <w:rFonts w:ascii="Cambria Math" w:hAnsi="Cambria Math" w:cs="宋体"/>
            <w:kern w:val="0"/>
            <w:sz w:val="24"/>
            <w:szCs w:val="21"/>
          </w:rPr>
          <m:t>u</m:t>
        </m:r>
      </m:oMath>
      <w:r w:rsidRPr="00C94AFF">
        <w:rPr>
          <w:rFonts w:cs="宋体"/>
          <w:bCs/>
          <w:kern w:val="0"/>
          <w:sz w:val="24"/>
          <w:szCs w:val="21"/>
        </w:rPr>
        <w:t> </w:t>
      </w:r>
      <w:r w:rsidRPr="00C94AFF">
        <w:rPr>
          <w:rFonts w:cs="宋体"/>
          <w:bCs/>
          <w:kern w:val="0"/>
          <w:sz w:val="24"/>
          <w:szCs w:val="21"/>
        </w:rPr>
        <w:t>的好友列表中</w:t>
      </w:r>
      <w:r>
        <w:rPr>
          <w:rFonts w:cs="宋体" w:hint="eastAsia"/>
          <w:bCs/>
          <w:kern w:val="0"/>
          <w:sz w:val="24"/>
          <w:szCs w:val="21"/>
        </w:rPr>
        <w:t>有</w:t>
      </w:r>
      <w:r w:rsidRPr="00C94AFF">
        <w:rPr>
          <w:rFonts w:cs="宋体"/>
          <w:bCs/>
          <w:kern w:val="0"/>
          <w:sz w:val="24"/>
          <w:szCs w:val="21"/>
        </w:rPr>
        <w:t>不同好友，他们与</w:t>
      </w:r>
      <w:r w:rsidRPr="00C94AFF">
        <w:rPr>
          <w:rFonts w:cs="宋体"/>
          <w:bCs/>
          <w:kern w:val="0"/>
          <w:sz w:val="24"/>
          <w:szCs w:val="21"/>
        </w:rPr>
        <w:t> </w:t>
      </w:r>
      <m:oMath>
        <m:r>
          <w:rPr>
            <w:rFonts w:ascii="Cambria Math" w:hAnsi="Cambria Math" w:cs="宋体"/>
            <w:kern w:val="0"/>
            <w:sz w:val="24"/>
            <w:szCs w:val="21"/>
          </w:rPr>
          <m:t>u</m:t>
        </m:r>
      </m:oMath>
      <w:r w:rsidRPr="00C94AFF">
        <w:rPr>
          <w:rFonts w:cs="宋体"/>
          <w:bCs/>
          <w:kern w:val="0"/>
          <w:sz w:val="24"/>
          <w:szCs w:val="21"/>
        </w:rPr>
        <w:t> </w:t>
      </w:r>
      <w:r w:rsidRPr="00C94AFF">
        <w:rPr>
          <w:rFonts w:cs="宋体"/>
          <w:bCs/>
          <w:kern w:val="0"/>
          <w:sz w:val="24"/>
          <w:szCs w:val="21"/>
        </w:rPr>
        <w:t>的熟悉度和兴趣相似度也可能各不相同</w:t>
      </w:r>
      <w:r w:rsidR="00CC0649">
        <w:rPr>
          <w:rFonts w:cs="宋体" w:hint="eastAsia"/>
          <w:bCs/>
          <w:kern w:val="0"/>
          <w:sz w:val="24"/>
          <w:szCs w:val="21"/>
        </w:rPr>
        <w:t>，所以</w:t>
      </w:r>
      <w:r w:rsidR="00CC0649" w:rsidRPr="00CC0649">
        <w:rPr>
          <w:rFonts w:cs="宋体"/>
          <w:bCs/>
          <w:kern w:val="0"/>
          <w:sz w:val="24"/>
          <w:szCs w:val="21"/>
        </w:rPr>
        <w:t>用户</w:t>
      </w:r>
      <w:r w:rsidR="00CC0649" w:rsidRPr="00CC0649">
        <w:rPr>
          <w:rFonts w:cs="宋体"/>
          <w:bCs/>
          <w:kern w:val="0"/>
          <w:sz w:val="24"/>
          <w:szCs w:val="21"/>
        </w:rPr>
        <w:t> </w:t>
      </w:r>
      <m:oMath>
        <m:r>
          <w:rPr>
            <w:rFonts w:ascii="Cambria Math" w:hAnsi="Cambria Math" w:cs="宋体"/>
            <w:kern w:val="0"/>
            <w:sz w:val="24"/>
            <w:szCs w:val="21"/>
          </w:rPr>
          <m:t>u</m:t>
        </m:r>
      </m:oMath>
      <w:r w:rsidR="00CC0649" w:rsidRPr="00CC0649">
        <w:rPr>
          <w:rFonts w:cs="宋体"/>
          <w:bCs/>
          <w:kern w:val="0"/>
          <w:sz w:val="24"/>
          <w:szCs w:val="21"/>
        </w:rPr>
        <w:t> </w:t>
      </w:r>
      <w:r w:rsidR="00CC0649" w:rsidRPr="00CC0649">
        <w:rPr>
          <w:rFonts w:cs="宋体"/>
          <w:bCs/>
          <w:kern w:val="0"/>
          <w:sz w:val="24"/>
          <w:szCs w:val="21"/>
        </w:rPr>
        <w:t>对物品</w:t>
      </w:r>
      <w:r w:rsidR="00CC0649" w:rsidRPr="00CC0649">
        <w:rPr>
          <w:rFonts w:cs="宋体"/>
          <w:bCs/>
          <w:kern w:val="0"/>
          <w:sz w:val="24"/>
          <w:szCs w:val="21"/>
        </w:rPr>
        <w:t> </w:t>
      </w:r>
      <m:oMath>
        <m:r>
          <w:rPr>
            <w:rFonts w:ascii="Cambria Math" w:hAnsi="Cambria Math" w:cs="宋体"/>
            <w:kern w:val="0"/>
            <w:sz w:val="24"/>
            <w:szCs w:val="21"/>
          </w:rPr>
          <m:t>i</m:t>
        </m:r>
      </m:oMath>
      <w:r w:rsidR="00CC0649" w:rsidRPr="00CC0649">
        <w:rPr>
          <w:rFonts w:cs="宋体"/>
          <w:bCs/>
          <w:kern w:val="0"/>
          <w:sz w:val="24"/>
          <w:szCs w:val="21"/>
        </w:rPr>
        <w:t> </w:t>
      </w:r>
      <w:r w:rsidR="00CC0649" w:rsidRPr="00CC0649">
        <w:rPr>
          <w:rFonts w:cs="宋体"/>
          <w:bCs/>
          <w:kern w:val="0"/>
          <w:sz w:val="24"/>
          <w:szCs w:val="21"/>
        </w:rPr>
        <w:t>的兴趣度</w:t>
      </w:r>
      <w:r w:rsidR="00CC0649" w:rsidRPr="00CC0649">
        <w:rPr>
          <w:rFonts w:cs="宋体"/>
          <w:bCs/>
          <w:kern w:val="0"/>
          <w:sz w:val="24"/>
          <w:szCs w:val="21"/>
        </w:rPr>
        <w:t> </w:t>
      </w:r>
      <m:oMath>
        <m:sSub>
          <m:sSubPr>
            <m:ctrlPr>
              <w:rPr>
                <w:rFonts w:ascii="Cambria Math" w:hAnsi="Cambria Math" w:cs="宋体"/>
                <w:bCs/>
                <w:kern w:val="0"/>
                <w:sz w:val="24"/>
                <w:szCs w:val="21"/>
              </w:rPr>
            </m:ctrlPr>
          </m:sSubPr>
          <m:e>
            <m:r>
              <w:rPr>
                <w:rFonts w:ascii="Cambria Math" w:hAnsi="Cambria Math" w:cs="宋体"/>
                <w:kern w:val="0"/>
                <w:sz w:val="24"/>
                <w:szCs w:val="21"/>
              </w:rPr>
              <m:t>p</m:t>
            </m:r>
          </m:e>
          <m:sub>
            <m:r>
              <w:rPr>
                <w:rFonts w:ascii="Cambria Math" w:hAnsi="Cambria Math" w:cs="宋体"/>
                <w:kern w:val="0"/>
                <w:sz w:val="24"/>
                <w:szCs w:val="21"/>
              </w:rPr>
              <m:t>ui</m:t>
            </m:r>
          </m:sub>
        </m:sSub>
      </m:oMath>
      <w:r w:rsidR="00CC0649" w:rsidRPr="00CC0649">
        <w:rPr>
          <w:rFonts w:cs="宋体"/>
          <w:bCs/>
          <w:kern w:val="0"/>
          <w:sz w:val="24"/>
          <w:szCs w:val="21"/>
        </w:rPr>
        <w:t> </w:t>
      </w:r>
      <w:r w:rsidR="00CC0649" w:rsidRPr="00CC0649">
        <w:rPr>
          <w:rFonts w:cs="宋体"/>
          <w:bCs/>
          <w:kern w:val="0"/>
          <w:sz w:val="24"/>
          <w:szCs w:val="21"/>
        </w:rPr>
        <w:t>可以通过以下公式计算：</w:t>
      </w:r>
    </w:p>
    <w:p w14:paraId="13B1734F" w14:textId="7278B82C" w:rsidR="00452BDA" w:rsidRPr="00CC0649" w:rsidRDefault="00A53D64" w:rsidP="00A53D64">
      <w:pPr>
        <w:pStyle w:val="af2"/>
        <w:rPr>
          <w:rFonts w:hint="eastAsia"/>
          <w:bCs/>
        </w:rPr>
      </w:pPr>
      <w:r>
        <w:rPr>
          <w:rFonts w:ascii="Times New Roman" w:hAnsi="Times New Roman"/>
          <w:bCs/>
        </w:rPr>
        <w:tab/>
      </w:r>
      <m:oMath>
        <m:sSub>
          <m:sSubPr>
            <m:ctrlPr>
              <w:rPr>
                <w:rFonts w:ascii="Cambria Math" w:hAnsi="Cambria Math"/>
                <w:bCs/>
              </w:rPr>
            </m:ctrlPr>
          </m:sSubPr>
          <m:e>
            <m:r>
              <w:rPr>
                <w:rFonts w:ascii="Cambria Math" w:hAnsi="Cambria Math"/>
              </w:rPr>
              <m:t>p</m:t>
            </m:r>
          </m:e>
          <m:sub>
            <m:r>
              <w:rPr>
                <w:rFonts w:ascii="Cambria Math" w:hAnsi="Cambria Math"/>
              </w:rPr>
              <m:t>ui</m:t>
            </m:r>
          </m:sub>
        </m:sSub>
        <m:r>
          <m:rPr>
            <m:sty m:val="p"/>
          </m:rPr>
          <w:rPr>
            <w:rFonts w:ascii="Cambria Math" w:hAnsi="Cambria Math"/>
          </w:rPr>
          <m:t>=</m:t>
        </m:r>
        <m:nary>
          <m:naryPr>
            <m:chr m:val="∑"/>
            <m:limLoc m:val="undOvr"/>
            <m:grow m:val="1"/>
            <m:supHide m:val="1"/>
            <m:ctrlPr>
              <w:rPr>
                <w:rFonts w:ascii="Cambria Math" w:hAnsi="Cambria Math"/>
                <w:bCs/>
              </w:rPr>
            </m:ctrlPr>
          </m:naryPr>
          <m:sub>
            <m:r>
              <w:rPr>
                <w:rFonts w:ascii="Cambria Math" w:hAnsi="Cambria Math"/>
              </w:rPr>
              <m:t>v</m:t>
            </m:r>
            <m:r>
              <m:rPr>
                <m:sty m:val="p"/>
              </m:rPr>
              <w:rPr>
                <w:rFonts w:ascii="Cambria Math" w:hAnsi="Cambria Math"/>
              </w:rPr>
              <m:t>∈</m:t>
            </m:r>
            <m:r>
              <m:rPr>
                <m:nor/>
              </m:rPr>
              <w:rPr>
                <w:bCs/>
              </w:rPr>
              <m:t>out</m:t>
            </m:r>
            <m:r>
              <m:rPr>
                <m:sty m:val="p"/>
              </m:rPr>
              <w:rPr>
                <w:rFonts w:ascii="Cambria Math" w:hAnsi="Cambria Math"/>
              </w:rPr>
              <m:t>(</m:t>
            </m:r>
            <m:r>
              <w:rPr>
                <w:rFonts w:ascii="Cambria Math" w:hAnsi="Cambria Math"/>
              </w:rPr>
              <m:t>u</m:t>
            </m:r>
            <m:r>
              <m:rPr>
                <m:sty m:val="p"/>
              </m:rPr>
              <w:rPr>
                <w:rFonts w:ascii="Cambria Math" w:hAnsi="Cambria Math"/>
              </w:rPr>
              <m:t>)</m:t>
            </m:r>
          </m:sub>
          <m:sup/>
          <m:e>
            <m:sSub>
              <m:sSubPr>
                <m:ctrlPr>
                  <w:rPr>
                    <w:rFonts w:ascii="Cambria Math" w:hAnsi="Cambria Math"/>
                    <w:bCs/>
                  </w:rPr>
                </m:ctrlPr>
              </m:sSubPr>
              <m:e>
                <m:r>
                  <w:rPr>
                    <w:rFonts w:ascii="Cambria Math" w:hAnsi="Cambria Math"/>
                  </w:rPr>
                  <m:t>w</m:t>
                </m:r>
              </m:e>
              <m:sub>
                <m:r>
                  <w:rPr>
                    <w:rFonts w:ascii="Cambria Math" w:hAnsi="Cambria Math"/>
                  </w:rPr>
                  <m:t>uv</m:t>
                </m:r>
              </m:sub>
            </m:sSub>
            <m:r>
              <m:rPr>
                <m:sty m:val="p"/>
              </m:rPr>
              <w:rPr>
                <w:rFonts w:ascii="Cambria Math" w:hAnsi="Cambria Math"/>
              </w:rPr>
              <m:t>⋅</m:t>
            </m:r>
            <m:sSub>
              <m:sSubPr>
                <m:ctrlPr>
                  <w:rPr>
                    <w:rFonts w:ascii="Cambria Math" w:hAnsi="Cambria Math"/>
                    <w:bCs/>
                  </w:rPr>
                </m:ctrlPr>
              </m:sSubPr>
              <m:e>
                <m:r>
                  <w:rPr>
                    <w:rFonts w:ascii="Cambria Math" w:hAnsi="Cambria Math"/>
                  </w:rPr>
                  <m:t>r</m:t>
                </m:r>
              </m:e>
              <m:sub>
                <m:r>
                  <w:rPr>
                    <w:rFonts w:ascii="Cambria Math" w:hAnsi="Cambria Math"/>
                  </w:rPr>
                  <m:t>vi</m:t>
                </m:r>
              </m:sub>
            </m:sSub>
          </m:e>
        </m:nary>
      </m:oMath>
      <w:r>
        <w:rPr>
          <w:bCs/>
        </w:rPr>
        <w:tab/>
      </w:r>
      <w:r>
        <w:rPr>
          <w:rFonts w:hint="eastAsia"/>
          <w:bCs/>
        </w:rPr>
        <w:t>(1.28)</w:t>
      </w:r>
    </w:p>
    <w:p w14:paraId="079BBFCA" w14:textId="77777777" w:rsidR="00CC0649" w:rsidRPr="00CC0649" w:rsidRDefault="00CC0649" w:rsidP="00911635">
      <w:pPr>
        <w:widowControl/>
        <w:tabs>
          <w:tab w:val="left" w:pos="430"/>
          <w:tab w:val="num" w:pos="855"/>
        </w:tabs>
        <w:spacing w:line="360" w:lineRule="exact"/>
        <w:rPr>
          <w:rFonts w:cs="宋体"/>
          <w:bCs/>
          <w:kern w:val="0"/>
          <w:sz w:val="24"/>
          <w:szCs w:val="21"/>
        </w:rPr>
      </w:pPr>
      <w:r w:rsidRPr="00CC0649">
        <w:rPr>
          <w:rFonts w:cs="宋体"/>
          <w:bCs/>
          <w:kern w:val="0"/>
          <w:sz w:val="24"/>
          <w:szCs w:val="21"/>
        </w:rPr>
        <w:t>其中：</w:t>
      </w:r>
    </w:p>
    <w:p w14:paraId="7D194DFE" w14:textId="1F41F231" w:rsidR="00CC0649" w:rsidRPr="00CC0649" w:rsidRDefault="00CC0649" w:rsidP="00911635">
      <w:pPr>
        <w:widowControl/>
        <w:numPr>
          <w:ilvl w:val="0"/>
          <w:numId w:val="10"/>
        </w:numPr>
        <w:tabs>
          <w:tab w:val="left" w:pos="430"/>
          <w:tab w:val="num" w:pos="855"/>
        </w:tabs>
        <w:spacing w:line="360" w:lineRule="exact"/>
        <w:rPr>
          <w:rFonts w:cs="宋体"/>
          <w:bCs/>
          <w:kern w:val="0"/>
          <w:sz w:val="24"/>
          <w:szCs w:val="21"/>
        </w:rPr>
      </w:pPr>
      <m:oMath>
        <m:r>
          <m:rPr>
            <m:nor/>
          </m:rPr>
          <w:rPr>
            <w:rFonts w:cs="宋体"/>
            <w:bCs/>
            <w:kern w:val="0"/>
            <w:sz w:val="24"/>
            <w:szCs w:val="21"/>
          </w:rPr>
          <m:t>out</m:t>
        </m:r>
        <m:r>
          <w:rPr>
            <w:rFonts w:ascii="Cambria Math" w:hAnsi="Cambria Math" w:cs="宋体"/>
            <w:kern w:val="0"/>
            <w:sz w:val="24"/>
            <w:szCs w:val="21"/>
          </w:rPr>
          <m:t>(u)</m:t>
        </m:r>
      </m:oMath>
      <w:r w:rsidRPr="00CC0649">
        <w:rPr>
          <w:rFonts w:cs="宋体"/>
          <w:bCs/>
          <w:kern w:val="0"/>
          <w:sz w:val="24"/>
          <w:szCs w:val="21"/>
        </w:rPr>
        <w:t> </w:t>
      </w:r>
      <w:r w:rsidRPr="00CC0649">
        <w:rPr>
          <w:rFonts w:cs="宋体"/>
          <w:bCs/>
          <w:kern w:val="0"/>
          <w:sz w:val="24"/>
          <w:szCs w:val="21"/>
        </w:rPr>
        <w:t>是用户</w:t>
      </w:r>
      <w:r w:rsidRPr="00CC0649">
        <w:rPr>
          <w:rFonts w:cs="宋体"/>
          <w:bCs/>
          <w:kern w:val="0"/>
          <w:sz w:val="24"/>
          <w:szCs w:val="21"/>
        </w:rPr>
        <w:t> </w:t>
      </w:r>
      <m:oMath>
        <m:r>
          <w:rPr>
            <w:rFonts w:ascii="Cambria Math" w:hAnsi="Cambria Math" w:cs="宋体"/>
            <w:kern w:val="0"/>
            <w:sz w:val="24"/>
            <w:szCs w:val="21"/>
          </w:rPr>
          <m:t>u</m:t>
        </m:r>
      </m:oMath>
      <w:r w:rsidRPr="00CC0649">
        <w:rPr>
          <w:rFonts w:cs="宋体"/>
          <w:bCs/>
          <w:kern w:val="0"/>
          <w:sz w:val="24"/>
          <w:szCs w:val="21"/>
        </w:rPr>
        <w:t> </w:t>
      </w:r>
      <w:r w:rsidRPr="00CC0649">
        <w:rPr>
          <w:rFonts w:cs="宋体"/>
          <w:bCs/>
          <w:kern w:val="0"/>
          <w:sz w:val="24"/>
          <w:szCs w:val="21"/>
        </w:rPr>
        <w:t>的好友集合，</w:t>
      </w:r>
    </w:p>
    <w:p w14:paraId="4ED21085" w14:textId="11EB52C7" w:rsidR="00CC0649" w:rsidRPr="00CC0649" w:rsidRDefault="00000000" w:rsidP="00911635">
      <w:pPr>
        <w:widowControl/>
        <w:numPr>
          <w:ilvl w:val="0"/>
          <w:numId w:val="10"/>
        </w:numPr>
        <w:tabs>
          <w:tab w:val="left" w:pos="430"/>
          <w:tab w:val="num" w:pos="855"/>
        </w:tabs>
        <w:spacing w:line="360" w:lineRule="exact"/>
        <w:rPr>
          <w:rFonts w:cs="宋体"/>
          <w:bCs/>
          <w:kern w:val="0"/>
          <w:sz w:val="24"/>
          <w:szCs w:val="21"/>
        </w:rPr>
      </w:pPr>
      <m:oMath>
        <m:sSub>
          <m:sSubPr>
            <m:ctrlPr>
              <w:rPr>
                <w:rFonts w:ascii="Cambria Math" w:hAnsi="Cambria Math" w:cs="宋体"/>
                <w:bCs/>
                <w:kern w:val="0"/>
                <w:sz w:val="24"/>
                <w:szCs w:val="21"/>
              </w:rPr>
            </m:ctrlPr>
          </m:sSubPr>
          <m:e>
            <m:r>
              <w:rPr>
                <w:rFonts w:ascii="Cambria Math" w:hAnsi="Cambria Math" w:cs="宋体"/>
                <w:kern w:val="0"/>
                <w:sz w:val="24"/>
                <w:szCs w:val="21"/>
              </w:rPr>
              <m:t>w</m:t>
            </m:r>
          </m:e>
          <m:sub>
            <m:r>
              <w:rPr>
                <w:rFonts w:ascii="Cambria Math" w:hAnsi="Cambria Math" w:cs="宋体"/>
                <w:kern w:val="0"/>
                <w:sz w:val="24"/>
                <w:szCs w:val="21"/>
              </w:rPr>
              <m:t>uv</m:t>
            </m:r>
          </m:sub>
        </m:sSub>
      </m:oMath>
      <w:r w:rsidR="00CC0649" w:rsidRPr="00CC0649">
        <w:rPr>
          <w:rFonts w:cs="宋体"/>
          <w:bCs/>
          <w:kern w:val="0"/>
          <w:sz w:val="24"/>
          <w:szCs w:val="21"/>
        </w:rPr>
        <w:t> </w:t>
      </w:r>
      <w:r w:rsidR="00CC0649" w:rsidRPr="00CC0649">
        <w:rPr>
          <w:rFonts w:cs="宋体"/>
          <w:bCs/>
          <w:kern w:val="0"/>
          <w:sz w:val="24"/>
          <w:szCs w:val="21"/>
        </w:rPr>
        <w:t>是用户</w:t>
      </w:r>
      <w:r w:rsidR="00CC0649" w:rsidRPr="00CC0649">
        <w:rPr>
          <w:rFonts w:cs="宋体"/>
          <w:bCs/>
          <w:kern w:val="0"/>
          <w:sz w:val="24"/>
          <w:szCs w:val="21"/>
        </w:rPr>
        <w:t> </w:t>
      </w:r>
      <m:oMath>
        <m:r>
          <w:rPr>
            <w:rFonts w:ascii="Cambria Math" w:hAnsi="Cambria Math" w:cs="宋体"/>
            <w:kern w:val="0"/>
            <w:sz w:val="24"/>
            <w:szCs w:val="21"/>
          </w:rPr>
          <m:t>u</m:t>
        </m:r>
      </m:oMath>
      <w:r w:rsidR="00CC0649" w:rsidRPr="00CC0649">
        <w:rPr>
          <w:rFonts w:cs="宋体"/>
          <w:bCs/>
          <w:kern w:val="0"/>
          <w:sz w:val="24"/>
          <w:szCs w:val="21"/>
        </w:rPr>
        <w:t> </w:t>
      </w:r>
      <w:r w:rsidR="00CC0649" w:rsidRPr="00CC0649">
        <w:rPr>
          <w:rFonts w:cs="宋体"/>
          <w:bCs/>
          <w:kern w:val="0"/>
          <w:sz w:val="24"/>
          <w:szCs w:val="21"/>
        </w:rPr>
        <w:t>和用户</w:t>
      </w:r>
      <w:r w:rsidR="00CC0649" w:rsidRPr="00CC0649">
        <w:rPr>
          <w:rFonts w:cs="宋体"/>
          <w:bCs/>
          <w:kern w:val="0"/>
          <w:sz w:val="24"/>
          <w:szCs w:val="21"/>
        </w:rPr>
        <w:t> </w:t>
      </w:r>
      <m:oMath>
        <m:r>
          <w:rPr>
            <w:rFonts w:ascii="Cambria Math" w:hAnsi="Cambria Math" w:cs="宋体"/>
            <w:kern w:val="0"/>
            <w:sz w:val="24"/>
            <w:szCs w:val="21"/>
          </w:rPr>
          <m:t>v</m:t>
        </m:r>
      </m:oMath>
      <w:r w:rsidR="00CC0649" w:rsidRPr="00CC0649">
        <w:rPr>
          <w:rFonts w:cs="宋体"/>
          <w:bCs/>
          <w:kern w:val="0"/>
          <w:sz w:val="24"/>
          <w:szCs w:val="21"/>
        </w:rPr>
        <w:t> </w:t>
      </w:r>
      <w:r w:rsidR="00CC0649" w:rsidRPr="00CC0649">
        <w:rPr>
          <w:rFonts w:cs="宋体"/>
          <w:bCs/>
          <w:kern w:val="0"/>
          <w:sz w:val="24"/>
          <w:szCs w:val="21"/>
        </w:rPr>
        <w:t>之间的综合权重，</w:t>
      </w:r>
    </w:p>
    <w:p w14:paraId="6BD092E8" w14:textId="6E1A45B6" w:rsidR="00CC0649" w:rsidRPr="00CC0649" w:rsidRDefault="00000000" w:rsidP="00911635">
      <w:pPr>
        <w:widowControl/>
        <w:numPr>
          <w:ilvl w:val="0"/>
          <w:numId w:val="10"/>
        </w:numPr>
        <w:tabs>
          <w:tab w:val="left" w:pos="430"/>
          <w:tab w:val="num" w:pos="855"/>
        </w:tabs>
        <w:spacing w:line="360" w:lineRule="exact"/>
        <w:rPr>
          <w:rFonts w:cs="宋体"/>
          <w:bCs/>
          <w:kern w:val="0"/>
          <w:sz w:val="24"/>
          <w:szCs w:val="21"/>
        </w:rPr>
      </w:pPr>
      <m:oMath>
        <m:sSub>
          <m:sSubPr>
            <m:ctrlPr>
              <w:rPr>
                <w:rFonts w:ascii="Cambria Math" w:hAnsi="Cambria Math" w:cs="宋体"/>
                <w:bCs/>
                <w:kern w:val="0"/>
                <w:sz w:val="24"/>
                <w:szCs w:val="21"/>
              </w:rPr>
            </m:ctrlPr>
          </m:sSubPr>
          <m:e>
            <m:r>
              <w:rPr>
                <w:rFonts w:ascii="Cambria Math" w:hAnsi="Cambria Math" w:cs="宋体"/>
                <w:kern w:val="0"/>
                <w:sz w:val="24"/>
                <w:szCs w:val="21"/>
              </w:rPr>
              <m:t>r</m:t>
            </m:r>
          </m:e>
          <m:sub>
            <m:r>
              <w:rPr>
                <w:rFonts w:ascii="Cambria Math" w:hAnsi="Cambria Math" w:cs="宋体"/>
                <w:kern w:val="0"/>
                <w:sz w:val="24"/>
                <w:szCs w:val="21"/>
              </w:rPr>
              <m:t>vi</m:t>
            </m:r>
          </m:sub>
        </m:sSub>
      </m:oMath>
      <w:r w:rsidR="00CC0649" w:rsidRPr="00CC0649">
        <w:rPr>
          <w:rFonts w:cs="宋体"/>
          <w:bCs/>
          <w:kern w:val="0"/>
          <w:sz w:val="24"/>
          <w:szCs w:val="21"/>
        </w:rPr>
        <w:t> </w:t>
      </w:r>
      <w:r w:rsidR="00CC0649" w:rsidRPr="00CC0649">
        <w:rPr>
          <w:rFonts w:cs="宋体"/>
          <w:bCs/>
          <w:kern w:val="0"/>
          <w:sz w:val="24"/>
          <w:szCs w:val="21"/>
        </w:rPr>
        <w:t>表示用户</w:t>
      </w:r>
      <w:r w:rsidR="00CC0649" w:rsidRPr="00CC0649">
        <w:rPr>
          <w:rFonts w:cs="宋体"/>
          <w:bCs/>
          <w:kern w:val="0"/>
          <w:sz w:val="24"/>
          <w:szCs w:val="21"/>
        </w:rPr>
        <w:t> </w:t>
      </w:r>
      <m:oMath>
        <m:r>
          <w:rPr>
            <w:rFonts w:ascii="Cambria Math" w:hAnsi="Cambria Math" w:cs="宋体"/>
            <w:kern w:val="0"/>
            <w:sz w:val="24"/>
            <w:szCs w:val="21"/>
          </w:rPr>
          <m:t>v</m:t>
        </m:r>
      </m:oMath>
      <w:r w:rsidR="00CC0649" w:rsidRPr="00CC0649">
        <w:rPr>
          <w:rFonts w:cs="宋体"/>
          <w:bCs/>
          <w:kern w:val="0"/>
          <w:sz w:val="24"/>
          <w:szCs w:val="21"/>
        </w:rPr>
        <w:t> </w:t>
      </w:r>
      <w:r w:rsidR="00CC0649" w:rsidRPr="00CC0649">
        <w:rPr>
          <w:rFonts w:cs="宋体"/>
          <w:bCs/>
          <w:kern w:val="0"/>
          <w:sz w:val="24"/>
          <w:szCs w:val="21"/>
        </w:rPr>
        <w:t>对物品</w:t>
      </w:r>
      <w:r w:rsidR="00CC0649" w:rsidRPr="00CC0649">
        <w:rPr>
          <w:rFonts w:cs="宋体"/>
          <w:bCs/>
          <w:kern w:val="0"/>
          <w:sz w:val="24"/>
          <w:szCs w:val="21"/>
        </w:rPr>
        <w:t> </w:t>
      </w:r>
      <m:oMath>
        <m:r>
          <w:rPr>
            <w:rFonts w:ascii="Cambria Math" w:hAnsi="Cambria Math" w:cs="宋体"/>
            <w:kern w:val="0"/>
            <w:sz w:val="24"/>
            <w:szCs w:val="21"/>
          </w:rPr>
          <m:t>i</m:t>
        </m:r>
      </m:oMath>
      <w:r w:rsidR="00CC0649" w:rsidRPr="00CC0649">
        <w:rPr>
          <w:rFonts w:cs="宋体"/>
          <w:bCs/>
          <w:kern w:val="0"/>
          <w:sz w:val="24"/>
          <w:szCs w:val="21"/>
        </w:rPr>
        <w:t> </w:t>
      </w:r>
      <w:r w:rsidR="00CC0649" w:rsidRPr="00CC0649">
        <w:rPr>
          <w:rFonts w:cs="宋体"/>
          <w:bCs/>
          <w:kern w:val="0"/>
          <w:sz w:val="24"/>
          <w:szCs w:val="21"/>
        </w:rPr>
        <w:t>的兴趣（或行为，如评分、点击等）。</w:t>
      </w:r>
    </w:p>
    <w:p w14:paraId="4F9E318E" w14:textId="25D46C80" w:rsidR="00911635" w:rsidRDefault="00911635" w:rsidP="00911635">
      <w:pPr>
        <w:widowControl/>
        <w:tabs>
          <w:tab w:val="num" w:pos="855"/>
        </w:tabs>
        <w:spacing w:line="360" w:lineRule="exact"/>
        <w:rPr>
          <w:rFonts w:cs="宋体"/>
          <w:bCs/>
          <w:kern w:val="0"/>
          <w:sz w:val="24"/>
          <w:szCs w:val="21"/>
        </w:rPr>
      </w:pPr>
      <w:r w:rsidRPr="00911635">
        <w:rPr>
          <w:rFonts w:cs="宋体"/>
          <w:bCs/>
          <w:kern w:val="0"/>
          <w:sz w:val="24"/>
          <w:szCs w:val="21"/>
        </w:rPr>
        <w:t>综合权重</w:t>
      </w:r>
      <w:r w:rsidRPr="00911635">
        <w:rPr>
          <w:rFonts w:cs="宋体"/>
          <w:bCs/>
          <w:kern w:val="0"/>
          <w:sz w:val="24"/>
          <w:szCs w:val="21"/>
        </w:rPr>
        <w:t> </w:t>
      </w:r>
      <m:oMath>
        <m:sSub>
          <m:sSubPr>
            <m:ctrlPr>
              <w:rPr>
                <w:rFonts w:ascii="Cambria Math" w:hAnsi="Cambria Math" w:cs="宋体"/>
                <w:bCs/>
                <w:kern w:val="0"/>
                <w:sz w:val="24"/>
                <w:szCs w:val="21"/>
              </w:rPr>
            </m:ctrlPr>
          </m:sSubPr>
          <m:e>
            <m:r>
              <w:rPr>
                <w:rFonts w:ascii="Cambria Math" w:hAnsi="Cambria Math" w:cs="宋体"/>
                <w:kern w:val="0"/>
                <w:sz w:val="24"/>
                <w:szCs w:val="21"/>
              </w:rPr>
              <m:t>w</m:t>
            </m:r>
          </m:e>
          <m:sub>
            <m:r>
              <w:rPr>
                <w:rFonts w:ascii="Cambria Math" w:hAnsi="Cambria Math" w:cs="宋体"/>
                <w:kern w:val="0"/>
                <w:sz w:val="24"/>
                <w:szCs w:val="21"/>
              </w:rPr>
              <m:t>uv</m:t>
            </m:r>
          </m:sub>
        </m:sSub>
      </m:oMath>
      <w:r w:rsidRPr="00911635">
        <w:rPr>
          <w:rFonts w:cs="宋体"/>
          <w:bCs/>
          <w:kern w:val="0"/>
          <w:sz w:val="24"/>
          <w:szCs w:val="21"/>
        </w:rPr>
        <w:t> </w:t>
      </w:r>
      <w:r w:rsidRPr="00911635">
        <w:rPr>
          <w:rFonts w:cs="宋体"/>
          <w:bCs/>
          <w:kern w:val="0"/>
          <w:sz w:val="24"/>
          <w:szCs w:val="21"/>
        </w:rPr>
        <w:t>由两部分组成：</w:t>
      </w:r>
      <w:r>
        <w:rPr>
          <w:rFonts w:cs="宋体" w:hint="eastAsia"/>
          <w:bCs/>
          <w:kern w:val="0"/>
          <w:sz w:val="24"/>
          <w:szCs w:val="21"/>
        </w:rPr>
        <w:t>熟悉程度</w:t>
      </w:r>
      <w:r>
        <w:rPr>
          <w:rFonts w:cs="宋体" w:hint="eastAsia"/>
          <w:bCs/>
          <w:kern w:val="0"/>
          <w:sz w:val="24"/>
          <w:szCs w:val="21"/>
        </w:rPr>
        <w:t xml:space="preserve"> + </w:t>
      </w:r>
      <w:r>
        <w:rPr>
          <w:rFonts w:cs="宋体" w:hint="eastAsia"/>
          <w:bCs/>
          <w:kern w:val="0"/>
          <w:sz w:val="24"/>
          <w:szCs w:val="21"/>
        </w:rPr>
        <w:t>兴趣相似度。</w:t>
      </w:r>
    </w:p>
    <w:p w14:paraId="33B7CD7B" w14:textId="771E5A43" w:rsidR="00911635" w:rsidRDefault="00911635" w:rsidP="002A426F">
      <w:pPr>
        <w:widowControl/>
        <w:tabs>
          <w:tab w:val="num" w:pos="855"/>
        </w:tabs>
        <w:spacing w:line="360" w:lineRule="exact"/>
        <w:ind w:firstLine="480"/>
        <w:rPr>
          <w:rFonts w:cs="宋体"/>
          <w:bCs/>
          <w:kern w:val="0"/>
          <w:sz w:val="24"/>
          <w:szCs w:val="21"/>
        </w:rPr>
      </w:pPr>
      <w:r>
        <w:rPr>
          <w:rFonts w:cs="宋体" w:hint="eastAsia"/>
          <w:bCs/>
          <w:kern w:val="0"/>
          <w:sz w:val="24"/>
          <w:szCs w:val="21"/>
        </w:rPr>
        <w:t>在基于图的社会化推荐算法中，</w:t>
      </w:r>
      <w:r w:rsidR="00CE3F09" w:rsidRPr="00CE3F09">
        <w:rPr>
          <w:rFonts w:cs="宋体"/>
          <w:bCs/>
          <w:kern w:val="0"/>
          <w:sz w:val="24"/>
          <w:szCs w:val="21"/>
        </w:rPr>
        <w:t>用户的社交网络可以表示为社交网络图，用户对物品的行为可以表示为用户物品的二分图，这两种图可以结合成一个图。如果用户</w:t>
      </w:r>
      <m:oMath>
        <m:r>
          <w:rPr>
            <w:rFonts w:ascii="Cambria Math" w:hAnsi="Cambria Math" w:cs="宋体"/>
            <w:kern w:val="0"/>
            <w:sz w:val="24"/>
            <w:szCs w:val="21"/>
          </w:rPr>
          <m:t xml:space="preserve"> u </m:t>
        </m:r>
      </m:oMath>
      <w:r w:rsidR="00CE3F09" w:rsidRPr="00CE3F09">
        <w:rPr>
          <w:rFonts w:cs="宋体"/>
          <w:bCs/>
          <w:kern w:val="0"/>
          <w:sz w:val="24"/>
          <w:szCs w:val="21"/>
        </w:rPr>
        <w:t>对物品</w:t>
      </w:r>
      <m:oMath>
        <m:r>
          <w:rPr>
            <w:rFonts w:ascii="Cambria Math" w:hAnsi="Cambria Math" w:cs="宋体"/>
            <w:kern w:val="0"/>
            <w:sz w:val="24"/>
            <w:szCs w:val="21"/>
          </w:rPr>
          <m:t xml:space="preserve"> i</m:t>
        </m:r>
      </m:oMath>
      <w:r w:rsidR="00CE3F09" w:rsidRPr="00CE3F09">
        <w:rPr>
          <w:rFonts w:cs="宋体"/>
          <w:bCs/>
          <w:kern w:val="0"/>
          <w:sz w:val="24"/>
          <w:szCs w:val="21"/>
        </w:rPr>
        <w:t>产生过行为，那么这两个节点之间就有边相连。用户和用户之间边的权重可以定义为用户之间相似度的</w:t>
      </w:r>
      <m:oMath>
        <m:r>
          <w:rPr>
            <w:rFonts w:ascii="Cambria Math" w:hAnsi="Cambria Math" w:cs="宋体"/>
            <w:kern w:val="0"/>
            <w:sz w:val="24"/>
            <w:szCs w:val="21"/>
          </w:rPr>
          <m:t xml:space="preserve"> </m:t>
        </m:r>
        <m:r>
          <w:rPr>
            <w:rFonts w:ascii="Cambria Math" w:hAnsi="Cambria Math" w:cs="宋体" w:hint="eastAsia"/>
            <w:kern w:val="0"/>
            <w:sz w:val="24"/>
            <w:szCs w:val="21"/>
          </w:rPr>
          <m:t>α</m:t>
        </m:r>
        <m:r>
          <w:rPr>
            <w:rFonts w:ascii="Cambria Math" w:hAnsi="Cambria Math" w:cs="宋体"/>
            <w:kern w:val="0"/>
            <w:sz w:val="24"/>
            <w:szCs w:val="21"/>
          </w:rPr>
          <m:t xml:space="preserve"> </m:t>
        </m:r>
      </m:oMath>
      <w:r w:rsidR="00CE3F09" w:rsidRPr="00CE3F09">
        <w:rPr>
          <w:rFonts w:cs="宋体"/>
          <w:bCs/>
          <w:kern w:val="0"/>
          <w:sz w:val="24"/>
          <w:szCs w:val="21"/>
        </w:rPr>
        <w:t>倍（包括熟悉程度和兴趣相似度），而用户和物品之间的权重可以定义为用户对物品喜欢程度的</w:t>
      </w:r>
      <m:oMath>
        <m:r>
          <w:rPr>
            <w:rFonts w:ascii="Cambria Math" w:hAnsi="Cambria Math" w:cs="宋体"/>
            <w:kern w:val="0"/>
            <w:sz w:val="24"/>
            <w:szCs w:val="21"/>
          </w:rPr>
          <m:t xml:space="preserve"> </m:t>
        </m:r>
        <m:r>
          <w:rPr>
            <w:rFonts w:ascii="Cambria Math" w:hAnsi="Cambria Math" w:cs="宋体" w:hint="eastAsia"/>
            <w:kern w:val="0"/>
            <w:sz w:val="24"/>
            <w:szCs w:val="21"/>
          </w:rPr>
          <m:t>β</m:t>
        </m:r>
        <m:r>
          <w:rPr>
            <w:rFonts w:ascii="Cambria Math" w:hAnsi="Cambria Math" w:cs="宋体"/>
            <w:kern w:val="0"/>
            <w:sz w:val="24"/>
            <w:szCs w:val="21"/>
          </w:rPr>
          <m:t xml:space="preserve"> </m:t>
        </m:r>
      </m:oMath>
      <w:r w:rsidR="00CE3F09" w:rsidRPr="00CE3F09">
        <w:rPr>
          <w:rFonts w:cs="宋体"/>
          <w:bCs/>
          <w:kern w:val="0"/>
          <w:sz w:val="24"/>
          <w:szCs w:val="21"/>
        </w:rPr>
        <w:t>倍。如果希望用户好友历史行为对推荐结果影响大，则选大的</w:t>
      </w:r>
      <m:oMath>
        <m:r>
          <w:rPr>
            <w:rFonts w:ascii="Cambria Math" w:hAnsi="Cambria Math" w:cs="宋体"/>
            <w:kern w:val="0"/>
            <w:sz w:val="24"/>
            <w:szCs w:val="21"/>
          </w:rPr>
          <m:t xml:space="preserve"> </m:t>
        </m:r>
        <m:r>
          <w:rPr>
            <w:rFonts w:ascii="Cambria Math" w:hAnsi="Cambria Math" w:cs="宋体" w:hint="eastAsia"/>
            <w:kern w:val="0"/>
            <w:sz w:val="24"/>
            <w:szCs w:val="21"/>
          </w:rPr>
          <m:t>α</m:t>
        </m:r>
      </m:oMath>
      <w:r w:rsidR="00CE3F09" w:rsidRPr="00CE3F09">
        <w:rPr>
          <w:rFonts w:cs="宋体"/>
          <w:bCs/>
          <w:kern w:val="0"/>
          <w:sz w:val="24"/>
          <w:szCs w:val="21"/>
        </w:rPr>
        <w:t>值，如果希望用户历史行为对推荐结果影响大，则选大的</w:t>
      </w:r>
      <m:oMath>
        <m:r>
          <w:rPr>
            <w:rFonts w:ascii="Cambria Math" w:hAnsi="Cambria Math" w:cs="宋体"/>
            <w:kern w:val="0"/>
            <w:sz w:val="24"/>
            <w:szCs w:val="21"/>
          </w:rPr>
          <m:t xml:space="preserve"> </m:t>
        </m:r>
        <m:r>
          <w:rPr>
            <w:rFonts w:ascii="Cambria Math" w:hAnsi="Cambria Math" w:cs="宋体" w:hint="eastAsia"/>
            <w:kern w:val="0"/>
            <w:sz w:val="24"/>
            <w:szCs w:val="21"/>
          </w:rPr>
          <m:t>β</m:t>
        </m:r>
        <m:r>
          <w:rPr>
            <w:rFonts w:ascii="Cambria Math" w:hAnsi="Cambria Math" w:cs="宋体"/>
            <w:kern w:val="0"/>
            <w:sz w:val="24"/>
            <w:szCs w:val="21"/>
          </w:rPr>
          <m:t xml:space="preserve"> </m:t>
        </m:r>
      </m:oMath>
      <w:r w:rsidR="00CE3F09" w:rsidRPr="00CE3F09">
        <w:rPr>
          <w:rFonts w:cs="宋体"/>
          <w:bCs/>
          <w:kern w:val="0"/>
          <w:sz w:val="24"/>
          <w:szCs w:val="21"/>
        </w:rPr>
        <w:t>值。在定义完图中的顶点、边和边的权重后，可以利用</w:t>
      </w:r>
      <w:r w:rsidR="00CE3F09" w:rsidRPr="00CE3F09">
        <w:rPr>
          <w:rFonts w:cs="宋体"/>
          <w:bCs/>
          <w:kern w:val="0"/>
          <w:sz w:val="24"/>
          <w:szCs w:val="21"/>
        </w:rPr>
        <w:t>PersonalRank</w:t>
      </w:r>
      <w:r w:rsidR="00CE3F09" w:rsidRPr="00CE3F09">
        <w:rPr>
          <w:rFonts w:cs="宋体"/>
          <w:bCs/>
          <w:kern w:val="0"/>
          <w:sz w:val="24"/>
          <w:szCs w:val="21"/>
        </w:rPr>
        <w:t>图排序算法给每个用户生成推荐结果。</w:t>
      </w:r>
    </w:p>
    <w:p w14:paraId="0BBB83B1" w14:textId="62122C22" w:rsidR="00911635" w:rsidRPr="00E912D2" w:rsidRDefault="002A426F" w:rsidP="00E912D2">
      <w:pPr>
        <w:widowControl/>
        <w:tabs>
          <w:tab w:val="num" w:pos="855"/>
        </w:tabs>
        <w:spacing w:line="360" w:lineRule="exact"/>
        <w:ind w:firstLine="480"/>
        <w:rPr>
          <w:rFonts w:cs="宋体"/>
          <w:bCs/>
          <w:kern w:val="0"/>
          <w:szCs w:val="21"/>
        </w:rPr>
      </w:pPr>
      <w:r>
        <w:rPr>
          <w:rFonts w:cs="宋体" w:hint="eastAsia"/>
          <w:bCs/>
          <w:kern w:val="0"/>
          <w:sz w:val="24"/>
          <w:szCs w:val="21"/>
        </w:rPr>
        <w:t>同样的，在现今许多深度学习模型中也应用了社交关系，它们统称为“</w:t>
      </w:r>
      <w:r w:rsidRPr="002A426F">
        <w:rPr>
          <w:rFonts w:cs="宋体"/>
          <w:bCs/>
          <w:kern w:val="0"/>
          <w:sz w:val="24"/>
          <w:szCs w:val="21"/>
        </w:rPr>
        <w:t>社交图的图学习</w:t>
      </w:r>
      <w:r>
        <w:rPr>
          <w:rFonts w:cs="宋体" w:hint="eastAsia"/>
          <w:bCs/>
          <w:kern w:val="0"/>
          <w:sz w:val="24"/>
          <w:szCs w:val="21"/>
        </w:rPr>
        <w:t>”，它们的核心思路就是</w:t>
      </w:r>
      <w:r w:rsidRPr="002A426F">
        <w:rPr>
          <w:rFonts w:cs="宋体"/>
          <w:bCs/>
          <w:kern w:val="0"/>
          <w:sz w:val="24"/>
          <w:szCs w:val="21"/>
        </w:rPr>
        <w:t>将用户社交关系与用户</w:t>
      </w:r>
      <w:r w:rsidRPr="002A426F">
        <w:rPr>
          <w:rFonts w:cs="宋体"/>
          <w:bCs/>
          <w:kern w:val="0"/>
          <w:sz w:val="24"/>
          <w:szCs w:val="21"/>
        </w:rPr>
        <w:t>–</w:t>
      </w:r>
      <w:r w:rsidRPr="002A426F">
        <w:rPr>
          <w:rFonts w:cs="宋体"/>
          <w:bCs/>
          <w:kern w:val="0"/>
          <w:sz w:val="24"/>
          <w:szCs w:val="21"/>
        </w:rPr>
        <w:t>物品交互统一建模为图，再使用</w:t>
      </w:r>
      <w:r w:rsidRPr="002A426F">
        <w:rPr>
          <w:rFonts w:cs="宋体"/>
          <w:bCs/>
          <w:kern w:val="0"/>
          <w:sz w:val="24"/>
          <w:szCs w:val="21"/>
        </w:rPr>
        <w:t xml:space="preserve"> GNN </w:t>
      </w:r>
      <w:r w:rsidRPr="002A426F">
        <w:rPr>
          <w:rFonts w:cs="宋体"/>
          <w:bCs/>
          <w:kern w:val="0"/>
          <w:sz w:val="24"/>
          <w:szCs w:val="21"/>
        </w:rPr>
        <w:t>进行</w:t>
      </w:r>
      <w:r w:rsidRPr="002A426F">
        <w:rPr>
          <w:rFonts w:cs="宋体"/>
          <w:bCs/>
          <w:kern w:val="0"/>
          <w:sz w:val="24"/>
          <w:szCs w:val="21"/>
        </w:rPr>
        <w:t xml:space="preserve"> message passing</w:t>
      </w:r>
      <w:r w:rsidRPr="002A426F">
        <w:rPr>
          <w:rFonts w:cs="宋体"/>
          <w:bCs/>
          <w:kern w:val="0"/>
          <w:sz w:val="24"/>
          <w:szCs w:val="21"/>
        </w:rPr>
        <w:t>。</w:t>
      </w:r>
      <w:r w:rsidR="00623780">
        <w:rPr>
          <w:rFonts w:cs="宋体" w:hint="eastAsia"/>
          <w:bCs/>
          <w:kern w:val="0"/>
          <w:sz w:val="24"/>
          <w:szCs w:val="21"/>
        </w:rPr>
        <w:t>这样</w:t>
      </w:r>
      <w:r w:rsidRPr="002A426F">
        <w:rPr>
          <w:rFonts w:cs="宋体"/>
          <w:bCs/>
          <w:kern w:val="0"/>
          <w:sz w:val="24"/>
          <w:szCs w:val="21"/>
        </w:rPr>
        <w:t>不仅传播行为，也传播社交结构</w:t>
      </w:r>
      <w:r w:rsidRPr="002A426F">
        <w:rPr>
          <w:rFonts w:cs="宋体" w:hint="eastAsia"/>
          <w:bCs/>
          <w:kern w:val="0"/>
          <w:sz w:val="24"/>
          <w:szCs w:val="21"/>
        </w:rPr>
        <w:t>，</w:t>
      </w:r>
      <w:r w:rsidR="00623780">
        <w:rPr>
          <w:rFonts w:cs="宋体" w:hint="eastAsia"/>
          <w:bCs/>
          <w:kern w:val="0"/>
          <w:sz w:val="24"/>
          <w:szCs w:val="21"/>
        </w:rPr>
        <w:t>还可以</w:t>
      </w:r>
      <w:r w:rsidRPr="002A426F">
        <w:rPr>
          <w:rFonts w:cs="宋体"/>
          <w:bCs/>
          <w:kern w:val="0"/>
          <w:sz w:val="24"/>
          <w:szCs w:val="21"/>
        </w:rPr>
        <w:t>自动学习用户对邻居的依赖强度</w:t>
      </w:r>
      <w:r>
        <w:rPr>
          <w:rFonts w:cs="宋体" w:hint="eastAsia"/>
          <w:bCs/>
          <w:kern w:val="0"/>
          <w:szCs w:val="21"/>
        </w:rPr>
        <w:t>，</w:t>
      </w:r>
      <w:r w:rsidRPr="002A426F">
        <w:rPr>
          <w:rFonts w:cs="宋体"/>
          <w:bCs/>
          <w:kern w:val="0"/>
          <w:sz w:val="24"/>
          <w:szCs w:val="21"/>
        </w:rPr>
        <w:t>融合多跳好友关系（朋友的朋友）</w:t>
      </w:r>
      <w:r w:rsidR="00623780">
        <w:rPr>
          <w:rFonts w:cs="宋体" w:hint="eastAsia"/>
          <w:bCs/>
          <w:kern w:val="0"/>
          <w:sz w:val="24"/>
          <w:szCs w:val="21"/>
        </w:rPr>
        <w:t>。</w:t>
      </w:r>
    </w:p>
    <w:p w14:paraId="19A149D6" w14:textId="72CEA790" w:rsidR="00712ED3" w:rsidRPr="007E1C4F" w:rsidRDefault="001041AB" w:rsidP="001041AB">
      <w:pPr>
        <w:spacing w:beforeLines="50" w:before="156" w:afterLines="50" w:after="156" w:line="360" w:lineRule="exact"/>
        <w:outlineLvl w:val="0"/>
        <w:rPr>
          <w:rFonts w:eastAsia="黑体"/>
          <w:b/>
          <w:sz w:val="28"/>
          <w:szCs w:val="22"/>
        </w:rPr>
      </w:pPr>
      <w:r w:rsidRPr="007E1C4F">
        <w:rPr>
          <w:rFonts w:eastAsia="黑体" w:hint="eastAsia"/>
          <w:b/>
          <w:sz w:val="28"/>
          <w:szCs w:val="22"/>
        </w:rPr>
        <w:t>2</w:t>
      </w:r>
      <w:r w:rsidRPr="007E1C4F">
        <w:rPr>
          <w:rFonts w:eastAsia="黑体"/>
          <w:b/>
          <w:sz w:val="28"/>
          <w:szCs w:val="22"/>
        </w:rPr>
        <w:t xml:space="preserve"> </w:t>
      </w:r>
      <w:r w:rsidR="00712ED3" w:rsidRPr="007E1C4F">
        <w:rPr>
          <w:rFonts w:eastAsia="黑体" w:hint="eastAsia"/>
          <w:b/>
          <w:sz w:val="28"/>
          <w:szCs w:val="22"/>
        </w:rPr>
        <w:t>推荐系统的相关技术</w:t>
      </w:r>
      <w:r w:rsidR="005E33D4" w:rsidRPr="007E1C4F">
        <w:rPr>
          <w:rFonts w:eastAsia="黑体" w:hint="eastAsia"/>
          <w:b/>
          <w:sz w:val="28"/>
          <w:szCs w:val="22"/>
        </w:rPr>
        <w:t>（</w:t>
      </w:r>
      <w:r w:rsidR="005E33D4" w:rsidRPr="007E1C4F">
        <w:rPr>
          <w:rFonts w:eastAsia="黑体" w:hint="eastAsia"/>
          <w:b/>
          <w:sz w:val="28"/>
          <w:szCs w:val="22"/>
        </w:rPr>
        <w:t>2</w:t>
      </w:r>
      <w:r w:rsidR="00A331DE">
        <w:rPr>
          <w:rFonts w:eastAsia="黑体"/>
          <w:b/>
          <w:sz w:val="28"/>
          <w:szCs w:val="22"/>
        </w:rPr>
        <w:t>5</w:t>
      </w:r>
      <w:r w:rsidR="005E33D4" w:rsidRPr="007E1C4F">
        <w:rPr>
          <w:rFonts w:eastAsia="黑体" w:hint="eastAsia"/>
          <w:b/>
          <w:sz w:val="28"/>
          <w:szCs w:val="22"/>
        </w:rPr>
        <w:t>分）</w:t>
      </w:r>
    </w:p>
    <w:p w14:paraId="5B9A49B1" w14:textId="46CBBBF9" w:rsidR="00712ED3" w:rsidRPr="007E1C4F" w:rsidRDefault="00712ED3" w:rsidP="007E1C4F">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hint="eastAsia"/>
          <w:b/>
          <w:kern w:val="0"/>
          <w:sz w:val="24"/>
          <w:szCs w:val="21"/>
        </w:rPr>
        <w:t>2</w:t>
      </w:r>
      <w:r w:rsidRPr="007E1C4F">
        <w:rPr>
          <w:rFonts w:eastAsia="黑体" w:cs="宋体"/>
          <w:b/>
          <w:kern w:val="0"/>
          <w:sz w:val="24"/>
          <w:szCs w:val="21"/>
        </w:rPr>
        <w:t>.1</w:t>
      </w:r>
      <w:r w:rsidR="0060118A">
        <w:rPr>
          <w:rFonts w:eastAsia="黑体" w:cs="宋体"/>
          <w:b/>
          <w:kern w:val="0"/>
          <w:sz w:val="24"/>
          <w:szCs w:val="21"/>
        </w:rPr>
        <w:t xml:space="preserve"> </w:t>
      </w:r>
      <w:r w:rsidR="00B00A3F" w:rsidRPr="00B00A3F">
        <w:rPr>
          <w:rFonts w:eastAsia="黑体" w:cs="宋体" w:hint="eastAsia"/>
          <w:b/>
          <w:kern w:val="0"/>
          <w:sz w:val="24"/>
          <w:szCs w:val="21"/>
        </w:rPr>
        <w:t>研究阿里巴巴</w:t>
      </w:r>
      <w:r w:rsidR="00B00A3F" w:rsidRPr="00B00A3F">
        <w:rPr>
          <w:rFonts w:eastAsia="黑体" w:cs="宋体" w:hint="eastAsia"/>
          <w:b/>
          <w:kern w:val="0"/>
          <w:sz w:val="24"/>
          <w:szCs w:val="21"/>
        </w:rPr>
        <w:t>EasyRec</w:t>
      </w:r>
      <w:r w:rsidR="00B00A3F" w:rsidRPr="00B00A3F">
        <w:rPr>
          <w:rFonts w:eastAsia="黑体" w:cs="宋体" w:hint="eastAsia"/>
          <w:b/>
          <w:kern w:val="0"/>
          <w:sz w:val="24"/>
          <w:szCs w:val="21"/>
        </w:rPr>
        <w:t>推荐引擎，分析其算法</w:t>
      </w:r>
      <w:r w:rsidR="00B00A3F" w:rsidRPr="00B00A3F">
        <w:rPr>
          <w:rFonts w:eastAsia="黑体" w:cs="宋体" w:hint="eastAsia"/>
          <w:b/>
          <w:kern w:val="0"/>
          <w:sz w:val="24"/>
          <w:szCs w:val="21"/>
        </w:rPr>
        <w:t>/</w:t>
      </w:r>
      <w:r w:rsidR="00B00A3F" w:rsidRPr="00B00A3F">
        <w:rPr>
          <w:rFonts w:eastAsia="黑体" w:cs="宋体" w:hint="eastAsia"/>
          <w:b/>
          <w:kern w:val="0"/>
          <w:sz w:val="24"/>
          <w:szCs w:val="21"/>
        </w:rPr>
        <w:t>模型的构成，以及如何进行结果评测</w:t>
      </w:r>
      <w:r w:rsidR="00B12DD4" w:rsidRPr="007E1C4F">
        <w:rPr>
          <w:rFonts w:eastAsia="黑体" w:cs="宋体" w:hint="eastAsia"/>
          <w:b/>
          <w:kern w:val="0"/>
          <w:sz w:val="24"/>
          <w:szCs w:val="21"/>
        </w:rPr>
        <w:t>。</w:t>
      </w:r>
      <w:r w:rsidR="00452BDA" w:rsidRPr="007E1C4F">
        <w:rPr>
          <w:rFonts w:eastAsia="黑体" w:cs="宋体" w:hint="eastAsia"/>
          <w:b/>
          <w:kern w:val="0"/>
          <w:sz w:val="24"/>
          <w:szCs w:val="21"/>
        </w:rPr>
        <w:t>（</w:t>
      </w:r>
      <w:r w:rsidR="00A331DE">
        <w:rPr>
          <w:rFonts w:eastAsia="黑体" w:cs="宋体"/>
          <w:b/>
          <w:kern w:val="0"/>
          <w:sz w:val="24"/>
          <w:szCs w:val="21"/>
        </w:rPr>
        <w:t>10</w:t>
      </w:r>
      <w:r w:rsidR="005F0B31" w:rsidRPr="007E1C4F">
        <w:rPr>
          <w:rFonts w:eastAsia="黑体" w:cs="宋体" w:hint="eastAsia"/>
          <w:b/>
          <w:kern w:val="0"/>
          <w:sz w:val="24"/>
          <w:szCs w:val="21"/>
        </w:rPr>
        <w:t>分</w:t>
      </w:r>
      <w:r w:rsidR="00452BDA" w:rsidRPr="007E1C4F">
        <w:rPr>
          <w:rFonts w:eastAsia="黑体" w:cs="宋体" w:hint="eastAsia"/>
          <w:b/>
          <w:kern w:val="0"/>
          <w:sz w:val="24"/>
          <w:szCs w:val="21"/>
        </w:rPr>
        <w:t>）</w:t>
      </w:r>
    </w:p>
    <w:p w14:paraId="781FDD3B" w14:textId="4CE00720" w:rsidR="006D3F5A" w:rsidRDefault="00BF1134" w:rsidP="00BF1134">
      <w:pPr>
        <w:widowControl/>
        <w:tabs>
          <w:tab w:val="left" w:pos="430"/>
          <w:tab w:val="num" w:pos="855"/>
        </w:tabs>
        <w:spacing w:beforeLines="50" w:before="156" w:afterLines="50" w:after="156" w:line="360" w:lineRule="exact"/>
        <w:outlineLvl w:val="2"/>
        <w:rPr>
          <w:rFonts w:ascii="宋体" w:hAnsi="宋体" w:cs="宋体" w:hint="eastAsia"/>
          <w:b/>
          <w:kern w:val="0"/>
          <w:sz w:val="24"/>
          <w:szCs w:val="21"/>
        </w:rPr>
      </w:pPr>
      <w:r w:rsidRPr="00BF1134">
        <w:rPr>
          <w:rFonts w:ascii="宋体" w:hAnsi="宋体" w:cs="宋体" w:hint="eastAsia"/>
          <w:b/>
          <w:kern w:val="0"/>
          <w:sz w:val="24"/>
          <w:szCs w:val="21"/>
        </w:rPr>
        <w:t>2.1.1</w:t>
      </w:r>
      <w:r w:rsidR="00140457">
        <w:rPr>
          <w:rFonts w:ascii="宋体" w:hAnsi="宋体" w:cs="宋体" w:hint="eastAsia"/>
          <w:b/>
          <w:kern w:val="0"/>
          <w:sz w:val="24"/>
          <w:szCs w:val="21"/>
        </w:rPr>
        <w:t>引擎</w:t>
      </w:r>
      <w:r>
        <w:rPr>
          <w:rFonts w:ascii="宋体" w:hAnsi="宋体" w:cs="宋体" w:hint="eastAsia"/>
          <w:b/>
          <w:kern w:val="0"/>
          <w:sz w:val="24"/>
          <w:szCs w:val="21"/>
        </w:rPr>
        <w:t>架构分析</w:t>
      </w:r>
    </w:p>
    <w:p w14:paraId="1C778997" w14:textId="1AB76D3F" w:rsidR="00784194" w:rsidRDefault="00140457" w:rsidP="009467C2">
      <w:pPr>
        <w:widowControl/>
        <w:tabs>
          <w:tab w:val="left" w:pos="430"/>
          <w:tab w:val="num" w:pos="855"/>
        </w:tabs>
        <w:spacing w:beforeLines="50" w:before="156" w:afterLines="50" w:after="156"/>
        <w:jc w:val="center"/>
        <w:outlineLvl w:val="2"/>
        <w:rPr>
          <w:rFonts w:ascii="宋体" w:hAnsi="宋体" w:cs="宋体"/>
          <w:b/>
          <w:kern w:val="0"/>
          <w:sz w:val="24"/>
          <w:szCs w:val="21"/>
        </w:rPr>
      </w:pPr>
      <w:r>
        <w:rPr>
          <w:rFonts w:ascii="宋体" w:hAnsi="宋体" w:cs="宋体" w:hint="eastAsia"/>
          <w:b/>
          <w:noProof/>
          <w:kern w:val="0"/>
          <w:sz w:val="24"/>
          <w:szCs w:val="21"/>
        </w:rPr>
        <w:lastRenderedPageBreak/>
        <w:drawing>
          <wp:inline distT="0" distB="0" distL="0" distR="0" wp14:anchorId="09E6D079" wp14:editId="497E327D">
            <wp:extent cx="5879940" cy="3109360"/>
            <wp:effectExtent l="0" t="0" r="6985" b="0"/>
            <wp:docPr id="762010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0252" name="图片 7620102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6835" cy="3118294"/>
                    </a:xfrm>
                    <a:prstGeom prst="rect">
                      <a:avLst/>
                    </a:prstGeom>
                  </pic:spPr>
                </pic:pic>
              </a:graphicData>
            </a:graphic>
          </wp:inline>
        </w:drawing>
      </w:r>
    </w:p>
    <w:p w14:paraId="44146F7F" w14:textId="199DFA48" w:rsidR="00A17CF1" w:rsidRPr="00A17CF1" w:rsidRDefault="00A17CF1" w:rsidP="00A17CF1">
      <w:pPr>
        <w:widowControl/>
        <w:tabs>
          <w:tab w:val="left" w:pos="430"/>
          <w:tab w:val="num" w:pos="855"/>
        </w:tabs>
        <w:spacing w:beforeLines="50" w:before="156" w:afterLines="50" w:after="156"/>
        <w:jc w:val="center"/>
        <w:outlineLvl w:val="2"/>
        <w:rPr>
          <w:rFonts w:ascii="宋体" w:hAnsi="宋体" w:cs="宋体" w:hint="eastAsia"/>
          <w:bCs/>
          <w:kern w:val="0"/>
          <w:szCs w:val="21"/>
        </w:rPr>
      </w:pPr>
      <w:r w:rsidRPr="00A17CF1">
        <w:rPr>
          <w:rFonts w:ascii="宋体" w:hAnsi="宋体" w:cs="宋体" w:hint="eastAsia"/>
          <w:bCs/>
          <w:kern w:val="0"/>
          <w:szCs w:val="21"/>
        </w:rPr>
        <w:t>图2.1</w:t>
      </w:r>
      <w:r>
        <w:rPr>
          <w:rFonts w:ascii="宋体" w:hAnsi="宋体" w:cs="宋体" w:hint="eastAsia"/>
          <w:bCs/>
          <w:kern w:val="0"/>
          <w:szCs w:val="21"/>
        </w:rPr>
        <w:t xml:space="preserve"> </w:t>
      </w:r>
      <w:r w:rsidRPr="00A17CF1">
        <w:rPr>
          <w:rFonts w:ascii="宋体" w:hAnsi="宋体" w:cs="宋体" w:hint="eastAsia"/>
          <w:bCs/>
          <w:kern w:val="0"/>
          <w:szCs w:val="21"/>
        </w:rPr>
        <w:t>EasyRec</w:t>
      </w:r>
      <w:r w:rsidRPr="00A17CF1">
        <w:rPr>
          <w:rFonts w:ascii="宋体" w:hAnsi="宋体" w:cs="宋体" w:hint="eastAsia"/>
          <w:bCs/>
          <w:kern w:val="0"/>
          <w:szCs w:val="21"/>
        </w:rPr>
        <w:t>引擎架构图</w:t>
      </w:r>
    </w:p>
    <w:p w14:paraId="7FF7F9F3" w14:textId="4F9CD6A3"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在工业界的推荐系统研发中，工程复杂度往往远超模型本身。数据源分散、特征逻辑不一致、模型更新不及时、线上延迟偏高</w:t>
      </w:r>
      <w:r w:rsidRPr="006208EB">
        <w:rPr>
          <w:rFonts w:cs="宋体"/>
          <w:bCs/>
          <w:kern w:val="0"/>
          <w:sz w:val="24"/>
          <w:szCs w:val="21"/>
        </w:rPr>
        <w:t>……</w:t>
      </w:r>
      <w:r w:rsidRPr="006208EB">
        <w:rPr>
          <w:rFonts w:cs="宋体"/>
          <w:bCs/>
          <w:kern w:val="0"/>
          <w:sz w:val="24"/>
          <w:szCs w:val="21"/>
        </w:rPr>
        <w:t>这些难题在许多企业中长期存在。</w:t>
      </w:r>
      <w:r w:rsidRPr="006208EB">
        <w:rPr>
          <w:rFonts w:cs="宋体"/>
          <w:bCs/>
          <w:kern w:val="0"/>
          <w:sz w:val="24"/>
          <w:szCs w:val="21"/>
        </w:rPr>
        <w:t xml:space="preserve">Alibaba </w:t>
      </w:r>
      <w:r w:rsidRPr="006208EB">
        <w:rPr>
          <w:rFonts w:cs="宋体"/>
          <w:bCs/>
          <w:kern w:val="0"/>
          <w:sz w:val="24"/>
          <w:szCs w:val="21"/>
        </w:rPr>
        <w:t>团队推出的</w:t>
      </w:r>
      <w:r w:rsidRPr="006208EB">
        <w:rPr>
          <w:rFonts w:cs="宋体"/>
          <w:bCs/>
          <w:kern w:val="0"/>
          <w:sz w:val="24"/>
          <w:szCs w:val="21"/>
        </w:rPr>
        <w:t xml:space="preserve"> EasyRec</w:t>
      </w:r>
      <w:r w:rsidRPr="006208EB">
        <w:rPr>
          <w:rFonts w:cs="宋体"/>
          <w:bCs/>
          <w:kern w:val="0"/>
          <w:sz w:val="24"/>
          <w:szCs w:val="21"/>
        </w:rPr>
        <w:t>，即是在这样的背景下诞生的</w:t>
      </w:r>
      <w:r w:rsidRPr="006208EB">
        <w:rPr>
          <w:rFonts w:cs="宋体"/>
          <w:bCs/>
          <w:kern w:val="0"/>
          <w:sz w:val="24"/>
          <w:szCs w:val="21"/>
        </w:rPr>
        <w:t>——</w:t>
      </w:r>
      <w:r w:rsidRPr="006208EB">
        <w:rPr>
          <w:rFonts w:cs="宋体"/>
          <w:bCs/>
          <w:kern w:val="0"/>
          <w:sz w:val="24"/>
          <w:szCs w:val="21"/>
        </w:rPr>
        <w:t>它不是简单的</w:t>
      </w:r>
      <w:r w:rsidRPr="006208EB">
        <w:rPr>
          <w:rFonts w:cs="宋体"/>
          <w:bCs/>
          <w:kern w:val="0"/>
          <w:sz w:val="24"/>
          <w:szCs w:val="21"/>
        </w:rPr>
        <w:t>“</w:t>
      </w:r>
      <w:r w:rsidRPr="006208EB">
        <w:rPr>
          <w:rFonts w:cs="宋体"/>
          <w:bCs/>
          <w:kern w:val="0"/>
          <w:sz w:val="24"/>
          <w:szCs w:val="21"/>
        </w:rPr>
        <w:t>模型集合包</w:t>
      </w:r>
      <w:r w:rsidRPr="006208EB">
        <w:rPr>
          <w:rFonts w:cs="宋体"/>
          <w:bCs/>
          <w:kern w:val="0"/>
          <w:sz w:val="24"/>
          <w:szCs w:val="21"/>
        </w:rPr>
        <w:t>”</w:t>
      </w:r>
      <w:r w:rsidRPr="006208EB">
        <w:rPr>
          <w:rFonts w:cs="宋体"/>
          <w:bCs/>
          <w:kern w:val="0"/>
          <w:sz w:val="24"/>
          <w:szCs w:val="21"/>
        </w:rPr>
        <w:t>，而是一套贯穿推荐系统全流程的完整工程框架。阅读论文之后，会很容易意识到：</w:t>
      </w:r>
      <w:r w:rsidRPr="006208EB">
        <w:rPr>
          <w:rFonts w:cs="宋体"/>
          <w:bCs/>
          <w:kern w:val="0"/>
          <w:sz w:val="24"/>
          <w:szCs w:val="21"/>
        </w:rPr>
        <w:t xml:space="preserve">EasyRec </w:t>
      </w:r>
      <w:r w:rsidRPr="006208EB">
        <w:rPr>
          <w:rFonts w:cs="宋体"/>
          <w:bCs/>
          <w:kern w:val="0"/>
          <w:sz w:val="24"/>
          <w:szCs w:val="21"/>
        </w:rPr>
        <w:t>的设计哲学，是试图把工业界多年积累的经验凝结成一个可复用的工具，使推荐系统的构建真正变得</w:t>
      </w:r>
      <w:r w:rsidRPr="006208EB">
        <w:rPr>
          <w:rFonts w:cs="宋体"/>
          <w:bCs/>
          <w:kern w:val="0"/>
          <w:sz w:val="24"/>
          <w:szCs w:val="21"/>
        </w:rPr>
        <w:t>“</w:t>
      </w:r>
      <w:r w:rsidRPr="006208EB">
        <w:rPr>
          <w:rFonts w:cs="宋体"/>
          <w:bCs/>
          <w:kern w:val="0"/>
          <w:sz w:val="24"/>
          <w:szCs w:val="21"/>
        </w:rPr>
        <w:t>可工程化、可迭代、可规模化</w:t>
      </w:r>
      <w:r w:rsidRPr="006208EB">
        <w:rPr>
          <w:rFonts w:cs="宋体"/>
          <w:bCs/>
          <w:kern w:val="0"/>
          <w:sz w:val="24"/>
          <w:szCs w:val="21"/>
        </w:rPr>
        <w:t>”</w:t>
      </w:r>
      <w:r w:rsidRPr="006208EB">
        <w:rPr>
          <w:rFonts w:cs="宋体"/>
          <w:bCs/>
          <w:kern w:val="0"/>
          <w:sz w:val="24"/>
          <w:szCs w:val="21"/>
        </w:rPr>
        <w:t>。</w:t>
      </w:r>
    </w:p>
    <w:p w14:paraId="673CCE8B" w14:textId="77777777"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首先，</w:t>
      </w:r>
      <w:r w:rsidRPr="006208EB">
        <w:rPr>
          <w:rFonts w:cs="宋体"/>
          <w:bCs/>
          <w:kern w:val="0"/>
          <w:sz w:val="24"/>
          <w:szCs w:val="21"/>
        </w:rPr>
        <w:t xml:space="preserve">EasyRec </w:t>
      </w:r>
      <w:r w:rsidRPr="006208EB">
        <w:rPr>
          <w:rFonts w:cs="宋体"/>
          <w:bCs/>
          <w:kern w:val="0"/>
          <w:sz w:val="24"/>
          <w:szCs w:val="21"/>
        </w:rPr>
        <w:t>最明显的特征是它的模块化与可插拔架构。系统将推荐流程拆解为数据加载、特征生成、模型构建、损失与指标等多个逻辑层。每一层都有独立的职责边界，又能通过统一的配置文件无缝协作。对企业来说，这意味着无需推翻现有数据体系，也无需手写冗长的特征脚本，只需要定义数据位置和特征类型，就能直接启动训练。在混合多种数据源（如</w:t>
      </w:r>
      <w:r w:rsidRPr="006208EB">
        <w:rPr>
          <w:rFonts w:cs="宋体"/>
          <w:bCs/>
          <w:kern w:val="0"/>
          <w:sz w:val="24"/>
          <w:szCs w:val="21"/>
        </w:rPr>
        <w:t xml:space="preserve"> Hive</w:t>
      </w:r>
      <w:r w:rsidRPr="006208EB">
        <w:rPr>
          <w:rFonts w:cs="宋体"/>
          <w:bCs/>
          <w:kern w:val="0"/>
          <w:sz w:val="24"/>
          <w:szCs w:val="21"/>
        </w:rPr>
        <w:t>、</w:t>
      </w:r>
      <w:r w:rsidRPr="006208EB">
        <w:rPr>
          <w:rFonts w:cs="宋体"/>
          <w:bCs/>
          <w:kern w:val="0"/>
          <w:sz w:val="24"/>
          <w:szCs w:val="21"/>
        </w:rPr>
        <w:t>OSS</w:t>
      </w:r>
      <w:r w:rsidRPr="006208EB">
        <w:rPr>
          <w:rFonts w:cs="宋体"/>
          <w:bCs/>
          <w:kern w:val="0"/>
          <w:sz w:val="24"/>
          <w:szCs w:val="21"/>
        </w:rPr>
        <w:t>、</w:t>
      </w:r>
      <w:r w:rsidRPr="006208EB">
        <w:rPr>
          <w:rFonts w:cs="宋体"/>
          <w:bCs/>
          <w:kern w:val="0"/>
          <w:sz w:val="24"/>
          <w:szCs w:val="21"/>
        </w:rPr>
        <w:t>Kafka</w:t>
      </w:r>
      <w:r w:rsidRPr="006208EB">
        <w:rPr>
          <w:rFonts w:cs="宋体"/>
          <w:bCs/>
          <w:kern w:val="0"/>
          <w:sz w:val="24"/>
          <w:szCs w:val="21"/>
        </w:rPr>
        <w:t>）和多格式文件的真实环境下，这种灵活性显得尤为重要，它让</w:t>
      </w:r>
      <w:r w:rsidRPr="006208EB">
        <w:rPr>
          <w:rFonts w:cs="宋体"/>
          <w:bCs/>
          <w:kern w:val="0"/>
          <w:sz w:val="24"/>
          <w:szCs w:val="21"/>
        </w:rPr>
        <w:t xml:space="preserve"> EasyRec </w:t>
      </w:r>
      <w:r w:rsidRPr="006208EB">
        <w:rPr>
          <w:rFonts w:cs="宋体"/>
          <w:bCs/>
          <w:kern w:val="0"/>
          <w:sz w:val="24"/>
          <w:szCs w:val="21"/>
        </w:rPr>
        <w:t>能够</w:t>
      </w:r>
      <w:r w:rsidRPr="006208EB">
        <w:rPr>
          <w:rFonts w:cs="宋体"/>
          <w:bCs/>
          <w:kern w:val="0"/>
          <w:sz w:val="24"/>
          <w:szCs w:val="21"/>
        </w:rPr>
        <w:t>“</w:t>
      </w:r>
      <w:r w:rsidRPr="006208EB">
        <w:rPr>
          <w:rFonts w:cs="宋体"/>
          <w:bCs/>
          <w:kern w:val="0"/>
          <w:sz w:val="24"/>
          <w:szCs w:val="21"/>
        </w:rPr>
        <w:t>贴着地面跑</w:t>
      </w:r>
      <w:r w:rsidRPr="006208EB">
        <w:rPr>
          <w:rFonts w:cs="宋体"/>
          <w:bCs/>
          <w:kern w:val="0"/>
          <w:sz w:val="24"/>
          <w:szCs w:val="21"/>
        </w:rPr>
        <w:t>”</w:t>
      </w:r>
      <w:r w:rsidRPr="006208EB">
        <w:rPr>
          <w:rFonts w:cs="宋体"/>
          <w:bCs/>
          <w:kern w:val="0"/>
          <w:sz w:val="24"/>
          <w:szCs w:val="21"/>
        </w:rPr>
        <w:t>。</w:t>
      </w:r>
    </w:p>
    <w:p w14:paraId="22CCA0A9" w14:textId="77777777"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 xml:space="preserve">EasyRec </w:t>
      </w:r>
      <w:r w:rsidRPr="006208EB">
        <w:rPr>
          <w:rFonts w:cs="宋体"/>
          <w:bCs/>
          <w:kern w:val="0"/>
          <w:sz w:val="24"/>
          <w:szCs w:val="21"/>
        </w:rPr>
        <w:t>的特征生成模块可以说是整套框架的</w:t>
      </w:r>
      <w:r w:rsidRPr="006208EB">
        <w:rPr>
          <w:rFonts w:cs="宋体"/>
          <w:bCs/>
          <w:kern w:val="0"/>
          <w:sz w:val="24"/>
          <w:szCs w:val="21"/>
        </w:rPr>
        <w:t>“</w:t>
      </w:r>
      <w:r w:rsidRPr="006208EB">
        <w:rPr>
          <w:rFonts w:cs="宋体"/>
          <w:bCs/>
          <w:kern w:val="0"/>
          <w:sz w:val="24"/>
          <w:szCs w:val="21"/>
        </w:rPr>
        <w:t>发动机</w:t>
      </w:r>
      <w:r w:rsidRPr="006208EB">
        <w:rPr>
          <w:rFonts w:cs="宋体"/>
          <w:bCs/>
          <w:kern w:val="0"/>
          <w:sz w:val="24"/>
          <w:szCs w:val="21"/>
        </w:rPr>
        <w:t>”</w:t>
      </w:r>
      <w:r w:rsidRPr="006208EB">
        <w:rPr>
          <w:rFonts w:cs="宋体"/>
          <w:bCs/>
          <w:kern w:val="0"/>
          <w:sz w:val="24"/>
          <w:szCs w:val="21"/>
        </w:rPr>
        <w:t>。真实业务中的特征大量依赖稀疏</w:t>
      </w:r>
      <w:r w:rsidRPr="006208EB">
        <w:rPr>
          <w:rFonts w:cs="宋体"/>
          <w:bCs/>
          <w:kern w:val="0"/>
          <w:sz w:val="24"/>
          <w:szCs w:val="21"/>
        </w:rPr>
        <w:t xml:space="preserve"> ID</w:t>
      </w:r>
      <w:r w:rsidRPr="006208EB">
        <w:rPr>
          <w:rFonts w:cs="宋体"/>
          <w:bCs/>
          <w:kern w:val="0"/>
          <w:sz w:val="24"/>
          <w:szCs w:val="21"/>
        </w:rPr>
        <w:t>、序列行为和上下文变量，算子计算繁重且需要保证线上线下完全一致。</w:t>
      </w:r>
      <w:r w:rsidRPr="006208EB">
        <w:rPr>
          <w:rFonts w:cs="宋体"/>
          <w:bCs/>
          <w:kern w:val="0"/>
          <w:sz w:val="24"/>
          <w:szCs w:val="21"/>
        </w:rPr>
        <w:t xml:space="preserve">EasyRec </w:t>
      </w:r>
      <w:r w:rsidRPr="006208EB">
        <w:rPr>
          <w:rFonts w:cs="宋体"/>
          <w:bCs/>
          <w:kern w:val="0"/>
          <w:sz w:val="24"/>
          <w:szCs w:val="21"/>
        </w:rPr>
        <w:t>将核心特征算子以</w:t>
      </w:r>
      <w:r w:rsidRPr="006208EB">
        <w:rPr>
          <w:rFonts w:cs="宋体"/>
          <w:bCs/>
          <w:kern w:val="0"/>
          <w:sz w:val="24"/>
          <w:szCs w:val="21"/>
        </w:rPr>
        <w:t xml:space="preserve"> C++ </w:t>
      </w:r>
      <w:r w:rsidRPr="006208EB">
        <w:rPr>
          <w:rFonts w:cs="宋体"/>
          <w:bCs/>
          <w:kern w:val="0"/>
          <w:sz w:val="24"/>
          <w:szCs w:val="21"/>
        </w:rPr>
        <w:t>编写，再封成</w:t>
      </w:r>
      <w:r w:rsidRPr="006208EB">
        <w:rPr>
          <w:rFonts w:cs="宋体"/>
          <w:bCs/>
          <w:kern w:val="0"/>
          <w:sz w:val="24"/>
          <w:szCs w:val="21"/>
        </w:rPr>
        <w:t xml:space="preserve"> TensorFlow </w:t>
      </w:r>
      <w:r w:rsidRPr="006208EB">
        <w:rPr>
          <w:rFonts w:cs="宋体"/>
          <w:bCs/>
          <w:kern w:val="0"/>
          <w:sz w:val="24"/>
          <w:szCs w:val="21"/>
        </w:rPr>
        <w:t>的</w:t>
      </w:r>
      <w:r w:rsidRPr="006208EB">
        <w:rPr>
          <w:rFonts w:cs="宋体"/>
          <w:bCs/>
          <w:kern w:val="0"/>
          <w:sz w:val="24"/>
          <w:szCs w:val="21"/>
        </w:rPr>
        <w:t xml:space="preserve"> OP</w:t>
      </w:r>
      <w:r w:rsidRPr="006208EB">
        <w:rPr>
          <w:rFonts w:cs="宋体"/>
          <w:bCs/>
          <w:kern w:val="0"/>
          <w:sz w:val="24"/>
          <w:szCs w:val="21"/>
        </w:rPr>
        <w:t>，这种设计非常</w:t>
      </w:r>
      <w:r w:rsidRPr="006208EB">
        <w:rPr>
          <w:rFonts w:cs="宋体"/>
          <w:bCs/>
          <w:kern w:val="0"/>
          <w:sz w:val="24"/>
          <w:szCs w:val="21"/>
        </w:rPr>
        <w:t>“</w:t>
      </w:r>
      <w:r w:rsidRPr="006208EB">
        <w:rPr>
          <w:rFonts w:cs="宋体"/>
          <w:bCs/>
          <w:kern w:val="0"/>
          <w:sz w:val="24"/>
          <w:szCs w:val="21"/>
        </w:rPr>
        <w:t>阿里味道</w:t>
      </w:r>
      <w:r w:rsidRPr="006208EB">
        <w:rPr>
          <w:rFonts w:cs="宋体"/>
          <w:bCs/>
          <w:kern w:val="0"/>
          <w:sz w:val="24"/>
          <w:szCs w:val="21"/>
        </w:rPr>
        <w:t>”——</w:t>
      </w:r>
      <w:r w:rsidRPr="006208EB">
        <w:rPr>
          <w:rFonts w:cs="宋体"/>
          <w:bCs/>
          <w:kern w:val="0"/>
          <w:sz w:val="24"/>
          <w:szCs w:val="21"/>
        </w:rPr>
        <w:t>工程导向、性能优先。论文中强调，训练和线上预测共用同一套特征</w:t>
      </w:r>
      <w:r w:rsidRPr="006208EB">
        <w:rPr>
          <w:rFonts w:cs="宋体"/>
          <w:bCs/>
          <w:kern w:val="0"/>
          <w:sz w:val="24"/>
          <w:szCs w:val="21"/>
        </w:rPr>
        <w:t xml:space="preserve"> pipeline</w:t>
      </w:r>
      <w:r w:rsidRPr="006208EB">
        <w:rPr>
          <w:rFonts w:cs="宋体"/>
          <w:bCs/>
          <w:kern w:val="0"/>
          <w:sz w:val="24"/>
          <w:szCs w:val="21"/>
        </w:rPr>
        <w:t>，这是许多公司多年都做不好、但又绝对关键的一件事。特征一致，模型才能稳定上线；特征一致，线上部署才能无需反复调试。难得的是，</w:t>
      </w:r>
      <w:r w:rsidRPr="006208EB">
        <w:rPr>
          <w:rFonts w:cs="宋体"/>
          <w:bCs/>
          <w:kern w:val="0"/>
          <w:sz w:val="24"/>
          <w:szCs w:val="21"/>
        </w:rPr>
        <w:t xml:space="preserve">EasyRec </w:t>
      </w:r>
      <w:r w:rsidRPr="006208EB">
        <w:rPr>
          <w:rFonts w:cs="宋体"/>
          <w:bCs/>
          <w:kern w:val="0"/>
          <w:sz w:val="24"/>
          <w:szCs w:val="21"/>
        </w:rPr>
        <w:t>在这一点上做得相当彻底。</w:t>
      </w:r>
    </w:p>
    <w:p w14:paraId="1F3C3808" w14:textId="3E7E741B"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接下来是模型层。</w:t>
      </w:r>
      <w:r w:rsidRPr="006208EB">
        <w:rPr>
          <w:rFonts w:cs="宋体"/>
          <w:bCs/>
          <w:kern w:val="0"/>
          <w:sz w:val="24"/>
          <w:szCs w:val="21"/>
        </w:rPr>
        <w:t xml:space="preserve">EasyRec </w:t>
      </w:r>
      <w:r w:rsidRPr="006208EB">
        <w:rPr>
          <w:rFonts w:cs="宋体"/>
          <w:bCs/>
          <w:kern w:val="0"/>
          <w:sz w:val="24"/>
          <w:szCs w:val="21"/>
        </w:rPr>
        <w:t>集成了工业界常见的召回与排序模型：从</w:t>
      </w:r>
      <w:r w:rsidRPr="006208EB">
        <w:rPr>
          <w:rFonts w:cs="宋体"/>
          <w:bCs/>
          <w:kern w:val="0"/>
          <w:sz w:val="24"/>
          <w:szCs w:val="21"/>
        </w:rPr>
        <w:t xml:space="preserve"> DSSM</w:t>
      </w:r>
      <w:r w:rsidR="009809B3" w:rsidRPr="009809B3">
        <w:rPr>
          <w:rFonts w:cs="宋体"/>
          <w:bCs/>
          <w:kern w:val="0"/>
          <w:sz w:val="24"/>
          <w:szCs w:val="21"/>
          <w:vertAlign w:val="superscript"/>
        </w:rPr>
        <w:fldChar w:fldCharType="begin"/>
      </w:r>
      <w:r w:rsidR="009809B3" w:rsidRPr="009809B3">
        <w:rPr>
          <w:rFonts w:cs="宋体"/>
          <w:bCs/>
          <w:kern w:val="0"/>
          <w:sz w:val="24"/>
          <w:szCs w:val="21"/>
          <w:vertAlign w:val="superscript"/>
        </w:rPr>
        <w:instrText xml:space="preserve"> REF _Ref215447999 \r \h </w:instrText>
      </w:r>
      <w:r w:rsidR="009809B3" w:rsidRPr="009809B3">
        <w:rPr>
          <w:rFonts w:cs="宋体"/>
          <w:bCs/>
          <w:kern w:val="0"/>
          <w:sz w:val="24"/>
          <w:szCs w:val="21"/>
          <w:vertAlign w:val="superscript"/>
        </w:rPr>
      </w:r>
      <w:r w:rsidR="009809B3">
        <w:rPr>
          <w:rFonts w:cs="宋体"/>
          <w:bCs/>
          <w:kern w:val="0"/>
          <w:sz w:val="24"/>
          <w:szCs w:val="21"/>
          <w:vertAlign w:val="superscript"/>
        </w:rPr>
        <w:instrText xml:space="preserve"> \* MERGEFORMAT </w:instrText>
      </w:r>
      <w:r w:rsidR="009809B3" w:rsidRPr="009809B3">
        <w:rPr>
          <w:rFonts w:cs="宋体"/>
          <w:bCs/>
          <w:kern w:val="0"/>
          <w:sz w:val="24"/>
          <w:szCs w:val="21"/>
          <w:vertAlign w:val="superscript"/>
        </w:rPr>
        <w:fldChar w:fldCharType="separate"/>
      </w:r>
      <w:r w:rsidR="0072551E">
        <w:rPr>
          <w:rFonts w:cs="宋体"/>
          <w:bCs/>
          <w:kern w:val="0"/>
          <w:sz w:val="24"/>
          <w:szCs w:val="21"/>
          <w:vertAlign w:val="superscript"/>
        </w:rPr>
        <w:t>[15]</w:t>
      </w:r>
      <w:r w:rsidR="009809B3" w:rsidRPr="009809B3">
        <w:rPr>
          <w:rFonts w:cs="宋体"/>
          <w:bCs/>
          <w:kern w:val="0"/>
          <w:sz w:val="24"/>
          <w:szCs w:val="21"/>
          <w:vertAlign w:val="superscript"/>
        </w:rPr>
        <w:fldChar w:fldCharType="end"/>
      </w:r>
      <w:r w:rsidRPr="009809B3">
        <w:rPr>
          <w:rFonts w:cs="宋体"/>
          <w:bCs/>
          <w:kern w:val="0"/>
          <w:sz w:val="24"/>
          <w:szCs w:val="21"/>
          <w:vertAlign w:val="superscript"/>
        </w:rPr>
        <w:t xml:space="preserve"> </w:t>
      </w:r>
      <w:r w:rsidRPr="006208EB">
        <w:rPr>
          <w:rFonts w:cs="宋体"/>
          <w:bCs/>
          <w:kern w:val="0"/>
          <w:sz w:val="24"/>
          <w:szCs w:val="21"/>
        </w:rPr>
        <w:t>到</w:t>
      </w:r>
      <w:r w:rsidRPr="006208EB">
        <w:rPr>
          <w:rFonts w:cs="宋体"/>
          <w:bCs/>
          <w:kern w:val="0"/>
          <w:sz w:val="24"/>
          <w:szCs w:val="21"/>
        </w:rPr>
        <w:t xml:space="preserve"> DeepFM</w:t>
      </w:r>
      <w:r w:rsidRPr="006208EB">
        <w:rPr>
          <w:rFonts w:cs="宋体"/>
          <w:bCs/>
          <w:kern w:val="0"/>
          <w:sz w:val="24"/>
          <w:szCs w:val="21"/>
        </w:rPr>
        <w:t>，从</w:t>
      </w:r>
      <w:r w:rsidRPr="006208EB">
        <w:rPr>
          <w:rFonts w:cs="宋体"/>
          <w:bCs/>
          <w:kern w:val="0"/>
          <w:sz w:val="24"/>
          <w:szCs w:val="21"/>
        </w:rPr>
        <w:t xml:space="preserve"> DIN </w:t>
      </w:r>
      <w:r w:rsidRPr="006208EB">
        <w:rPr>
          <w:rFonts w:cs="宋体"/>
          <w:bCs/>
          <w:kern w:val="0"/>
          <w:sz w:val="24"/>
          <w:szCs w:val="21"/>
        </w:rPr>
        <w:t>到</w:t>
      </w:r>
      <w:r w:rsidRPr="006208EB">
        <w:rPr>
          <w:rFonts w:cs="宋体"/>
          <w:bCs/>
          <w:kern w:val="0"/>
          <w:sz w:val="24"/>
          <w:szCs w:val="21"/>
        </w:rPr>
        <w:t xml:space="preserve"> DIEN</w:t>
      </w:r>
      <w:r w:rsidRPr="006208EB">
        <w:rPr>
          <w:rFonts w:cs="宋体"/>
          <w:bCs/>
          <w:kern w:val="0"/>
          <w:sz w:val="24"/>
          <w:szCs w:val="21"/>
        </w:rPr>
        <w:t>，基本覆盖了</w:t>
      </w:r>
      <w:r w:rsidRPr="006208EB">
        <w:rPr>
          <w:rFonts w:cs="宋体"/>
          <w:bCs/>
          <w:kern w:val="0"/>
          <w:sz w:val="24"/>
          <w:szCs w:val="21"/>
        </w:rPr>
        <w:t xml:space="preserve"> CTR/CVR </w:t>
      </w:r>
      <w:r w:rsidRPr="006208EB">
        <w:rPr>
          <w:rFonts w:cs="宋体"/>
          <w:bCs/>
          <w:kern w:val="0"/>
          <w:sz w:val="24"/>
          <w:szCs w:val="21"/>
        </w:rPr>
        <w:t>等核心任务。更重要的是，用户不需要理解每个模型的底层实现，只需要修改配置文件即可切换实验。这种</w:t>
      </w:r>
      <w:r w:rsidRPr="006208EB">
        <w:rPr>
          <w:rFonts w:cs="宋体"/>
          <w:bCs/>
          <w:kern w:val="0"/>
          <w:sz w:val="24"/>
          <w:szCs w:val="21"/>
        </w:rPr>
        <w:t>“</w:t>
      </w:r>
      <w:r w:rsidRPr="006208EB">
        <w:rPr>
          <w:rFonts w:cs="宋体"/>
          <w:bCs/>
          <w:kern w:val="0"/>
          <w:sz w:val="24"/>
          <w:szCs w:val="21"/>
        </w:rPr>
        <w:t>模型即配置</w:t>
      </w:r>
      <w:r w:rsidRPr="006208EB">
        <w:rPr>
          <w:rFonts w:cs="宋体"/>
          <w:bCs/>
          <w:kern w:val="0"/>
          <w:sz w:val="24"/>
          <w:szCs w:val="21"/>
        </w:rPr>
        <w:t>”</w:t>
      </w:r>
      <w:r w:rsidRPr="006208EB">
        <w:rPr>
          <w:rFonts w:cs="宋体"/>
          <w:bCs/>
          <w:kern w:val="0"/>
          <w:sz w:val="24"/>
          <w:szCs w:val="21"/>
        </w:rPr>
        <w:t>的思路，实际上降低了团队之间的沟通成本，让算法工程师可以更专注于问题本身，而不是重</w:t>
      </w:r>
      <w:r w:rsidRPr="006208EB">
        <w:rPr>
          <w:rFonts w:cs="宋体"/>
          <w:bCs/>
          <w:kern w:val="0"/>
          <w:sz w:val="24"/>
          <w:szCs w:val="21"/>
        </w:rPr>
        <w:lastRenderedPageBreak/>
        <w:t>复造轮子。此外，框架保留了足够的扩展能力，允许新模型以插件方式接入</w:t>
      </w:r>
      <w:r w:rsidRPr="006208EB">
        <w:rPr>
          <w:rFonts w:cs="宋体"/>
          <w:bCs/>
          <w:kern w:val="0"/>
          <w:sz w:val="24"/>
          <w:szCs w:val="21"/>
        </w:rPr>
        <w:t>——</w:t>
      </w:r>
      <w:r w:rsidRPr="006208EB">
        <w:rPr>
          <w:rFonts w:cs="宋体"/>
          <w:bCs/>
          <w:kern w:val="0"/>
          <w:sz w:val="24"/>
          <w:szCs w:val="21"/>
        </w:rPr>
        <w:t>这让</w:t>
      </w:r>
      <w:r w:rsidRPr="006208EB">
        <w:rPr>
          <w:rFonts w:cs="宋体"/>
          <w:bCs/>
          <w:kern w:val="0"/>
          <w:sz w:val="24"/>
          <w:szCs w:val="21"/>
        </w:rPr>
        <w:t xml:space="preserve"> EasyRec </w:t>
      </w:r>
      <w:r w:rsidRPr="006208EB">
        <w:rPr>
          <w:rFonts w:cs="宋体"/>
          <w:bCs/>
          <w:kern w:val="0"/>
          <w:sz w:val="24"/>
          <w:szCs w:val="21"/>
        </w:rPr>
        <w:t>既保持了轻量易用，又可以随着业务演化持续增长。</w:t>
      </w:r>
    </w:p>
    <w:p w14:paraId="643E4D11" w14:textId="77777777"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在训练层面，</w:t>
      </w:r>
      <w:r w:rsidRPr="006208EB">
        <w:rPr>
          <w:rFonts w:cs="宋体"/>
          <w:bCs/>
          <w:kern w:val="0"/>
          <w:sz w:val="24"/>
          <w:szCs w:val="21"/>
        </w:rPr>
        <w:t xml:space="preserve">EasyRec </w:t>
      </w:r>
      <w:r w:rsidRPr="006208EB">
        <w:rPr>
          <w:rFonts w:cs="宋体"/>
          <w:bCs/>
          <w:kern w:val="0"/>
          <w:sz w:val="24"/>
          <w:szCs w:val="21"/>
        </w:rPr>
        <w:t>的定位是服务于大规模稀疏特征场景。因此，它天然支持分布式训练、</w:t>
      </w:r>
      <w:r w:rsidRPr="006208EB">
        <w:rPr>
          <w:rFonts w:cs="宋体"/>
          <w:bCs/>
          <w:kern w:val="0"/>
          <w:sz w:val="24"/>
          <w:szCs w:val="21"/>
        </w:rPr>
        <w:t>Parameter Server</w:t>
      </w:r>
      <w:r w:rsidRPr="006208EB">
        <w:rPr>
          <w:rFonts w:cs="宋体"/>
          <w:bCs/>
          <w:kern w:val="0"/>
          <w:sz w:val="24"/>
          <w:szCs w:val="21"/>
        </w:rPr>
        <w:t>、</w:t>
      </w:r>
      <w:r w:rsidRPr="006208EB">
        <w:rPr>
          <w:rFonts w:cs="宋体"/>
          <w:bCs/>
          <w:kern w:val="0"/>
          <w:sz w:val="24"/>
          <w:szCs w:val="21"/>
        </w:rPr>
        <w:t xml:space="preserve">Mirrored Strategy </w:t>
      </w:r>
      <w:r w:rsidRPr="006208EB">
        <w:rPr>
          <w:rFonts w:cs="宋体"/>
          <w:bCs/>
          <w:kern w:val="0"/>
          <w:sz w:val="24"/>
          <w:szCs w:val="21"/>
        </w:rPr>
        <w:t>等主流策略，并兼容</w:t>
      </w:r>
      <w:r w:rsidRPr="006208EB">
        <w:rPr>
          <w:rFonts w:cs="宋体"/>
          <w:bCs/>
          <w:kern w:val="0"/>
          <w:sz w:val="24"/>
          <w:szCs w:val="21"/>
        </w:rPr>
        <w:t xml:space="preserve"> Nvidia Sparse Operation Kit</w:t>
      </w:r>
      <w:r w:rsidRPr="006208EB">
        <w:rPr>
          <w:rFonts w:cs="宋体"/>
          <w:bCs/>
          <w:kern w:val="0"/>
          <w:sz w:val="24"/>
          <w:szCs w:val="21"/>
        </w:rPr>
        <w:t>，在</w:t>
      </w:r>
      <w:r w:rsidRPr="006208EB">
        <w:rPr>
          <w:rFonts w:cs="宋体"/>
          <w:bCs/>
          <w:kern w:val="0"/>
          <w:sz w:val="24"/>
          <w:szCs w:val="21"/>
        </w:rPr>
        <w:t xml:space="preserve"> embedding </w:t>
      </w:r>
      <w:r w:rsidRPr="006208EB">
        <w:rPr>
          <w:rFonts w:cs="宋体"/>
          <w:bCs/>
          <w:kern w:val="0"/>
          <w:sz w:val="24"/>
          <w:szCs w:val="21"/>
        </w:rPr>
        <w:t>操作上获得显著加速。在</w:t>
      </w:r>
      <w:r w:rsidRPr="006208EB">
        <w:rPr>
          <w:rFonts w:cs="宋体"/>
          <w:bCs/>
          <w:kern w:val="0"/>
          <w:sz w:val="24"/>
          <w:szCs w:val="21"/>
        </w:rPr>
        <w:t xml:space="preserve"> TB </w:t>
      </w:r>
      <w:r w:rsidRPr="006208EB">
        <w:rPr>
          <w:rFonts w:cs="宋体"/>
          <w:bCs/>
          <w:kern w:val="0"/>
          <w:sz w:val="24"/>
          <w:szCs w:val="21"/>
        </w:rPr>
        <w:t>级数据和上亿参数的典型推荐任务中，这些优化带来的效果非常实际：训练更快、扩展成本更低、反复试错不会拖慢迭代节奏。论文所展示的</w:t>
      </w:r>
      <w:r w:rsidRPr="006208EB">
        <w:rPr>
          <w:rFonts w:cs="宋体"/>
          <w:bCs/>
          <w:kern w:val="0"/>
          <w:sz w:val="24"/>
          <w:szCs w:val="21"/>
        </w:rPr>
        <w:t>“</w:t>
      </w:r>
      <w:r w:rsidRPr="006208EB">
        <w:rPr>
          <w:rFonts w:cs="宋体"/>
          <w:bCs/>
          <w:kern w:val="0"/>
          <w:sz w:val="24"/>
          <w:szCs w:val="21"/>
        </w:rPr>
        <w:t>一条命令启动分布式训练</w:t>
      </w:r>
      <w:r w:rsidRPr="006208EB">
        <w:rPr>
          <w:rFonts w:cs="宋体"/>
          <w:bCs/>
          <w:kern w:val="0"/>
          <w:sz w:val="24"/>
          <w:szCs w:val="21"/>
        </w:rPr>
        <w:t>”</w:t>
      </w:r>
      <w:r w:rsidRPr="006208EB">
        <w:rPr>
          <w:rFonts w:cs="宋体"/>
          <w:bCs/>
          <w:kern w:val="0"/>
          <w:sz w:val="24"/>
          <w:szCs w:val="21"/>
        </w:rPr>
        <w:t>更将工程门槛压到极低，让框架能在多种平台（</w:t>
      </w:r>
      <w:r w:rsidRPr="006208EB">
        <w:rPr>
          <w:rFonts w:cs="宋体"/>
          <w:bCs/>
          <w:kern w:val="0"/>
          <w:sz w:val="24"/>
          <w:szCs w:val="21"/>
        </w:rPr>
        <w:t>Kubernetes/YARN/PAI</w:t>
      </w:r>
      <w:r w:rsidRPr="006208EB">
        <w:rPr>
          <w:rFonts w:cs="宋体"/>
          <w:bCs/>
          <w:kern w:val="0"/>
          <w:sz w:val="24"/>
          <w:szCs w:val="21"/>
        </w:rPr>
        <w:t>）上自由迁移。</w:t>
      </w:r>
    </w:p>
    <w:p w14:paraId="451F6DED" w14:textId="77777777" w:rsidR="006208EB" w:rsidRPr="006208EB" w:rsidRDefault="006208EB" w:rsidP="005B7767">
      <w:pPr>
        <w:widowControl/>
        <w:tabs>
          <w:tab w:val="num" w:pos="855"/>
        </w:tabs>
        <w:spacing w:beforeLines="50" w:before="156" w:afterLines="50" w:after="156" w:line="360" w:lineRule="exact"/>
        <w:ind w:firstLineChars="200" w:firstLine="480"/>
        <w:rPr>
          <w:rFonts w:cs="宋体"/>
          <w:bCs/>
          <w:kern w:val="0"/>
          <w:sz w:val="24"/>
          <w:szCs w:val="21"/>
        </w:rPr>
      </w:pPr>
      <w:r w:rsidRPr="006208EB">
        <w:rPr>
          <w:rFonts w:cs="宋体"/>
          <w:bCs/>
          <w:kern w:val="0"/>
          <w:sz w:val="24"/>
          <w:szCs w:val="21"/>
        </w:rPr>
        <w:t>值得特别一提的是自动化优化模块。</w:t>
      </w:r>
      <w:r w:rsidRPr="006208EB">
        <w:rPr>
          <w:rFonts w:cs="宋体"/>
          <w:bCs/>
          <w:kern w:val="0"/>
          <w:sz w:val="24"/>
          <w:szCs w:val="21"/>
        </w:rPr>
        <w:t xml:space="preserve">EasyRec </w:t>
      </w:r>
      <w:r w:rsidRPr="006208EB">
        <w:rPr>
          <w:rFonts w:cs="宋体"/>
          <w:bCs/>
          <w:kern w:val="0"/>
          <w:sz w:val="24"/>
          <w:szCs w:val="21"/>
        </w:rPr>
        <w:t>内置的超参搜索和特征选择能力，使其不只是</w:t>
      </w:r>
      <w:r w:rsidRPr="006208EB">
        <w:rPr>
          <w:rFonts w:cs="宋体"/>
          <w:bCs/>
          <w:kern w:val="0"/>
          <w:sz w:val="24"/>
          <w:szCs w:val="21"/>
        </w:rPr>
        <w:t>“</w:t>
      </w:r>
      <w:r w:rsidRPr="006208EB">
        <w:rPr>
          <w:rFonts w:cs="宋体"/>
          <w:bCs/>
          <w:kern w:val="0"/>
          <w:sz w:val="24"/>
          <w:szCs w:val="21"/>
        </w:rPr>
        <w:t>训练工具</w:t>
      </w:r>
      <w:r w:rsidRPr="006208EB">
        <w:rPr>
          <w:rFonts w:cs="宋体"/>
          <w:bCs/>
          <w:kern w:val="0"/>
          <w:sz w:val="24"/>
          <w:szCs w:val="21"/>
        </w:rPr>
        <w:t>”</w:t>
      </w:r>
      <w:r w:rsidRPr="006208EB">
        <w:rPr>
          <w:rFonts w:cs="宋体"/>
          <w:bCs/>
          <w:kern w:val="0"/>
          <w:sz w:val="24"/>
          <w:szCs w:val="21"/>
        </w:rPr>
        <w:t>，更像一个</w:t>
      </w:r>
      <w:r w:rsidRPr="006208EB">
        <w:rPr>
          <w:rFonts w:cs="宋体"/>
          <w:bCs/>
          <w:kern w:val="0"/>
          <w:sz w:val="24"/>
          <w:szCs w:val="21"/>
        </w:rPr>
        <w:t>“</w:t>
      </w:r>
      <w:r w:rsidRPr="006208EB">
        <w:rPr>
          <w:rFonts w:cs="宋体"/>
          <w:bCs/>
          <w:kern w:val="0"/>
          <w:sz w:val="24"/>
          <w:szCs w:val="21"/>
        </w:rPr>
        <w:t>自动改良系统</w:t>
      </w:r>
      <w:r w:rsidRPr="006208EB">
        <w:rPr>
          <w:rFonts w:cs="宋体"/>
          <w:bCs/>
          <w:kern w:val="0"/>
          <w:sz w:val="24"/>
          <w:szCs w:val="21"/>
        </w:rPr>
        <w:t>”</w:t>
      </w:r>
      <w:r w:rsidRPr="006208EB">
        <w:rPr>
          <w:rFonts w:cs="宋体"/>
          <w:bCs/>
          <w:kern w:val="0"/>
          <w:sz w:val="24"/>
          <w:szCs w:val="21"/>
        </w:rPr>
        <w:t>。论文给出的案例中，通过特征选择减少近一半特征，推理效率翻倍，却几乎没有性能损失。对于规模巨大的推荐系统来说，这种优化意味着直接的资源节省，也意味着更快的在线响应速度。可以说，</w:t>
      </w:r>
      <w:r w:rsidRPr="006208EB">
        <w:rPr>
          <w:rFonts w:cs="宋体"/>
          <w:bCs/>
          <w:kern w:val="0"/>
          <w:sz w:val="24"/>
          <w:szCs w:val="21"/>
        </w:rPr>
        <w:t xml:space="preserve">AutoML </w:t>
      </w:r>
      <w:r w:rsidRPr="006208EB">
        <w:rPr>
          <w:rFonts w:cs="宋体"/>
          <w:bCs/>
          <w:kern w:val="0"/>
          <w:sz w:val="24"/>
          <w:szCs w:val="21"/>
        </w:rPr>
        <w:t>在</w:t>
      </w:r>
      <w:r w:rsidRPr="006208EB">
        <w:rPr>
          <w:rFonts w:cs="宋体"/>
          <w:bCs/>
          <w:kern w:val="0"/>
          <w:sz w:val="24"/>
          <w:szCs w:val="21"/>
        </w:rPr>
        <w:t xml:space="preserve"> EasyRec </w:t>
      </w:r>
      <w:r w:rsidRPr="006208EB">
        <w:rPr>
          <w:rFonts w:cs="宋体"/>
          <w:bCs/>
          <w:kern w:val="0"/>
          <w:sz w:val="24"/>
          <w:szCs w:val="21"/>
        </w:rPr>
        <w:t>中不是锦上添花，而是实实在在提升收益的关键组件。</w:t>
      </w:r>
    </w:p>
    <w:p w14:paraId="3A323192" w14:textId="7700B3C6" w:rsidR="00140457" w:rsidRPr="006208EB" w:rsidRDefault="006208EB" w:rsidP="005B7767">
      <w:pPr>
        <w:widowControl/>
        <w:tabs>
          <w:tab w:val="num" w:pos="855"/>
        </w:tabs>
        <w:spacing w:beforeLines="50" w:before="156" w:afterLines="50" w:after="156" w:line="360" w:lineRule="exact"/>
        <w:ind w:firstLineChars="200" w:firstLine="480"/>
        <w:rPr>
          <w:rFonts w:ascii="宋体" w:hAnsi="宋体" w:cs="宋体" w:hint="eastAsia"/>
          <w:b/>
          <w:kern w:val="0"/>
          <w:sz w:val="24"/>
          <w:szCs w:val="21"/>
        </w:rPr>
      </w:pPr>
      <w:r w:rsidRPr="006208EB">
        <w:rPr>
          <w:rFonts w:cs="宋体"/>
          <w:bCs/>
          <w:kern w:val="0"/>
          <w:sz w:val="24"/>
          <w:szCs w:val="21"/>
        </w:rPr>
        <w:t>当视角转向线上服务时，</w:t>
      </w:r>
      <w:r w:rsidRPr="006208EB">
        <w:rPr>
          <w:rFonts w:cs="宋体"/>
          <w:bCs/>
          <w:kern w:val="0"/>
          <w:sz w:val="24"/>
          <w:szCs w:val="21"/>
        </w:rPr>
        <w:t xml:space="preserve">EasyRec </w:t>
      </w:r>
      <w:r w:rsidRPr="006208EB">
        <w:rPr>
          <w:rFonts w:cs="宋体"/>
          <w:bCs/>
          <w:kern w:val="0"/>
          <w:sz w:val="24"/>
          <w:szCs w:val="21"/>
        </w:rPr>
        <w:t>展现出传统开源框架少见的成熟度。阿里系服务大量依赖在线学习和实时响应，因此框架必须处理特征更新、缓存机制、在线推理优化等复杂运维细节。论文中提到的一系列技术</w:t>
      </w:r>
      <w:r w:rsidRPr="006208EB">
        <w:rPr>
          <w:rFonts w:cs="宋体"/>
          <w:bCs/>
          <w:kern w:val="0"/>
          <w:sz w:val="24"/>
          <w:szCs w:val="21"/>
        </w:rPr>
        <w:t xml:space="preserve">——LRU </w:t>
      </w:r>
      <w:r w:rsidRPr="006208EB">
        <w:rPr>
          <w:rFonts w:cs="宋体"/>
          <w:bCs/>
          <w:kern w:val="0"/>
          <w:sz w:val="24"/>
          <w:szCs w:val="21"/>
        </w:rPr>
        <w:t>缓存、特征算子融合、</w:t>
      </w:r>
      <w:r w:rsidRPr="006208EB">
        <w:rPr>
          <w:rFonts w:cs="宋体"/>
          <w:bCs/>
          <w:kern w:val="0"/>
          <w:sz w:val="24"/>
          <w:szCs w:val="21"/>
        </w:rPr>
        <w:t xml:space="preserve">SIMD </w:t>
      </w:r>
      <w:r w:rsidRPr="006208EB">
        <w:rPr>
          <w:rFonts w:cs="宋体"/>
          <w:bCs/>
          <w:kern w:val="0"/>
          <w:sz w:val="24"/>
          <w:szCs w:val="21"/>
        </w:rPr>
        <w:t>指令加速</w:t>
      </w:r>
      <w:r w:rsidRPr="006208EB">
        <w:rPr>
          <w:rFonts w:cs="宋体"/>
          <w:bCs/>
          <w:kern w:val="0"/>
          <w:sz w:val="24"/>
          <w:szCs w:val="21"/>
        </w:rPr>
        <w:t>——</w:t>
      </w:r>
      <w:r w:rsidRPr="006208EB">
        <w:rPr>
          <w:rFonts w:cs="宋体"/>
          <w:bCs/>
          <w:kern w:val="0"/>
          <w:sz w:val="24"/>
          <w:szCs w:val="21"/>
        </w:rPr>
        <w:t>共同将延迟压缩到原来的四分之一，这在高并发场景下几乎等同于成本直接下降。更令人印象深刻的是在线学习体系：</w:t>
      </w:r>
      <w:r w:rsidRPr="006208EB">
        <w:rPr>
          <w:rFonts w:cs="宋体"/>
          <w:bCs/>
          <w:kern w:val="0"/>
          <w:sz w:val="24"/>
          <w:szCs w:val="21"/>
        </w:rPr>
        <w:t xml:space="preserve">Flink </w:t>
      </w:r>
      <w:r w:rsidRPr="006208EB">
        <w:rPr>
          <w:rFonts w:cs="宋体"/>
          <w:bCs/>
          <w:kern w:val="0"/>
          <w:sz w:val="24"/>
          <w:szCs w:val="21"/>
        </w:rPr>
        <w:t>负责实时样本管道，模型通过增量更新实现秒级参数刷新，只同步被更新的少量</w:t>
      </w:r>
      <w:r w:rsidRPr="006208EB">
        <w:rPr>
          <w:rFonts w:cs="宋体"/>
          <w:bCs/>
          <w:kern w:val="0"/>
          <w:sz w:val="24"/>
          <w:szCs w:val="21"/>
        </w:rPr>
        <w:t xml:space="preserve"> embedding</w:t>
      </w:r>
      <w:r w:rsidRPr="006208EB">
        <w:rPr>
          <w:rFonts w:cs="宋体"/>
          <w:bCs/>
          <w:kern w:val="0"/>
          <w:sz w:val="24"/>
          <w:szCs w:val="21"/>
        </w:rPr>
        <w:t>，从而避免大模型频繁全量替换的巨大成本。这恰恰是工业界真正需要的能力，也是许多框架难以实现的部分。</w:t>
      </w:r>
    </w:p>
    <w:p w14:paraId="4E1904C1" w14:textId="30D84D23" w:rsidR="005B7767" w:rsidRDefault="00BF1134" w:rsidP="00BF1134">
      <w:pPr>
        <w:widowControl/>
        <w:tabs>
          <w:tab w:val="left" w:pos="430"/>
          <w:tab w:val="num" w:pos="855"/>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2.1.2结果评测</w:t>
      </w:r>
    </w:p>
    <w:p w14:paraId="62016282" w14:textId="583BBF7B" w:rsidR="00F4306B" w:rsidRPr="00F4306B" w:rsidRDefault="00F4306B" w:rsidP="00BF1134">
      <w:pPr>
        <w:widowControl/>
        <w:tabs>
          <w:tab w:val="left" w:pos="430"/>
          <w:tab w:val="num" w:pos="855"/>
        </w:tabs>
        <w:spacing w:beforeLines="50" w:before="156" w:afterLines="50" w:after="156" w:line="360" w:lineRule="exact"/>
        <w:outlineLvl w:val="2"/>
        <w:rPr>
          <w:rFonts w:cs="宋体"/>
          <w:bCs/>
          <w:kern w:val="0"/>
          <w:sz w:val="24"/>
          <w:szCs w:val="21"/>
        </w:rPr>
      </w:pPr>
      <w:r>
        <w:rPr>
          <w:rFonts w:cs="宋体"/>
          <w:bCs/>
          <w:kern w:val="0"/>
          <w:sz w:val="24"/>
          <w:szCs w:val="21"/>
        </w:rPr>
        <w:tab/>
      </w:r>
      <w:r w:rsidRPr="00F4306B">
        <w:rPr>
          <w:rFonts w:cs="宋体" w:hint="eastAsia"/>
          <w:bCs/>
          <w:kern w:val="0"/>
          <w:sz w:val="24"/>
          <w:szCs w:val="21"/>
        </w:rPr>
        <w:t>EasyRec</w:t>
      </w:r>
      <w:r w:rsidRPr="00F4306B">
        <w:rPr>
          <w:rFonts w:cs="宋体" w:hint="eastAsia"/>
          <w:bCs/>
          <w:kern w:val="0"/>
          <w:sz w:val="24"/>
          <w:szCs w:val="21"/>
        </w:rPr>
        <w:t>自带了</w:t>
      </w:r>
      <w:r>
        <w:rPr>
          <w:rFonts w:cs="宋体" w:hint="eastAsia"/>
          <w:bCs/>
          <w:kern w:val="0"/>
          <w:sz w:val="24"/>
          <w:szCs w:val="21"/>
        </w:rPr>
        <w:t>一个评估模块——通过</w:t>
      </w:r>
      <w:r>
        <w:rPr>
          <w:rFonts w:cs="宋体" w:hint="eastAsia"/>
          <w:bCs/>
          <w:kern w:val="0"/>
          <w:sz w:val="24"/>
          <w:szCs w:val="21"/>
        </w:rPr>
        <w:t>eval_config</w:t>
      </w:r>
      <w:r>
        <w:rPr>
          <w:rFonts w:cs="宋体" w:hint="eastAsia"/>
          <w:bCs/>
          <w:kern w:val="0"/>
          <w:sz w:val="24"/>
          <w:szCs w:val="21"/>
        </w:rPr>
        <w:t>来配置，在</w:t>
      </w:r>
      <w:r w:rsidRPr="00F4306B">
        <w:rPr>
          <w:rFonts w:cs="宋体"/>
          <w:bCs/>
          <w:kern w:val="0"/>
          <w:sz w:val="24"/>
          <w:szCs w:val="21"/>
        </w:rPr>
        <w:t>在</w:t>
      </w:r>
      <w:r w:rsidRPr="00F4306B">
        <w:rPr>
          <w:rFonts w:cs="宋体"/>
          <w:bCs/>
          <w:kern w:val="0"/>
          <w:sz w:val="24"/>
          <w:szCs w:val="21"/>
        </w:rPr>
        <w:t xml:space="preserve"> metrics_set </w:t>
      </w:r>
      <w:r w:rsidRPr="00F4306B">
        <w:rPr>
          <w:rFonts w:cs="宋体"/>
          <w:bCs/>
          <w:kern w:val="0"/>
          <w:sz w:val="24"/>
          <w:szCs w:val="21"/>
        </w:rPr>
        <w:t>中可以指定多个指标</w:t>
      </w:r>
      <w:r w:rsidRPr="00F4306B">
        <w:rPr>
          <w:rFonts w:cs="宋体"/>
          <w:bCs/>
          <w:kern w:val="0"/>
          <w:sz w:val="24"/>
          <w:szCs w:val="21"/>
        </w:rPr>
        <w:t xml:space="preserve"> (metrics) </w:t>
      </w:r>
      <w:r w:rsidRPr="00F4306B">
        <w:rPr>
          <w:rFonts w:cs="宋体"/>
          <w:bCs/>
          <w:kern w:val="0"/>
          <w:sz w:val="24"/>
          <w:szCs w:val="21"/>
        </w:rPr>
        <w:t>进行评估，例如：</w:t>
      </w:r>
      <w:r w:rsidRPr="00F4306B">
        <w:rPr>
          <w:rFonts w:cs="宋体"/>
          <w:bCs/>
          <w:kern w:val="0"/>
          <w:sz w:val="24"/>
          <w:szCs w:val="21"/>
        </w:rPr>
        <w:t>auc</w:t>
      </w:r>
      <w:r w:rsidRPr="00F4306B">
        <w:rPr>
          <w:rFonts w:cs="宋体"/>
          <w:bCs/>
          <w:kern w:val="0"/>
          <w:sz w:val="24"/>
          <w:szCs w:val="21"/>
        </w:rPr>
        <w:t>、</w:t>
      </w:r>
      <w:r w:rsidRPr="00F4306B">
        <w:rPr>
          <w:rFonts w:cs="宋体"/>
          <w:bCs/>
          <w:kern w:val="0"/>
          <w:sz w:val="24"/>
          <w:szCs w:val="21"/>
        </w:rPr>
        <w:t>accuracy</w:t>
      </w:r>
      <w:r w:rsidRPr="00F4306B">
        <w:rPr>
          <w:rFonts w:cs="宋体"/>
          <w:bCs/>
          <w:kern w:val="0"/>
          <w:sz w:val="24"/>
          <w:szCs w:val="21"/>
        </w:rPr>
        <w:t>、</w:t>
      </w:r>
      <w:r w:rsidRPr="00F4306B">
        <w:rPr>
          <w:rFonts w:cs="宋体"/>
          <w:bCs/>
          <w:kern w:val="0"/>
          <w:sz w:val="24"/>
          <w:szCs w:val="21"/>
        </w:rPr>
        <w:t xml:space="preserve">gauc </w:t>
      </w:r>
      <w:r w:rsidRPr="00F4306B">
        <w:rPr>
          <w:rFonts w:cs="宋体"/>
          <w:bCs/>
          <w:kern w:val="0"/>
          <w:sz w:val="24"/>
          <w:szCs w:val="21"/>
        </w:rPr>
        <w:t>等</w:t>
      </w:r>
      <w:r>
        <w:rPr>
          <w:rFonts w:cs="宋体" w:hint="eastAsia"/>
          <w:bCs/>
          <w:kern w:val="0"/>
          <w:sz w:val="24"/>
          <w:szCs w:val="21"/>
        </w:rPr>
        <w:t>。</w:t>
      </w:r>
      <w:r w:rsidR="00752082">
        <w:rPr>
          <w:rFonts w:cs="宋体" w:hint="eastAsia"/>
          <w:bCs/>
          <w:kern w:val="0"/>
          <w:sz w:val="24"/>
          <w:szCs w:val="21"/>
        </w:rPr>
        <w:t>在实际的项目中，</w:t>
      </w:r>
      <w:r w:rsidR="00752082">
        <w:rPr>
          <w:rFonts w:cs="宋体" w:hint="eastAsia"/>
          <w:bCs/>
          <w:kern w:val="0"/>
          <w:sz w:val="24"/>
          <w:szCs w:val="21"/>
        </w:rPr>
        <w:t>EasyRec</w:t>
      </w:r>
      <w:r w:rsidR="00752082">
        <w:rPr>
          <w:rFonts w:cs="宋体" w:hint="eastAsia"/>
          <w:bCs/>
          <w:kern w:val="0"/>
          <w:sz w:val="24"/>
          <w:szCs w:val="21"/>
        </w:rPr>
        <w:t>可以进行离线评测和在线评测</w:t>
      </w:r>
      <w:r w:rsidR="00752082">
        <w:rPr>
          <w:rFonts w:cs="宋体" w:hint="eastAsia"/>
          <w:bCs/>
          <w:kern w:val="0"/>
          <w:sz w:val="24"/>
          <w:szCs w:val="21"/>
        </w:rPr>
        <w:t>/A/B</w:t>
      </w:r>
      <w:r w:rsidR="00752082">
        <w:rPr>
          <w:rFonts w:cs="宋体" w:hint="eastAsia"/>
          <w:bCs/>
          <w:kern w:val="0"/>
          <w:sz w:val="24"/>
          <w:szCs w:val="21"/>
        </w:rPr>
        <w:t>实验两种</w:t>
      </w:r>
      <w:r w:rsidR="003654F2">
        <w:rPr>
          <w:rFonts w:cs="宋体" w:hint="eastAsia"/>
          <w:bCs/>
          <w:kern w:val="0"/>
          <w:sz w:val="24"/>
          <w:szCs w:val="21"/>
        </w:rPr>
        <w:t>结果</w:t>
      </w:r>
      <w:r w:rsidR="00752082">
        <w:rPr>
          <w:rFonts w:cs="宋体" w:hint="eastAsia"/>
          <w:bCs/>
          <w:kern w:val="0"/>
          <w:sz w:val="24"/>
          <w:szCs w:val="21"/>
        </w:rPr>
        <w:t>评测。</w:t>
      </w:r>
    </w:p>
    <w:p w14:paraId="1516E8FB" w14:textId="6CFBDD09" w:rsidR="00DE55B6" w:rsidRPr="002C5EB9" w:rsidRDefault="00F4306B" w:rsidP="002C5EB9">
      <w:pPr>
        <w:widowControl/>
        <w:tabs>
          <w:tab w:val="num" w:pos="855"/>
        </w:tabs>
        <w:spacing w:line="360" w:lineRule="exact"/>
        <w:ind w:firstLineChars="200" w:firstLine="482"/>
        <w:rPr>
          <w:rFonts w:cs="宋体"/>
          <w:b/>
          <w:kern w:val="0"/>
          <w:sz w:val="24"/>
          <w:szCs w:val="21"/>
        </w:rPr>
      </w:pPr>
      <w:r w:rsidRPr="002C5EB9">
        <w:rPr>
          <w:rFonts w:cs="宋体" w:hint="eastAsia"/>
          <w:b/>
          <w:kern w:val="0"/>
          <w:sz w:val="24"/>
          <w:szCs w:val="21"/>
        </w:rPr>
        <w:t>A</w:t>
      </w:r>
      <w:r w:rsidRPr="002C5EB9">
        <w:rPr>
          <w:rFonts w:cs="宋体" w:hint="eastAsia"/>
          <w:b/>
          <w:kern w:val="0"/>
          <w:sz w:val="24"/>
          <w:szCs w:val="21"/>
        </w:rPr>
        <w:t>．离线评测</w:t>
      </w:r>
      <w:r w:rsidR="005B7767" w:rsidRPr="002C5EB9">
        <w:rPr>
          <w:rFonts w:cs="宋体"/>
          <w:b/>
          <w:kern w:val="0"/>
          <w:sz w:val="24"/>
          <w:szCs w:val="21"/>
        </w:rPr>
        <w:tab/>
      </w:r>
    </w:p>
    <w:p w14:paraId="19D91577" w14:textId="273883A7" w:rsidR="005B7767" w:rsidRDefault="005B7767" w:rsidP="00DE55B6">
      <w:pPr>
        <w:widowControl/>
        <w:tabs>
          <w:tab w:val="num" w:pos="855"/>
        </w:tabs>
        <w:spacing w:beforeLines="50" w:before="156" w:afterLines="50" w:after="156" w:line="360" w:lineRule="exact"/>
        <w:ind w:firstLineChars="200" w:firstLine="480"/>
        <w:outlineLvl w:val="2"/>
        <w:rPr>
          <w:rFonts w:cs="宋体"/>
          <w:bCs/>
          <w:kern w:val="0"/>
          <w:sz w:val="24"/>
          <w:szCs w:val="21"/>
        </w:rPr>
      </w:pPr>
      <w:r w:rsidRPr="005B7767">
        <w:rPr>
          <w:rFonts w:cs="宋体" w:hint="eastAsia"/>
          <w:bCs/>
          <w:kern w:val="0"/>
          <w:sz w:val="24"/>
          <w:szCs w:val="21"/>
        </w:rPr>
        <w:t>首先，离线评测是</w:t>
      </w:r>
      <w:r w:rsidRPr="005B7767">
        <w:rPr>
          <w:rFonts w:cs="宋体" w:hint="eastAsia"/>
          <w:bCs/>
          <w:kern w:val="0"/>
          <w:sz w:val="24"/>
          <w:szCs w:val="21"/>
        </w:rPr>
        <w:t xml:space="preserve"> EasyRec </w:t>
      </w:r>
      <w:r w:rsidRPr="005B7767">
        <w:rPr>
          <w:rFonts w:cs="宋体" w:hint="eastAsia"/>
          <w:bCs/>
          <w:kern w:val="0"/>
          <w:sz w:val="24"/>
          <w:szCs w:val="21"/>
        </w:rPr>
        <w:t>使用过程中最基础也是最便捷的评估方式。</w:t>
      </w:r>
      <w:r w:rsidRPr="005B7767">
        <w:rPr>
          <w:rFonts w:cs="宋体" w:hint="eastAsia"/>
          <w:bCs/>
          <w:kern w:val="0"/>
          <w:sz w:val="24"/>
          <w:szCs w:val="21"/>
        </w:rPr>
        <w:t xml:space="preserve">EasyRec </w:t>
      </w:r>
      <w:r w:rsidRPr="005B7767">
        <w:rPr>
          <w:rFonts w:cs="宋体" w:hint="eastAsia"/>
          <w:bCs/>
          <w:kern w:val="0"/>
          <w:sz w:val="24"/>
          <w:szCs w:val="21"/>
        </w:rPr>
        <w:t>天然提供一系列常用指标，例如</w:t>
      </w:r>
      <w:r w:rsidRPr="005B7767">
        <w:rPr>
          <w:rFonts w:cs="宋体" w:hint="eastAsia"/>
          <w:bCs/>
          <w:kern w:val="0"/>
          <w:sz w:val="24"/>
          <w:szCs w:val="21"/>
        </w:rPr>
        <w:t xml:space="preserve"> AUC</w:t>
      </w:r>
      <w:r w:rsidRPr="005B7767">
        <w:rPr>
          <w:rFonts w:cs="宋体" w:hint="eastAsia"/>
          <w:bCs/>
          <w:kern w:val="0"/>
          <w:sz w:val="24"/>
          <w:szCs w:val="21"/>
        </w:rPr>
        <w:t>、</w:t>
      </w:r>
      <w:r w:rsidRPr="005B7767">
        <w:rPr>
          <w:rFonts w:cs="宋体" w:hint="eastAsia"/>
          <w:bCs/>
          <w:kern w:val="0"/>
          <w:sz w:val="24"/>
          <w:szCs w:val="21"/>
        </w:rPr>
        <w:t>GAUC</w:t>
      </w:r>
      <w:r w:rsidRPr="005B7767">
        <w:rPr>
          <w:rFonts w:cs="宋体" w:hint="eastAsia"/>
          <w:bCs/>
          <w:kern w:val="0"/>
          <w:sz w:val="24"/>
          <w:szCs w:val="21"/>
        </w:rPr>
        <w:t>、</w:t>
      </w:r>
      <w:r w:rsidRPr="005B7767">
        <w:rPr>
          <w:rFonts w:cs="宋体" w:hint="eastAsia"/>
          <w:bCs/>
          <w:kern w:val="0"/>
          <w:sz w:val="24"/>
          <w:szCs w:val="21"/>
        </w:rPr>
        <w:t xml:space="preserve">LogLoss </w:t>
      </w:r>
      <w:r w:rsidRPr="005B7767">
        <w:rPr>
          <w:rFonts w:cs="宋体" w:hint="eastAsia"/>
          <w:bCs/>
          <w:kern w:val="0"/>
          <w:sz w:val="24"/>
          <w:szCs w:val="21"/>
        </w:rPr>
        <w:t>等用于衡量排序任务的预测精度，也提供</w:t>
      </w:r>
      <w:r w:rsidRPr="005B7767">
        <w:rPr>
          <w:rFonts w:cs="宋体" w:hint="eastAsia"/>
          <w:bCs/>
          <w:kern w:val="0"/>
          <w:sz w:val="24"/>
          <w:szCs w:val="21"/>
        </w:rPr>
        <w:t xml:space="preserve"> Recall@K</w:t>
      </w:r>
      <w:r w:rsidRPr="005B7767">
        <w:rPr>
          <w:rFonts w:cs="宋体" w:hint="eastAsia"/>
          <w:bCs/>
          <w:kern w:val="0"/>
          <w:sz w:val="24"/>
          <w:szCs w:val="21"/>
        </w:rPr>
        <w:t>、</w:t>
      </w:r>
      <w:r w:rsidRPr="005B7767">
        <w:rPr>
          <w:rFonts w:cs="宋体" w:hint="eastAsia"/>
          <w:bCs/>
          <w:kern w:val="0"/>
          <w:sz w:val="24"/>
          <w:szCs w:val="21"/>
        </w:rPr>
        <w:t>Precision@K</w:t>
      </w:r>
      <w:r w:rsidRPr="005B7767">
        <w:rPr>
          <w:rFonts w:cs="宋体" w:hint="eastAsia"/>
          <w:bCs/>
          <w:kern w:val="0"/>
          <w:sz w:val="24"/>
          <w:szCs w:val="21"/>
        </w:rPr>
        <w:t>、</w:t>
      </w:r>
      <w:r w:rsidRPr="005B7767">
        <w:rPr>
          <w:rFonts w:cs="宋体" w:hint="eastAsia"/>
          <w:bCs/>
          <w:kern w:val="0"/>
          <w:sz w:val="24"/>
          <w:szCs w:val="21"/>
        </w:rPr>
        <w:t xml:space="preserve">NDCG </w:t>
      </w:r>
      <w:r w:rsidRPr="005B7767">
        <w:rPr>
          <w:rFonts w:cs="宋体" w:hint="eastAsia"/>
          <w:bCs/>
          <w:kern w:val="0"/>
          <w:sz w:val="24"/>
          <w:szCs w:val="21"/>
        </w:rPr>
        <w:t>等用于评估召回效果的排名指标。在训练过程中，框架会自动输出这些评估结果，使开发者可以很快地判断模型是否在既有数据集上取得提升。由于</w:t>
      </w:r>
      <w:r w:rsidRPr="005B7767">
        <w:rPr>
          <w:rFonts w:cs="宋体" w:hint="eastAsia"/>
          <w:bCs/>
          <w:kern w:val="0"/>
          <w:sz w:val="24"/>
          <w:szCs w:val="21"/>
        </w:rPr>
        <w:t xml:space="preserve"> EasyRec </w:t>
      </w:r>
      <w:r w:rsidRPr="005B7767">
        <w:rPr>
          <w:rFonts w:cs="宋体" w:hint="eastAsia"/>
          <w:bCs/>
          <w:kern w:val="0"/>
          <w:sz w:val="24"/>
          <w:szCs w:val="21"/>
        </w:rPr>
        <w:t>的特征</w:t>
      </w:r>
      <w:r w:rsidRPr="005B7767">
        <w:rPr>
          <w:rFonts w:cs="宋体" w:hint="eastAsia"/>
          <w:bCs/>
          <w:kern w:val="0"/>
          <w:sz w:val="24"/>
          <w:szCs w:val="21"/>
        </w:rPr>
        <w:t xml:space="preserve"> pipeline </w:t>
      </w:r>
      <w:r w:rsidRPr="005B7767">
        <w:rPr>
          <w:rFonts w:cs="宋体" w:hint="eastAsia"/>
          <w:bCs/>
          <w:kern w:val="0"/>
          <w:sz w:val="24"/>
          <w:szCs w:val="21"/>
        </w:rPr>
        <w:t>在线上与线下保持一致，这使得离线指标较为稳定、可信，适合作为模型筛选与参数调优的重要依据。</w:t>
      </w:r>
    </w:p>
    <w:p w14:paraId="05F77ADE" w14:textId="7AB5E7C3" w:rsidR="00986509" w:rsidRDefault="002F0DC5" w:rsidP="00986509">
      <w:pPr>
        <w:widowControl/>
        <w:tabs>
          <w:tab w:val="num" w:pos="855"/>
        </w:tabs>
        <w:spacing w:beforeLines="50" w:before="156" w:afterLines="50" w:after="156" w:line="360" w:lineRule="exact"/>
        <w:ind w:firstLineChars="200" w:firstLine="480"/>
        <w:outlineLvl w:val="2"/>
        <w:rPr>
          <w:rFonts w:cs="宋体"/>
          <w:bCs/>
          <w:kern w:val="0"/>
          <w:sz w:val="24"/>
          <w:szCs w:val="21"/>
        </w:rPr>
      </w:pPr>
      <w:r w:rsidRPr="002F0DC5">
        <w:rPr>
          <w:rFonts w:cs="宋体"/>
          <w:bCs/>
          <w:kern w:val="0"/>
          <w:sz w:val="24"/>
          <w:szCs w:val="21"/>
        </w:rPr>
        <w:t>在</w:t>
      </w:r>
      <w:r w:rsidRPr="002F0DC5">
        <w:rPr>
          <w:rFonts w:cs="宋体"/>
          <w:bCs/>
          <w:kern w:val="0"/>
          <w:sz w:val="24"/>
          <w:szCs w:val="21"/>
        </w:rPr>
        <w:t xml:space="preserve"> EasyRec </w:t>
      </w:r>
      <w:r w:rsidRPr="002F0DC5">
        <w:rPr>
          <w:rFonts w:cs="宋体"/>
          <w:bCs/>
          <w:kern w:val="0"/>
          <w:sz w:val="24"/>
          <w:szCs w:val="21"/>
        </w:rPr>
        <w:t>中，你可以通过配置</w:t>
      </w:r>
      <w:r w:rsidRPr="002F0DC5">
        <w:rPr>
          <w:rFonts w:cs="宋体"/>
          <w:bCs/>
          <w:kern w:val="0"/>
          <w:sz w:val="24"/>
          <w:szCs w:val="21"/>
        </w:rPr>
        <w:t xml:space="preserve"> eval_config </w:t>
      </w:r>
      <w:r w:rsidRPr="002F0DC5">
        <w:rPr>
          <w:rFonts w:cs="宋体"/>
          <w:bCs/>
          <w:kern w:val="0"/>
          <w:sz w:val="24"/>
          <w:szCs w:val="21"/>
        </w:rPr>
        <w:t>来指定用于模型效果验证的指标（</w:t>
      </w:r>
      <w:r w:rsidRPr="002F0DC5">
        <w:rPr>
          <w:rFonts w:cs="宋体"/>
          <w:bCs/>
          <w:kern w:val="0"/>
          <w:sz w:val="24"/>
          <w:szCs w:val="21"/>
        </w:rPr>
        <w:t>metrics_set</w:t>
      </w:r>
      <w:r w:rsidRPr="002F0DC5">
        <w:rPr>
          <w:rFonts w:cs="宋体"/>
          <w:bCs/>
          <w:kern w:val="0"/>
          <w:sz w:val="24"/>
          <w:szCs w:val="21"/>
        </w:rPr>
        <w:t>），并在训练结束后执行框架提供的评估流程进行离线效果测评。在指标选择上，应根据业务数据结构判断是否需要使用分组指标，例如当数据具备用户或会话维度时，可启用</w:t>
      </w:r>
      <w:r w:rsidRPr="002F0DC5">
        <w:rPr>
          <w:rFonts w:cs="宋体"/>
          <w:bCs/>
          <w:kern w:val="0"/>
          <w:sz w:val="24"/>
          <w:szCs w:val="21"/>
        </w:rPr>
        <w:t xml:space="preserve"> G-AUC </w:t>
      </w:r>
      <w:r w:rsidRPr="002F0DC5">
        <w:rPr>
          <w:rFonts w:cs="宋体"/>
          <w:bCs/>
          <w:kern w:val="0"/>
          <w:sz w:val="24"/>
          <w:szCs w:val="21"/>
        </w:rPr>
        <w:t>评估各组内的排序稳定性；而对于点击率或转化率极其稀疏的业务场景，则建议提高</w:t>
      </w:r>
      <w:r w:rsidRPr="002F0DC5">
        <w:rPr>
          <w:rFonts w:cs="宋体"/>
          <w:bCs/>
          <w:kern w:val="0"/>
          <w:sz w:val="24"/>
          <w:szCs w:val="21"/>
        </w:rPr>
        <w:t xml:space="preserve"> AUC </w:t>
      </w:r>
      <w:r w:rsidRPr="002F0DC5">
        <w:rPr>
          <w:rFonts w:cs="宋体"/>
          <w:bCs/>
          <w:kern w:val="0"/>
          <w:sz w:val="24"/>
          <w:szCs w:val="21"/>
        </w:rPr>
        <w:t>的阈值离散度（如增大</w:t>
      </w:r>
      <w:r w:rsidRPr="002F0DC5">
        <w:rPr>
          <w:rFonts w:cs="宋体"/>
          <w:bCs/>
          <w:kern w:val="0"/>
          <w:sz w:val="24"/>
          <w:szCs w:val="21"/>
        </w:rPr>
        <w:t xml:space="preserve"> num_thresholds</w:t>
      </w:r>
      <w:r w:rsidRPr="002F0DC5">
        <w:rPr>
          <w:rFonts w:cs="宋体"/>
          <w:bCs/>
          <w:kern w:val="0"/>
          <w:sz w:val="24"/>
          <w:szCs w:val="21"/>
        </w:rPr>
        <w:t>），以获得更加稳定且细致的评</w:t>
      </w:r>
      <w:r w:rsidRPr="002F0DC5">
        <w:rPr>
          <w:rFonts w:cs="宋体"/>
          <w:bCs/>
          <w:kern w:val="0"/>
          <w:sz w:val="24"/>
          <w:szCs w:val="21"/>
        </w:rPr>
        <w:lastRenderedPageBreak/>
        <w:t>估结果。借助离线评测，你可以系统地比较不同模型、特征或超参数设置下的排序与预测能力，从而判断改动是否真正带来效果提升。</w:t>
      </w:r>
      <w:r w:rsidR="00986509">
        <w:rPr>
          <w:rFonts w:cs="宋体" w:hint="eastAsia"/>
          <w:bCs/>
          <w:kern w:val="0"/>
          <w:sz w:val="24"/>
          <w:szCs w:val="21"/>
        </w:rPr>
        <w:t>如图</w:t>
      </w:r>
      <w:r w:rsidR="00986509">
        <w:rPr>
          <w:rFonts w:cs="宋体" w:hint="eastAsia"/>
          <w:bCs/>
          <w:kern w:val="0"/>
          <w:sz w:val="24"/>
          <w:szCs w:val="21"/>
        </w:rPr>
        <w:t>()</w:t>
      </w:r>
      <w:r w:rsidR="00986509">
        <w:rPr>
          <w:rFonts w:cs="宋体" w:hint="eastAsia"/>
          <w:bCs/>
          <w:kern w:val="0"/>
          <w:sz w:val="24"/>
          <w:szCs w:val="21"/>
        </w:rPr>
        <w:t>所示，</w:t>
      </w:r>
      <w:r w:rsidR="00986509">
        <w:rPr>
          <w:rFonts w:cs="宋体" w:hint="eastAsia"/>
          <w:bCs/>
          <w:kern w:val="0"/>
          <w:sz w:val="24"/>
          <w:szCs w:val="21"/>
        </w:rPr>
        <w:t>eval_config</w:t>
      </w:r>
      <w:r w:rsidR="00986509">
        <w:rPr>
          <w:rFonts w:cs="宋体" w:hint="eastAsia"/>
          <w:bCs/>
          <w:kern w:val="0"/>
          <w:sz w:val="24"/>
          <w:szCs w:val="21"/>
        </w:rPr>
        <w:t>的基本配置结构基本如此，评测的指标可以自己设定多个</w:t>
      </w:r>
      <w:r w:rsidR="004A0986">
        <w:rPr>
          <w:rFonts w:cs="宋体" w:hint="eastAsia"/>
          <w:bCs/>
          <w:kern w:val="0"/>
          <w:sz w:val="24"/>
          <w:szCs w:val="21"/>
        </w:rPr>
        <w:t>。</w:t>
      </w:r>
    </w:p>
    <w:p w14:paraId="6CC64304" w14:textId="582ABB37" w:rsidR="00986509" w:rsidRDefault="00986509" w:rsidP="00986509">
      <w:pPr>
        <w:widowControl/>
        <w:tabs>
          <w:tab w:val="num" w:pos="855"/>
        </w:tabs>
        <w:spacing w:beforeLines="50" w:before="156" w:afterLines="50" w:after="156"/>
        <w:ind w:firstLineChars="200" w:firstLine="420"/>
        <w:jc w:val="center"/>
        <w:rPr>
          <w:rFonts w:cs="宋体"/>
          <w:bCs/>
          <w:kern w:val="0"/>
          <w:sz w:val="24"/>
          <w:szCs w:val="21"/>
        </w:rPr>
      </w:pPr>
      <w:r>
        <w:rPr>
          <w:noProof/>
        </w:rPr>
        <w:drawing>
          <wp:inline distT="0" distB="0" distL="0" distR="0" wp14:anchorId="7A5CFEE0" wp14:editId="5CAAC5AB">
            <wp:extent cx="2171700" cy="2743200"/>
            <wp:effectExtent l="0" t="0" r="0" b="0"/>
            <wp:docPr id="1690102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02540" name=""/>
                    <pic:cNvPicPr/>
                  </pic:nvPicPr>
                  <pic:blipFill>
                    <a:blip r:embed="rId9"/>
                    <a:stretch>
                      <a:fillRect/>
                    </a:stretch>
                  </pic:blipFill>
                  <pic:spPr>
                    <a:xfrm>
                      <a:off x="0" y="0"/>
                      <a:ext cx="2171700" cy="2743200"/>
                    </a:xfrm>
                    <a:prstGeom prst="rect">
                      <a:avLst/>
                    </a:prstGeom>
                  </pic:spPr>
                </pic:pic>
              </a:graphicData>
            </a:graphic>
          </wp:inline>
        </w:drawing>
      </w:r>
    </w:p>
    <w:p w14:paraId="1B054A1A" w14:textId="62752EA3" w:rsidR="00A17CF1" w:rsidRPr="00A17CF1" w:rsidRDefault="00A17CF1" w:rsidP="00986509">
      <w:pPr>
        <w:widowControl/>
        <w:tabs>
          <w:tab w:val="num" w:pos="855"/>
        </w:tabs>
        <w:spacing w:beforeLines="50" w:before="156" w:afterLines="50" w:after="156"/>
        <w:ind w:firstLineChars="200" w:firstLine="420"/>
        <w:jc w:val="center"/>
        <w:rPr>
          <w:rFonts w:ascii="宋体" w:hAnsi="宋体" w:cs="宋体" w:hint="eastAsia"/>
          <w:bCs/>
          <w:kern w:val="0"/>
          <w:szCs w:val="21"/>
        </w:rPr>
      </w:pPr>
      <w:r w:rsidRPr="00A17CF1">
        <w:rPr>
          <w:rFonts w:ascii="宋体" w:hAnsi="宋体" w:cs="宋体" w:hint="eastAsia"/>
          <w:bCs/>
          <w:kern w:val="0"/>
          <w:szCs w:val="21"/>
        </w:rPr>
        <w:t xml:space="preserve">图2.2 </w:t>
      </w:r>
      <w:r w:rsidRPr="00A17CF1">
        <w:rPr>
          <w:bCs/>
          <w:kern w:val="0"/>
          <w:szCs w:val="21"/>
        </w:rPr>
        <w:t>eval_config</w:t>
      </w:r>
      <w:r w:rsidRPr="00A17CF1">
        <w:rPr>
          <w:rFonts w:ascii="宋体" w:hAnsi="宋体" w:cs="宋体" w:hint="eastAsia"/>
          <w:bCs/>
          <w:kern w:val="0"/>
          <w:szCs w:val="21"/>
        </w:rPr>
        <w:t>基本配置</w:t>
      </w:r>
    </w:p>
    <w:p w14:paraId="3BAB8692" w14:textId="3E566402" w:rsidR="004A0986" w:rsidRPr="002C5EB9" w:rsidRDefault="00F4306B" w:rsidP="002C5EB9">
      <w:pPr>
        <w:widowControl/>
        <w:tabs>
          <w:tab w:val="num" w:pos="855"/>
        </w:tabs>
        <w:spacing w:line="360" w:lineRule="exact"/>
        <w:ind w:firstLineChars="200" w:firstLine="482"/>
        <w:rPr>
          <w:rFonts w:cs="宋体"/>
          <w:b/>
          <w:kern w:val="0"/>
          <w:sz w:val="24"/>
          <w:szCs w:val="21"/>
        </w:rPr>
      </w:pPr>
      <w:r w:rsidRPr="002C5EB9">
        <w:rPr>
          <w:rFonts w:cs="宋体" w:hint="eastAsia"/>
          <w:b/>
          <w:kern w:val="0"/>
          <w:sz w:val="24"/>
          <w:szCs w:val="21"/>
        </w:rPr>
        <w:t>B</w:t>
      </w:r>
      <w:r w:rsidRPr="002C5EB9">
        <w:rPr>
          <w:rFonts w:cs="宋体" w:hint="eastAsia"/>
          <w:b/>
          <w:kern w:val="0"/>
          <w:sz w:val="24"/>
          <w:szCs w:val="21"/>
        </w:rPr>
        <w:t>．在线评测</w:t>
      </w:r>
    </w:p>
    <w:p w14:paraId="5C060384" w14:textId="202B305B" w:rsidR="004A0986" w:rsidRDefault="004A0986" w:rsidP="004A0986">
      <w:pPr>
        <w:widowControl/>
        <w:tabs>
          <w:tab w:val="num" w:pos="855"/>
        </w:tabs>
        <w:spacing w:beforeLines="50" w:before="156" w:afterLines="50" w:after="156" w:line="360" w:lineRule="exact"/>
        <w:ind w:firstLineChars="200" w:firstLine="480"/>
        <w:rPr>
          <w:rFonts w:cs="宋体"/>
          <w:bCs/>
          <w:kern w:val="0"/>
          <w:sz w:val="24"/>
          <w:szCs w:val="21"/>
        </w:rPr>
      </w:pPr>
      <w:r w:rsidRPr="004A0986">
        <w:rPr>
          <w:rFonts w:cs="宋体"/>
          <w:bCs/>
          <w:kern w:val="0"/>
          <w:sz w:val="24"/>
          <w:szCs w:val="21"/>
        </w:rPr>
        <w:t>在线评测通常通过在生产环境中部署模型并引入真实用户流量进行</w:t>
      </w:r>
      <w:r w:rsidRPr="004A0986">
        <w:rPr>
          <w:rFonts w:cs="宋体"/>
          <w:bCs/>
          <w:kern w:val="0"/>
          <w:sz w:val="24"/>
          <w:szCs w:val="21"/>
        </w:rPr>
        <w:t xml:space="preserve"> A/B </w:t>
      </w:r>
      <w:r w:rsidRPr="004A0986">
        <w:rPr>
          <w:rFonts w:cs="宋体"/>
          <w:bCs/>
          <w:kern w:val="0"/>
          <w:sz w:val="24"/>
          <w:szCs w:val="21"/>
        </w:rPr>
        <w:t>实验来完成，企业会在实际点击与转化行为的基础上监控模型效果，而包括搜狐在内的</w:t>
      </w:r>
      <w:r w:rsidRPr="004A0986">
        <w:rPr>
          <w:rFonts w:cs="宋体"/>
          <w:bCs/>
          <w:kern w:val="0"/>
          <w:sz w:val="24"/>
          <w:szCs w:val="21"/>
        </w:rPr>
        <w:t xml:space="preserve"> EasyRec </w:t>
      </w:r>
      <w:r w:rsidRPr="004A0986">
        <w:rPr>
          <w:rFonts w:cs="宋体"/>
          <w:bCs/>
          <w:kern w:val="0"/>
          <w:sz w:val="24"/>
          <w:szCs w:val="21"/>
        </w:rPr>
        <w:t>使用方普遍采用这一方式验证推荐质量。线上评估主要依赖</w:t>
      </w:r>
      <w:r w:rsidRPr="004A0986">
        <w:rPr>
          <w:rFonts w:cs="宋体"/>
          <w:bCs/>
          <w:kern w:val="0"/>
          <w:sz w:val="24"/>
          <w:szCs w:val="21"/>
        </w:rPr>
        <w:t xml:space="preserve"> CTR</w:t>
      </w:r>
      <w:r w:rsidRPr="004A0986">
        <w:rPr>
          <w:rFonts w:cs="宋体"/>
          <w:bCs/>
          <w:kern w:val="0"/>
          <w:sz w:val="24"/>
          <w:szCs w:val="21"/>
        </w:rPr>
        <w:t>、</w:t>
      </w:r>
      <w:r w:rsidRPr="004A0986">
        <w:rPr>
          <w:rFonts w:cs="宋体"/>
          <w:bCs/>
          <w:kern w:val="0"/>
          <w:sz w:val="24"/>
          <w:szCs w:val="21"/>
        </w:rPr>
        <w:t xml:space="preserve">UV </w:t>
      </w:r>
      <w:r w:rsidRPr="004A0986">
        <w:rPr>
          <w:rFonts w:cs="宋体"/>
          <w:bCs/>
          <w:kern w:val="0"/>
          <w:sz w:val="24"/>
          <w:szCs w:val="21"/>
        </w:rPr>
        <w:t>价值、用户留存、停留时长及转化率等关键指标，以衡量模型对用户体验与业务收益的实际影响；公开案例显示，基于</w:t>
      </w:r>
      <w:r w:rsidRPr="004A0986">
        <w:rPr>
          <w:rFonts w:cs="宋体"/>
          <w:bCs/>
          <w:kern w:val="0"/>
          <w:sz w:val="24"/>
          <w:szCs w:val="21"/>
        </w:rPr>
        <w:t xml:space="preserve"> EasyRec </w:t>
      </w:r>
      <w:r w:rsidRPr="004A0986">
        <w:rPr>
          <w:rFonts w:cs="宋体"/>
          <w:bCs/>
          <w:kern w:val="0"/>
          <w:sz w:val="24"/>
          <w:szCs w:val="21"/>
        </w:rPr>
        <w:t>的模型曾成功提升</w:t>
      </w:r>
      <w:r w:rsidRPr="004A0986">
        <w:rPr>
          <w:rFonts w:cs="宋体"/>
          <w:bCs/>
          <w:kern w:val="0"/>
          <w:sz w:val="24"/>
          <w:szCs w:val="21"/>
        </w:rPr>
        <w:t xml:space="preserve"> CTR</w:t>
      </w:r>
      <w:r w:rsidRPr="004A0986">
        <w:rPr>
          <w:rFonts w:cs="宋体"/>
          <w:bCs/>
          <w:kern w:val="0"/>
          <w:sz w:val="24"/>
          <w:szCs w:val="21"/>
        </w:rPr>
        <w:t>、</w:t>
      </w:r>
      <w:r w:rsidRPr="004A0986">
        <w:rPr>
          <w:rFonts w:cs="宋体"/>
          <w:bCs/>
          <w:kern w:val="0"/>
          <w:sz w:val="24"/>
          <w:szCs w:val="21"/>
        </w:rPr>
        <w:t xml:space="preserve">UV </w:t>
      </w:r>
      <w:r w:rsidRPr="004A0986">
        <w:rPr>
          <w:rFonts w:cs="宋体"/>
          <w:bCs/>
          <w:kern w:val="0"/>
          <w:sz w:val="24"/>
          <w:szCs w:val="21"/>
        </w:rPr>
        <w:t>价值及转化表现。此外，在线阶段还需重点关注系统运行稳定性，以及特征分布漂移、样本偏移等风险，因此部分公司会建立实时监控体系，当数据分布超出设定阈值时及时触发预警或暂停模型更新，以确保整体推荐效果的可靠性与持续性。</w:t>
      </w:r>
    </w:p>
    <w:p w14:paraId="0D517E25" w14:textId="426A4B47" w:rsidR="00B1008F" w:rsidRPr="002C5EB9" w:rsidRDefault="00B1008F" w:rsidP="002C5EB9">
      <w:pPr>
        <w:widowControl/>
        <w:tabs>
          <w:tab w:val="num" w:pos="855"/>
        </w:tabs>
        <w:spacing w:line="360" w:lineRule="exact"/>
        <w:ind w:firstLineChars="200" w:firstLine="482"/>
        <w:rPr>
          <w:rFonts w:cs="宋体"/>
          <w:b/>
          <w:kern w:val="0"/>
          <w:sz w:val="24"/>
          <w:szCs w:val="21"/>
        </w:rPr>
      </w:pPr>
      <w:r w:rsidRPr="002C5EB9">
        <w:rPr>
          <w:rFonts w:cs="宋体" w:hint="eastAsia"/>
          <w:b/>
          <w:kern w:val="0"/>
          <w:sz w:val="24"/>
          <w:szCs w:val="21"/>
        </w:rPr>
        <w:t>C</w:t>
      </w:r>
      <w:r w:rsidRPr="002C5EB9">
        <w:rPr>
          <w:rFonts w:cs="宋体" w:hint="eastAsia"/>
          <w:b/>
          <w:kern w:val="0"/>
          <w:sz w:val="24"/>
          <w:szCs w:val="21"/>
        </w:rPr>
        <w:t>．常用的评估命令</w:t>
      </w:r>
    </w:p>
    <w:p w14:paraId="43EF17C5" w14:textId="1D5B47B5" w:rsidR="00B1008F" w:rsidRPr="002C5EB9" w:rsidRDefault="00B1008F" w:rsidP="00B1008F">
      <w:pPr>
        <w:widowControl/>
        <w:tabs>
          <w:tab w:val="num" w:pos="855"/>
        </w:tabs>
        <w:spacing w:beforeLines="50" w:before="156" w:afterLines="50" w:after="156" w:line="360" w:lineRule="exact"/>
        <w:rPr>
          <w:rFonts w:cs="宋体"/>
          <w:b/>
          <w:kern w:val="0"/>
          <w:sz w:val="24"/>
          <w:szCs w:val="21"/>
        </w:rPr>
      </w:pPr>
      <w:r w:rsidRPr="002C5EB9">
        <w:rPr>
          <w:rFonts w:cs="宋体" w:hint="eastAsia"/>
          <w:b/>
          <w:kern w:val="0"/>
          <w:sz w:val="24"/>
          <w:szCs w:val="21"/>
        </w:rPr>
        <w:t>Local</w:t>
      </w:r>
      <w:r w:rsidRPr="002C5EB9">
        <w:rPr>
          <w:rFonts w:cs="宋体" w:hint="eastAsia"/>
          <w:b/>
          <w:kern w:val="0"/>
          <w:sz w:val="24"/>
          <w:szCs w:val="21"/>
        </w:rPr>
        <w:t>：</w:t>
      </w:r>
    </w:p>
    <w:p w14:paraId="01185B29" w14:textId="69E8A0BA" w:rsidR="00B1008F" w:rsidRDefault="00B1008F" w:rsidP="00B1008F">
      <w:pPr>
        <w:widowControl/>
        <w:tabs>
          <w:tab w:val="num" w:pos="855"/>
        </w:tabs>
        <w:spacing w:beforeLines="50" w:before="156" w:afterLines="50" w:after="156"/>
        <w:rPr>
          <w:rFonts w:cs="宋体"/>
          <w:bCs/>
          <w:kern w:val="0"/>
          <w:sz w:val="24"/>
          <w:szCs w:val="21"/>
        </w:rPr>
      </w:pPr>
      <w:r>
        <w:rPr>
          <w:noProof/>
        </w:rPr>
        <w:drawing>
          <wp:inline distT="0" distB="0" distL="0" distR="0" wp14:anchorId="1C6AE7CC" wp14:editId="60705319">
            <wp:extent cx="5940425" cy="306705"/>
            <wp:effectExtent l="0" t="0" r="3175" b="0"/>
            <wp:docPr id="1896037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37191" name=""/>
                    <pic:cNvPicPr/>
                  </pic:nvPicPr>
                  <pic:blipFill>
                    <a:blip r:embed="rId10"/>
                    <a:stretch>
                      <a:fillRect/>
                    </a:stretch>
                  </pic:blipFill>
                  <pic:spPr>
                    <a:xfrm>
                      <a:off x="0" y="0"/>
                      <a:ext cx="5940425" cy="306705"/>
                    </a:xfrm>
                    <a:prstGeom prst="rect">
                      <a:avLst/>
                    </a:prstGeom>
                  </pic:spPr>
                </pic:pic>
              </a:graphicData>
            </a:graphic>
          </wp:inline>
        </w:drawing>
      </w:r>
    </w:p>
    <w:p w14:paraId="5B9C66EC" w14:textId="3C3E8A17" w:rsidR="00D57BBE" w:rsidRPr="00D57BBE" w:rsidRDefault="00D57BBE" w:rsidP="00D57BBE">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 xml:space="preserve">图2.3 </w:t>
      </w:r>
      <w:r w:rsidRPr="00D57BBE">
        <w:rPr>
          <w:bCs/>
          <w:kern w:val="0"/>
          <w:szCs w:val="21"/>
        </w:rPr>
        <w:t>Local</w:t>
      </w:r>
      <w:r w:rsidRPr="00D57BBE">
        <w:rPr>
          <w:rFonts w:ascii="宋体" w:hAnsi="宋体" w:cs="宋体" w:hint="eastAsia"/>
          <w:bCs/>
          <w:kern w:val="0"/>
          <w:szCs w:val="21"/>
        </w:rPr>
        <w:t>模式运行示例</w:t>
      </w:r>
    </w:p>
    <w:p w14:paraId="35F6AA9C" w14:textId="77777777" w:rsidR="00B1008F" w:rsidRPr="00B1008F" w:rsidRDefault="00B1008F" w:rsidP="00B1008F">
      <w:pPr>
        <w:widowControl/>
        <w:numPr>
          <w:ilvl w:val="0"/>
          <w:numId w:val="11"/>
        </w:numPr>
        <w:tabs>
          <w:tab w:val="num" w:pos="855"/>
        </w:tabs>
        <w:spacing w:beforeLines="50" w:before="156" w:afterLines="50" w:after="156" w:line="360" w:lineRule="exact"/>
        <w:rPr>
          <w:rFonts w:cs="宋体"/>
          <w:bCs/>
          <w:kern w:val="0"/>
          <w:sz w:val="24"/>
          <w:szCs w:val="21"/>
        </w:rPr>
      </w:pPr>
      <w:r w:rsidRPr="00B1008F">
        <w:rPr>
          <w:rFonts w:cs="宋体"/>
          <w:bCs/>
          <w:kern w:val="0"/>
          <w:sz w:val="24"/>
          <w:szCs w:val="21"/>
        </w:rPr>
        <w:t>–pipeline_config_path: config</w:t>
      </w:r>
      <w:r w:rsidRPr="00B1008F">
        <w:rPr>
          <w:rFonts w:cs="宋体"/>
          <w:bCs/>
          <w:kern w:val="0"/>
          <w:sz w:val="24"/>
          <w:szCs w:val="21"/>
        </w:rPr>
        <w:t>文件路径</w:t>
      </w:r>
    </w:p>
    <w:p w14:paraId="52FBF28B" w14:textId="77777777" w:rsidR="00B1008F" w:rsidRPr="00B1008F" w:rsidRDefault="00B1008F" w:rsidP="00B1008F">
      <w:pPr>
        <w:widowControl/>
        <w:numPr>
          <w:ilvl w:val="0"/>
          <w:numId w:val="11"/>
        </w:numPr>
        <w:tabs>
          <w:tab w:val="num" w:pos="855"/>
        </w:tabs>
        <w:spacing w:beforeLines="50" w:before="156" w:afterLines="50" w:after="156" w:line="360" w:lineRule="exact"/>
        <w:rPr>
          <w:rFonts w:cs="宋体"/>
          <w:bCs/>
          <w:kern w:val="0"/>
          <w:sz w:val="24"/>
          <w:szCs w:val="21"/>
        </w:rPr>
      </w:pPr>
      <w:r w:rsidRPr="00B1008F">
        <w:rPr>
          <w:rFonts w:cs="宋体"/>
          <w:bCs/>
          <w:kern w:val="0"/>
          <w:sz w:val="24"/>
          <w:szCs w:val="21"/>
        </w:rPr>
        <w:t xml:space="preserve">–model_dir: </w:t>
      </w:r>
      <w:r w:rsidRPr="00B1008F">
        <w:rPr>
          <w:rFonts w:cs="宋体"/>
          <w:bCs/>
          <w:kern w:val="0"/>
          <w:sz w:val="24"/>
          <w:szCs w:val="21"/>
        </w:rPr>
        <w:t>如果指定了</w:t>
      </w:r>
      <w:r w:rsidRPr="00B1008F">
        <w:rPr>
          <w:rFonts w:cs="宋体"/>
          <w:bCs/>
          <w:kern w:val="0"/>
          <w:sz w:val="24"/>
          <w:szCs w:val="21"/>
        </w:rPr>
        <w:t>model_dir</w:t>
      </w:r>
      <w:r w:rsidRPr="00B1008F">
        <w:rPr>
          <w:rFonts w:cs="宋体"/>
          <w:bCs/>
          <w:kern w:val="0"/>
          <w:sz w:val="24"/>
          <w:szCs w:val="21"/>
        </w:rPr>
        <w:t>将会覆盖</w:t>
      </w:r>
      <w:r w:rsidRPr="00B1008F">
        <w:rPr>
          <w:rFonts w:cs="宋体"/>
          <w:bCs/>
          <w:kern w:val="0"/>
          <w:sz w:val="24"/>
          <w:szCs w:val="21"/>
        </w:rPr>
        <w:t>config</w:t>
      </w:r>
      <w:r w:rsidRPr="00B1008F">
        <w:rPr>
          <w:rFonts w:cs="宋体"/>
          <w:bCs/>
          <w:kern w:val="0"/>
          <w:sz w:val="24"/>
          <w:szCs w:val="21"/>
        </w:rPr>
        <w:t>里面的</w:t>
      </w:r>
      <w:r w:rsidRPr="00B1008F">
        <w:rPr>
          <w:rFonts w:cs="宋体"/>
          <w:bCs/>
          <w:kern w:val="0"/>
          <w:sz w:val="24"/>
          <w:szCs w:val="21"/>
        </w:rPr>
        <w:t>model_dir</w:t>
      </w:r>
      <w:r w:rsidRPr="00B1008F">
        <w:rPr>
          <w:rFonts w:cs="宋体"/>
          <w:bCs/>
          <w:kern w:val="0"/>
          <w:sz w:val="24"/>
          <w:szCs w:val="21"/>
        </w:rPr>
        <w:t>，一般在周期性调度的时候使用</w:t>
      </w:r>
    </w:p>
    <w:p w14:paraId="07976B80" w14:textId="4C0298ED" w:rsidR="00B1008F" w:rsidRPr="002C5EB9" w:rsidRDefault="00B1008F" w:rsidP="00B1008F">
      <w:pPr>
        <w:widowControl/>
        <w:tabs>
          <w:tab w:val="num" w:pos="855"/>
        </w:tabs>
        <w:spacing w:beforeLines="50" w:before="156" w:afterLines="50" w:after="156" w:line="360" w:lineRule="exact"/>
        <w:rPr>
          <w:rFonts w:cs="宋体"/>
          <w:b/>
          <w:kern w:val="0"/>
          <w:sz w:val="24"/>
          <w:szCs w:val="21"/>
        </w:rPr>
      </w:pPr>
      <w:r w:rsidRPr="002C5EB9">
        <w:rPr>
          <w:rFonts w:cs="宋体" w:hint="eastAsia"/>
          <w:b/>
          <w:kern w:val="0"/>
          <w:sz w:val="24"/>
          <w:szCs w:val="21"/>
        </w:rPr>
        <w:t>PAI</w:t>
      </w:r>
      <w:r w:rsidRPr="002C5EB9">
        <w:rPr>
          <w:rFonts w:cs="宋体" w:hint="eastAsia"/>
          <w:b/>
          <w:kern w:val="0"/>
          <w:sz w:val="24"/>
          <w:szCs w:val="21"/>
        </w:rPr>
        <w:t>：</w:t>
      </w:r>
    </w:p>
    <w:p w14:paraId="2C756B78" w14:textId="75316D52" w:rsidR="00B1008F" w:rsidRDefault="00B1008F" w:rsidP="00B1008F">
      <w:pPr>
        <w:widowControl/>
        <w:tabs>
          <w:tab w:val="num" w:pos="855"/>
        </w:tabs>
        <w:spacing w:beforeLines="50" w:before="156" w:afterLines="50" w:after="156"/>
        <w:rPr>
          <w:rFonts w:cs="宋体"/>
          <w:bCs/>
          <w:kern w:val="0"/>
          <w:sz w:val="24"/>
          <w:szCs w:val="21"/>
        </w:rPr>
      </w:pPr>
      <w:r>
        <w:rPr>
          <w:noProof/>
        </w:rPr>
        <w:lastRenderedPageBreak/>
        <w:drawing>
          <wp:inline distT="0" distB="0" distL="0" distR="0" wp14:anchorId="043BD489" wp14:editId="6AAE77C7">
            <wp:extent cx="5940425" cy="1833880"/>
            <wp:effectExtent l="0" t="0" r="3175" b="0"/>
            <wp:docPr id="2074153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53064" name=""/>
                    <pic:cNvPicPr/>
                  </pic:nvPicPr>
                  <pic:blipFill>
                    <a:blip r:embed="rId11"/>
                    <a:stretch>
                      <a:fillRect/>
                    </a:stretch>
                  </pic:blipFill>
                  <pic:spPr>
                    <a:xfrm>
                      <a:off x="0" y="0"/>
                      <a:ext cx="5940425" cy="1833880"/>
                    </a:xfrm>
                    <a:prstGeom prst="rect">
                      <a:avLst/>
                    </a:prstGeom>
                  </pic:spPr>
                </pic:pic>
              </a:graphicData>
            </a:graphic>
          </wp:inline>
        </w:drawing>
      </w:r>
    </w:p>
    <w:p w14:paraId="67876216" w14:textId="17E3F207" w:rsidR="00D57BBE" w:rsidRPr="00D57BBE" w:rsidRDefault="00D57BBE" w:rsidP="00D57BBE">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4</w:t>
      </w:r>
      <w:r w:rsidRPr="00D57BBE">
        <w:rPr>
          <w:rFonts w:ascii="宋体" w:hAnsi="宋体" w:cs="宋体" w:hint="eastAsia"/>
          <w:bCs/>
          <w:kern w:val="0"/>
          <w:szCs w:val="21"/>
        </w:rPr>
        <w:t xml:space="preserve"> </w:t>
      </w:r>
      <w:r>
        <w:rPr>
          <w:rFonts w:hint="eastAsia"/>
          <w:bCs/>
          <w:kern w:val="0"/>
          <w:szCs w:val="21"/>
        </w:rPr>
        <w:t>pai</w:t>
      </w:r>
      <w:r w:rsidRPr="00D57BBE">
        <w:rPr>
          <w:rFonts w:ascii="宋体" w:hAnsi="宋体" w:cs="宋体" w:hint="eastAsia"/>
          <w:bCs/>
          <w:kern w:val="0"/>
          <w:szCs w:val="21"/>
        </w:rPr>
        <w:t>模式运行示例</w:t>
      </w:r>
    </w:p>
    <w:p w14:paraId="244C4767"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-Dcmd: evaluate </w:t>
      </w:r>
      <w:r w:rsidRPr="00B1008F">
        <w:rPr>
          <w:rFonts w:cs="宋体"/>
          <w:bCs/>
          <w:kern w:val="0"/>
          <w:sz w:val="24"/>
          <w:szCs w:val="21"/>
        </w:rPr>
        <w:t>模型评估</w:t>
      </w:r>
    </w:p>
    <w:p w14:paraId="1D5C0619"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-Dconfig: </w:t>
      </w:r>
      <w:r w:rsidRPr="00B1008F">
        <w:rPr>
          <w:rFonts w:cs="宋体"/>
          <w:bCs/>
          <w:kern w:val="0"/>
          <w:sz w:val="24"/>
          <w:szCs w:val="21"/>
        </w:rPr>
        <w:t>同训练</w:t>
      </w:r>
    </w:p>
    <w:p w14:paraId="6E62B217"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-Deval_tables: </w:t>
      </w:r>
      <w:r w:rsidRPr="00B1008F">
        <w:rPr>
          <w:rFonts w:cs="宋体"/>
          <w:bCs/>
          <w:kern w:val="0"/>
          <w:sz w:val="24"/>
          <w:szCs w:val="21"/>
        </w:rPr>
        <w:t>指定测试</w:t>
      </w:r>
      <w:r w:rsidRPr="00B1008F">
        <w:rPr>
          <w:rFonts w:cs="宋体"/>
          <w:bCs/>
          <w:kern w:val="0"/>
          <w:sz w:val="24"/>
          <w:szCs w:val="21"/>
        </w:rPr>
        <w:t xml:space="preserve"> tables</w:t>
      </w:r>
    </w:p>
    <w:p w14:paraId="5B57015C"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-Dcluster: </w:t>
      </w:r>
      <w:r w:rsidRPr="00B1008F">
        <w:rPr>
          <w:rFonts w:cs="宋体"/>
          <w:bCs/>
          <w:kern w:val="0"/>
          <w:sz w:val="24"/>
          <w:szCs w:val="21"/>
        </w:rPr>
        <w:t>评估不需要</w:t>
      </w:r>
      <w:r w:rsidRPr="00B1008F">
        <w:rPr>
          <w:rFonts w:cs="宋体"/>
          <w:bCs/>
          <w:kern w:val="0"/>
          <w:sz w:val="24"/>
          <w:szCs w:val="21"/>
        </w:rPr>
        <w:t>PS</w:t>
      </w:r>
      <w:r w:rsidRPr="00B1008F">
        <w:rPr>
          <w:rFonts w:cs="宋体"/>
          <w:bCs/>
          <w:kern w:val="0"/>
          <w:sz w:val="24"/>
          <w:szCs w:val="21"/>
        </w:rPr>
        <w:t>节点，指定一个</w:t>
      </w:r>
      <w:r w:rsidRPr="00B1008F">
        <w:rPr>
          <w:rFonts w:cs="宋体"/>
          <w:bCs/>
          <w:kern w:val="0"/>
          <w:sz w:val="24"/>
          <w:szCs w:val="21"/>
        </w:rPr>
        <w:t>worker</w:t>
      </w:r>
      <w:r w:rsidRPr="00B1008F">
        <w:rPr>
          <w:rFonts w:cs="宋体"/>
          <w:bCs/>
          <w:kern w:val="0"/>
          <w:sz w:val="24"/>
          <w:szCs w:val="21"/>
        </w:rPr>
        <w:t>节点即可</w:t>
      </w:r>
    </w:p>
    <w:p w14:paraId="33DBFA91"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-Dmodel_dir: </w:t>
      </w:r>
      <w:r w:rsidRPr="00B1008F">
        <w:rPr>
          <w:rFonts w:cs="宋体"/>
          <w:bCs/>
          <w:kern w:val="0"/>
          <w:sz w:val="24"/>
          <w:szCs w:val="21"/>
        </w:rPr>
        <w:t>如果指定了</w:t>
      </w:r>
      <w:r w:rsidRPr="00B1008F">
        <w:rPr>
          <w:rFonts w:cs="宋体"/>
          <w:bCs/>
          <w:kern w:val="0"/>
          <w:sz w:val="24"/>
          <w:szCs w:val="21"/>
        </w:rPr>
        <w:t>model_dir</w:t>
      </w:r>
      <w:r w:rsidRPr="00B1008F">
        <w:rPr>
          <w:rFonts w:cs="宋体"/>
          <w:bCs/>
          <w:kern w:val="0"/>
          <w:sz w:val="24"/>
          <w:szCs w:val="21"/>
        </w:rPr>
        <w:t>将会覆盖</w:t>
      </w:r>
      <w:r w:rsidRPr="00B1008F">
        <w:rPr>
          <w:rFonts w:cs="宋体"/>
          <w:bCs/>
          <w:kern w:val="0"/>
          <w:sz w:val="24"/>
          <w:szCs w:val="21"/>
        </w:rPr>
        <w:t>config</w:t>
      </w:r>
      <w:r w:rsidRPr="00B1008F">
        <w:rPr>
          <w:rFonts w:cs="宋体"/>
          <w:bCs/>
          <w:kern w:val="0"/>
          <w:sz w:val="24"/>
          <w:szCs w:val="21"/>
        </w:rPr>
        <w:t>里面的</w:t>
      </w:r>
      <w:r w:rsidRPr="00B1008F">
        <w:rPr>
          <w:rFonts w:cs="宋体"/>
          <w:bCs/>
          <w:kern w:val="0"/>
          <w:sz w:val="24"/>
          <w:szCs w:val="21"/>
        </w:rPr>
        <w:t>model_dir</w:t>
      </w:r>
      <w:r w:rsidRPr="00B1008F">
        <w:rPr>
          <w:rFonts w:cs="宋体"/>
          <w:bCs/>
          <w:kern w:val="0"/>
          <w:sz w:val="24"/>
          <w:szCs w:val="21"/>
        </w:rPr>
        <w:t>，一般在周期性调度的时候使用</w:t>
      </w:r>
    </w:p>
    <w:p w14:paraId="192865D8" w14:textId="77777777" w:rsidR="00B1008F" w:rsidRPr="00B1008F" w:rsidRDefault="00B1008F" w:rsidP="00B1008F">
      <w:pPr>
        <w:widowControl/>
        <w:numPr>
          <w:ilvl w:val="0"/>
          <w:numId w:val="12"/>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-Dcheckpoint_path: </w:t>
      </w:r>
      <w:r w:rsidRPr="00B1008F">
        <w:rPr>
          <w:rFonts w:cs="宋体"/>
          <w:bCs/>
          <w:kern w:val="0"/>
          <w:sz w:val="24"/>
          <w:szCs w:val="21"/>
        </w:rPr>
        <w:t>使用指定的</w:t>
      </w:r>
      <w:r w:rsidRPr="00B1008F">
        <w:rPr>
          <w:rFonts w:cs="宋体"/>
          <w:bCs/>
          <w:kern w:val="0"/>
          <w:sz w:val="24"/>
          <w:szCs w:val="21"/>
        </w:rPr>
        <w:t>checkpoint_path</w:t>
      </w:r>
    </w:p>
    <w:p w14:paraId="3A5269E0" w14:textId="77777777" w:rsidR="00B1008F" w:rsidRPr="00B1008F" w:rsidRDefault="00B1008F" w:rsidP="00B1008F">
      <w:pPr>
        <w:widowControl/>
        <w:numPr>
          <w:ilvl w:val="0"/>
          <w:numId w:val="13"/>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-Deval_result_path: </w:t>
      </w:r>
      <w:r w:rsidRPr="00B1008F">
        <w:rPr>
          <w:rFonts w:cs="宋体"/>
          <w:bCs/>
          <w:kern w:val="0"/>
          <w:sz w:val="24"/>
          <w:szCs w:val="21"/>
        </w:rPr>
        <w:t>保存评估结果的文件名</w:t>
      </w:r>
      <w:r w:rsidRPr="00B1008F">
        <w:rPr>
          <w:rFonts w:cs="宋体"/>
          <w:bCs/>
          <w:kern w:val="0"/>
          <w:sz w:val="24"/>
          <w:szCs w:val="21"/>
        </w:rPr>
        <w:t xml:space="preserve">, </w:t>
      </w:r>
      <w:r w:rsidRPr="00B1008F">
        <w:rPr>
          <w:rFonts w:cs="宋体"/>
          <w:bCs/>
          <w:kern w:val="0"/>
          <w:sz w:val="24"/>
          <w:szCs w:val="21"/>
        </w:rPr>
        <w:t>默认是</w:t>
      </w:r>
      <w:r w:rsidRPr="00B1008F">
        <w:rPr>
          <w:rFonts w:cs="宋体"/>
          <w:bCs/>
          <w:kern w:val="0"/>
          <w:sz w:val="24"/>
          <w:szCs w:val="21"/>
        </w:rPr>
        <w:t xml:space="preserve">eval_result.txt, </w:t>
      </w:r>
      <w:r w:rsidRPr="00B1008F">
        <w:rPr>
          <w:rFonts w:cs="宋体"/>
          <w:bCs/>
          <w:kern w:val="0"/>
          <w:sz w:val="24"/>
          <w:szCs w:val="21"/>
        </w:rPr>
        <w:t>保存目录是</w:t>
      </w:r>
      <w:r w:rsidRPr="00B1008F">
        <w:rPr>
          <w:rFonts w:cs="宋体"/>
          <w:bCs/>
          <w:kern w:val="0"/>
          <w:sz w:val="24"/>
          <w:szCs w:val="21"/>
        </w:rPr>
        <w:t>model_dir.</w:t>
      </w:r>
    </w:p>
    <w:p w14:paraId="42384CD0" w14:textId="2800CDD4" w:rsidR="00B1008F" w:rsidRPr="00B1008F" w:rsidRDefault="00B1008F" w:rsidP="00B1008F">
      <w:pPr>
        <w:widowControl/>
        <w:tabs>
          <w:tab w:val="num" w:pos="855"/>
        </w:tabs>
        <w:spacing w:beforeLines="50" w:before="156" w:afterLines="50" w:after="156"/>
        <w:rPr>
          <w:rFonts w:cs="宋体"/>
          <w:b/>
          <w:kern w:val="0"/>
          <w:sz w:val="24"/>
          <w:szCs w:val="21"/>
        </w:rPr>
      </w:pPr>
      <w:r w:rsidRPr="00B1008F">
        <w:rPr>
          <w:rFonts w:cs="宋体" w:hint="eastAsia"/>
          <w:b/>
          <w:kern w:val="0"/>
          <w:sz w:val="24"/>
          <w:szCs w:val="21"/>
        </w:rPr>
        <w:t>分布式评估：</w:t>
      </w:r>
    </w:p>
    <w:p w14:paraId="089DEE9A" w14:textId="028152C1" w:rsidR="00B1008F" w:rsidRDefault="00B1008F" w:rsidP="00B1008F">
      <w:pPr>
        <w:widowControl/>
        <w:tabs>
          <w:tab w:val="num" w:pos="855"/>
        </w:tabs>
        <w:spacing w:beforeLines="50" w:before="156" w:afterLines="50" w:after="156"/>
        <w:rPr>
          <w:rFonts w:cs="宋体"/>
          <w:bCs/>
          <w:kern w:val="0"/>
          <w:sz w:val="24"/>
          <w:szCs w:val="21"/>
        </w:rPr>
      </w:pPr>
      <w:r>
        <w:rPr>
          <w:noProof/>
        </w:rPr>
        <w:drawing>
          <wp:inline distT="0" distB="0" distL="0" distR="0" wp14:anchorId="36506AB7" wp14:editId="6C44A5C3">
            <wp:extent cx="5940425" cy="1530985"/>
            <wp:effectExtent l="0" t="0" r="3175" b="0"/>
            <wp:docPr id="1968997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7747" name=""/>
                    <pic:cNvPicPr/>
                  </pic:nvPicPr>
                  <pic:blipFill>
                    <a:blip r:embed="rId12"/>
                    <a:stretch>
                      <a:fillRect/>
                    </a:stretch>
                  </pic:blipFill>
                  <pic:spPr>
                    <a:xfrm>
                      <a:off x="0" y="0"/>
                      <a:ext cx="5940425" cy="1530985"/>
                    </a:xfrm>
                    <a:prstGeom prst="rect">
                      <a:avLst/>
                    </a:prstGeom>
                  </pic:spPr>
                </pic:pic>
              </a:graphicData>
            </a:graphic>
          </wp:inline>
        </w:drawing>
      </w:r>
    </w:p>
    <w:p w14:paraId="71ACFDC4" w14:textId="7C4B478D" w:rsidR="007B2005" w:rsidRPr="007B2005" w:rsidRDefault="007B2005" w:rsidP="007B2005">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5</w:t>
      </w:r>
      <w:r w:rsidRPr="00D57BBE">
        <w:rPr>
          <w:rFonts w:ascii="宋体" w:hAnsi="宋体" w:cs="宋体" w:hint="eastAsia"/>
          <w:bCs/>
          <w:kern w:val="0"/>
          <w:szCs w:val="21"/>
        </w:rPr>
        <w:t xml:space="preserve"> </w:t>
      </w:r>
      <w:r>
        <w:rPr>
          <w:rFonts w:hint="eastAsia"/>
          <w:bCs/>
          <w:kern w:val="0"/>
          <w:szCs w:val="21"/>
        </w:rPr>
        <w:t>分布式评估</w:t>
      </w:r>
      <w:r w:rsidRPr="00D57BBE">
        <w:rPr>
          <w:rFonts w:ascii="宋体" w:hAnsi="宋体" w:cs="宋体" w:hint="eastAsia"/>
          <w:bCs/>
          <w:kern w:val="0"/>
          <w:szCs w:val="21"/>
        </w:rPr>
        <w:t>运行示例</w:t>
      </w:r>
    </w:p>
    <w:p w14:paraId="5E478748" w14:textId="77777777" w:rsidR="00B1008F" w:rsidRPr="00B1008F" w:rsidRDefault="00B1008F" w:rsidP="00B1008F">
      <w:pPr>
        <w:widowControl/>
        <w:numPr>
          <w:ilvl w:val="0"/>
          <w:numId w:val="14"/>
        </w:numPr>
        <w:tabs>
          <w:tab w:val="num" w:pos="855"/>
        </w:tabs>
        <w:spacing w:beforeLines="50" w:before="156" w:afterLines="50" w:after="156"/>
        <w:rPr>
          <w:rFonts w:cs="宋体"/>
          <w:bCs/>
          <w:kern w:val="0"/>
          <w:sz w:val="24"/>
          <w:szCs w:val="21"/>
        </w:rPr>
      </w:pPr>
      <w:r w:rsidRPr="00B1008F">
        <w:rPr>
          <w:rFonts w:cs="宋体"/>
          <w:bCs/>
          <w:kern w:val="0"/>
          <w:sz w:val="24"/>
          <w:szCs w:val="21"/>
        </w:rPr>
        <w:t xml:space="preserve">-distribute_eval: </w:t>
      </w:r>
      <w:r w:rsidRPr="00B1008F">
        <w:rPr>
          <w:rFonts w:cs="宋体"/>
          <w:bCs/>
          <w:kern w:val="0"/>
          <w:sz w:val="24"/>
          <w:szCs w:val="21"/>
        </w:rPr>
        <w:t>分布式</w:t>
      </w:r>
      <w:r w:rsidRPr="00B1008F">
        <w:rPr>
          <w:rFonts w:cs="宋体"/>
          <w:bCs/>
          <w:kern w:val="0"/>
          <w:sz w:val="24"/>
          <w:szCs w:val="21"/>
        </w:rPr>
        <w:t xml:space="preserve"> evaluate</w:t>
      </w:r>
    </w:p>
    <w:p w14:paraId="07330986" w14:textId="7EB55560" w:rsidR="00B1008F" w:rsidRPr="004A0986" w:rsidRDefault="00B1008F" w:rsidP="00B1008F">
      <w:pPr>
        <w:widowControl/>
        <w:tabs>
          <w:tab w:val="num" w:pos="855"/>
        </w:tabs>
        <w:spacing w:beforeLines="50" w:before="156" w:afterLines="50" w:after="156"/>
        <w:rPr>
          <w:rFonts w:cs="宋体"/>
          <w:bCs/>
          <w:kern w:val="0"/>
          <w:sz w:val="24"/>
          <w:szCs w:val="21"/>
        </w:rPr>
      </w:pPr>
      <w:r w:rsidRPr="00B1008F">
        <w:rPr>
          <w:rFonts w:cs="宋体"/>
          <w:bCs/>
          <w:kern w:val="0"/>
          <w:sz w:val="24"/>
          <w:szCs w:val="21"/>
        </w:rPr>
        <w:t>评估结果</w:t>
      </w:r>
      <w:r w:rsidRPr="00B1008F">
        <w:rPr>
          <w:rFonts w:cs="宋体"/>
          <w:bCs/>
          <w:kern w:val="0"/>
          <w:sz w:val="24"/>
          <w:szCs w:val="21"/>
        </w:rPr>
        <w:t xml:space="preserve">: </w:t>
      </w:r>
      <w:r w:rsidRPr="00B1008F">
        <w:rPr>
          <w:rFonts w:cs="宋体"/>
          <w:bCs/>
          <w:kern w:val="0"/>
          <w:sz w:val="24"/>
          <w:szCs w:val="21"/>
        </w:rPr>
        <w:t>会写到</w:t>
      </w:r>
      <w:r w:rsidRPr="00B1008F">
        <w:rPr>
          <w:rFonts w:cs="宋体"/>
          <w:bCs/>
          <w:kern w:val="0"/>
          <w:sz w:val="24"/>
          <w:szCs w:val="21"/>
        </w:rPr>
        <w:t>model_dir</w:t>
      </w:r>
      <w:r w:rsidRPr="00B1008F">
        <w:rPr>
          <w:rFonts w:cs="宋体"/>
          <w:bCs/>
          <w:kern w:val="0"/>
          <w:sz w:val="24"/>
          <w:szCs w:val="21"/>
        </w:rPr>
        <w:t>目录下的</w:t>
      </w:r>
      <w:r w:rsidRPr="00B1008F">
        <w:rPr>
          <w:rFonts w:cs="宋体"/>
          <w:bCs/>
          <w:kern w:val="0"/>
          <w:sz w:val="24"/>
          <w:szCs w:val="21"/>
        </w:rPr>
        <w:t>-Deval_result_path</w:t>
      </w:r>
      <w:r w:rsidRPr="00B1008F">
        <w:rPr>
          <w:rFonts w:cs="宋体"/>
          <w:bCs/>
          <w:kern w:val="0"/>
          <w:sz w:val="24"/>
          <w:szCs w:val="21"/>
        </w:rPr>
        <w:t>指定的文件名</w:t>
      </w:r>
      <w:r w:rsidRPr="00B1008F">
        <w:rPr>
          <w:rFonts w:cs="宋体"/>
          <w:bCs/>
          <w:kern w:val="0"/>
          <w:sz w:val="24"/>
          <w:szCs w:val="21"/>
        </w:rPr>
        <w:t>(</w:t>
      </w:r>
      <w:r w:rsidRPr="00B1008F">
        <w:rPr>
          <w:rFonts w:cs="宋体"/>
          <w:bCs/>
          <w:kern w:val="0"/>
          <w:sz w:val="24"/>
          <w:szCs w:val="21"/>
        </w:rPr>
        <w:t>默认是</w:t>
      </w:r>
      <w:r w:rsidRPr="00B1008F">
        <w:rPr>
          <w:rFonts w:cs="宋体"/>
          <w:bCs/>
          <w:kern w:val="0"/>
          <w:sz w:val="24"/>
          <w:szCs w:val="21"/>
        </w:rPr>
        <w:t>eval_result.txt)</w:t>
      </w:r>
      <w:r w:rsidRPr="00B1008F">
        <w:rPr>
          <w:rFonts w:cs="宋体"/>
          <w:bCs/>
          <w:kern w:val="0"/>
          <w:sz w:val="24"/>
          <w:szCs w:val="21"/>
        </w:rPr>
        <w:t>里面。</w:t>
      </w:r>
    </w:p>
    <w:p w14:paraId="4909F8EC" w14:textId="7DC5368C" w:rsidR="005F0B31" w:rsidRPr="007E1C4F" w:rsidRDefault="00712ED3" w:rsidP="0056558A">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hint="eastAsia"/>
          <w:b/>
          <w:kern w:val="0"/>
          <w:sz w:val="24"/>
          <w:szCs w:val="21"/>
        </w:rPr>
        <w:t>2</w:t>
      </w:r>
      <w:r w:rsidRPr="007E1C4F">
        <w:rPr>
          <w:rFonts w:eastAsia="黑体" w:cs="宋体"/>
          <w:b/>
          <w:kern w:val="0"/>
          <w:sz w:val="24"/>
          <w:szCs w:val="21"/>
        </w:rPr>
        <w:t>.2</w:t>
      </w:r>
      <w:r w:rsidR="0060118A">
        <w:rPr>
          <w:rFonts w:eastAsia="黑体" w:cs="宋体"/>
          <w:b/>
          <w:kern w:val="0"/>
          <w:sz w:val="24"/>
          <w:szCs w:val="21"/>
        </w:rPr>
        <w:t xml:space="preserve"> </w:t>
      </w:r>
      <w:r w:rsidR="005F0B31" w:rsidRPr="007E1C4F">
        <w:rPr>
          <w:rFonts w:eastAsia="黑体" w:cs="宋体" w:hint="eastAsia"/>
          <w:b/>
          <w:kern w:val="0"/>
          <w:sz w:val="24"/>
          <w:szCs w:val="21"/>
        </w:rPr>
        <w:t>论文综述</w:t>
      </w:r>
      <w:r w:rsidR="00E933FA" w:rsidRPr="007E1C4F">
        <w:rPr>
          <w:rFonts w:eastAsia="黑体" w:cs="宋体" w:hint="eastAsia"/>
          <w:b/>
          <w:kern w:val="0"/>
          <w:sz w:val="24"/>
          <w:szCs w:val="21"/>
        </w:rPr>
        <w:t>（</w:t>
      </w:r>
      <w:r w:rsidR="00E933FA" w:rsidRPr="007E1C4F">
        <w:rPr>
          <w:rFonts w:eastAsia="黑体" w:cs="宋体" w:hint="eastAsia"/>
          <w:b/>
          <w:kern w:val="0"/>
          <w:sz w:val="24"/>
          <w:szCs w:val="21"/>
        </w:rPr>
        <w:t>2</w:t>
      </w:r>
      <w:r w:rsidR="00E933FA" w:rsidRPr="007E1C4F">
        <w:rPr>
          <w:rFonts w:eastAsia="黑体" w:cs="宋体"/>
          <w:b/>
          <w:kern w:val="0"/>
          <w:sz w:val="24"/>
          <w:szCs w:val="21"/>
        </w:rPr>
        <w:t>02</w:t>
      </w:r>
      <w:r w:rsidR="00C652E0" w:rsidRPr="007E1C4F">
        <w:rPr>
          <w:rFonts w:eastAsia="黑体" w:cs="宋体"/>
          <w:b/>
          <w:kern w:val="0"/>
          <w:sz w:val="24"/>
          <w:szCs w:val="21"/>
        </w:rPr>
        <w:t>5</w:t>
      </w:r>
      <w:r w:rsidR="00E933FA" w:rsidRPr="007E1C4F">
        <w:rPr>
          <w:rFonts w:eastAsia="黑体" w:cs="宋体" w:hint="eastAsia"/>
          <w:b/>
          <w:kern w:val="0"/>
          <w:sz w:val="24"/>
          <w:szCs w:val="21"/>
        </w:rPr>
        <w:t>年文献</w:t>
      </w:r>
      <w:r w:rsidR="003E0444" w:rsidRPr="007E1C4F">
        <w:rPr>
          <w:rFonts w:eastAsia="黑体" w:cs="宋体" w:hint="eastAsia"/>
          <w:b/>
          <w:kern w:val="0"/>
          <w:sz w:val="24"/>
          <w:szCs w:val="21"/>
        </w:rPr>
        <w:t>，来源自提供的会议、期刊列表</w:t>
      </w:r>
      <w:r w:rsidR="00E933FA" w:rsidRPr="007E1C4F">
        <w:rPr>
          <w:rFonts w:eastAsia="黑体" w:cs="宋体" w:hint="eastAsia"/>
          <w:b/>
          <w:kern w:val="0"/>
          <w:sz w:val="24"/>
          <w:szCs w:val="21"/>
        </w:rPr>
        <w:t>）</w:t>
      </w:r>
      <w:r w:rsidR="005F0B31" w:rsidRPr="007E1C4F">
        <w:rPr>
          <w:rFonts w:eastAsia="黑体" w:cs="宋体" w:hint="eastAsia"/>
          <w:b/>
          <w:kern w:val="0"/>
          <w:sz w:val="24"/>
          <w:szCs w:val="21"/>
        </w:rPr>
        <w:t>（</w:t>
      </w:r>
      <w:r w:rsidR="005F0B31" w:rsidRPr="007E1C4F">
        <w:rPr>
          <w:rFonts w:eastAsia="黑体" w:cs="宋体" w:hint="eastAsia"/>
          <w:b/>
          <w:kern w:val="0"/>
          <w:sz w:val="24"/>
          <w:szCs w:val="21"/>
        </w:rPr>
        <w:t>5</w:t>
      </w:r>
      <w:r w:rsidR="005F0B31" w:rsidRPr="007E1C4F">
        <w:rPr>
          <w:rFonts w:eastAsia="黑体" w:cs="宋体" w:hint="eastAsia"/>
          <w:b/>
          <w:kern w:val="0"/>
          <w:sz w:val="24"/>
          <w:szCs w:val="21"/>
        </w:rPr>
        <w:t>分）</w:t>
      </w:r>
    </w:p>
    <w:p w14:paraId="2FF6A05F" w14:textId="3C1D6DA0"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sidRPr="0059278B">
        <w:rPr>
          <w:rFonts w:cs="宋体" w:hint="eastAsia"/>
          <w:bCs/>
          <w:kern w:val="0"/>
          <w:sz w:val="24"/>
          <w:szCs w:val="21"/>
        </w:rPr>
        <w:t>论文作者</w:t>
      </w:r>
    </w:p>
    <w:p w14:paraId="231E5FF9" w14:textId="2CB7B38D" w:rsidR="0059278B" w:rsidRPr="0059278B" w:rsidRDefault="0059278B" w:rsidP="0059278B">
      <w:pPr>
        <w:widowControl/>
        <w:tabs>
          <w:tab w:val="left" w:pos="430"/>
        </w:tabs>
        <w:spacing w:line="360" w:lineRule="exact"/>
        <w:rPr>
          <w:rFonts w:cs="宋体"/>
          <w:bCs/>
          <w:kern w:val="0"/>
          <w:sz w:val="24"/>
          <w:szCs w:val="21"/>
        </w:rPr>
      </w:pPr>
      <w:r w:rsidRPr="0059278B">
        <w:rPr>
          <w:rFonts w:cs="宋体"/>
          <w:bCs/>
          <w:kern w:val="0"/>
          <w:sz w:val="24"/>
          <w:szCs w:val="21"/>
        </w:rPr>
        <w:t>Enzo Charolois-Pasqua, Eléa Vellard, Youssra Rebboud, Pasquale Lisena, Raphaël Troncy.</w:t>
      </w:r>
    </w:p>
    <w:p w14:paraId="47C5B47E" w14:textId="5B24B5B4"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论文标题</w:t>
      </w:r>
    </w:p>
    <w:p w14:paraId="0957A7EB" w14:textId="63ADCD29" w:rsidR="0059278B" w:rsidRPr="0059278B" w:rsidRDefault="0059278B" w:rsidP="0059278B">
      <w:pPr>
        <w:widowControl/>
        <w:tabs>
          <w:tab w:val="left" w:pos="430"/>
        </w:tabs>
        <w:spacing w:line="360" w:lineRule="exact"/>
        <w:rPr>
          <w:rFonts w:cs="宋体"/>
          <w:bCs/>
          <w:kern w:val="0"/>
          <w:sz w:val="24"/>
          <w:szCs w:val="21"/>
        </w:rPr>
      </w:pPr>
      <w:r w:rsidRPr="0059278B">
        <w:rPr>
          <w:rFonts w:cs="宋体"/>
          <w:bCs/>
          <w:kern w:val="0"/>
          <w:sz w:val="24"/>
          <w:szCs w:val="21"/>
        </w:rPr>
        <w:lastRenderedPageBreak/>
        <w:t>A Language Model-Based Playlist Generation Recommender System.</w:t>
      </w:r>
    </w:p>
    <w:p w14:paraId="1A549EF0" w14:textId="46C583A2"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会议名称</w:t>
      </w:r>
    </w:p>
    <w:p w14:paraId="7A72355B" w14:textId="37A67230" w:rsidR="0059278B" w:rsidRPr="0059278B" w:rsidRDefault="00626D33" w:rsidP="0059278B">
      <w:pPr>
        <w:widowControl/>
        <w:tabs>
          <w:tab w:val="left" w:pos="430"/>
        </w:tabs>
        <w:spacing w:line="360" w:lineRule="exact"/>
        <w:rPr>
          <w:rFonts w:cs="宋体"/>
          <w:bCs/>
          <w:kern w:val="0"/>
          <w:sz w:val="24"/>
          <w:szCs w:val="21"/>
        </w:rPr>
      </w:pPr>
      <w:r w:rsidRPr="00626D33">
        <w:rPr>
          <w:rFonts w:cs="宋体"/>
          <w:bCs/>
          <w:kern w:val="0"/>
          <w:sz w:val="24"/>
          <w:szCs w:val="21"/>
        </w:rPr>
        <w:t>ACM Conference on Recommender Systems</w:t>
      </w:r>
    </w:p>
    <w:p w14:paraId="1BBE6100" w14:textId="54F8AAB6"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论文信息</w:t>
      </w:r>
    </w:p>
    <w:p w14:paraId="5DBD0E59" w14:textId="07774938" w:rsidR="00353A09" w:rsidRPr="00353A09" w:rsidRDefault="00353A09" w:rsidP="00353A09">
      <w:pPr>
        <w:widowControl/>
        <w:tabs>
          <w:tab w:val="left" w:pos="430"/>
        </w:tabs>
        <w:spacing w:line="360" w:lineRule="exact"/>
        <w:rPr>
          <w:rFonts w:cs="宋体"/>
          <w:bCs/>
          <w:kern w:val="0"/>
          <w:sz w:val="24"/>
          <w:szCs w:val="21"/>
        </w:rPr>
      </w:pPr>
      <w:r w:rsidRPr="00353A09">
        <w:rPr>
          <w:rFonts w:cs="宋体"/>
          <w:bCs/>
          <w:kern w:val="0"/>
          <w:sz w:val="24"/>
          <w:szCs w:val="21"/>
        </w:rPr>
        <w:t>Enzo Charolois-Pasqua, Eléa Vellard, Youssra Rebboud, Pasquale Lisena, and Raphaël Troncy. 2025. A Language Model-Based Playlist Generation Recommender System. In Proceedings of the Nineteenth ACM Conference on Recommender Systems (RecSys '25). Association for Computing Machinery, New York, NY, USA, 1–11. https://doi.org/10.1145/3705328.3748053</w:t>
      </w:r>
    </w:p>
    <w:p w14:paraId="10D63D67" w14:textId="1537DEEE"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论文背景</w:t>
      </w:r>
    </w:p>
    <w:p w14:paraId="121BF63D" w14:textId="73EC7662" w:rsidR="00003571" w:rsidRPr="00003571" w:rsidRDefault="00003571" w:rsidP="00DC6533">
      <w:pPr>
        <w:widowControl/>
        <w:tabs>
          <w:tab w:val="left" w:pos="430"/>
        </w:tabs>
        <w:spacing w:line="360" w:lineRule="exact"/>
        <w:rPr>
          <w:rFonts w:cs="宋体"/>
          <w:bCs/>
          <w:kern w:val="0"/>
          <w:sz w:val="24"/>
          <w:szCs w:val="21"/>
        </w:rPr>
      </w:pPr>
      <w:r>
        <w:rPr>
          <w:rFonts w:cs="宋体"/>
          <w:bCs/>
          <w:kern w:val="0"/>
          <w:sz w:val="24"/>
          <w:szCs w:val="21"/>
        </w:rPr>
        <w:tab/>
      </w:r>
      <w:r w:rsidRPr="00003571">
        <w:rPr>
          <w:rFonts w:cs="宋体"/>
          <w:bCs/>
          <w:kern w:val="0"/>
          <w:sz w:val="24"/>
          <w:szCs w:val="21"/>
        </w:rPr>
        <w:t>随着音乐流媒体平台的普及，播放列表成为用户表达情绪、场景和音乐偏好的关键载体。传统推荐算法主要依赖用户历史行为、协同过滤关系或音频内容特征，但在播放列表冷启动场景（仅有标题、无曲目种子）中表现有限。研究指出，播放列表标题通常具有高度语义性，例如</w:t>
      </w:r>
      <w:r w:rsidRPr="00003571">
        <w:rPr>
          <w:rFonts w:cs="宋体"/>
          <w:bCs/>
          <w:kern w:val="0"/>
          <w:sz w:val="24"/>
          <w:szCs w:val="21"/>
        </w:rPr>
        <w:t xml:space="preserve"> “workout”</w:t>
      </w:r>
      <w:r w:rsidRPr="00003571">
        <w:rPr>
          <w:rFonts w:cs="宋体"/>
          <w:bCs/>
          <w:kern w:val="0"/>
          <w:sz w:val="24"/>
          <w:szCs w:val="21"/>
        </w:rPr>
        <w:t>、</w:t>
      </w:r>
      <w:r w:rsidRPr="00003571">
        <w:rPr>
          <w:rFonts w:cs="宋体"/>
          <w:bCs/>
          <w:kern w:val="0"/>
          <w:sz w:val="24"/>
          <w:szCs w:val="21"/>
        </w:rPr>
        <w:t>“gaming”</w:t>
      </w:r>
      <w:r w:rsidRPr="00003571">
        <w:rPr>
          <w:rFonts w:cs="宋体"/>
          <w:bCs/>
          <w:kern w:val="0"/>
          <w:sz w:val="24"/>
          <w:szCs w:val="21"/>
        </w:rPr>
        <w:t>、</w:t>
      </w:r>
      <w:r w:rsidRPr="00003571">
        <w:rPr>
          <w:rFonts w:cs="宋体"/>
          <w:bCs/>
          <w:kern w:val="0"/>
          <w:sz w:val="24"/>
          <w:szCs w:val="21"/>
        </w:rPr>
        <w:t xml:space="preserve">“wedding” </w:t>
      </w:r>
      <w:r w:rsidRPr="00003571">
        <w:rPr>
          <w:rFonts w:cs="宋体"/>
          <w:bCs/>
          <w:kern w:val="0"/>
          <w:sz w:val="24"/>
          <w:szCs w:val="21"/>
        </w:rPr>
        <w:t>等主题词能够强烈提示列表的使用场景。然而，现有工作很少充分利用标题这一强语义线索，尤其缺乏利用现代语言模型捕捉标题深层语义的方法。在</w:t>
      </w:r>
      <w:r w:rsidRPr="00003571">
        <w:rPr>
          <w:rFonts w:cs="宋体"/>
          <w:bCs/>
          <w:kern w:val="0"/>
          <w:sz w:val="24"/>
          <w:szCs w:val="21"/>
        </w:rPr>
        <w:t xml:space="preserve"> RecSys Challenge 2018 </w:t>
      </w:r>
      <w:r w:rsidRPr="00003571">
        <w:rPr>
          <w:rFonts w:cs="宋体"/>
          <w:bCs/>
          <w:kern w:val="0"/>
          <w:sz w:val="24"/>
          <w:szCs w:val="21"/>
        </w:rPr>
        <w:t>中曾出现</w:t>
      </w:r>
      <w:r w:rsidRPr="00003571">
        <w:rPr>
          <w:rFonts w:cs="宋体"/>
          <w:bCs/>
          <w:kern w:val="0"/>
          <w:sz w:val="24"/>
          <w:szCs w:val="21"/>
        </w:rPr>
        <w:t>“0-seed playlist continuation”</w:t>
      </w:r>
      <w:r w:rsidRPr="00003571">
        <w:rPr>
          <w:rFonts w:cs="宋体"/>
          <w:bCs/>
          <w:kern w:val="0"/>
          <w:sz w:val="24"/>
          <w:szCs w:val="21"/>
        </w:rPr>
        <w:t>任务，即仅基于标题补全播放列表，这推动研究者探索标题对推荐系统的价值。本论文正是在此背景下提出一种基于</w:t>
      </w:r>
      <w:r w:rsidRPr="00003571">
        <w:rPr>
          <w:rFonts w:cs="宋体"/>
          <w:bCs/>
          <w:kern w:val="0"/>
          <w:sz w:val="24"/>
          <w:szCs w:val="21"/>
        </w:rPr>
        <w:t xml:space="preserve"> Transformer </w:t>
      </w:r>
      <w:r w:rsidRPr="00003571">
        <w:rPr>
          <w:rFonts w:cs="宋体"/>
          <w:bCs/>
          <w:kern w:val="0"/>
          <w:sz w:val="24"/>
          <w:szCs w:val="21"/>
        </w:rPr>
        <w:t>语言模型的标题驱动式播放列表生成框架。</w:t>
      </w:r>
    </w:p>
    <w:p w14:paraId="36EBB67A" w14:textId="3A4307AA"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采用的技术</w:t>
      </w:r>
    </w:p>
    <w:p w14:paraId="4FB7804F" w14:textId="77777777" w:rsidR="000420AB" w:rsidRPr="000420AB" w:rsidRDefault="000420AB" w:rsidP="000420AB">
      <w:pPr>
        <w:widowControl/>
        <w:tabs>
          <w:tab w:val="left" w:pos="430"/>
        </w:tabs>
        <w:spacing w:line="360" w:lineRule="exact"/>
        <w:rPr>
          <w:rFonts w:cs="宋体"/>
          <w:bCs/>
          <w:kern w:val="0"/>
          <w:sz w:val="24"/>
          <w:szCs w:val="21"/>
        </w:rPr>
      </w:pPr>
      <w:r w:rsidRPr="000420AB">
        <w:rPr>
          <w:rFonts w:cs="宋体"/>
          <w:bCs/>
          <w:kern w:val="0"/>
          <w:sz w:val="24"/>
          <w:szCs w:val="21"/>
        </w:rPr>
        <w:t>论文主要使用以下关键技术：</w:t>
      </w:r>
    </w:p>
    <w:p w14:paraId="4DC237F5" w14:textId="77777777"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 xml:space="preserve">Sentence-BERT </w:t>
      </w:r>
      <w:r w:rsidRPr="002C5EB9">
        <w:rPr>
          <w:rFonts w:cs="宋体"/>
          <w:kern w:val="0"/>
          <w:sz w:val="24"/>
          <w:szCs w:val="21"/>
        </w:rPr>
        <w:t>文本嵌入：用于获得播放列表标题与曲目标题的语义向量表征。</w:t>
      </w:r>
    </w:p>
    <w:p w14:paraId="2EE99A01" w14:textId="77777777"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 xml:space="preserve">K-Means </w:t>
      </w:r>
      <w:r w:rsidRPr="002C5EB9">
        <w:rPr>
          <w:rFonts w:cs="宋体"/>
          <w:kern w:val="0"/>
          <w:sz w:val="24"/>
          <w:szCs w:val="21"/>
        </w:rPr>
        <w:t>聚类：基于百万级播放列表的曲目标题嵌入，对播放列表进行主题聚类。</w:t>
      </w:r>
    </w:p>
    <w:p w14:paraId="52C5F6B2" w14:textId="77777777"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 xml:space="preserve">Transformer </w:t>
      </w:r>
      <w:r w:rsidRPr="002C5EB9">
        <w:rPr>
          <w:rFonts w:cs="宋体"/>
          <w:kern w:val="0"/>
          <w:sz w:val="24"/>
          <w:szCs w:val="21"/>
        </w:rPr>
        <w:t>模型微调（</w:t>
      </w:r>
      <w:r w:rsidRPr="002C5EB9">
        <w:rPr>
          <w:rFonts w:cs="宋体"/>
          <w:kern w:val="0"/>
          <w:sz w:val="24"/>
          <w:szCs w:val="21"/>
        </w:rPr>
        <w:t xml:space="preserve">cross-entropy </w:t>
      </w:r>
      <w:r w:rsidRPr="002C5EB9">
        <w:rPr>
          <w:rFonts w:cs="宋体"/>
          <w:kern w:val="0"/>
          <w:sz w:val="24"/>
          <w:szCs w:val="21"/>
        </w:rPr>
        <w:t>与</w:t>
      </w:r>
      <w:r w:rsidRPr="002C5EB9">
        <w:rPr>
          <w:rFonts w:cs="宋体"/>
          <w:kern w:val="0"/>
          <w:sz w:val="24"/>
          <w:szCs w:val="21"/>
        </w:rPr>
        <w:t xml:space="preserve"> triplet loss </w:t>
      </w:r>
      <w:r w:rsidRPr="002C5EB9">
        <w:rPr>
          <w:rFonts w:cs="宋体"/>
          <w:kern w:val="0"/>
          <w:sz w:val="24"/>
          <w:szCs w:val="21"/>
        </w:rPr>
        <w:t>两种方案）：使语言模型学习音乐播放列表语境下的主题语义。</w:t>
      </w:r>
    </w:p>
    <w:p w14:paraId="0F95FECE" w14:textId="77777777"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基于语义相似度的推荐机制：通过计算输入标题与历史播放列表标题的余弦相似度获取候选列表。</w:t>
      </w:r>
    </w:p>
    <w:p w14:paraId="085CED25" w14:textId="77777777"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投票机制（</w:t>
      </w:r>
      <w:r w:rsidRPr="002C5EB9">
        <w:rPr>
          <w:rFonts w:cs="宋体"/>
          <w:kern w:val="0"/>
          <w:sz w:val="24"/>
          <w:szCs w:val="21"/>
        </w:rPr>
        <w:t>voting mechanism</w:t>
      </w:r>
      <w:r w:rsidRPr="002C5EB9">
        <w:rPr>
          <w:rFonts w:cs="宋体"/>
          <w:kern w:val="0"/>
          <w:sz w:val="24"/>
          <w:szCs w:val="21"/>
        </w:rPr>
        <w:t>）：在最相似的若干播放列表中对曲目进行频次统计，生成最终推荐结果。</w:t>
      </w:r>
    </w:p>
    <w:p w14:paraId="15B52373" w14:textId="0D4741B0" w:rsidR="000420AB" w:rsidRPr="002C5EB9" w:rsidRDefault="000420AB" w:rsidP="000420AB">
      <w:pPr>
        <w:widowControl/>
        <w:numPr>
          <w:ilvl w:val="0"/>
          <w:numId w:val="16"/>
        </w:numPr>
        <w:tabs>
          <w:tab w:val="left" w:pos="430"/>
        </w:tabs>
        <w:spacing w:line="360" w:lineRule="exact"/>
        <w:rPr>
          <w:rFonts w:cs="宋体"/>
          <w:kern w:val="0"/>
          <w:sz w:val="24"/>
          <w:szCs w:val="21"/>
        </w:rPr>
      </w:pPr>
      <w:r w:rsidRPr="002C5EB9">
        <w:rPr>
          <w:rFonts w:cs="宋体"/>
          <w:kern w:val="0"/>
          <w:sz w:val="24"/>
          <w:szCs w:val="21"/>
        </w:rPr>
        <w:t>辅助实验：使用</w:t>
      </w:r>
      <w:r w:rsidRPr="002C5EB9">
        <w:rPr>
          <w:rFonts w:cs="宋体"/>
          <w:kern w:val="0"/>
          <w:sz w:val="24"/>
          <w:szCs w:val="21"/>
        </w:rPr>
        <w:t xml:space="preserve"> Llama</w:t>
      </w:r>
      <w:r w:rsidRPr="002C5EB9">
        <w:rPr>
          <w:rFonts w:cs="宋体"/>
          <w:kern w:val="0"/>
          <w:sz w:val="24"/>
          <w:szCs w:val="21"/>
        </w:rPr>
        <w:t>、</w:t>
      </w:r>
      <w:r w:rsidRPr="002C5EB9">
        <w:rPr>
          <w:rFonts w:cs="宋体"/>
          <w:kern w:val="0"/>
          <w:sz w:val="24"/>
          <w:szCs w:val="21"/>
        </w:rPr>
        <w:t>Zephyr</w:t>
      </w:r>
      <w:r w:rsidRPr="002C5EB9">
        <w:rPr>
          <w:rFonts w:cs="宋体"/>
          <w:kern w:val="0"/>
          <w:sz w:val="24"/>
          <w:szCs w:val="21"/>
        </w:rPr>
        <w:t>、</w:t>
      </w:r>
      <w:r w:rsidRPr="002C5EB9">
        <w:rPr>
          <w:rFonts w:cs="宋体"/>
          <w:kern w:val="0"/>
          <w:sz w:val="24"/>
          <w:szCs w:val="21"/>
        </w:rPr>
        <w:t xml:space="preserve">GPT-4o </w:t>
      </w:r>
      <w:r w:rsidRPr="002C5EB9">
        <w:rPr>
          <w:rFonts w:cs="宋体"/>
          <w:kern w:val="0"/>
          <w:sz w:val="24"/>
          <w:szCs w:val="21"/>
        </w:rPr>
        <w:t>等大型语言模型进行零样本与少样本对照实验。</w:t>
      </w:r>
    </w:p>
    <w:p w14:paraId="197004D0" w14:textId="094106B7"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解决的问题</w:t>
      </w:r>
    </w:p>
    <w:p w14:paraId="125849A0" w14:textId="5FF5EBD9" w:rsidR="00564F84" w:rsidRDefault="00564F84" w:rsidP="00564F84">
      <w:pPr>
        <w:widowControl/>
        <w:tabs>
          <w:tab w:val="left" w:pos="430"/>
        </w:tabs>
        <w:spacing w:line="360" w:lineRule="exact"/>
        <w:rPr>
          <w:rFonts w:cs="宋体"/>
          <w:bCs/>
          <w:kern w:val="0"/>
          <w:sz w:val="24"/>
          <w:szCs w:val="21"/>
        </w:rPr>
      </w:pPr>
      <w:r>
        <w:rPr>
          <w:rFonts w:cs="宋体"/>
          <w:bCs/>
          <w:kern w:val="0"/>
          <w:sz w:val="24"/>
          <w:szCs w:val="21"/>
        </w:rPr>
        <w:tab/>
      </w:r>
      <w:r>
        <w:rPr>
          <w:rFonts w:cs="宋体" w:hint="eastAsia"/>
          <w:bCs/>
          <w:kern w:val="0"/>
          <w:sz w:val="24"/>
          <w:szCs w:val="21"/>
        </w:rPr>
        <w:t>该研究主要需要解决的问题主要有三类，第一类则是播放列表冷启动问题，即</w:t>
      </w:r>
      <w:r w:rsidRPr="00564F84">
        <w:rPr>
          <w:rFonts w:cs="宋体"/>
          <w:bCs/>
          <w:kern w:val="0"/>
          <w:sz w:val="24"/>
          <w:szCs w:val="21"/>
        </w:rPr>
        <w:t>当用户仅提供标题时，系统需生成完整播放列表，而传统协同过滤等方法无法处理。</w:t>
      </w:r>
      <w:r>
        <w:rPr>
          <w:rFonts w:cs="宋体" w:hint="eastAsia"/>
          <w:bCs/>
          <w:kern w:val="0"/>
          <w:sz w:val="24"/>
          <w:szCs w:val="21"/>
        </w:rPr>
        <w:t>第二种则是如何</w:t>
      </w:r>
      <w:r w:rsidRPr="00564F84">
        <w:rPr>
          <w:rFonts w:cs="宋体"/>
          <w:bCs/>
          <w:kern w:val="0"/>
          <w:sz w:val="24"/>
          <w:szCs w:val="21"/>
        </w:rPr>
        <w:t>有效利用播放列表标题的语义信息</w:t>
      </w:r>
      <w:r>
        <w:rPr>
          <w:rFonts w:cs="宋体" w:hint="eastAsia"/>
          <w:bCs/>
          <w:kern w:val="0"/>
          <w:sz w:val="24"/>
          <w:szCs w:val="21"/>
        </w:rPr>
        <w:t>的问题，具体来说就是</w:t>
      </w:r>
      <w:r w:rsidRPr="00564F84">
        <w:rPr>
          <w:rFonts w:cs="宋体"/>
          <w:bCs/>
          <w:kern w:val="0"/>
          <w:sz w:val="24"/>
          <w:szCs w:val="21"/>
        </w:rPr>
        <w:t>标题往往包含强主题语义，但以往研究对标题语义的刻画较浅。</w:t>
      </w:r>
      <w:r>
        <w:rPr>
          <w:rFonts w:cs="宋体" w:hint="eastAsia"/>
          <w:bCs/>
          <w:kern w:val="0"/>
          <w:sz w:val="24"/>
          <w:szCs w:val="21"/>
        </w:rPr>
        <w:t>第三种则是</w:t>
      </w:r>
      <w:r w:rsidRPr="00564F84">
        <w:rPr>
          <w:rFonts w:cs="宋体"/>
          <w:bCs/>
          <w:kern w:val="0"/>
          <w:sz w:val="24"/>
          <w:szCs w:val="21"/>
        </w:rPr>
        <w:t>如何在大规模音乐数据中构建高质量主题模型</w:t>
      </w:r>
      <w:r>
        <w:rPr>
          <w:rFonts w:cs="宋体" w:hint="eastAsia"/>
          <w:bCs/>
          <w:kern w:val="0"/>
          <w:sz w:val="24"/>
          <w:szCs w:val="21"/>
        </w:rPr>
        <w:t>的问题，简单来说就是</w:t>
      </w:r>
      <w:r w:rsidRPr="00564F84">
        <w:rPr>
          <w:rFonts w:cs="宋体"/>
          <w:bCs/>
          <w:kern w:val="0"/>
          <w:sz w:val="24"/>
          <w:szCs w:val="21"/>
        </w:rPr>
        <w:t>播放列表内容复杂、题材多样，难以直接训练有效模型。</w:t>
      </w:r>
    </w:p>
    <w:p w14:paraId="2C9C15BB" w14:textId="3D6E699B" w:rsidR="00365819" w:rsidRPr="00564F84" w:rsidRDefault="00365819" w:rsidP="00564F84">
      <w:pPr>
        <w:widowControl/>
        <w:tabs>
          <w:tab w:val="left" w:pos="430"/>
        </w:tabs>
        <w:spacing w:line="360" w:lineRule="exact"/>
        <w:rPr>
          <w:rFonts w:cs="宋体"/>
          <w:bCs/>
          <w:kern w:val="0"/>
          <w:sz w:val="24"/>
          <w:szCs w:val="21"/>
        </w:rPr>
      </w:pPr>
      <w:r>
        <w:rPr>
          <w:rFonts w:cs="宋体"/>
          <w:bCs/>
          <w:kern w:val="0"/>
          <w:sz w:val="24"/>
          <w:szCs w:val="21"/>
        </w:rPr>
        <w:tab/>
      </w:r>
      <w:r>
        <w:rPr>
          <w:rFonts w:cs="宋体" w:hint="eastAsia"/>
          <w:bCs/>
          <w:kern w:val="0"/>
          <w:sz w:val="24"/>
          <w:szCs w:val="21"/>
        </w:rPr>
        <w:t>因此作者的目标</w:t>
      </w:r>
      <w:r w:rsidR="007B2184">
        <w:rPr>
          <w:rFonts w:cs="宋体" w:hint="eastAsia"/>
          <w:bCs/>
          <w:kern w:val="0"/>
          <w:sz w:val="24"/>
          <w:szCs w:val="21"/>
        </w:rPr>
        <w:t>就是</w:t>
      </w:r>
      <w:r w:rsidRPr="007B2184">
        <w:rPr>
          <w:rFonts w:cs="宋体"/>
          <w:b/>
          <w:kern w:val="0"/>
          <w:sz w:val="24"/>
          <w:szCs w:val="21"/>
        </w:rPr>
        <w:t>利用语言模型理解播放列表标题的语义，并在完全没有种子歌曲的情况下，为任意标题生成高质量、主题一致的播放列表推荐。</w:t>
      </w:r>
    </w:p>
    <w:p w14:paraId="2D087F9C" w14:textId="1952CCEB"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解决的具体方法与结果</w:t>
      </w:r>
    </w:p>
    <w:p w14:paraId="33B7BD43" w14:textId="2AE48FE1" w:rsidR="001617CB" w:rsidRDefault="00B15F85" w:rsidP="001617CB">
      <w:pPr>
        <w:widowControl/>
        <w:tabs>
          <w:tab w:val="left" w:pos="430"/>
        </w:tabs>
        <w:spacing w:line="360" w:lineRule="exact"/>
        <w:ind w:left="440"/>
        <w:rPr>
          <w:rFonts w:cs="宋体"/>
          <w:bCs/>
          <w:kern w:val="0"/>
          <w:sz w:val="24"/>
          <w:szCs w:val="21"/>
        </w:rPr>
      </w:pPr>
      <w:r>
        <w:rPr>
          <w:rFonts w:cs="宋体" w:hint="eastAsia"/>
          <w:bCs/>
          <w:kern w:val="0"/>
          <w:sz w:val="24"/>
          <w:szCs w:val="21"/>
        </w:rPr>
        <w:t>论文的主要方法设计分为两个模块：训练模块和生成模块。</w:t>
      </w:r>
    </w:p>
    <w:p w14:paraId="3C23248F" w14:textId="139D906B" w:rsidR="00B15F85" w:rsidRDefault="001617CB" w:rsidP="001617CB">
      <w:pPr>
        <w:widowControl/>
        <w:tabs>
          <w:tab w:val="left" w:pos="430"/>
        </w:tabs>
        <w:spacing w:line="360" w:lineRule="exact"/>
        <w:rPr>
          <w:rFonts w:cs="宋体"/>
          <w:bCs/>
          <w:kern w:val="0"/>
          <w:sz w:val="24"/>
          <w:szCs w:val="21"/>
        </w:rPr>
      </w:pPr>
      <w:r>
        <w:rPr>
          <w:rFonts w:cs="宋体"/>
          <w:bCs/>
          <w:kern w:val="0"/>
          <w:sz w:val="24"/>
          <w:szCs w:val="21"/>
        </w:rPr>
        <w:lastRenderedPageBreak/>
        <w:tab/>
      </w:r>
      <w:r w:rsidR="00B15F85">
        <w:rPr>
          <w:rFonts w:cs="宋体" w:hint="eastAsia"/>
          <w:bCs/>
          <w:kern w:val="0"/>
          <w:sz w:val="24"/>
          <w:szCs w:val="21"/>
        </w:rPr>
        <w:t>首先是训练模块，训练模块的大致</w:t>
      </w:r>
      <w:r>
        <w:rPr>
          <w:rFonts w:cs="宋体" w:hint="eastAsia"/>
          <w:bCs/>
          <w:kern w:val="0"/>
          <w:sz w:val="24"/>
          <w:szCs w:val="21"/>
        </w:rPr>
        <w:t>流程如图</w:t>
      </w:r>
      <w:r>
        <w:rPr>
          <w:rFonts w:cs="宋体" w:hint="eastAsia"/>
          <w:bCs/>
          <w:kern w:val="0"/>
          <w:sz w:val="24"/>
          <w:szCs w:val="21"/>
        </w:rPr>
        <w:t>()</w:t>
      </w:r>
      <w:r>
        <w:rPr>
          <w:rFonts w:cs="宋体" w:hint="eastAsia"/>
          <w:bCs/>
          <w:kern w:val="0"/>
          <w:sz w:val="24"/>
          <w:szCs w:val="21"/>
        </w:rPr>
        <w:t>所示。</w:t>
      </w:r>
      <w:r w:rsidR="00B15F85" w:rsidRPr="00B15F85">
        <w:rPr>
          <w:rFonts w:cs="宋体" w:hint="eastAsia"/>
          <w:bCs/>
          <w:kern w:val="0"/>
          <w:sz w:val="24"/>
          <w:szCs w:val="21"/>
        </w:rPr>
        <w:t>作者首先利用</w:t>
      </w:r>
      <w:r w:rsidR="00B15F85" w:rsidRPr="00B15F85">
        <w:rPr>
          <w:rFonts w:cs="宋体" w:hint="eastAsia"/>
          <w:bCs/>
          <w:kern w:val="0"/>
          <w:sz w:val="24"/>
          <w:szCs w:val="21"/>
        </w:rPr>
        <w:t xml:space="preserve"> Spotify Million Playlist Dataset </w:t>
      </w:r>
      <w:r w:rsidR="00B15F85" w:rsidRPr="00B15F85">
        <w:rPr>
          <w:rFonts w:cs="宋体" w:hint="eastAsia"/>
          <w:bCs/>
          <w:kern w:val="0"/>
          <w:sz w:val="24"/>
          <w:szCs w:val="21"/>
        </w:rPr>
        <w:t>获取大规模播放列表数据，并为其中的每一首音乐曲目生成</w:t>
      </w:r>
      <w:r w:rsidR="00B15F85" w:rsidRPr="00B15F85">
        <w:rPr>
          <w:rFonts w:cs="宋体" w:hint="eastAsia"/>
          <w:bCs/>
          <w:kern w:val="0"/>
          <w:sz w:val="24"/>
          <w:szCs w:val="21"/>
        </w:rPr>
        <w:t xml:space="preserve"> Sentence-BERT</w:t>
      </w:r>
      <w:r w:rsidR="00B15F85" w:rsidRPr="00B15F85">
        <w:rPr>
          <w:rFonts w:cs="宋体" w:hint="eastAsia"/>
          <w:bCs/>
          <w:kern w:val="0"/>
          <w:sz w:val="24"/>
          <w:szCs w:val="21"/>
        </w:rPr>
        <w:t>（</w:t>
      </w:r>
      <w:r w:rsidR="00B15F85" w:rsidRPr="00B15F85">
        <w:rPr>
          <w:rFonts w:cs="宋体" w:hint="eastAsia"/>
          <w:bCs/>
          <w:kern w:val="0"/>
          <w:sz w:val="24"/>
          <w:szCs w:val="21"/>
        </w:rPr>
        <w:t>SBERT</w:t>
      </w:r>
      <w:r w:rsidR="00B15F85" w:rsidRPr="00B15F85">
        <w:rPr>
          <w:rFonts w:cs="宋体" w:hint="eastAsia"/>
          <w:bCs/>
          <w:kern w:val="0"/>
          <w:sz w:val="24"/>
          <w:szCs w:val="21"/>
        </w:rPr>
        <w:t>）嵌入。由于曲目标题本身包含风格、情绪与场景等隐含语义，</w:t>
      </w:r>
      <w:r w:rsidR="00B15F85" w:rsidRPr="00B15F85">
        <w:rPr>
          <w:rFonts w:cs="宋体" w:hint="eastAsia"/>
          <w:bCs/>
          <w:kern w:val="0"/>
          <w:sz w:val="24"/>
          <w:szCs w:val="21"/>
        </w:rPr>
        <w:t xml:space="preserve">SBERT </w:t>
      </w:r>
      <w:r w:rsidR="00B15F85" w:rsidRPr="00B15F85">
        <w:rPr>
          <w:rFonts w:cs="宋体" w:hint="eastAsia"/>
          <w:bCs/>
          <w:kern w:val="0"/>
          <w:sz w:val="24"/>
          <w:szCs w:val="21"/>
        </w:rPr>
        <w:t>能够为后续构建语义空间提供有效的句子级向量表示。为了获得播放列表整体主题的向量表征，作者将每个播放列表中所有曲目的嵌入向量求平均，形成播放列表的语义中心。随后，基于这些播放列表嵌入执行</w:t>
      </w:r>
      <w:r w:rsidR="00B15F85" w:rsidRPr="00B15F85">
        <w:rPr>
          <w:rFonts w:cs="宋体" w:hint="eastAsia"/>
          <w:bCs/>
          <w:kern w:val="0"/>
          <w:sz w:val="24"/>
          <w:szCs w:val="21"/>
        </w:rPr>
        <w:t xml:space="preserve"> K-Means </w:t>
      </w:r>
      <w:r w:rsidR="00B15F85" w:rsidRPr="00B15F85">
        <w:rPr>
          <w:rFonts w:cs="宋体" w:hint="eastAsia"/>
          <w:bCs/>
          <w:kern w:val="0"/>
          <w:sz w:val="24"/>
          <w:szCs w:val="21"/>
        </w:rPr>
        <w:t>聚类，以自动划分音乐主题类别。聚类的目的在于构建一个无监督的“音乐主题空间”，约</w:t>
      </w:r>
      <w:r w:rsidR="00B15F85" w:rsidRPr="00B15F85">
        <w:rPr>
          <w:rFonts w:cs="宋体" w:hint="eastAsia"/>
          <w:bCs/>
          <w:kern w:val="0"/>
          <w:sz w:val="24"/>
          <w:szCs w:val="21"/>
        </w:rPr>
        <w:t xml:space="preserve"> 200 </w:t>
      </w:r>
      <w:r w:rsidR="00B15F85" w:rsidRPr="00B15F85">
        <w:rPr>
          <w:rFonts w:cs="宋体" w:hint="eastAsia"/>
          <w:bCs/>
          <w:kern w:val="0"/>
          <w:sz w:val="24"/>
          <w:szCs w:val="21"/>
        </w:rPr>
        <w:t>个聚类代表不同的风格、场景或情绪主题，如</w:t>
      </w:r>
      <w:r w:rsidR="00B15F85" w:rsidRPr="00B15F85">
        <w:rPr>
          <w:rFonts w:cs="宋体" w:hint="eastAsia"/>
          <w:bCs/>
          <w:kern w:val="0"/>
          <w:sz w:val="24"/>
          <w:szCs w:val="21"/>
        </w:rPr>
        <w:t xml:space="preserve"> lofi</w:t>
      </w:r>
      <w:r w:rsidR="00B15F85" w:rsidRPr="00B15F85">
        <w:rPr>
          <w:rFonts w:cs="宋体" w:hint="eastAsia"/>
          <w:bCs/>
          <w:kern w:val="0"/>
          <w:sz w:val="24"/>
          <w:szCs w:val="21"/>
        </w:rPr>
        <w:t>、</w:t>
      </w:r>
      <w:r w:rsidR="00B15F85" w:rsidRPr="00B15F85">
        <w:rPr>
          <w:rFonts w:cs="宋体" w:hint="eastAsia"/>
          <w:bCs/>
          <w:kern w:val="0"/>
          <w:sz w:val="24"/>
          <w:szCs w:val="21"/>
        </w:rPr>
        <w:t>EDM</w:t>
      </w:r>
      <w:r w:rsidR="00B15F85" w:rsidRPr="00B15F85">
        <w:rPr>
          <w:rFonts w:cs="宋体" w:hint="eastAsia"/>
          <w:bCs/>
          <w:kern w:val="0"/>
          <w:sz w:val="24"/>
          <w:szCs w:val="21"/>
        </w:rPr>
        <w:t>、</w:t>
      </w:r>
      <w:r w:rsidR="00B15F85" w:rsidRPr="00B15F85">
        <w:rPr>
          <w:rFonts w:cs="宋体" w:hint="eastAsia"/>
          <w:bCs/>
          <w:kern w:val="0"/>
          <w:sz w:val="24"/>
          <w:szCs w:val="21"/>
        </w:rPr>
        <w:t>sad</w:t>
      </w:r>
      <w:r w:rsidR="00B15F85" w:rsidRPr="00B15F85">
        <w:rPr>
          <w:rFonts w:cs="宋体" w:hint="eastAsia"/>
          <w:bCs/>
          <w:kern w:val="0"/>
          <w:sz w:val="24"/>
          <w:szCs w:val="21"/>
        </w:rPr>
        <w:t>、</w:t>
      </w:r>
      <w:r w:rsidR="00B15F85" w:rsidRPr="00B15F85">
        <w:rPr>
          <w:rFonts w:cs="宋体" w:hint="eastAsia"/>
          <w:bCs/>
          <w:kern w:val="0"/>
          <w:sz w:val="24"/>
          <w:szCs w:val="21"/>
        </w:rPr>
        <w:t xml:space="preserve">sleep </w:t>
      </w:r>
      <w:r w:rsidR="00B15F85" w:rsidRPr="00B15F85">
        <w:rPr>
          <w:rFonts w:cs="宋体" w:hint="eastAsia"/>
          <w:bCs/>
          <w:kern w:val="0"/>
          <w:sz w:val="24"/>
          <w:szCs w:val="21"/>
        </w:rPr>
        <w:t>等。作者进一步过滤掉语义混乱的聚类类别，最终保留</w:t>
      </w:r>
      <w:r w:rsidR="00B15F85" w:rsidRPr="00B15F85">
        <w:rPr>
          <w:rFonts w:cs="宋体" w:hint="eastAsia"/>
          <w:bCs/>
          <w:kern w:val="0"/>
          <w:sz w:val="24"/>
          <w:szCs w:val="21"/>
        </w:rPr>
        <w:t xml:space="preserve"> 158 </w:t>
      </w:r>
      <w:r w:rsidR="00B15F85" w:rsidRPr="00B15F85">
        <w:rPr>
          <w:rFonts w:cs="宋体" w:hint="eastAsia"/>
          <w:bCs/>
          <w:kern w:val="0"/>
          <w:sz w:val="24"/>
          <w:szCs w:val="21"/>
        </w:rPr>
        <w:t>个高质量主题标签，作为微调语言模型的监督信号。</w:t>
      </w:r>
      <w:r w:rsidRPr="001617CB">
        <w:rPr>
          <w:rFonts w:cs="宋体"/>
          <w:bCs/>
          <w:kern w:val="0"/>
          <w:sz w:val="24"/>
          <w:szCs w:val="21"/>
        </w:rPr>
        <w:t>在主题聚类完成后，作者对</w:t>
      </w:r>
      <w:r w:rsidRPr="001617CB">
        <w:rPr>
          <w:rFonts w:cs="宋体"/>
          <w:bCs/>
          <w:kern w:val="0"/>
          <w:sz w:val="24"/>
          <w:szCs w:val="21"/>
        </w:rPr>
        <w:t xml:space="preserve"> Sentence-BERT </w:t>
      </w:r>
      <w:r w:rsidRPr="001617CB">
        <w:rPr>
          <w:rFonts w:cs="宋体"/>
          <w:bCs/>
          <w:kern w:val="0"/>
          <w:sz w:val="24"/>
          <w:szCs w:val="21"/>
        </w:rPr>
        <w:t>进行针对性的微调，使其能够理解并准确映射播放列表标题的语义。微调分为两种策略：一是基于交叉熵损失的分类式微调，将播放列表标题作为输入，预测其对应的聚类主题，使模型学习标题与音乐主题之间的映射；二是采用</w:t>
      </w:r>
      <w:r w:rsidRPr="001617CB">
        <w:rPr>
          <w:rFonts w:cs="宋体"/>
          <w:bCs/>
          <w:kern w:val="0"/>
          <w:sz w:val="24"/>
          <w:szCs w:val="21"/>
        </w:rPr>
        <w:t xml:space="preserve"> triplet loss</w:t>
      </w:r>
      <w:r w:rsidRPr="001617CB">
        <w:rPr>
          <w:rFonts w:cs="宋体"/>
          <w:bCs/>
          <w:kern w:val="0"/>
          <w:sz w:val="24"/>
          <w:szCs w:val="21"/>
        </w:rPr>
        <w:t>，将同一主题的标题拉近，不同主题的标题推远，以优化嵌入空间的几何结构，提高语义一致性。这种微调方式使语言模型具备了更强的音乐语境理解能力，能够在新的标题场景中输出具有良好语义区分度的向量嵌入，从而奠定整个系统在生成阶段进行高质量推荐的基础。</w:t>
      </w:r>
    </w:p>
    <w:p w14:paraId="594CE4F0" w14:textId="1AC595B1" w:rsidR="00B15F85" w:rsidRDefault="001617CB" w:rsidP="001617CB">
      <w:pPr>
        <w:widowControl/>
        <w:tabs>
          <w:tab w:val="left" w:pos="430"/>
        </w:tabs>
        <w:jc w:val="center"/>
        <w:rPr>
          <w:rFonts w:cs="宋体"/>
          <w:bCs/>
          <w:kern w:val="0"/>
          <w:sz w:val="24"/>
          <w:szCs w:val="21"/>
        </w:rPr>
      </w:pPr>
      <w:r>
        <w:rPr>
          <w:noProof/>
        </w:rPr>
        <w:drawing>
          <wp:inline distT="0" distB="0" distL="0" distR="0" wp14:anchorId="290C6E8F" wp14:editId="6A9DBDF1">
            <wp:extent cx="5940425" cy="1298575"/>
            <wp:effectExtent l="0" t="0" r="3175" b="0"/>
            <wp:docPr id="999150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0226" name=""/>
                    <pic:cNvPicPr/>
                  </pic:nvPicPr>
                  <pic:blipFill>
                    <a:blip r:embed="rId13"/>
                    <a:stretch>
                      <a:fillRect/>
                    </a:stretch>
                  </pic:blipFill>
                  <pic:spPr>
                    <a:xfrm>
                      <a:off x="0" y="0"/>
                      <a:ext cx="5940425" cy="1298575"/>
                    </a:xfrm>
                    <a:prstGeom prst="rect">
                      <a:avLst/>
                    </a:prstGeom>
                  </pic:spPr>
                </pic:pic>
              </a:graphicData>
            </a:graphic>
          </wp:inline>
        </w:drawing>
      </w:r>
    </w:p>
    <w:p w14:paraId="2CCEEDD3" w14:textId="522C248F" w:rsidR="007B2005" w:rsidRPr="007B2005" w:rsidRDefault="007B2005" w:rsidP="007B2005">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6</w:t>
      </w:r>
      <w:r w:rsidRPr="00D57BBE">
        <w:rPr>
          <w:rFonts w:ascii="宋体" w:hAnsi="宋体" w:cs="宋体" w:hint="eastAsia"/>
          <w:bCs/>
          <w:kern w:val="0"/>
          <w:szCs w:val="21"/>
        </w:rPr>
        <w:t xml:space="preserve"> </w:t>
      </w:r>
      <w:r>
        <w:rPr>
          <w:rFonts w:ascii="宋体" w:hAnsi="宋体" w:cs="宋体" w:hint="eastAsia"/>
          <w:bCs/>
          <w:kern w:val="0"/>
          <w:szCs w:val="21"/>
        </w:rPr>
        <w:t>训练流程图</w:t>
      </w:r>
    </w:p>
    <w:p w14:paraId="69A602CF" w14:textId="7944E3C7" w:rsidR="001617CB" w:rsidRDefault="001617CB" w:rsidP="001C5442">
      <w:pPr>
        <w:widowControl/>
        <w:tabs>
          <w:tab w:val="left" w:pos="430"/>
        </w:tabs>
        <w:spacing w:line="360" w:lineRule="exact"/>
        <w:rPr>
          <w:rFonts w:cs="宋体"/>
          <w:bCs/>
          <w:kern w:val="0"/>
          <w:sz w:val="24"/>
          <w:szCs w:val="21"/>
        </w:rPr>
      </w:pPr>
      <w:r>
        <w:rPr>
          <w:rFonts w:cs="宋体"/>
          <w:bCs/>
          <w:kern w:val="0"/>
          <w:sz w:val="24"/>
          <w:szCs w:val="21"/>
        </w:rPr>
        <w:tab/>
      </w:r>
      <w:r>
        <w:rPr>
          <w:rFonts w:cs="宋体" w:hint="eastAsia"/>
          <w:bCs/>
          <w:kern w:val="0"/>
          <w:sz w:val="24"/>
          <w:szCs w:val="21"/>
        </w:rPr>
        <w:t>再而是生成模块，</w:t>
      </w:r>
      <w:r w:rsidR="00477D9C">
        <w:rPr>
          <w:rFonts w:cs="宋体" w:hint="eastAsia"/>
          <w:bCs/>
          <w:kern w:val="0"/>
          <w:sz w:val="24"/>
          <w:szCs w:val="21"/>
        </w:rPr>
        <w:t>大致流程如图</w:t>
      </w:r>
      <w:r w:rsidR="00477D9C">
        <w:rPr>
          <w:rFonts w:cs="宋体" w:hint="eastAsia"/>
          <w:bCs/>
          <w:kern w:val="0"/>
          <w:sz w:val="24"/>
          <w:szCs w:val="21"/>
        </w:rPr>
        <w:t>()</w:t>
      </w:r>
      <w:r w:rsidR="00477D9C">
        <w:rPr>
          <w:rFonts w:cs="宋体" w:hint="eastAsia"/>
          <w:bCs/>
          <w:kern w:val="0"/>
          <w:sz w:val="24"/>
          <w:szCs w:val="21"/>
        </w:rPr>
        <w:t>所示，</w:t>
      </w:r>
      <w:r w:rsidR="00477D9C" w:rsidRPr="00477D9C">
        <w:rPr>
          <w:rFonts w:cs="宋体"/>
          <w:bCs/>
          <w:kern w:val="0"/>
          <w:sz w:val="24"/>
          <w:szCs w:val="21"/>
        </w:rPr>
        <w:t>在生成阶段，系统接收用户输入的新播放列表标题，通过微调后的语言模型计算其标题嵌入，然后与所有历史播放列表的标题嵌入进行余弦相似度计算。系统选择与输入标题最相似的若干播放列表作为候选集合。由于训练阶段已确保嵌入空间具有良好主题密度和语义区分能力，这些相似播放列表往往与用户标题所表达的主题高度一致。例如，输入</w:t>
      </w:r>
      <w:r w:rsidR="00477D9C" w:rsidRPr="00477D9C">
        <w:rPr>
          <w:rFonts w:cs="宋体"/>
          <w:bCs/>
          <w:kern w:val="0"/>
          <w:sz w:val="24"/>
          <w:szCs w:val="21"/>
        </w:rPr>
        <w:t>“late night study lofi”</w:t>
      </w:r>
      <w:r w:rsidR="00477D9C" w:rsidRPr="00477D9C">
        <w:rPr>
          <w:rFonts w:cs="宋体"/>
          <w:bCs/>
          <w:kern w:val="0"/>
          <w:sz w:val="24"/>
          <w:szCs w:val="21"/>
        </w:rPr>
        <w:t>，系统往往能够检索到诸如</w:t>
      </w:r>
      <w:r w:rsidR="00477D9C" w:rsidRPr="00477D9C">
        <w:rPr>
          <w:rFonts w:cs="宋体"/>
          <w:bCs/>
          <w:kern w:val="0"/>
          <w:sz w:val="24"/>
          <w:szCs w:val="21"/>
        </w:rPr>
        <w:t>“homework chill”“focus lofi beats”</w:t>
      </w:r>
      <w:r w:rsidR="00477D9C" w:rsidRPr="00477D9C">
        <w:rPr>
          <w:rFonts w:cs="宋体"/>
          <w:bCs/>
          <w:kern w:val="0"/>
          <w:sz w:val="24"/>
          <w:szCs w:val="21"/>
        </w:rPr>
        <w:t>等主题一致的播放列表。检索完成后，系统将这些播放列表中的所有歌曲进行频次统计，以投票机制选出最常出现的曲目作为最终推荐结果。这种投票方法简单而稳健，能够利用相似播放列表的集体信息生成风格一致、主题明确的歌曲序列，特别适合冷启动情况下的播放列表补全任务。</w:t>
      </w:r>
    </w:p>
    <w:p w14:paraId="2275E845" w14:textId="095F495E" w:rsidR="00BB2D8C" w:rsidRDefault="00BB2D8C" w:rsidP="00BB2D8C">
      <w:pPr>
        <w:widowControl/>
        <w:tabs>
          <w:tab w:val="left" w:pos="430"/>
        </w:tabs>
        <w:jc w:val="center"/>
        <w:rPr>
          <w:rFonts w:cs="宋体"/>
          <w:bCs/>
          <w:kern w:val="0"/>
          <w:sz w:val="24"/>
          <w:szCs w:val="21"/>
        </w:rPr>
      </w:pPr>
      <w:r>
        <w:rPr>
          <w:noProof/>
        </w:rPr>
        <w:lastRenderedPageBreak/>
        <w:drawing>
          <wp:inline distT="0" distB="0" distL="0" distR="0" wp14:anchorId="29CECFFB" wp14:editId="0A1DB13E">
            <wp:extent cx="3096228" cy="2430978"/>
            <wp:effectExtent l="0" t="0" r="9525" b="7620"/>
            <wp:docPr id="84119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91686" name=""/>
                    <pic:cNvPicPr/>
                  </pic:nvPicPr>
                  <pic:blipFill>
                    <a:blip r:embed="rId14"/>
                    <a:stretch>
                      <a:fillRect/>
                    </a:stretch>
                  </pic:blipFill>
                  <pic:spPr>
                    <a:xfrm>
                      <a:off x="0" y="0"/>
                      <a:ext cx="3102531" cy="2435927"/>
                    </a:xfrm>
                    <a:prstGeom prst="rect">
                      <a:avLst/>
                    </a:prstGeom>
                  </pic:spPr>
                </pic:pic>
              </a:graphicData>
            </a:graphic>
          </wp:inline>
        </w:drawing>
      </w:r>
    </w:p>
    <w:p w14:paraId="1FA06343" w14:textId="7465F5EF" w:rsidR="00843B09" w:rsidRPr="00843B09" w:rsidRDefault="00843B09" w:rsidP="00843B09">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7</w:t>
      </w:r>
      <w:r w:rsidRPr="00D57BBE">
        <w:rPr>
          <w:rFonts w:ascii="宋体" w:hAnsi="宋体" w:cs="宋体" w:hint="eastAsia"/>
          <w:bCs/>
          <w:kern w:val="0"/>
          <w:szCs w:val="21"/>
        </w:rPr>
        <w:t xml:space="preserve"> </w:t>
      </w:r>
      <w:r>
        <w:rPr>
          <w:rFonts w:ascii="宋体" w:hAnsi="宋体" w:cs="宋体" w:hint="eastAsia"/>
          <w:bCs/>
          <w:kern w:val="0"/>
          <w:szCs w:val="21"/>
        </w:rPr>
        <w:t>生成流程图</w:t>
      </w:r>
    </w:p>
    <w:p w14:paraId="30A266A9" w14:textId="77777777" w:rsidR="001974F5" w:rsidRDefault="001974F5" w:rsidP="001974F5">
      <w:pPr>
        <w:widowControl/>
        <w:tabs>
          <w:tab w:val="left" w:pos="430"/>
        </w:tabs>
        <w:spacing w:line="360" w:lineRule="exact"/>
        <w:rPr>
          <w:rFonts w:cs="宋体"/>
          <w:bCs/>
          <w:kern w:val="0"/>
          <w:sz w:val="24"/>
          <w:szCs w:val="21"/>
        </w:rPr>
      </w:pPr>
      <w:r>
        <w:rPr>
          <w:rFonts w:cs="宋体"/>
          <w:bCs/>
          <w:kern w:val="0"/>
          <w:sz w:val="24"/>
          <w:szCs w:val="21"/>
        </w:rPr>
        <w:tab/>
      </w:r>
      <w:r w:rsidRPr="001974F5">
        <w:rPr>
          <w:rFonts w:cs="宋体"/>
          <w:bCs/>
          <w:kern w:val="0"/>
          <w:sz w:val="24"/>
          <w:szCs w:val="21"/>
        </w:rPr>
        <w:t>论文对所提出的语言模型驱动的播放列表生成系统进行了系统性的定量与定性评估，结果表明微调后的模型在播放列表冷启动任务中取得了具有竞争力甚至领先的表现。</w:t>
      </w:r>
    </w:p>
    <w:p w14:paraId="0AFB15F4" w14:textId="55AA396D" w:rsidR="001974F5" w:rsidRDefault="001974F5" w:rsidP="001974F5">
      <w:pPr>
        <w:widowControl/>
        <w:tabs>
          <w:tab w:val="left" w:pos="430"/>
        </w:tabs>
        <w:spacing w:line="360" w:lineRule="exact"/>
        <w:rPr>
          <w:rFonts w:cs="宋体"/>
          <w:bCs/>
          <w:kern w:val="0"/>
          <w:sz w:val="24"/>
          <w:szCs w:val="21"/>
        </w:rPr>
      </w:pPr>
      <w:r>
        <w:rPr>
          <w:rFonts w:cs="宋体"/>
          <w:bCs/>
          <w:kern w:val="0"/>
          <w:sz w:val="24"/>
          <w:szCs w:val="21"/>
        </w:rPr>
        <w:tab/>
      </w:r>
      <w:r w:rsidRPr="001974F5">
        <w:rPr>
          <w:rFonts w:cs="宋体"/>
          <w:bCs/>
          <w:kern w:val="0"/>
          <w:sz w:val="24"/>
          <w:szCs w:val="21"/>
        </w:rPr>
        <w:t>首先，</w:t>
      </w:r>
      <w:r>
        <w:rPr>
          <w:rFonts w:cs="宋体" w:hint="eastAsia"/>
          <w:bCs/>
          <w:kern w:val="0"/>
          <w:sz w:val="24"/>
          <w:szCs w:val="21"/>
        </w:rPr>
        <w:t>如图</w:t>
      </w:r>
      <w:r>
        <w:rPr>
          <w:rFonts w:cs="宋体" w:hint="eastAsia"/>
          <w:bCs/>
          <w:kern w:val="0"/>
          <w:sz w:val="24"/>
          <w:szCs w:val="21"/>
        </w:rPr>
        <w:t>(</w:t>
      </w:r>
      <w:r w:rsidR="00163ACE">
        <w:rPr>
          <w:rFonts w:cs="宋体" w:hint="eastAsia"/>
          <w:bCs/>
          <w:kern w:val="0"/>
          <w:sz w:val="24"/>
          <w:szCs w:val="21"/>
        </w:rPr>
        <w:t>2.8</w:t>
      </w:r>
      <w:r>
        <w:rPr>
          <w:rFonts w:cs="宋体" w:hint="eastAsia"/>
          <w:bCs/>
          <w:kern w:val="0"/>
          <w:sz w:val="24"/>
          <w:szCs w:val="21"/>
        </w:rPr>
        <w:t>)</w:t>
      </w:r>
      <w:r>
        <w:rPr>
          <w:rFonts w:cs="宋体" w:hint="eastAsia"/>
          <w:bCs/>
          <w:kern w:val="0"/>
          <w:sz w:val="24"/>
          <w:szCs w:val="21"/>
        </w:rPr>
        <w:t>所示，</w:t>
      </w:r>
      <w:r w:rsidRPr="001974F5">
        <w:rPr>
          <w:rFonts w:cs="宋体"/>
          <w:bCs/>
          <w:kern w:val="0"/>
          <w:sz w:val="24"/>
          <w:szCs w:val="21"/>
        </w:rPr>
        <w:t>在定量评价中，作者采用了常见的推荐系统指标，包括</w:t>
      </w:r>
      <w:r w:rsidRPr="001974F5">
        <w:rPr>
          <w:rFonts w:cs="宋体"/>
          <w:bCs/>
          <w:kern w:val="0"/>
          <w:sz w:val="24"/>
          <w:szCs w:val="21"/>
        </w:rPr>
        <w:t xml:space="preserve"> Precision@N</w:t>
      </w:r>
      <w:r w:rsidRPr="001974F5">
        <w:rPr>
          <w:rFonts w:cs="宋体"/>
          <w:bCs/>
          <w:kern w:val="0"/>
          <w:sz w:val="24"/>
          <w:szCs w:val="21"/>
        </w:rPr>
        <w:t>、</w:t>
      </w:r>
      <w:r w:rsidRPr="001974F5">
        <w:rPr>
          <w:rFonts w:cs="宋体"/>
          <w:bCs/>
          <w:kern w:val="0"/>
          <w:sz w:val="24"/>
          <w:szCs w:val="21"/>
        </w:rPr>
        <w:t>Recall@N</w:t>
      </w:r>
      <w:r w:rsidRPr="001974F5">
        <w:rPr>
          <w:rFonts w:cs="宋体"/>
          <w:bCs/>
          <w:kern w:val="0"/>
          <w:sz w:val="24"/>
          <w:szCs w:val="21"/>
        </w:rPr>
        <w:t>、</w:t>
      </w:r>
      <w:r w:rsidRPr="001974F5">
        <w:rPr>
          <w:rFonts w:cs="宋体"/>
          <w:bCs/>
          <w:kern w:val="0"/>
          <w:sz w:val="24"/>
          <w:szCs w:val="21"/>
        </w:rPr>
        <w:t>MRR</w:t>
      </w:r>
      <w:r w:rsidRPr="001974F5">
        <w:rPr>
          <w:rFonts w:cs="宋体"/>
          <w:bCs/>
          <w:kern w:val="0"/>
          <w:sz w:val="24"/>
          <w:szCs w:val="21"/>
        </w:rPr>
        <w:t>、</w:t>
      </w:r>
      <w:r w:rsidRPr="001974F5">
        <w:rPr>
          <w:rFonts w:cs="宋体"/>
          <w:bCs/>
          <w:kern w:val="0"/>
          <w:sz w:val="24"/>
          <w:szCs w:val="21"/>
        </w:rPr>
        <w:t xml:space="preserve">R-Precision </w:t>
      </w:r>
      <w:r w:rsidRPr="001974F5">
        <w:rPr>
          <w:rFonts w:cs="宋体"/>
          <w:bCs/>
          <w:kern w:val="0"/>
          <w:sz w:val="24"/>
          <w:szCs w:val="21"/>
        </w:rPr>
        <w:t>与</w:t>
      </w:r>
      <w:r w:rsidRPr="001974F5">
        <w:rPr>
          <w:rFonts w:cs="宋体"/>
          <w:bCs/>
          <w:kern w:val="0"/>
          <w:sz w:val="24"/>
          <w:szCs w:val="21"/>
        </w:rPr>
        <w:t xml:space="preserve"> NDCG@N </w:t>
      </w:r>
      <w:r w:rsidRPr="001974F5">
        <w:rPr>
          <w:rFonts w:cs="宋体"/>
          <w:bCs/>
          <w:kern w:val="0"/>
          <w:sz w:val="24"/>
          <w:szCs w:val="21"/>
        </w:rPr>
        <w:t>等，用于衡量模型在真实播放列表补全任务中的准确性和排序质量。与未经过微调的原始</w:t>
      </w:r>
      <w:r w:rsidRPr="001974F5">
        <w:rPr>
          <w:rFonts w:cs="宋体"/>
          <w:bCs/>
          <w:kern w:val="0"/>
          <w:sz w:val="24"/>
          <w:szCs w:val="21"/>
        </w:rPr>
        <w:t xml:space="preserve"> Sentence-BERT </w:t>
      </w:r>
      <w:r w:rsidRPr="001974F5">
        <w:rPr>
          <w:rFonts w:cs="宋体"/>
          <w:bCs/>
          <w:kern w:val="0"/>
          <w:sz w:val="24"/>
          <w:szCs w:val="21"/>
        </w:rPr>
        <w:t>模型相比，微调后的模型在所有指标上均取得显著提升，尤其是在</w:t>
      </w:r>
      <w:r w:rsidRPr="001974F5">
        <w:rPr>
          <w:rFonts w:cs="宋体"/>
          <w:bCs/>
          <w:kern w:val="0"/>
          <w:sz w:val="24"/>
          <w:szCs w:val="21"/>
        </w:rPr>
        <w:t xml:space="preserve"> NDCG@10 </w:t>
      </w:r>
      <w:r w:rsidRPr="001974F5">
        <w:rPr>
          <w:rFonts w:cs="宋体"/>
          <w:bCs/>
          <w:kern w:val="0"/>
          <w:sz w:val="24"/>
          <w:szCs w:val="21"/>
        </w:rPr>
        <w:t>上提升幅度超过</w:t>
      </w:r>
      <w:r w:rsidRPr="001974F5">
        <w:rPr>
          <w:rFonts w:cs="宋体"/>
          <w:bCs/>
          <w:kern w:val="0"/>
          <w:sz w:val="24"/>
          <w:szCs w:val="21"/>
        </w:rPr>
        <w:t xml:space="preserve"> 30%</w:t>
      </w:r>
      <w:r w:rsidRPr="001974F5">
        <w:rPr>
          <w:rFonts w:cs="宋体"/>
          <w:bCs/>
          <w:kern w:val="0"/>
          <w:sz w:val="24"/>
          <w:szCs w:val="21"/>
        </w:rPr>
        <w:t>。这表明经过主题聚类监督的微调过程有效强化了模型对播放列表标题所蕴含语义的理解能力，使其在检索候选播放列表与生成最终歌曲序列时具有更好的主题一致性与排序合理性。同时，从两种微调策略比较来看，基于交叉熵损失的分类式微调整体表现优于</w:t>
      </w:r>
      <w:r w:rsidRPr="001974F5">
        <w:rPr>
          <w:rFonts w:cs="宋体"/>
          <w:bCs/>
          <w:kern w:val="0"/>
          <w:sz w:val="24"/>
          <w:szCs w:val="21"/>
        </w:rPr>
        <w:t xml:space="preserve"> triplet loss </w:t>
      </w:r>
      <w:r w:rsidRPr="001974F5">
        <w:rPr>
          <w:rFonts w:cs="宋体"/>
          <w:bCs/>
          <w:kern w:val="0"/>
          <w:sz w:val="24"/>
          <w:szCs w:val="21"/>
        </w:rPr>
        <w:t>微调，说明直接利用主题聚类标签进行判别式学习对于标题语义建模更加有效。</w:t>
      </w:r>
    </w:p>
    <w:p w14:paraId="7F1267A2" w14:textId="329380DF" w:rsidR="001974F5" w:rsidRDefault="001974F5" w:rsidP="00BB2D8C">
      <w:pPr>
        <w:widowControl/>
        <w:tabs>
          <w:tab w:val="left" w:pos="430"/>
        </w:tabs>
        <w:jc w:val="center"/>
        <w:rPr>
          <w:noProof/>
        </w:rPr>
      </w:pPr>
      <w:r>
        <w:rPr>
          <w:noProof/>
        </w:rPr>
        <w:drawing>
          <wp:inline distT="0" distB="0" distL="0" distR="0" wp14:anchorId="2AC77550" wp14:editId="7A3A96B9">
            <wp:extent cx="3423830" cy="3136918"/>
            <wp:effectExtent l="0" t="0" r="5715" b="6350"/>
            <wp:docPr id="179982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24255" name=""/>
                    <pic:cNvPicPr/>
                  </pic:nvPicPr>
                  <pic:blipFill>
                    <a:blip r:embed="rId15"/>
                    <a:stretch>
                      <a:fillRect/>
                    </a:stretch>
                  </pic:blipFill>
                  <pic:spPr>
                    <a:xfrm>
                      <a:off x="0" y="0"/>
                      <a:ext cx="3458863" cy="3169015"/>
                    </a:xfrm>
                    <a:prstGeom prst="rect">
                      <a:avLst/>
                    </a:prstGeom>
                  </pic:spPr>
                </pic:pic>
              </a:graphicData>
            </a:graphic>
          </wp:inline>
        </w:drawing>
      </w:r>
      <w:r w:rsidR="006A4496" w:rsidRPr="006A4496">
        <w:rPr>
          <w:noProof/>
        </w:rPr>
        <w:t xml:space="preserve"> </w:t>
      </w:r>
      <w:r w:rsidR="006A4496">
        <w:rPr>
          <w:noProof/>
        </w:rPr>
        <w:drawing>
          <wp:inline distT="0" distB="0" distL="0" distR="0" wp14:anchorId="417A02AD" wp14:editId="245396E1">
            <wp:extent cx="1973682" cy="3099514"/>
            <wp:effectExtent l="0" t="0" r="7620" b="5715"/>
            <wp:docPr id="1413088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8420" name=""/>
                    <pic:cNvPicPr/>
                  </pic:nvPicPr>
                  <pic:blipFill>
                    <a:blip r:embed="rId16"/>
                    <a:stretch>
                      <a:fillRect/>
                    </a:stretch>
                  </pic:blipFill>
                  <pic:spPr>
                    <a:xfrm>
                      <a:off x="0" y="0"/>
                      <a:ext cx="1984902" cy="3117133"/>
                    </a:xfrm>
                    <a:prstGeom prst="rect">
                      <a:avLst/>
                    </a:prstGeom>
                  </pic:spPr>
                </pic:pic>
              </a:graphicData>
            </a:graphic>
          </wp:inline>
        </w:drawing>
      </w:r>
    </w:p>
    <w:p w14:paraId="1D121BE3" w14:textId="331504D0" w:rsidR="00CC275A" w:rsidRPr="00CC275A" w:rsidRDefault="00CC275A" w:rsidP="00CC275A">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8</w:t>
      </w:r>
      <w:r w:rsidRPr="00D57BBE">
        <w:rPr>
          <w:rFonts w:ascii="宋体" w:hAnsi="宋体" w:cs="宋体" w:hint="eastAsia"/>
          <w:bCs/>
          <w:kern w:val="0"/>
          <w:szCs w:val="21"/>
        </w:rPr>
        <w:t xml:space="preserve"> </w:t>
      </w:r>
      <w:r>
        <w:rPr>
          <w:rFonts w:hint="eastAsia"/>
          <w:bCs/>
          <w:kern w:val="0"/>
          <w:szCs w:val="21"/>
        </w:rPr>
        <w:t>模型定量评价结果</w:t>
      </w:r>
    </w:p>
    <w:p w14:paraId="1CD853F0" w14:textId="48CC9566" w:rsidR="006A4496" w:rsidRDefault="006A4496" w:rsidP="006A4496">
      <w:pPr>
        <w:widowControl/>
        <w:tabs>
          <w:tab w:val="left" w:pos="430"/>
        </w:tabs>
        <w:spacing w:line="360" w:lineRule="exact"/>
        <w:rPr>
          <w:rFonts w:cs="宋体"/>
          <w:bCs/>
          <w:kern w:val="0"/>
          <w:sz w:val="24"/>
          <w:szCs w:val="21"/>
        </w:rPr>
      </w:pPr>
      <w:r>
        <w:rPr>
          <w:rFonts w:cs="宋体"/>
          <w:bCs/>
          <w:kern w:val="0"/>
          <w:sz w:val="24"/>
          <w:szCs w:val="21"/>
        </w:rPr>
        <w:lastRenderedPageBreak/>
        <w:tab/>
      </w:r>
      <w:r w:rsidRPr="006A4496">
        <w:rPr>
          <w:rFonts w:cs="宋体"/>
          <w:bCs/>
          <w:kern w:val="0"/>
          <w:sz w:val="24"/>
          <w:szCs w:val="21"/>
        </w:rPr>
        <w:t>除了自动化评测指标外，论文还进行了人工评估，以进一步检验系统生成的播放列表在主题匹配度、风格一致性与整体可听性方面的真实表现。研究者选取了</w:t>
      </w:r>
      <w:r w:rsidRPr="006A4496">
        <w:rPr>
          <w:rFonts w:cs="宋体"/>
          <w:bCs/>
          <w:kern w:val="0"/>
          <w:sz w:val="24"/>
          <w:szCs w:val="21"/>
        </w:rPr>
        <w:t xml:space="preserve"> 22 </w:t>
      </w:r>
      <w:r w:rsidRPr="006A4496">
        <w:rPr>
          <w:rFonts w:cs="宋体"/>
          <w:bCs/>
          <w:kern w:val="0"/>
          <w:sz w:val="24"/>
          <w:szCs w:val="21"/>
        </w:rPr>
        <w:t>个主题清晰的播放列表标题，让人工评委对模型生成的前</w:t>
      </w:r>
      <w:r w:rsidRPr="006A4496">
        <w:rPr>
          <w:rFonts w:cs="宋体"/>
          <w:bCs/>
          <w:kern w:val="0"/>
          <w:sz w:val="24"/>
          <w:szCs w:val="21"/>
        </w:rPr>
        <w:t xml:space="preserve"> 10 </w:t>
      </w:r>
      <w:r w:rsidRPr="006A4496">
        <w:rPr>
          <w:rFonts w:cs="宋体"/>
          <w:bCs/>
          <w:kern w:val="0"/>
          <w:sz w:val="24"/>
          <w:szCs w:val="21"/>
        </w:rPr>
        <w:t>首推荐歌曲进行评分。结果显示，经过交叉熵微调的模型获得了平均</w:t>
      </w:r>
      <w:r w:rsidRPr="006A4496">
        <w:rPr>
          <w:rFonts w:cs="宋体"/>
          <w:bCs/>
          <w:kern w:val="0"/>
          <w:sz w:val="24"/>
          <w:szCs w:val="21"/>
        </w:rPr>
        <w:t xml:space="preserve"> 0.78</w:t>
      </w:r>
      <w:r w:rsidRPr="006A4496">
        <w:rPr>
          <w:rFonts w:cs="宋体"/>
          <w:bCs/>
          <w:kern w:val="0"/>
          <w:sz w:val="24"/>
          <w:szCs w:val="21"/>
        </w:rPr>
        <w:t>（满分</w:t>
      </w:r>
      <w:r w:rsidRPr="006A4496">
        <w:rPr>
          <w:rFonts w:cs="宋体"/>
          <w:bCs/>
          <w:kern w:val="0"/>
          <w:sz w:val="24"/>
          <w:szCs w:val="21"/>
        </w:rPr>
        <w:t xml:space="preserve"> 1.0</w:t>
      </w:r>
      <w:r w:rsidRPr="006A4496">
        <w:rPr>
          <w:rFonts w:cs="宋体"/>
          <w:bCs/>
          <w:kern w:val="0"/>
          <w:sz w:val="24"/>
          <w:szCs w:val="21"/>
        </w:rPr>
        <w:t>）的人工评分，代表生成的播放列表在主题契合度和音乐风格一致性上表现出色。评审普遍认为推荐结果与标题所表达的音乐场景高度吻合，例如输入</w:t>
      </w:r>
      <w:r w:rsidRPr="006A4496">
        <w:rPr>
          <w:rFonts w:cs="宋体"/>
          <w:bCs/>
          <w:kern w:val="0"/>
          <w:sz w:val="24"/>
          <w:szCs w:val="21"/>
        </w:rPr>
        <w:t>“lofi study”</w:t>
      </w:r>
      <w:r w:rsidRPr="006A4496">
        <w:rPr>
          <w:rFonts w:cs="宋体"/>
          <w:bCs/>
          <w:kern w:val="0"/>
          <w:sz w:val="24"/>
          <w:szCs w:val="21"/>
        </w:rPr>
        <w:t>等标题时，系统能够生成情绪、节奏和风格均与学习场景相匹配的歌曲序列。这说明模型不仅在传统指标上表现优异，也在实际体验上具有较高质量。</w:t>
      </w:r>
    </w:p>
    <w:p w14:paraId="144C9517" w14:textId="03D5F420" w:rsidR="006A4496" w:rsidRDefault="006A4496" w:rsidP="006A4496">
      <w:pPr>
        <w:widowControl/>
        <w:tabs>
          <w:tab w:val="left" w:pos="430"/>
        </w:tabs>
        <w:jc w:val="center"/>
        <w:rPr>
          <w:rFonts w:cs="宋体"/>
          <w:bCs/>
          <w:kern w:val="0"/>
          <w:sz w:val="24"/>
          <w:szCs w:val="21"/>
        </w:rPr>
      </w:pPr>
      <w:r>
        <w:rPr>
          <w:noProof/>
        </w:rPr>
        <w:drawing>
          <wp:inline distT="0" distB="0" distL="0" distR="0" wp14:anchorId="6D272B2F" wp14:editId="42031BFC">
            <wp:extent cx="4026833" cy="810228"/>
            <wp:effectExtent l="0" t="0" r="0" b="9525"/>
            <wp:docPr id="853842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2268" name=""/>
                    <pic:cNvPicPr/>
                  </pic:nvPicPr>
                  <pic:blipFill>
                    <a:blip r:embed="rId17"/>
                    <a:stretch>
                      <a:fillRect/>
                    </a:stretch>
                  </pic:blipFill>
                  <pic:spPr>
                    <a:xfrm>
                      <a:off x="0" y="0"/>
                      <a:ext cx="4055725" cy="816041"/>
                    </a:xfrm>
                    <a:prstGeom prst="rect">
                      <a:avLst/>
                    </a:prstGeom>
                  </pic:spPr>
                </pic:pic>
              </a:graphicData>
            </a:graphic>
          </wp:inline>
        </w:drawing>
      </w:r>
    </w:p>
    <w:p w14:paraId="3E79195A" w14:textId="03F376D3" w:rsidR="00163ACE" w:rsidRPr="00163ACE" w:rsidRDefault="00163ACE" w:rsidP="00163ACE">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9</w:t>
      </w:r>
      <w:r w:rsidRPr="00D57BBE">
        <w:rPr>
          <w:rFonts w:ascii="宋体" w:hAnsi="宋体" w:cs="宋体" w:hint="eastAsia"/>
          <w:bCs/>
          <w:kern w:val="0"/>
          <w:szCs w:val="21"/>
        </w:rPr>
        <w:t xml:space="preserve"> </w:t>
      </w:r>
      <w:r>
        <w:rPr>
          <w:rFonts w:hint="eastAsia"/>
          <w:bCs/>
          <w:kern w:val="0"/>
          <w:szCs w:val="21"/>
        </w:rPr>
        <w:t>人工评估结果</w:t>
      </w:r>
    </w:p>
    <w:p w14:paraId="05AE2396" w14:textId="3791CBFC" w:rsidR="006A4496" w:rsidRDefault="006A4496" w:rsidP="007203D4">
      <w:pPr>
        <w:widowControl/>
        <w:tabs>
          <w:tab w:val="left" w:pos="430"/>
        </w:tabs>
        <w:spacing w:line="360" w:lineRule="exact"/>
        <w:rPr>
          <w:rFonts w:cs="宋体"/>
          <w:bCs/>
          <w:kern w:val="0"/>
          <w:sz w:val="24"/>
          <w:szCs w:val="21"/>
        </w:rPr>
      </w:pPr>
      <w:r>
        <w:rPr>
          <w:rFonts w:cs="宋体"/>
          <w:bCs/>
          <w:kern w:val="0"/>
          <w:sz w:val="24"/>
          <w:szCs w:val="21"/>
        </w:rPr>
        <w:tab/>
      </w:r>
      <w:r w:rsidRPr="006A4496">
        <w:rPr>
          <w:rFonts w:cs="宋体"/>
          <w:bCs/>
          <w:kern w:val="0"/>
          <w:sz w:val="24"/>
          <w:szCs w:val="21"/>
        </w:rPr>
        <w:t>论文还将方法与大型语言模型（</w:t>
      </w:r>
      <w:r w:rsidRPr="006A4496">
        <w:rPr>
          <w:rFonts w:cs="宋体"/>
          <w:bCs/>
          <w:kern w:val="0"/>
          <w:sz w:val="24"/>
          <w:szCs w:val="21"/>
        </w:rPr>
        <w:t>LLMs</w:t>
      </w:r>
      <w:r w:rsidRPr="006A4496">
        <w:rPr>
          <w:rFonts w:cs="宋体"/>
          <w:bCs/>
          <w:kern w:val="0"/>
          <w:sz w:val="24"/>
          <w:szCs w:val="21"/>
        </w:rPr>
        <w:t>）进行了对照，包括</w:t>
      </w:r>
      <w:r w:rsidRPr="006A4496">
        <w:rPr>
          <w:rFonts w:cs="宋体"/>
          <w:bCs/>
          <w:kern w:val="0"/>
          <w:sz w:val="24"/>
          <w:szCs w:val="21"/>
        </w:rPr>
        <w:t xml:space="preserve"> GPT-4o</w:t>
      </w:r>
      <w:r w:rsidRPr="006A4496">
        <w:rPr>
          <w:rFonts w:cs="宋体"/>
          <w:bCs/>
          <w:kern w:val="0"/>
          <w:sz w:val="24"/>
          <w:szCs w:val="21"/>
        </w:rPr>
        <w:t>、</w:t>
      </w:r>
      <w:r w:rsidRPr="006A4496">
        <w:rPr>
          <w:rFonts w:cs="宋体"/>
          <w:bCs/>
          <w:kern w:val="0"/>
          <w:sz w:val="24"/>
          <w:szCs w:val="21"/>
        </w:rPr>
        <w:t xml:space="preserve">Llama </w:t>
      </w:r>
      <w:r w:rsidRPr="006A4496">
        <w:rPr>
          <w:rFonts w:cs="宋体"/>
          <w:bCs/>
          <w:kern w:val="0"/>
          <w:sz w:val="24"/>
          <w:szCs w:val="21"/>
        </w:rPr>
        <w:t>与</w:t>
      </w:r>
      <w:r w:rsidRPr="006A4496">
        <w:rPr>
          <w:rFonts w:cs="宋体"/>
          <w:bCs/>
          <w:kern w:val="0"/>
          <w:sz w:val="24"/>
          <w:szCs w:val="21"/>
        </w:rPr>
        <w:t xml:space="preserve"> Zephyr </w:t>
      </w:r>
      <w:r w:rsidRPr="006A4496">
        <w:rPr>
          <w:rFonts w:cs="宋体"/>
          <w:bCs/>
          <w:kern w:val="0"/>
          <w:sz w:val="24"/>
          <w:szCs w:val="21"/>
        </w:rPr>
        <w:t>等模型的零样本和五样本提示（</w:t>
      </w:r>
      <w:r w:rsidRPr="006A4496">
        <w:rPr>
          <w:rFonts w:cs="宋体"/>
          <w:bCs/>
          <w:kern w:val="0"/>
          <w:sz w:val="24"/>
          <w:szCs w:val="21"/>
        </w:rPr>
        <w:t>zero-shot/few-shot</w:t>
      </w:r>
      <w:r w:rsidRPr="006A4496">
        <w:rPr>
          <w:rFonts w:cs="宋体"/>
          <w:bCs/>
          <w:kern w:val="0"/>
          <w:sz w:val="24"/>
          <w:szCs w:val="21"/>
        </w:rPr>
        <w:t>）能力。结果显示，在纯粹的自动化评测指标上，</w:t>
      </w:r>
      <w:r w:rsidRPr="006A4496">
        <w:rPr>
          <w:rFonts w:cs="宋体"/>
          <w:bCs/>
          <w:kern w:val="0"/>
          <w:sz w:val="24"/>
          <w:szCs w:val="21"/>
        </w:rPr>
        <w:t xml:space="preserve">LLMs </w:t>
      </w:r>
      <w:r w:rsidRPr="006A4496">
        <w:rPr>
          <w:rFonts w:cs="宋体"/>
          <w:bCs/>
          <w:kern w:val="0"/>
          <w:sz w:val="24"/>
          <w:szCs w:val="21"/>
        </w:rPr>
        <w:t>的表现明显落后于微调模型，尤其是基于</w:t>
      </w:r>
      <w:r w:rsidRPr="006A4496">
        <w:rPr>
          <w:rFonts w:cs="宋体"/>
          <w:bCs/>
          <w:kern w:val="0"/>
          <w:sz w:val="24"/>
          <w:szCs w:val="21"/>
        </w:rPr>
        <w:t xml:space="preserve"> GPT-4o </w:t>
      </w:r>
      <w:r w:rsidRPr="006A4496">
        <w:rPr>
          <w:rFonts w:cs="宋体"/>
          <w:bCs/>
          <w:kern w:val="0"/>
          <w:sz w:val="24"/>
          <w:szCs w:val="21"/>
        </w:rPr>
        <w:t>的</w:t>
      </w:r>
      <w:r w:rsidRPr="006A4496">
        <w:rPr>
          <w:rFonts w:cs="宋体"/>
          <w:bCs/>
          <w:kern w:val="0"/>
          <w:sz w:val="24"/>
          <w:szCs w:val="21"/>
        </w:rPr>
        <w:t xml:space="preserve"> zero-shot </w:t>
      </w:r>
      <w:r w:rsidRPr="006A4496">
        <w:rPr>
          <w:rFonts w:cs="宋体"/>
          <w:bCs/>
          <w:kern w:val="0"/>
          <w:sz w:val="24"/>
          <w:szCs w:val="21"/>
        </w:rPr>
        <w:t>生成，其推荐结果缺乏主题结构与一致性，无法在大规模音乐主题空间中进行稳定检索。然而，在人工评估中，使用五样本提示的</w:t>
      </w:r>
      <w:r w:rsidRPr="006A4496">
        <w:rPr>
          <w:rFonts w:cs="宋体"/>
          <w:bCs/>
          <w:kern w:val="0"/>
          <w:sz w:val="24"/>
          <w:szCs w:val="21"/>
        </w:rPr>
        <w:t xml:space="preserve"> GPT-4o </w:t>
      </w:r>
      <w:r w:rsidRPr="006A4496">
        <w:rPr>
          <w:rFonts w:cs="宋体"/>
          <w:bCs/>
          <w:kern w:val="0"/>
          <w:sz w:val="24"/>
          <w:szCs w:val="21"/>
        </w:rPr>
        <w:t>在某些标题上达到</w:t>
      </w:r>
      <w:r w:rsidRPr="006A4496">
        <w:rPr>
          <w:rFonts w:cs="宋体"/>
          <w:bCs/>
          <w:kern w:val="0"/>
          <w:sz w:val="24"/>
          <w:szCs w:val="21"/>
        </w:rPr>
        <w:t xml:space="preserve"> 0.79 </w:t>
      </w:r>
      <w:r w:rsidRPr="006A4496">
        <w:rPr>
          <w:rFonts w:cs="宋体"/>
          <w:bCs/>
          <w:kern w:val="0"/>
          <w:sz w:val="24"/>
          <w:szCs w:val="21"/>
        </w:rPr>
        <w:t>的平均分，与论文提出的微调模型表现相当。这表明现代</w:t>
      </w:r>
      <w:r w:rsidRPr="006A4496">
        <w:rPr>
          <w:rFonts w:cs="宋体"/>
          <w:bCs/>
          <w:kern w:val="0"/>
          <w:sz w:val="24"/>
          <w:szCs w:val="21"/>
        </w:rPr>
        <w:t xml:space="preserve"> LLMs </w:t>
      </w:r>
      <w:r w:rsidRPr="006A4496">
        <w:rPr>
          <w:rFonts w:cs="宋体"/>
          <w:bCs/>
          <w:kern w:val="0"/>
          <w:sz w:val="24"/>
          <w:szCs w:val="21"/>
        </w:rPr>
        <w:t>在足够上下文示例的条件下具备强大的语义生成能力，但仍不适合作为结构化音乐推荐系统的单独解决方案。相比之下，论文提出的模型在大规模数据条件下表现稳定、可重复性强，明显更适合冷启动推荐任务。</w:t>
      </w:r>
    </w:p>
    <w:p w14:paraId="561AFF09" w14:textId="7F7EEC48" w:rsidR="00845B40" w:rsidRDefault="00845B40" w:rsidP="00845B40">
      <w:pPr>
        <w:widowControl/>
        <w:tabs>
          <w:tab w:val="left" w:pos="430"/>
        </w:tabs>
        <w:rPr>
          <w:rFonts w:cs="宋体"/>
          <w:bCs/>
          <w:kern w:val="0"/>
          <w:sz w:val="24"/>
          <w:szCs w:val="21"/>
        </w:rPr>
      </w:pPr>
      <w:r>
        <w:rPr>
          <w:noProof/>
        </w:rPr>
        <w:drawing>
          <wp:inline distT="0" distB="0" distL="0" distR="0" wp14:anchorId="433B79B2" wp14:editId="3EDD2783">
            <wp:extent cx="5940425" cy="1473835"/>
            <wp:effectExtent l="0" t="0" r="3175" b="0"/>
            <wp:docPr id="510124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4721" name=""/>
                    <pic:cNvPicPr/>
                  </pic:nvPicPr>
                  <pic:blipFill>
                    <a:blip r:embed="rId18"/>
                    <a:stretch>
                      <a:fillRect/>
                    </a:stretch>
                  </pic:blipFill>
                  <pic:spPr>
                    <a:xfrm>
                      <a:off x="0" y="0"/>
                      <a:ext cx="5940425" cy="1473835"/>
                    </a:xfrm>
                    <a:prstGeom prst="rect">
                      <a:avLst/>
                    </a:prstGeom>
                  </pic:spPr>
                </pic:pic>
              </a:graphicData>
            </a:graphic>
          </wp:inline>
        </w:drawing>
      </w:r>
    </w:p>
    <w:p w14:paraId="1ED38E24" w14:textId="7EC7B20B" w:rsidR="007974FD" w:rsidRPr="007974FD" w:rsidRDefault="007974FD" w:rsidP="007974FD">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图2.</w:t>
      </w:r>
      <w:r>
        <w:rPr>
          <w:rFonts w:ascii="宋体" w:hAnsi="宋体" w:cs="宋体" w:hint="eastAsia"/>
          <w:bCs/>
          <w:kern w:val="0"/>
          <w:szCs w:val="21"/>
        </w:rPr>
        <w:t>10 与大模型对比结果图</w:t>
      </w:r>
      <w:r w:rsidRPr="007974FD">
        <w:rPr>
          <w:rFonts w:ascii="宋体" w:hAnsi="宋体" w:cs="宋体" w:hint="eastAsia"/>
          <w:bCs/>
          <w:kern w:val="0"/>
          <w:szCs w:val="21"/>
        </w:rPr>
        <w:t xml:space="preserve"> </w:t>
      </w:r>
    </w:p>
    <w:p w14:paraId="4E544B7D" w14:textId="0BF8E324" w:rsidR="0059278B" w:rsidRDefault="0059278B" w:rsidP="0059278B">
      <w:pPr>
        <w:pStyle w:val="aa"/>
        <w:widowControl/>
        <w:numPr>
          <w:ilvl w:val="0"/>
          <w:numId w:val="15"/>
        </w:numPr>
        <w:tabs>
          <w:tab w:val="left" w:pos="430"/>
          <w:tab w:val="num" w:pos="855"/>
        </w:tabs>
        <w:spacing w:line="360" w:lineRule="exact"/>
        <w:ind w:firstLineChars="0"/>
        <w:rPr>
          <w:rFonts w:cs="宋体"/>
          <w:bCs/>
          <w:kern w:val="0"/>
          <w:sz w:val="24"/>
          <w:szCs w:val="21"/>
        </w:rPr>
      </w:pPr>
      <w:r>
        <w:rPr>
          <w:rFonts w:cs="宋体" w:hint="eastAsia"/>
          <w:bCs/>
          <w:kern w:val="0"/>
          <w:sz w:val="24"/>
          <w:szCs w:val="21"/>
        </w:rPr>
        <w:t>作者提供的研究方向</w:t>
      </w:r>
    </w:p>
    <w:p w14:paraId="606BEFEE" w14:textId="6987AA3E" w:rsidR="00581290" w:rsidRPr="00581290" w:rsidRDefault="00581290" w:rsidP="00581290">
      <w:pPr>
        <w:widowControl/>
        <w:tabs>
          <w:tab w:val="left" w:pos="430"/>
          <w:tab w:val="num" w:pos="855"/>
        </w:tabs>
        <w:spacing w:line="360" w:lineRule="exact"/>
        <w:rPr>
          <w:rFonts w:cs="宋体"/>
          <w:bCs/>
          <w:kern w:val="0"/>
          <w:sz w:val="24"/>
          <w:szCs w:val="21"/>
        </w:rPr>
      </w:pPr>
      <w:r>
        <w:rPr>
          <w:rFonts w:cs="宋体"/>
          <w:bCs/>
          <w:kern w:val="0"/>
          <w:sz w:val="24"/>
          <w:szCs w:val="21"/>
        </w:rPr>
        <w:tab/>
      </w:r>
      <w:r w:rsidRPr="00581290">
        <w:rPr>
          <w:rFonts w:cs="宋体"/>
          <w:bCs/>
          <w:kern w:val="0"/>
          <w:sz w:val="24"/>
          <w:szCs w:val="21"/>
        </w:rPr>
        <w:t>作者指出，本研究在未来有多个可拓展的研究方向。首先，可以改进评价指标，除了当前优化的检索相关指标外，未来可引入多样性、新颖性和顺序等指标，以提升推荐的全面性和用户体验；例如，对于尚未出现在任何播放列表的新歌，可通过计算歌曲标题与现有播放列表标题的语义相似度来增强推荐新颖性，尽管可能牺牲精确度，需要在新颖性与精确性之间进行权衡。其次，为缓解流行性偏差，可采用语言模型驱动的排序系统，扩大参考播放列表数量，或将系统用于播放列表续集生成，以利用前</w:t>
      </w:r>
      <w:r w:rsidRPr="00581290">
        <w:rPr>
          <w:rFonts w:cs="宋体"/>
          <w:bCs/>
          <w:kern w:val="0"/>
          <w:sz w:val="24"/>
          <w:szCs w:val="21"/>
        </w:rPr>
        <w:t xml:space="preserve"> N </w:t>
      </w:r>
      <w:r w:rsidRPr="00581290">
        <w:rPr>
          <w:rFonts w:cs="宋体"/>
          <w:bCs/>
          <w:kern w:val="0"/>
          <w:sz w:val="24"/>
          <w:szCs w:val="21"/>
        </w:rPr>
        <w:t>首歌曲作为种子，更好地与其他系统比较。第三，可探索替代</w:t>
      </w:r>
      <w:r w:rsidRPr="00581290">
        <w:rPr>
          <w:rFonts w:cs="宋体"/>
          <w:bCs/>
          <w:kern w:val="0"/>
          <w:sz w:val="24"/>
          <w:szCs w:val="21"/>
        </w:rPr>
        <w:t xml:space="preserve"> SentenceBERT</w:t>
      </w:r>
      <w:r w:rsidR="00D9351B" w:rsidRPr="00D9351B">
        <w:rPr>
          <w:rFonts w:cs="宋体"/>
          <w:bCs/>
          <w:kern w:val="0"/>
          <w:sz w:val="24"/>
          <w:szCs w:val="21"/>
          <w:vertAlign w:val="superscript"/>
        </w:rPr>
        <w:fldChar w:fldCharType="begin"/>
      </w:r>
      <w:r w:rsidR="00D9351B" w:rsidRPr="00D9351B">
        <w:rPr>
          <w:rFonts w:cs="宋体"/>
          <w:bCs/>
          <w:kern w:val="0"/>
          <w:sz w:val="24"/>
          <w:szCs w:val="21"/>
          <w:vertAlign w:val="superscript"/>
        </w:rPr>
        <w:instrText xml:space="preserve"> REF _Ref215447699 \r \h </w:instrText>
      </w:r>
      <w:r w:rsidR="00D9351B" w:rsidRPr="00D9351B">
        <w:rPr>
          <w:rFonts w:cs="宋体"/>
          <w:bCs/>
          <w:kern w:val="0"/>
          <w:sz w:val="24"/>
          <w:szCs w:val="21"/>
          <w:vertAlign w:val="superscript"/>
        </w:rPr>
      </w:r>
      <w:r w:rsidR="00D9351B">
        <w:rPr>
          <w:rFonts w:cs="宋体"/>
          <w:bCs/>
          <w:kern w:val="0"/>
          <w:sz w:val="24"/>
          <w:szCs w:val="21"/>
          <w:vertAlign w:val="superscript"/>
        </w:rPr>
        <w:instrText xml:space="preserve"> \* MERGEFORMAT </w:instrText>
      </w:r>
      <w:r w:rsidR="00D9351B" w:rsidRPr="00D9351B">
        <w:rPr>
          <w:rFonts w:cs="宋体"/>
          <w:bCs/>
          <w:kern w:val="0"/>
          <w:sz w:val="24"/>
          <w:szCs w:val="21"/>
          <w:vertAlign w:val="superscript"/>
        </w:rPr>
        <w:fldChar w:fldCharType="separate"/>
      </w:r>
      <w:r w:rsidR="0072551E">
        <w:rPr>
          <w:rFonts w:cs="宋体"/>
          <w:bCs/>
          <w:kern w:val="0"/>
          <w:sz w:val="24"/>
          <w:szCs w:val="21"/>
          <w:vertAlign w:val="superscript"/>
        </w:rPr>
        <w:t>[13]</w:t>
      </w:r>
      <w:r w:rsidR="00D9351B" w:rsidRPr="00D9351B">
        <w:rPr>
          <w:rFonts w:cs="宋体"/>
          <w:bCs/>
          <w:kern w:val="0"/>
          <w:sz w:val="24"/>
          <w:szCs w:val="21"/>
          <w:vertAlign w:val="superscript"/>
        </w:rPr>
        <w:fldChar w:fldCharType="end"/>
      </w:r>
      <w:r w:rsidRPr="00581290">
        <w:rPr>
          <w:rFonts w:cs="宋体"/>
          <w:bCs/>
          <w:kern w:val="0"/>
          <w:sz w:val="24"/>
          <w:szCs w:val="21"/>
        </w:rPr>
        <w:t xml:space="preserve"> </w:t>
      </w:r>
      <w:r w:rsidRPr="00581290">
        <w:rPr>
          <w:rFonts w:cs="宋体"/>
          <w:bCs/>
          <w:kern w:val="0"/>
          <w:sz w:val="24"/>
          <w:szCs w:val="21"/>
        </w:rPr>
        <w:t>的语言模型，比较不同模型在推荐任务中的性能与能力。第四，针对特定语言进行模型专门训练，以提升在多语言环境</w:t>
      </w:r>
      <w:r w:rsidRPr="00581290">
        <w:rPr>
          <w:rFonts w:cs="宋体"/>
          <w:bCs/>
          <w:kern w:val="0"/>
          <w:sz w:val="24"/>
          <w:szCs w:val="21"/>
        </w:rPr>
        <w:lastRenderedPageBreak/>
        <w:t>下的性能和相关性。第五，将系统部署于生产环境中并进行优化，可评估其实际效果与鲁棒性，同时确保可扩展性和效率，以处理大规模数据和用户交互。第六，增强推荐系统的可解释性，为用户提供推荐理由，提升用户信任度。最后，将本方法与协同过滤等协作式方法结合，可能进一步利用两类方法的优势，实现更高质量的个性化推荐。</w:t>
      </w:r>
    </w:p>
    <w:p w14:paraId="28F7F681" w14:textId="3781684A" w:rsidR="00712ED3" w:rsidRPr="007E1C4F" w:rsidRDefault="005F0B31" w:rsidP="00121500">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hint="eastAsia"/>
          <w:b/>
          <w:kern w:val="0"/>
          <w:sz w:val="24"/>
          <w:szCs w:val="21"/>
        </w:rPr>
        <w:t>2</w:t>
      </w:r>
      <w:r w:rsidRPr="007E1C4F">
        <w:rPr>
          <w:rFonts w:eastAsia="黑体" w:cs="宋体"/>
          <w:b/>
          <w:kern w:val="0"/>
          <w:sz w:val="24"/>
          <w:szCs w:val="21"/>
        </w:rPr>
        <w:t xml:space="preserve">.3 </w:t>
      </w:r>
      <w:r w:rsidR="0060118A" w:rsidRPr="0060118A">
        <w:rPr>
          <w:rFonts w:eastAsia="黑体" w:cs="宋体" w:hint="eastAsia"/>
          <w:b/>
          <w:kern w:val="0"/>
          <w:sz w:val="24"/>
          <w:szCs w:val="21"/>
        </w:rPr>
        <w:t>论述推荐系统如何平衡</w:t>
      </w:r>
      <w:bookmarkStart w:id="6" w:name="_Hlk211811935"/>
      <w:r w:rsidR="0060118A" w:rsidRPr="0060118A">
        <w:rPr>
          <w:rFonts w:eastAsia="黑体" w:cs="宋体" w:hint="eastAsia"/>
          <w:b/>
          <w:kern w:val="0"/>
          <w:sz w:val="24"/>
          <w:szCs w:val="21"/>
        </w:rPr>
        <w:t>多样性、新颖性与精度</w:t>
      </w:r>
      <w:bookmarkEnd w:id="6"/>
      <w:r w:rsidR="0060118A" w:rsidRPr="0060118A">
        <w:rPr>
          <w:rFonts w:eastAsia="黑体" w:cs="宋体" w:hint="eastAsia"/>
          <w:b/>
          <w:kern w:val="0"/>
          <w:sz w:val="24"/>
          <w:szCs w:val="21"/>
        </w:rPr>
        <w:t>指标间的关系。</w:t>
      </w:r>
      <w:r w:rsidR="0025324E" w:rsidRPr="007E1C4F">
        <w:rPr>
          <w:rFonts w:eastAsia="黑体" w:cs="宋体" w:hint="eastAsia"/>
          <w:b/>
          <w:kern w:val="0"/>
          <w:sz w:val="24"/>
          <w:szCs w:val="21"/>
        </w:rPr>
        <w:t>（</w:t>
      </w:r>
      <w:r w:rsidR="0025324E" w:rsidRPr="007E1C4F">
        <w:rPr>
          <w:rFonts w:eastAsia="黑体" w:cs="宋体" w:hint="eastAsia"/>
          <w:b/>
          <w:kern w:val="0"/>
          <w:sz w:val="24"/>
          <w:szCs w:val="21"/>
        </w:rPr>
        <w:t>1</w:t>
      </w:r>
      <w:r w:rsidR="0025324E" w:rsidRPr="007E1C4F">
        <w:rPr>
          <w:rFonts w:eastAsia="黑体" w:cs="宋体"/>
          <w:b/>
          <w:kern w:val="0"/>
          <w:sz w:val="24"/>
          <w:szCs w:val="21"/>
        </w:rPr>
        <w:t>0</w:t>
      </w:r>
      <w:r w:rsidR="0025324E" w:rsidRPr="007E1C4F">
        <w:rPr>
          <w:rFonts w:eastAsia="黑体" w:cs="宋体" w:hint="eastAsia"/>
          <w:b/>
          <w:kern w:val="0"/>
          <w:sz w:val="24"/>
          <w:szCs w:val="21"/>
        </w:rPr>
        <w:t>分）</w:t>
      </w:r>
    </w:p>
    <w:p w14:paraId="3D748282" w14:textId="39BF900A" w:rsidR="00C31BE3" w:rsidRDefault="00C31BE3" w:rsidP="00C31BE3">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C31BE3">
        <w:rPr>
          <w:rFonts w:ascii="宋体" w:hAnsi="宋体" w:cs="宋体" w:hint="eastAsia"/>
          <w:b/>
          <w:kern w:val="0"/>
          <w:sz w:val="24"/>
          <w:szCs w:val="21"/>
        </w:rPr>
        <w:t>2.3.1多样性、新颖性与精度指标的含义</w:t>
      </w:r>
    </w:p>
    <w:p w14:paraId="71DFDEF3" w14:textId="72900C20" w:rsidR="00C31BE3" w:rsidRDefault="00C31BE3" w:rsidP="00A63FE9">
      <w:pPr>
        <w:widowControl/>
        <w:tabs>
          <w:tab w:val="left" w:pos="430"/>
        </w:tabs>
        <w:spacing w:line="360" w:lineRule="exact"/>
        <w:rPr>
          <w:rFonts w:cs="宋体"/>
          <w:bCs/>
          <w:kern w:val="0"/>
          <w:sz w:val="24"/>
          <w:szCs w:val="21"/>
        </w:rPr>
      </w:pPr>
      <w:r w:rsidRPr="00C31BE3">
        <w:rPr>
          <w:rFonts w:cs="宋体" w:hint="eastAsia"/>
          <w:bCs/>
          <w:kern w:val="0"/>
          <w:sz w:val="24"/>
          <w:szCs w:val="21"/>
        </w:rPr>
        <w:t>A</w:t>
      </w:r>
      <w:r w:rsidRPr="00C31BE3">
        <w:rPr>
          <w:rFonts w:cs="宋体" w:hint="eastAsia"/>
          <w:bCs/>
          <w:kern w:val="0"/>
          <w:sz w:val="24"/>
          <w:szCs w:val="21"/>
        </w:rPr>
        <w:t>．多样性</w:t>
      </w:r>
      <w:r>
        <w:rPr>
          <w:rFonts w:cs="宋体" w:hint="eastAsia"/>
          <w:bCs/>
          <w:kern w:val="0"/>
          <w:sz w:val="24"/>
          <w:szCs w:val="21"/>
        </w:rPr>
        <w:t>：</w:t>
      </w:r>
      <w:r w:rsidR="00D74E49" w:rsidRPr="00D74E49">
        <w:rPr>
          <w:rFonts w:cs="宋体"/>
          <w:bCs/>
          <w:kern w:val="0"/>
          <w:sz w:val="24"/>
          <w:szCs w:val="21"/>
        </w:rPr>
        <w:t>衡量推荐列表中内容的差异程度，反映推荐系统在主题、风格或类型上的丰富性。高多样性可以让用户接触到更多不同类型的内容，避免</w:t>
      </w:r>
      <w:r w:rsidR="004E7C5A">
        <w:rPr>
          <w:rFonts w:cs="宋体" w:hint="eastAsia"/>
          <w:bCs/>
          <w:kern w:val="0"/>
          <w:sz w:val="24"/>
          <w:szCs w:val="21"/>
        </w:rPr>
        <w:t>“</w:t>
      </w:r>
      <w:r w:rsidR="00D74E49" w:rsidRPr="00D74E49">
        <w:rPr>
          <w:rFonts w:cs="宋体"/>
          <w:bCs/>
          <w:kern w:val="0"/>
          <w:sz w:val="24"/>
          <w:szCs w:val="21"/>
        </w:rPr>
        <w:t>推荐雷同</w:t>
      </w:r>
      <w:r w:rsidR="004E7C5A">
        <w:rPr>
          <w:rFonts w:cs="宋体" w:hint="eastAsia"/>
          <w:bCs/>
          <w:kern w:val="0"/>
          <w:sz w:val="24"/>
          <w:szCs w:val="21"/>
        </w:rPr>
        <w:t>”</w:t>
      </w:r>
      <w:r w:rsidR="00D74E49" w:rsidRPr="00D74E49">
        <w:rPr>
          <w:rFonts w:cs="宋体"/>
          <w:bCs/>
          <w:kern w:val="0"/>
          <w:sz w:val="24"/>
          <w:szCs w:val="21"/>
        </w:rPr>
        <w:t>。</w:t>
      </w:r>
    </w:p>
    <w:p w14:paraId="3191EEE4" w14:textId="5C233652" w:rsidR="005D0A4D" w:rsidRDefault="005D0A4D" w:rsidP="00A63FE9">
      <w:pPr>
        <w:widowControl/>
        <w:tabs>
          <w:tab w:val="left" w:pos="430"/>
        </w:tabs>
        <w:spacing w:line="360" w:lineRule="exact"/>
        <w:rPr>
          <w:rFonts w:cs="宋体"/>
          <w:bCs/>
          <w:kern w:val="0"/>
          <w:sz w:val="24"/>
          <w:szCs w:val="21"/>
        </w:rPr>
      </w:pPr>
      <w:r>
        <w:rPr>
          <w:rFonts w:cs="宋体" w:hint="eastAsia"/>
          <w:bCs/>
          <w:kern w:val="0"/>
          <w:sz w:val="24"/>
          <w:szCs w:val="21"/>
        </w:rPr>
        <w:t>B</w:t>
      </w:r>
      <w:r>
        <w:rPr>
          <w:rFonts w:cs="宋体" w:hint="eastAsia"/>
          <w:bCs/>
          <w:kern w:val="0"/>
          <w:sz w:val="24"/>
          <w:szCs w:val="21"/>
        </w:rPr>
        <w:t>．新颖性：</w:t>
      </w:r>
      <w:r w:rsidRPr="005D0A4D">
        <w:rPr>
          <w:rFonts w:cs="宋体"/>
          <w:bCs/>
          <w:kern w:val="0"/>
          <w:sz w:val="24"/>
          <w:szCs w:val="21"/>
        </w:rPr>
        <w:t>衡量推荐内容对于用户来说是否</w:t>
      </w:r>
      <w:r>
        <w:rPr>
          <w:rFonts w:cs="宋体" w:hint="eastAsia"/>
          <w:bCs/>
          <w:kern w:val="0"/>
          <w:sz w:val="24"/>
          <w:szCs w:val="21"/>
        </w:rPr>
        <w:t>“</w:t>
      </w:r>
      <w:r w:rsidRPr="005D0A4D">
        <w:rPr>
          <w:rFonts w:cs="宋体"/>
          <w:bCs/>
          <w:kern w:val="0"/>
          <w:sz w:val="24"/>
          <w:szCs w:val="21"/>
        </w:rPr>
        <w:t>新鲜</w:t>
      </w:r>
      <w:r>
        <w:rPr>
          <w:rFonts w:cs="宋体" w:hint="eastAsia"/>
          <w:bCs/>
          <w:kern w:val="0"/>
          <w:sz w:val="24"/>
          <w:szCs w:val="21"/>
        </w:rPr>
        <w:t>”</w:t>
      </w:r>
      <w:r w:rsidRPr="005D0A4D">
        <w:rPr>
          <w:rFonts w:cs="宋体"/>
          <w:bCs/>
          <w:kern w:val="0"/>
          <w:sz w:val="24"/>
          <w:szCs w:val="21"/>
        </w:rPr>
        <w:t>或</w:t>
      </w:r>
      <w:r>
        <w:rPr>
          <w:rFonts w:cs="宋体" w:hint="eastAsia"/>
          <w:bCs/>
          <w:kern w:val="0"/>
          <w:sz w:val="24"/>
          <w:szCs w:val="21"/>
        </w:rPr>
        <w:t>“</w:t>
      </w:r>
      <w:r w:rsidRPr="005D0A4D">
        <w:rPr>
          <w:rFonts w:cs="宋体"/>
          <w:bCs/>
          <w:kern w:val="0"/>
          <w:sz w:val="24"/>
          <w:szCs w:val="21"/>
        </w:rPr>
        <w:t>未知</w:t>
      </w:r>
      <w:r>
        <w:rPr>
          <w:rFonts w:cs="宋体" w:hint="eastAsia"/>
          <w:bCs/>
          <w:kern w:val="0"/>
          <w:sz w:val="24"/>
          <w:szCs w:val="21"/>
        </w:rPr>
        <w:t>”</w:t>
      </w:r>
      <w:r w:rsidRPr="005D0A4D">
        <w:rPr>
          <w:rFonts w:cs="宋体"/>
          <w:bCs/>
          <w:kern w:val="0"/>
          <w:sz w:val="24"/>
          <w:szCs w:val="21"/>
        </w:rPr>
        <w:t>，即用户之前未接触过的内容</w:t>
      </w:r>
      <w:r>
        <w:rPr>
          <w:rFonts w:cs="宋体" w:hint="eastAsia"/>
          <w:bCs/>
          <w:kern w:val="0"/>
          <w:sz w:val="24"/>
          <w:szCs w:val="21"/>
        </w:rPr>
        <w:t>。</w:t>
      </w:r>
      <w:r w:rsidRPr="005D0A4D">
        <w:rPr>
          <w:rFonts w:cs="宋体"/>
          <w:bCs/>
          <w:kern w:val="0"/>
          <w:sz w:val="24"/>
          <w:szCs w:val="21"/>
        </w:rPr>
        <w:t>新颖性高的推荐系统能帮助用户发现潜在兴趣。</w:t>
      </w:r>
    </w:p>
    <w:p w14:paraId="5FDFAB44" w14:textId="5333E6C8" w:rsidR="005D0A4D" w:rsidRPr="00C31BE3" w:rsidRDefault="00D74E49" w:rsidP="00A63FE9">
      <w:pPr>
        <w:widowControl/>
        <w:tabs>
          <w:tab w:val="left" w:pos="430"/>
        </w:tabs>
        <w:spacing w:line="360" w:lineRule="exact"/>
        <w:rPr>
          <w:rFonts w:cs="宋体"/>
          <w:bCs/>
          <w:kern w:val="0"/>
          <w:sz w:val="24"/>
          <w:szCs w:val="21"/>
        </w:rPr>
      </w:pPr>
      <w:r>
        <w:rPr>
          <w:rFonts w:cs="宋体" w:hint="eastAsia"/>
          <w:bCs/>
          <w:kern w:val="0"/>
          <w:sz w:val="24"/>
          <w:szCs w:val="21"/>
        </w:rPr>
        <w:t>C</w:t>
      </w:r>
      <w:r>
        <w:rPr>
          <w:rFonts w:cs="宋体" w:hint="eastAsia"/>
          <w:bCs/>
          <w:kern w:val="0"/>
          <w:sz w:val="24"/>
          <w:szCs w:val="21"/>
        </w:rPr>
        <w:t>．精度：</w:t>
      </w:r>
      <w:r w:rsidRPr="00D74E49">
        <w:rPr>
          <w:rFonts w:cs="宋体"/>
          <w:bCs/>
          <w:kern w:val="0"/>
          <w:sz w:val="24"/>
          <w:szCs w:val="21"/>
        </w:rPr>
        <w:t>衡量推荐系统预测结果与用户实际兴趣或行为的匹配程度。高精度意味着推荐的内容大多数是用户真正感兴趣的。</w:t>
      </w:r>
    </w:p>
    <w:p w14:paraId="02C43D9B" w14:textId="41FC7924" w:rsidR="00C31BE3" w:rsidRDefault="00C31BE3" w:rsidP="00C31BE3">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C31BE3">
        <w:rPr>
          <w:rFonts w:ascii="宋体" w:hAnsi="宋体" w:cs="宋体" w:hint="eastAsia"/>
          <w:b/>
          <w:kern w:val="0"/>
          <w:sz w:val="24"/>
          <w:szCs w:val="21"/>
        </w:rPr>
        <w:t>2.3.2多样性、新颖性与精度指标的定义与计算描述</w:t>
      </w:r>
    </w:p>
    <w:p w14:paraId="29C2615F" w14:textId="230AE069" w:rsidR="00A63FE9" w:rsidRDefault="00A63FE9" w:rsidP="00C31BE3">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A．多样性</w:t>
      </w:r>
    </w:p>
    <w:p w14:paraId="0E14690C" w14:textId="3E59F4B5" w:rsidR="00A63FE9" w:rsidRDefault="00A63FE9" w:rsidP="00A63FE9">
      <w:pPr>
        <w:widowControl/>
        <w:tabs>
          <w:tab w:val="left" w:pos="430"/>
        </w:tabs>
        <w:spacing w:line="360" w:lineRule="exact"/>
        <w:rPr>
          <w:rFonts w:ascii="宋体" w:hAnsi="宋体" w:cs="宋体" w:hint="eastAsia"/>
          <w:b/>
          <w:kern w:val="0"/>
          <w:sz w:val="24"/>
          <w:szCs w:val="21"/>
        </w:rPr>
      </w:pPr>
      <w:r>
        <w:rPr>
          <w:rFonts w:ascii="宋体" w:hAnsi="宋体" w:cs="宋体"/>
          <w:bCs/>
          <w:kern w:val="0"/>
          <w:sz w:val="24"/>
          <w:szCs w:val="21"/>
        </w:rPr>
        <w:tab/>
      </w:r>
      <w:r w:rsidRPr="00A63FE9">
        <w:rPr>
          <w:rFonts w:ascii="宋体" w:hAnsi="宋体" w:cs="宋体" w:hint="eastAsia"/>
          <w:bCs/>
          <w:kern w:val="0"/>
          <w:sz w:val="24"/>
          <w:szCs w:val="21"/>
        </w:rPr>
        <w:t>多样性描述了推荐列表中两两之间的不相似性。</w:t>
      </w:r>
      <w:r w:rsidRPr="00DE0528">
        <w:rPr>
          <w:rFonts w:cs="宋体"/>
          <w:bCs/>
          <w:kern w:val="0"/>
          <w:sz w:val="24"/>
          <w:szCs w:val="21"/>
        </w:rPr>
        <w:t>假设</w:t>
      </w:r>
      <m:oMath>
        <m:r>
          <w:rPr>
            <w:rFonts w:ascii="Cambria Math" w:hAnsi="Cambria Math" w:cs="宋体"/>
            <w:kern w:val="0"/>
            <w:sz w:val="24"/>
            <w:szCs w:val="21"/>
          </w:rPr>
          <m:t>s</m:t>
        </m:r>
        <m:d>
          <m:dPr>
            <m:ctrlPr>
              <w:rPr>
                <w:rFonts w:ascii="Cambria Math" w:hAnsi="Cambria Math" w:cs="宋体"/>
                <w:bCs/>
                <w:i/>
                <w:kern w:val="0"/>
                <w:sz w:val="24"/>
                <w:szCs w:val="21"/>
              </w:rPr>
            </m:ctrlPr>
          </m:dPr>
          <m:e>
            <m:r>
              <w:rPr>
                <w:rFonts w:ascii="Cambria Math" w:hAnsi="Cambria Math" w:cs="宋体"/>
                <w:kern w:val="0"/>
                <w:sz w:val="24"/>
                <w:szCs w:val="21"/>
              </w:rPr>
              <m:t>i,j</m:t>
            </m:r>
          </m:e>
        </m:d>
      </m:oMath>
      <w:r w:rsidRPr="00DE0528">
        <w:rPr>
          <w:rFonts w:cs="宋体" w:hint="eastAsia"/>
          <w:bCs/>
          <w:kern w:val="0"/>
          <w:sz w:val="24"/>
          <w:szCs w:val="21"/>
        </w:rPr>
        <w:t>值域为</w:t>
      </w:r>
      <w:r w:rsidRPr="00DE0528">
        <w:rPr>
          <w:rFonts w:cs="宋体" w:hint="eastAsia"/>
          <w:bCs/>
          <w:kern w:val="0"/>
          <w:sz w:val="24"/>
          <w:szCs w:val="21"/>
        </w:rPr>
        <w:t>[0,1]</w:t>
      </w:r>
      <w:r w:rsidRPr="00DE0528">
        <w:rPr>
          <w:rFonts w:cs="宋体" w:hint="eastAsia"/>
          <w:bCs/>
          <w:kern w:val="0"/>
          <w:sz w:val="24"/>
          <w:szCs w:val="21"/>
        </w:rPr>
        <w:t>，</w:t>
      </w:r>
      <w:r w:rsidRPr="00DE0528">
        <w:rPr>
          <w:rFonts w:cs="宋体"/>
          <w:bCs/>
          <w:kern w:val="0"/>
          <w:sz w:val="24"/>
          <w:szCs w:val="21"/>
        </w:rPr>
        <w:t>定义了物品</w:t>
      </w:r>
      <w:r w:rsidRPr="00DE0528">
        <w:rPr>
          <w:rFonts w:cs="宋体"/>
          <w:bCs/>
          <w:kern w:val="0"/>
          <w:sz w:val="24"/>
          <w:szCs w:val="21"/>
        </w:rPr>
        <w:t xml:space="preserve"> i </w:t>
      </w:r>
      <w:r w:rsidRPr="00DE0528">
        <w:rPr>
          <w:rFonts w:cs="宋体"/>
          <w:bCs/>
          <w:kern w:val="0"/>
          <w:sz w:val="24"/>
          <w:szCs w:val="21"/>
        </w:rPr>
        <w:t>和</w:t>
      </w:r>
      <w:r w:rsidRPr="00DE0528">
        <w:rPr>
          <w:rFonts w:cs="宋体"/>
          <w:bCs/>
          <w:kern w:val="0"/>
          <w:sz w:val="24"/>
          <w:szCs w:val="21"/>
        </w:rPr>
        <w:t xml:space="preserve"> j</w:t>
      </w:r>
      <w:r w:rsidRPr="00DE0528">
        <w:rPr>
          <w:rFonts w:cs="宋体"/>
          <w:bCs/>
          <w:kern w:val="0"/>
          <w:sz w:val="24"/>
          <w:szCs w:val="21"/>
        </w:rPr>
        <w:t>之间的相似度，那么用户</w:t>
      </w:r>
      <w:r w:rsidRPr="00DE0528">
        <w:rPr>
          <w:rFonts w:cs="宋体"/>
          <w:bCs/>
          <w:kern w:val="0"/>
          <w:sz w:val="24"/>
          <w:szCs w:val="21"/>
        </w:rPr>
        <w:t xml:space="preserve"> u </w:t>
      </w:r>
      <w:r w:rsidRPr="00DE0528">
        <w:rPr>
          <w:rFonts w:cs="宋体"/>
          <w:bCs/>
          <w:kern w:val="0"/>
          <w:sz w:val="24"/>
          <w:szCs w:val="21"/>
        </w:rPr>
        <w:t>的推荐列表</w:t>
      </w:r>
      <w:r w:rsidRPr="00DE0528">
        <w:rPr>
          <w:rFonts w:cs="宋体"/>
          <w:bCs/>
          <w:kern w:val="0"/>
          <w:sz w:val="24"/>
          <w:szCs w:val="21"/>
        </w:rPr>
        <w:t>R(u)</w:t>
      </w:r>
      <w:r w:rsidRPr="00DE0528">
        <w:rPr>
          <w:rFonts w:cs="宋体"/>
          <w:bCs/>
          <w:kern w:val="0"/>
          <w:sz w:val="24"/>
          <w:szCs w:val="21"/>
        </w:rPr>
        <w:t>的多样性定义如下：</w:t>
      </w:r>
    </w:p>
    <w:p w14:paraId="28206741" w14:textId="399386CF" w:rsidR="00A63FE9" w:rsidRPr="00A63FE9" w:rsidRDefault="00D86096" w:rsidP="00D86096">
      <w:pPr>
        <w:pStyle w:val="af2"/>
        <w:rPr>
          <w:rFonts w:hint="eastAsia"/>
        </w:rPr>
      </w:pPr>
      <w:r>
        <w:tab/>
      </w:r>
      <m:oMath>
        <m:r>
          <m:rPr>
            <m:nor/>
          </m:rPr>
          <w:rPr>
            <w:rFonts w:ascii="Cambria Math" w:hAnsi="Cambria Math"/>
          </w:rPr>
          <m:t>Diversity</m:t>
        </m:r>
        <m:r>
          <m:rPr>
            <m:sty m:val="p"/>
          </m:rPr>
          <w:rPr>
            <w:rFonts w:ascii="Cambria Math" w:hAnsi="Cambria Math"/>
          </w:rPr>
          <m:t>=</m:t>
        </m:r>
        <m:r>
          <m:rPr>
            <m:sty m:val="b"/>
          </m:rPr>
          <w:rPr>
            <w:rFonts w:ascii="Cambria Math" w:hAnsi="Cambria Math"/>
          </w:rPr>
          <m:t>1</m:t>
        </m:r>
        <m:r>
          <m:rPr>
            <m:sty m:val="p"/>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m:rPr>
                    <m:sty m:val="bi"/>
                  </m:rPr>
                  <w:rPr>
                    <w:rFonts w:ascii="Cambria Math" w:hAnsi="Cambria Math"/>
                  </w:rPr>
                  <m:t>i</m:t>
                </m:r>
                <m:r>
                  <m:rPr>
                    <m:sty m:val="p"/>
                  </m:rPr>
                  <w:rPr>
                    <w:rFonts w:ascii="Cambria Math" w:hAnsi="Cambria Math"/>
                  </w:rPr>
                  <m:t>,</m:t>
                </m:r>
                <m:r>
                  <m:rPr>
                    <m:sty m:val="bi"/>
                  </m:rPr>
                  <w:rPr>
                    <w:rFonts w:ascii="Cambria Math" w:hAnsi="Cambria Math"/>
                  </w:rPr>
                  <m:t>j</m:t>
                </m:r>
                <m:r>
                  <m:rPr>
                    <m:sty m:val="p"/>
                  </m:rPr>
                  <w:rPr>
                    <w:rFonts w:ascii="Cambria Math" w:hAnsi="Cambria Math" w:hint="eastAsia"/>
                  </w:rPr>
                  <m:t>∈</m:t>
                </m:r>
                <m:r>
                  <m:rPr>
                    <m:sty m:val="bi"/>
                  </m:rPr>
                  <w:rPr>
                    <w:rFonts w:ascii="Cambria Math" w:hAnsi="Cambria Math"/>
                  </w:rPr>
                  <m:t>R</m:t>
                </m:r>
                <m:d>
                  <m:dPr>
                    <m:ctrlPr>
                      <w:rPr>
                        <w:rFonts w:ascii="Cambria Math" w:hAnsi="Cambria Math"/>
                      </w:rPr>
                    </m:ctrlPr>
                  </m:dPr>
                  <m:e>
                    <m:r>
                      <m:rPr>
                        <m:sty m:val="bi"/>
                      </m:rPr>
                      <w:rPr>
                        <w:rFonts w:ascii="Cambria Math" w:hAnsi="Cambria Math"/>
                      </w:rPr>
                      <m:t>u</m:t>
                    </m:r>
                  </m:e>
                </m:d>
                <m:r>
                  <m:rPr>
                    <m:sty m:val="p"/>
                  </m:rPr>
                  <w:rPr>
                    <w:rFonts w:ascii="Cambria Math" w:hAnsi="Cambria Math"/>
                  </w:rPr>
                  <m:t>,</m:t>
                </m:r>
                <m:r>
                  <m:rPr>
                    <m:sty m:val="bi"/>
                  </m:rPr>
                  <w:rPr>
                    <w:rFonts w:ascii="Cambria Math" w:hAnsi="Cambria Math"/>
                  </w:rPr>
                  <m:t>i</m:t>
                </m:r>
                <m:r>
                  <m:rPr>
                    <m:sty m:val="p"/>
                  </m:rPr>
                  <w:rPr>
                    <w:rFonts w:ascii="Cambria Math" w:hAnsi="Cambria Math" w:hint="eastAsia"/>
                  </w:rPr>
                  <m:t>≠</m:t>
                </m:r>
                <m:r>
                  <m:rPr>
                    <m:sty m:val="bi"/>
                  </m:rPr>
                  <w:rPr>
                    <w:rFonts w:ascii="Cambria Math" w:hAnsi="Cambria Math"/>
                  </w:rPr>
                  <m:t>j</m:t>
                </m:r>
              </m:sub>
              <m:sup/>
              <m:e>
                <m:r>
                  <m:rPr>
                    <m:sty m:val="bi"/>
                  </m:rPr>
                  <w:rPr>
                    <w:rFonts w:ascii="Cambria Math" w:hAnsi="Cambria Math"/>
                  </w:rPr>
                  <m:t>s</m:t>
                </m:r>
                <m:d>
                  <m:dPr>
                    <m:ctrlPr>
                      <w:rPr>
                        <w:rFonts w:ascii="Cambria Math" w:hAnsi="Cambria Math"/>
                      </w:rPr>
                    </m:ctrlPr>
                  </m:dPr>
                  <m:e>
                    <m:r>
                      <m:rPr>
                        <m:sty m:val="bi"/>
                      </m:rPr>
                      <w:rPr>
                        <w:rFonts w:ascii="Cambria Math" w:hAnsi="Cambria Math"/>
                      </w:rPr>
                      <m:t>i</m:t>
                    </m:r>
                    <m:r>
                      <m:rPr>
                        <m:sty m:val="p"/>
                      </m:rPr>
                      <w:rPr>
                        <w:rFonts w:ascii="Cambria Math" w:hAnsi="Cambria Math"/>
                      </w:rPr>
                      <m:t>,</m:t>
                    </m:r>
                    <m:r>
                      <m:rPr>
                        <m:sty m:val="bi"/>
                      </m:rPr>
                      <w:rPr>
                        <w:rFonts w:ascii="Cambria Math" w:hAnsi="Cambria Math"/>
                      </w:rPr>
                      <m:t>j</m:t>
                    </m:r>
                  </m:e>
                </m:d>
              </m:e>
            </m:nary>
          </m:num>
          <m:den>
            <m:f>
              <m:fPr>
                <m:ctrlPr>
                  <w:rPr>
                    <w:rFonts w:ascii="Cambria Math" w:hAnsi="Cambria Math"/>
                  </w:rPr>
                </m:ctrlPr>
              </m:fPr>
              <m:num>
                <m:r>
                  <m:rPr>
                    <m:sty m:val="b"/>
                  </m:rPr>
                  <w:rPr>
                    <w:rFonts w:ascii="Cambria Math" w:hAnsi="Cambria Math"/>
                  </w:rPr>
                  <m:t>1</m:t>
                </m:r>
              </m:num>
              <m:den>
                <m:r>
                  <m:rPr>
                    <m:sty m:val="b"/>
                  </m:rPr>
                  <w:rPr>
                    <w:rFonts w:ascii="Cambria Math" w:hAnsi="Cambria Math"/>
                  </w:rPr>
                  <m:t>2</m:t>
                </m:r>
              </m:den>
            </m:f>
            <m:d>
              <m:dPr>
                <m:begChr m:val="|"/>
                <m:endChr m:val="|"/>
                <m:ctrlPr>
                  <w:rPr>
                    <w:rFonts w:ascii="Cambria Math" w:hAnsi="Cambria Math"/>
                  </w:rPr>
                </m:ctrlPr>
              </m:dPr>
              <m:e>
                <m:r>
                  <m:rPr>
                    <m:sty m:val="bi"/>
                  </m:rPr>
                  <w:rPr>
                    <w:rFonts w:ascii="Cambria Math" w:hAnsi="Cambria Math"/>
                  </w:rPr>
                  <m:t>R</m:t>
                </m:r>
                <m:d>
                  <m:dPr>
                    <m:ctrlPr>
                      <w:rPr>
                        <w:rFonts w:ascii="Cambria Math" w:hAnsi="Cambria Math"/>
                      </w:rPr>
                    </m:ctrlPr>
                  </m:dPr>
                  <m:e>
                    <m:r>
                      <m:rPr>
                        <m:sty m:val="bi"/>
                      </m:rPr>
                      <w:rPr>
                        <w:rFonts w:ascii="Cambria Math" w:hAnsi="Cambria Math"/>
                      </w:rPr>
                      <m:t>u</m:t>
                    </m:r>
                  </m:e>
                </m:d>
              </m:e>
            </m:d>
            <m:d>
              <m:dPr>
                <m:ctrlPr>
                  <w:rPr>
                    <w:rFonts w:ascii="Cambria Math" w:hAnsi="Cambria Math"/>
                  </w:rPr>
                </m:ctrlPr>
              </m:dPr>
              <m:e>
                <m:d>
                  <m:dPr>
                    <m:begChr m:val="|"/>
                    <m:endChr m:val="|"/>
                    <m:ctrlPr>
                      <w:rPr>
                        <w:rFonts w:ascii="Cambria Math" w:hAnsi="Cambria Math"/>
                      </w:rPr>
                    </m:ctrlPr>
                  </m:dPr>
                  <m:e>
                    <m:r>
                      <m:rPr>
                        <m:sty m:val="bi"/>
                      </m:rPr>
                      <w:rPr>
                        <w:rFonts w:ascii="Cambria Math" w:hAnsi="Cambria Math"/>
                      </w:rPr>
                      <m:t>R</m:t>
                    </m:r>
                    <m:d>
                      <m:dPr>
                        <m:ctrlPr>
                          <w:rPr>
                            <w:rFonts w:ascii="Cambria Math" w:hAnsi="Cambria Math"/>
                          </w:rPr>
                        </m:ctrlPr>
                      </m:dPr>
                      <m:e>
                        <m:r>
                          <m:rPr>
                            <m:sty m:val="bi"/>
                          </m:rPr>
                          <w:rPr>
                            <w:rFonts w:ascii="Cambria Math" w:hAnsi="Cambria Math"/>
                          </w:rPr>
                          <m:t>u</m:t>
                        </m:r>
                      </m:e>
                    </m:d>
                  </m:e>
                </m:d>
                <m:r>
                  <m:rPr>
                    <m:sty m:val="p"/>
                  </m:rPr>
                  <w:rPr>
                    <w:rFonts w:ascii="Cambria Math" w:hAnsi="Cambria Math"/>
                  </w:rPr>
                  <m:t>-</m:t>
                </m:r>
                <m:r>
                  <m:rPr>
                    <m:sty m:val="b"/>
                  </m:rPr>
                  <w:rPr>
                    <w:rFonts w:ascii="Cambria Math" w:hAnsi="Cambria Math"/>
                  </w:rPr>
                  <m:t>1</m:t>
                </m:r>
              </m:e>
            </m:d>
          </m:den>
        </m:f>
      </m:oMath>
      <w:r>
        <w:tab/>
      </w:r>
      <w:r>
        <w:rPr>
          <w:rFonts w:hint="eastAsia"/>
        </w:rPr>
        <w:t>(2.1)</w:t>
      </w:r>
    </w:p>
    <w:p w14:paraId="59FEFFDC" w14:textId="4C7D60B9" w:rsidR="00A63FE9" w:rsidRPr="00A63FE9" w:rsidRDefault="00A63FE9" w:rsidP="00A63FE9">
      <w:pPr>
        <w:widowControl/>
        <w:tabs>
          <w:tab w:val="left" w:pos="430"/>
        </w:tabs>
        <w:spacing w:line="360" w:lineRule="exact"/>
        <w:rPr>
          <w:rFonts w:ascii="宋体" w:hAnsi="宋体" w:cs="宋体" w:hint="eastAsia"/>
          <w:bCs/>
          <w:kern w:val="0"/>
          <w:sz w:val="24"/>
          <w:szCs w:val="21"/>
        </w:rPr>
      </w:pPr>
      <w:r w:rsidRPr="00A63FE9">
        <w:rPr>
          <w:rFonts w:ascii="宋体" w:hAnsi="宋体" w:cs="宋体" w:hint="eastAsia"/>
          <w:bCs/>
          <w:kern w:val="0"/>
          <w:sz w:val="24"/>
          <w:szCs w:val="21"/>
        </w:rPr>
        <w:t>推荐系统的整体多样性可以定义为所有用户推荐列表多样性的平均值：</w:t>
      </w:r>
    </w:p>
    <w:p w14:paraId="3C3F0CEC" w14:textId="099467D8" w:rsidR="00A63FE9" w:rsidRPr="00A63FE9" w:rsidRDefault="00D86096" w:rsidP="00D86096">
      <w:pPr>
        <w:pStyle w:val="af2"/>
        <w:rPr>
          <w:rFonts w:hint="eastAsia"/>
        </w:rPr>
      </w:pPr>
      <w:r>
        <w:tab/>
      </w:r>
      <m:oMath>
        <m:r>
          <m:rPr>
            <m:nor/>
          </m:rPr>
          <w:rPr>
            <w:rFonts w:ascii="Cambria Math" w:hAnsi="Cambria Math"/>
          </w:rPr>
          <m:t>Diversity</m:t>
        </m:r>
        <m:r>
          <m:rPr>
            <m:sty m:val="p"/>
          </m:rPr>
          <w:rPr>
            <w:rFonts w:ascii="Cambria Math" w:hAnsi="Cambria Math"/>
          </w:rPr>
          <m:t>=</m:t>
        </m:r>
        <m:f>
          <m:fPr>
            <m:ctrlPr>
              <w:rPr>
                <w:rFonts w:ascii="Cambria Math" w:hAnsi="Cambria Math"/>
              </w:rPr>
            </m:ctrlPr>
          </m:fPr>
          <m:num>
            <m:r>
              <m:rPr>
                <m:sty m:val="b"/>
              </m:rPr>
              <w:rPr>
                <w:rFonts w:ascii="Cambria Math" w:hAnsi="Cambria Math"/>
              </w:rPr>
              <m:t>1</m:t>
            </m:r>
          </m:num>
          <m:den>
            <m:d>
              <m:dPr>
                <m:begChr m:val="|"/>
                <m:endChr m:val="|"/>
                <m:ctrlPr>
                  <w:rPr>
                    <w:rFonts w:ascii="Cambria Math" w:hAnsi="Cambria Math"/>
                  </w:rPr>
                </m:ctrlPr>
              </m:dPr>
              <m:e>
                <m:r>
                  <m:rPr>
                    <m:sty m:val="bi"/>
                  </m:rPr>
                  <w:rPr>
                    <w:rFonts w:ascii="Cambria Math" w:hAnsi="Cambria Math"/>
                  </w:rPr>
                  <m:t>U</m:t>
                </m:r>
              </m:e>
            </m:d>
          </m:den>
        </m:f>
        <m:nary>
          <m:naryPr>
            <m:chr m:val="∑"/>
            <m:supHide m:val="1"/>
            <m:ctrlPr>
              <w:rPr>
                <w:rFonts w:ascii="Cambria Math" w:hAnsi="Cambria Math"/>
              </w:rPr>
            </m:ctrlPr>
          </m:naryPr>
          <m:sub>
            <m:r>
              <m:rPr>
                <m:sty m:val="bi"/>
              </m:rPr>
              <w:rPr>
                <w:rFonts w:ascii="Cambria Math" w:hAnsi="Cambria Math"/>
              </w:rPr>
              <m:t>u</m:t>
            </m:r>
            <m:r>
              <m:rPr>
                <m:sty m:val="p"/>
              </m:rPr>
              <w:rPr>
                <w:rFonts w:ascii="Cambria Math" w:hAnsi="Cambria Math" w:hint="eastAsia"/>
              </w:rPr>
              <m:t>∈</m:t>
            </m:r>
            <m:r>
              <m:rPr>
                <m:sty m:val="bi"/>
              </m:rPr>
              <w:rPr>
                <w:rFonts w:ascii="Cambria Math" w:hAnsi="Cambria Math"/>
              </w:rPr>
              <m:t>U</m:t>
            </m:r>
          </m:sub>
          <m:sup/>
          <m:e>
            <m:r>
              <w:rPr>
                <w:rFonts w:ascii="Cambria Math" w:hAnsi="Cambria Math"/>
              </w:rPr>
              <m:t>Diversity</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u</m:t>
                    </m:r>
                  </m:e>
                </m:d>
              </m:e>
            </m:d>
          </m:e>
        </m:nary>
      </m:oMath>
      <w:r>
        <w:tab/>
      </w:r>
      <w:r>
        <w:rPr>
          <w:rFonts w:hint="eastAsia"/>
        </w:rPr>
        <w:t>(2.2)</w:t>
      </w:r>
    </w:p>
    <w:p w14:paraId="22F900D9" w14:textId="4522CFFC" w:rsidR="00A63FE9" w:rsidRDefault="00A63FE9" w:rsidP="00A63FE9">
      <w:pPr>
        <w:widowControl/>
        <w:tabs>
          <w:tab w:val="left" w:pos="430"/>
        </w:tabs>
        <w:spacing w:line="360" w:lineRule="exact"/>
        <w:rPr>
          <w:rFonts w:ascii="宋体" w:hAnsi="宋体" w:cs="宋体" w:hint="eastAsia"/>
          <w:bCs/>
          <w:kern w:val="0"/>
          <w:sz w:val="24"/>
          <w:szCs w:val="21"/>
        </w:rPr>
      </w:pPr>
      <w:r w:rsidRPr="00A63FE9">
        <w:rPr>
          <w:rFonts w:ascii="宋体" w:hAnsi="宋体" w:cs="宋体"/>
          <w:bCs/>
          <w:kern w:val="0"/>
          <w:sz w:val="24"/>
          <w:szCs w:val="21"/>
        </w:rPr>
        <w:t>假设用户经常观看热门电影和冷门艺术片，90%的时间看热门电影，10%的时间看艺术片。现考虑四种不同的推荐列表：A中包含10部热门电影，没有艺术片；B中包含10部冷门艺术片，没有热门电影；C中包含9部热门电影和1部艺术片；D中包含5部热门电影和5部艺术片。一般认为C是最优的，因为它在满足用户主要兴趣的同时，也适当引入了新颖内容。A虽然符合用户的主要偏好，但缺乏新意；D列表过于追求新颖，忽视了用户的主要兴趣；B则完全偏离用户偏好，也未体现合理的新颖性，因此效果最差。</w:t>
      </w:r>
    </w:p>
    <w:p w14:paraId="450ADD3E" w14:textId="4802095C" w:rsidR="00621871" w:rsidRDefault="00621871" w:rsidP="00621871">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B．新颖性</w:t>
      </w:r>
    </w:p>
    <w:p w14:paraId="2754199C" w14:textId="666DDF17" w:rsidR="00621871" w:rsidRDefault="00621871" w:rsidP="009F539C">
      <w:pPr>
        <w:widowControl/>
        <w:tabs>
          <w:tab w:val="left" w:pos="430"/>
        </w:tabs>
        <w:spacing w:line="360" w:lineRule="exact"/>
        <w:rPr>
          <w:rFonts w:ascii="宋体" w:hAnsi="宋体" w:cs="宋体" w:hint="eastAsia"/>
          <w:bCs/>
          <w:kern w:val="0"/>
          <w:sz w:val="24"/>
          <w:szCs w:val="21"/>
        </w:rPr>
      </w:pPr>
      <w:r>
        <w:rPr>
          <w:rFonts w:ascii="宋体" w:hAnsi="宋体" w:cs="宋体"/>
          <w:b/>
          <w:kern w:val="0"/>
          <w:sz w:val="24"/>
          <w:szCs w:val="21"/>
        </w:rPr>
        <w:tab/>
      </w:r>
      <w:r w:rsidRPr="00621871">
        <w:rPr>
          <w:rFonts w:ascii="宋体" w:hAnsi="宋体" w:cs="宋体" w:hint="eastAsia"/>
          <w:bCs/>
          <w:kern w:val="0"/>
          <w:sz w:val="24"/>
          <w:szCs w:val="21"/>
        </w:rPr>
        <w:t>新颖度的量化可以基于流行度、基于</w:t>
      </w:r>
      <w:r w:rsidR="009F539C">
        <w:rPr>
          <w:rFonts w:ascii="宋体" w:hAnsi="宋体" w:cs="宋体" w:hint="eastAsia"/>
          <w:bCs/>
          <w:kern w:val="0"/>
          <w:sz w:val="24"/>
          <w:szCs w:val="21"/>
        </w:rPr>
        <w:t>用户历史的差异性</w:t>
      </w:r>
      <w:r w:rsidRPr="00621871">
        <w:rPr>
          <w:rFonts w:ascii="宋体" w:hAnsi="宋体" w:cs="宋体" w:hint="eastAsia"/>
          <w:bCs/>
          <w:kern w:val="0"/>
          <w:sz w:val="24"/>
          <w:szCs w:val="21"/>
        </w:rPr>
        <w:t>来计算</w:t>
      </w:r>
      <w:r>
        <w:rPr>
          <w:rFonts w:ascii="宋体" w:hAnsi="宋体" w:cs="宋体" w:hint="eastAsia"/>
          <w:bCs/>
          <w:kern w:val="0"/>
          <w:sz w:val="24"/>
          <w:szCs w:val="21"/>
        </w:rPr>
        <w:t>。</w:t>
      </w:r>
    </w:p>
    <w:p w14:paraId="76C7B3F3" w14:textId="205CDA62" w:rsidR="00621871" w:rsidRPr="00621871" w:rsidRDefault="00621871" w:rsidP="009F539C">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基于流行度的话</w:t>
      </w:r>
      <w:r w:rsidR="00B76245">
        <w:rPr>
          <w:rFonts w:ascii="宋体" w:hAnsi="宋体" w:cs="宋体" w:hint="eastAsia"/>
          <w:bCs/>
          <w:kern w:val="0"/>
          <w:sz w:val="24"/>
          <w:szCs w:val="21"/>
        </w:rPr>
        <w:t>，其主要思想就是：</w:t>
      </w:r>
      <w:r w:rsidR="00B76245" w:rsidRPr="009F539C">
        <w:rPr>
          <w:rFonts w:ascii="宋体" w:hAnsi="宋体" w:cs="宋体" w:hint="eastAsia"/>
          <w:b/>
          <w:kern w:val="0"/>
          <w:sz w:val="24"/>
          <w:szCs w:val="21"/>
        </w:rPr>
        <w:t>越不流行（被用户接触或点击次数少）的物品，越新颖。</w:t>
      </w:r>
      <w:r w:rsidR="009F539C" w:rsidRPr="009F539C">
        <w:rPr>
          <w:rFonts w:ascii="宋体" w:hAnsi="宋体" w:cs="宋体" w:hint="eastAsia"/>
          <w:bCs/>
          <w:kern w:val="0"/>
          <w:sz w:val="24"/>
          <w:szCs w:val="21"/>
        </w:rPr>
        <w:t>公式如下：</w:t>
      </w:r>
    </w:p>
    <w:p w14:paraId="6A063523" w14:textId="5586FB68" w:rsidR="00621871" w:rsidRPr="009F539C" w:rsidRDefault="008A2E48" w:rsidP="008A2E48">
      <w:pPr>
        <w:pStyle w:val="af2"/>
        <w:rPr>
          <w:rFonts w:hint="eastAsia"/>
        </w:rPr>
      </w:pPr>
      <w:r>
        <w:tab/>
      </w:r>
      <m:oMath>
        <m:r>
          <m:rPr>
            <m:nor/>
          </m:rPr>
          <w:rPr>
            <w:rFonts w:ascii="Cambria Math" w:hAnsi="Cambria Math"/>
          </w:rPr>
          <m:t>Novelty</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m:t>
                    </m:r>
                  </m:sub>
                </m:sSub>
              </m:e>
            </m:d>
          </m:den>
        </m:f>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sSub>
              <m:sSubPr>
                <m:ctrlPr>
                  <w:rPr>
                    <w:rFonts w:ascii="Cambria Math" w:hAnsi="Cambria Math"/>
                  </w:rPr>
                </m:ctrlPr>
              </m:sSubPr>
              <m:e>
                <m:r>
                  <w:rPr>
                    <w:rFonts w:ascii="Cambria Math" w:hAnsi="Cambria Math"/>
                  </w:rPr>
                  <m:t>R</m:t>
                </m:r>
              </m:e>
              <m:sub>
                <m:r>
                  <w:rPr>
                    <w:rFonts w:ascii="Cambria Math" w:hAnsi="Cambria Math"/>
                  </w:rPr>
                  <m:t>u</m:t>
                </m:r>
              </m:sub>
            </m:sSub>
          </m:sub>
          <m:sup/>
          <m:e>
            <m:r>
              <m:rPr>
                <m:sty m:val="p"/>
              </m:rPr>
              <w:rPr>
                <w:rFonts w:ascii="Cambria Math" w:hAnsi="Cambria Math"/>
              </w:rPr>
              <m:t>-</m:t>
            </m:r>
          </m:e>
        </m:nary>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P</m:t>
            </m:r>
            <m:d>
              <m:dPr>
                <m:ctrlPr>
                  <w:rPr>
                    <w:rFonts w:ascii="Cambria Math" w:hAnsi="Cambria Math"/>
                  </w:rPr>
                </m:ctrlPr>
              </m:dPr>
              <m:e>
                <m:r>
                  <w:rPr>
                    <w:rFonts w:ascii="Cambria Math" w:hAnsi="Cambria Math"/>
                  </w:rPr>
                  <m:t>i</m:t>
                </m:r>
              </m:e>
            </m:d>
          </m:e>
        </m:func>
      </m:oMath>
      <w:r>
        <w:tab/>
      </w:r>
      <w:r>
        <w:rPr>
          <w:rFonts w:hint="eastAsia"/>
        </w:rPr>
        <w:t>（2.3</w:t>
      </w:r>
      <w:r>
        <w:t>）</w:t>
      </w:r>
    </w:p>
    <w:p w14:paraId="53E66FF7" w14:textId="77777777" w:rsidR="009F539C" w:rsidRPr="009F539C" w:rsidRDefault="009F539C" w:rsidP="009F539C">
      <w:pPr>
        <w:widowControl/>
        <w:tabs>
          <w:tab w:val="left" w:pos="430"/>
        </w:tabs>
        <w:spacing w:line="360" w:lineRule="exact"/>
        <w:rPr>
          <w:rFonts w:ascii="宋体" w:hAnsi="宋体" w:cs="宋体" w:hint="eastAsia"/>
          <w:bCs/>
          <w:kern w:val="0"/>
          <w:sz w:val="24"/>
          <w:szCs w:val="21"/>
        </w:rPr>
      </w:pPr>
      <w:r w:rsidRPr="009F539C">
        <w:rPr>
          <w:rFonts w:ascii="宋体" w:hAnsi="宋体" w:cs="宋体"/>
          <w:bCs/>
          <w:kern w:val="0"/>
          <w:sz w:val="24"/>
          <w:szCs w:val="21"/>
        </w:rPr>
        <w:t>其中：</w:t>
      </w:r>
    </w:p>
    <w:p w14:paraId="4A623969" w14:textId="2057999A" w:rsidR="009F539C" w:rsidRPr="009F539C" w:rsidRDefault="00000000" w:rsidP="009F539C">
      <w:pPr>
        <w:widowControl/>
        <w:numPr>
          <w:ilvl w:val="0"/>
          <w:numId w:val="17"/>
        </w:numPr>
        <w:tabs>
          <w:tab w:val="left" w:pos="430"/>
        </w:tabs>
        <w:spacing w:line="360" w:lineRule="exact"/>
        <w:rPr>
          <w:rFonts w:ascii="宋体" w:hAnsi="宋体" w:cs="宋体" w:hint="eastAsia"/>
          <w:bCs/>
          <w:kern w:val="0"/>
          <w:sz w:val="24"/>
          <w:szCs w:val="21"/>
        </w:rPr>
      </w:pPr>
      <m:oMath>
        <m:sSub>
          <m:sSubPr>
            <m:ctrlPr>
              <w:rPr>
                <w:rFonts w:ascii="Cambria Math" w:hAnsi="Cambria Math" w:cs="宋体"/>
                <w:bCs/>
                <w:kern w:val="0"/>
                <w:sz w:val="24"/>
                <w:szCs w:val="21"/>
              </w:rPr>
            </m:ctrlPr>
          </m:sSubPr>
          <m:e>
            <m:r>
              <w:rPr>
                <w:rFonts w:ascii="Cambria Math" w:hAnsi="Cambria Math" w:cs="宋体"/>
                <w:kern w:val="0"/>
                <w:sz w:val="24"/>
                <w:szCs w:val="21"/>
              </w:rPr>
              <m:t>R</m:t>
            </m:r>
          </m:e>
          <m:sub>
            <m:r>
              <w:rPr>
                <w:rFonts w:ascii="Cambria Math" w:hAnsi="Cambria Math" w:cs="宋体"/>
                <w:kern w:val="0"/>
                <w:sz w:val="24"/>
                <w:szCs w:val="21"/>
              </w:rPr>
              <m:t>u</m:t>
            </m:r>
          </m:sub>
        </m:sSub>
      </m:oMath>
      <w:r w:rsidR="009F539C" w:rsidRPr="009F539C">
        <w:rPr>
          <w:rFonts w:ascii="宋体" w:hAnsi="宋体" w:cs="宋体"/>
          <w:bCs/>
          <w:kern w:val="0"/>
          <w:sz w:val="24"/>
          <w:szCs w:val="21"/>
        </w:rPr>
        <w:t xml:space="preserve">：对用户 </w:t>
      </w:r>
      <m:oMath>
        <m:r>
          <w:rPr>
            <w:rFonts w:ascii="Cambria Math" w:hAnsi="Cambria Math" w:cs="宋体"/>
            <w:kern w:val="0"/>
            <w:sz w:val="24"/>
            <w:szCs w:val="21"/>
          </w:rPr>
          <m:t>u</m:t>
        </m:r>
      </m:oMath>
      <w:r w:rsidR="009F539C" w:rsidRPr="009F539C">
        <w:rPr>
          <w:rFonts w:ascii="宋体" w:hAnsi="宋体" w:cs="宋体"/>
          <w:bCs/>
          <w:kern w:val="0"/>
          <w:sz w:val="24"/>
          <w:szCs w:val="21"/>
        </w:rPr>
        <w:t>推荐的物品集合</w:t>
      </w:r>
    </w:p>
    <w:p w14:paraId="35415374" w14:textId="057FB4FC" w:rsidR="009F539C" w:rsidRPr="009F539C" w:rsidRDefault="009F539C" w:rsidP="009F539C">
      <w:pPr>
        <w:widowControl/>
        <w:numPr>
          <w:ilvl w:val="0"/>
          <w:numId w:val="17"/>
        </w:numPr>
        <w:tabs>
          <w:tab w:val="left" w:pos="430"/>
        </w:tabs>
        <w:spacing w:line="360" w:lineRule="exact"/>
        <w:rPr>
          <w:rFonts w:ascii="宋体" w:hAnsi="宋体" w:cs="宋体" w:hint="eastAsia"/>
          <w:bCs/>
          <w:kern w:val="0"/>
          <w:sz w:val="24"/>
          <w:szCs w:val="21"/>
        </w:rPr>
      </w:pPr>
      <m:oMath>
        <m:r>
          <w:rPr>
            <w:rFonts w:ascii="Cambria Math" w:hAnsi="Cambria Math" w:cs="宋体"/>
            <w:kern w:val="0"/>
            <w:sz w:val="24"/>
            <w:szCs w:val="21"/>
          </w:rPr>
          <m:t>P(i)</m:t>
        </m:r>
      </m:oMath>
      <w:r w:rsidRPr="009F539C">
        <w:rPr>
          <w:rFonts w:ascii="宋体" w:hAnsi="宋体" w:cs="宋体"/>
          <w:bCs/>
          <w:kern w:val="0"/>
          <w:sz w:val="24"/>
          <w:szCs w:val="21"/>
        </w:rPr>
        <w:t xml:space="preserve">：物品 </w:t>
      </w:r>
      <m:oMath>
        <m:r>
          <w:rPr>
            <w:rFonts w:ascii="Cambria Math" w:hAnsi="Cambria Math" w:cs="宋体"/>
            <w:kern w:val="0"/>
            <w:sz w:val="24"/>
            <w:szCs w:val="21"/>
          </w:rPr>
          <m:t>i</m:t>
        </m:r>
      </m:oMath>
      <w:r w:rsidRPr="009F539C">
        <w:rPr>
          <w:rFonts w:ascii="宋体" w:hAnsi="宋体" w:cs="宋体"/>
          <w:bCs/>
          <w:kern w:val="0"/>
          <w:sz w:val="24"/>
          <w:szCs w:val="21"/>
        </w:rPr>
        <w:t>的曝光概率或流行度</w:t>
      </w:r>
    </w:p>
    <w:p w14:paraId="5C172EC4" w14:textId="0E3A78F6" w:rsidR="009F539C" w:rsidRDefault="009F539C" w:rsidP="009F539C">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lastRenderedPageBreak/>
        <w:tab/>
      </w:r>
      <w:r>
        <w:rPr>
          <w:rFonts w:ascii="宋体" w:hAnsi="宋体" w:cs="宋体" w:hint="eastAsia"/>
          <w:bCs/>
          <w:kern w:val="0"/>
          <w:sz w:val="24"/>
          <w:szCs w:val="21"/>
        </w:rPr>
        <w:t>基于</w:t>
      </w:r>
      <w:r w:rsidR="004B0273">
        <w:rPr>
          <w:rFonts w:ascii="宋体" w:hAnsi="宋体" w:cs="宋体" w:hint="eastAsia"/>
          <w:bCs/>
          <w:kern w:val="0"/>
          <w:sz w:val="24"/>
          <w:szCs w:val="21"/>
        </w:rPr>
        <w:t>用户历史的差异性的主要思想就是：</w:t>
      </w:r>
      <w:r w:rsidR="004B0273" w:rsidRPr="004B0273">
        <w:rPr>
          <w:rFonts w:ascii="宋体" w:hAnsi="宋体" w:cs="宋体"/>
          <w:bCs/>
          <w:kern w:val="0"/>
          <w:sz w:val="24"/>
          <w:szCs w:val="21"/>
        </w:rPr>
        <w:t>与用户历史行为不相似的物品越新颖。</w:t>
      </w:r>
      <w:r w:rsidR="00664C4C">
        <w:rPr>
          <w:rFonts w:ascii="宋体" w:hAnsi="宋体" w:cs="宋体" w:hint="eastAsia"/>
          <w:bCs/>
          <w:kern w:val="0"/>
          <w:sz w:val="24"/>
          <w:szCs w:val="21"/>
        </w:rPr>
        <w:t>计算方法则是需要先</w:t>
      </w:r>
      <w:r w:rsidR="00664C4C" w:rsidRPr="00664C4C">
        <w:rPr>
          <w:rFonts w:ascii="宋体" w:hAnsi="宋体" w:cs="宋体"/>
          <w:bCs/>
          <w:kern w:val="0"/>
          <w:sz w:val="24"/>
          <w:szCs w:val="21"/>
        </w:rPr>
        <w:t>计算推荐物品与用户历史行为物品的相似度（例如使用内容特征、嵌入向量或协同过滤相似度）</w:t>
      </w:r>
      <w:r w:rsidR="00D81351">
        <w:rPr>
          <w:rFonts w:ascii="宋体" w:hAnsi="宋体" w:cs="宋体" w:hint="eastAsia"/>
          <w:bCs/>
          <w:kern w:val="0"/>
          <w:sz w:val="24"/>
          <w:szCs w:val="21"/>
        </w:rPr>
        <w:t>，再将其带入新颖度计算公式中，如下式：</w:t>
      </w:r>
    </w:p>
    <w:p w14:paraId="0DD9D566" w14:textId="0EA13ABC" w:rsidR="00664C4C" w:rsidRPr="00D81351" w:rsidRDefault="008A2E48" w:rsidP="008A2E48">
      <w:pPr>
        <w:pStyle w:val="af2"/>
        <w:rPr>
          <w:rFonts w:hint="eastAsia"/>
          <w:bCs/>
        </w:rPr>
      </w:pPr>
      <w:r>
        <w:rPr>
          <w:iCs/>
        </w:rPr>
        <w:tab/>
      </w:r>
      <m:oMath>
        <m:r>
          <w:rPr>
            <w:rFonts w:ascii="Cambria Math" w:hAnsi="Cambria Math"/>
          </w:rPr>
          <m:t>Novelty</m:t>
        </m:r>
        <m:d>
          <m:dPr>
            <m:ctrlPr>
              <w:rPr>
                <w:rFonts w:ascii="Cambria Math" w:hAnsi="Cambria Math"/>
                <w:bCs/>
              </w:rPr>
            </m:ctrlPr>
          </m:dPr>
          <m:e>
            <m:r>
              <w:rPr>
                <w:rFonts w:ascii="Cambria Math" w:hAnsi="Cambria Math"/>
              </w:rPr>
              <m:t>u</m:t>
            </m:r>
          </m:e>
        </m:d>
        <m:r>
          <m:rPr>
            <m:sty m:val="p"/>
          </m:rPr>
          <w:rPr>
            <w:rFonts w:ascii="Cambria Math" w:hAnsi="Cambria Math"/>
          </w:rPr>
          <m:t>=</m:t>
        </m:r>
        <m:f>
          <m:fPr>
            <m:ctrlPr>
              <w:rPr>
                <w:rFonts w:ascii="Cambria Math" w:hAnsi="Cambria Math"/>
                <w:bCs/>
              </w:rPr>
            </m:ctrlPr>
          </m:fPr>
          <m:num>
            <m:r>
              <m:rPr>
                <m:sty m:val="p"/>
              </m:rPr>
              <w:rPr>
                <w:rFonts w:ascii="Cambria Math" w:hAnsi="Cambria Math"/>
              </w:rPr>
              <m:t>1</m:t>
            </m:r>
          </m:num>
          <m:den>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R</m:t>
                    </m:r>
                  </m:e>
                  <m:sub>
                    <m:r>
                      <w:rPr>
                        <w:rFonts w:ascii="Cambria Math" w:hAnsi="Cambria Math"/>
                      </w:rPr>
                      <m:t>u</m:t>
                    </m:r>
                  </m:sub>
                </m:sSub>
              </m:e>
            </m:d>
          </m:den>
        </m:f>
        <m:nary>
          <m:naryPr>
            <m:chr m:val="∑"/>
            <m:supHide m:val="1"/>
            <m:ctrlPr>
              <w:rPr>
                <w:rFonts w:ascii="Cambria Math" w:hAnsi="Cambria Math"/>
                <w:bCs/>
              </w:rPr>
            </m:ctrlPr>
          </m:naryPr>
          <m:sub>
            <m:r>
              <w:rPr>
                <w:rFonts w:ascii="Cambria Math" w:hAnsi="Cambria Math"/>
              </w:rPr>
              <m:t>i</m:t>
            </m:r>
            <m:r>
              <m:rPr>
                <m:sty m:val="p"/>
              </m:rPr>
              <w:rPr>
                <w:rFonts w:ascii="Cambria Math" w:hAnsi="Cambria Math" w:hint="eastAsia"/>
              </w:rPr>
              <m:t>∈</m:t>
            </m:r>
            <m:sSub>
              <m:sSubPr>
                <m:ctrlPr>
                  <w:rPr>
                    <w:rFonts w:ascii="Cambria Math" w:hAnsi="Cambria Math"/>
                    <w:bCs/>
                  </w:rPr>
                </m:ctrlPr>
              </m:sSubPr>
              <m:e>
                <m:r>
                  <w:rPr>
                    <w:rFonts w:ascii="Cambria Math" w:hAnsi="Cambria Math"/>
                  </w:rPr>
                  <m:t>R</m:t>
                </m:r>
              </m:e>
              <m:sub>
                <m:r>
                  <w:rPr>
                    <w:rFonts w:ascii="Cambria Math" w:hAnsi="Cambria Math"/>
                  </w:rPr>
                  <m:t>u</m:t>
                </m:r>
              </m:sub>
            </m:sSub>
          </m:sub>
          <m:sup/>
          <m:e>
            <m:d>
              <m:dPr>
                <m:ctrlPr>
                  <w:rPr>
                    <w:rFonts w:ascii="Cambria Math" w:hAnsi="Cambria Math"/>
                    <w:bCs/>
                  </w:rPr>
                </m:ctrlPr>
              </m:dPr>
              <m:e>
                <m:r>
                  <m:rPr>
                    <m:sty m:val="p"/>
                  </m:rPr>
                  <w:rPr>
                    <w:rFonts w:ascii="Cambria Math" w:hAnsi="Cambria Math"/>
                  </w:rPr>
                  <m:t>1-</m:t>
                </m:r>
                <m:func>
                  <m:funcPr>
                    <m:ctrlPr>
                      <w:rPr>
                        <w:rFonts w:ascii="Cambria Math" w:hAnsi="Cambria Math"/>
                        <w:bCs/>
                      </w:rPr>
                    </m:ctrlPr>
                  </m:funcPr>
                  <m:fName>
                    <m:limLow>
                      <m:limLowPr>
                        <m:ctrlPr>
                          <w:rPr>
                            <w:rFonts w:ascii="Cambria Math" w:hAnsi="Cambria Math"/>
                            <w:bCs/>
                          </w:rPr>
                        </m:ctrlPr>
                      </m:limLowPr>
                      <m:e>
                        <m:r>
                          <m:rPr>
                            <m:sty m:val="p"/>
                          </m:rPr>
                          <w:rPr>
                            <w:rFonts w:ascii="Cambria Math" w:hAnsi="Cambria Math"/>
                          </w:rPr>
                          <m:t>max</m:t>
                        </m:r>
                      </m:e>
                      <m:lim>
                        <m:r>
                          <w:rPr>
                            <w:rFonts w:ascii="Cambria Math" w:hAnsi="Cambria Math"/>
                          </w:rPr>
                          <m:t>j</m:t>
                        </m:r>
                        <m:r>
                          <m:rPr>
                            <m:sty m:val="p"/>
                          </m:rPr>
                          <w:rPr>
                            <w:rFonts w:ascii="Cambria Math" w:hAnsi="Cambria Math" w:hint="eastAsia"/>
                          </w:rPr>
                          <m:t>∈</m:t>
                        </m:r>
                        <m:sSub>
                          <m:sSubPr>
                            <m:ctrlPr>
                              <w:rPr>
                                <w:rFonts w:ascii="Cambria Math" w:hAnsi="Cambria Math"/>
                                <w:bCs/>
                              </w:rPr>
                            </m:ctrlPr>
                          </m:sSubPr>
                          <m:e>
                            <m:r>
                              <w:rPr>
                                <w:rFonts w:ascii="Cambria Math" w:hAnsi="Cambria Math"/>
                              </w:rPr>
                              <m:t>H</m:t>
                            </m:r>
                          </m:e>
                          <m:sub>
                            <m:r>
                              <w:rPr>
                                <w:rFonts w:ascii="Cambria Math" w:hAnsi="Cambria Math"/>
                              </w:rPr>
                              <m:t>u</m:t>
                            </m:r>
                          </m:sub>
                        </m:sSub>
                      </m:lim>
                    </m:limLow>
                  </m:fName>
                  <m:e>
                    <m:r>
                      <w:rPr>
                        <w:rFonts w:ascii="Cambria Math" w:hAnsi="Cambria Math"/>
                      </w:rPr>
                      <m:t>sim</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e>
                </m:func>
              </m:e>
            </m:d>
          </m:e>
        </m:nary>
      </m:oMath>
      <w:r>
        <w:rPr>
          <w:bCs/>
        </w:rPr>
        <w:tab/>
      </w:r>
      <w:r>
        <w:rPr>
          <w:rFonts w:hint="eastAsia"/>
          <w:bCs/>
        </w:rPr>
        <w:t>(2.4)</w:t>
      </w:r>
    </w:p>
    <w:p w14:paraId="1FEE7981" w14:textId="77777777" w:rsidR="00D81351" w:rsidRPr="00D81351" w:rsidRDefault="00D81351" w:rsidP="00D81351">
      <w:pPr>
        <w:widowControl/>
        <w:tabs>
          <w:tab w:val="left" w:pos="430"/>
        </w:tabs>
        <w:spacing w:line="360" w:lineRule="exact"/>
        <w:rPr>
          <w:rFonts w:ascii="宋体" w:hAnsi="宋体" w:cs="宋体" w:hint="eastAsia"/>
          <w:bCs/>
          <w:kern w:val="0"/>
          <w:sz w:val="24"/>
          <w:szCs w:val="21"/>
        </w:rPr>
      </w:pPr>
      <w:r w:rsidRPr="00D81351">
        <w:rPr>
          <w:rFonts w:ascii="宋体" w:hAnsi="宋体" w:cs="宋体"/>
          <w:bCs/>
          <w:kern w:val="0"/>
          <w:sz w:val="24"/>
          <w:szCs w:val="21"/>
        </w:rPr>
        <w:t>其中：</w:t>
      </w:r>
    </w:p>
    <w:p w14:paraId="1AB8128C" w14:textId="106EB92F" w:rsidR="00D81351" w:rsidRPr="00D81351" w:rsidRDefault="00000000" w:rsidP="00D81351">
      <w:pPr>
        <w:widowControl/>
        <w:numPr>
          <w:ilvl w:val="0"/>
          <w:numId w:val="18"/>
        </w:numPr>
        <w:tabs>
          <w:tab w:val="left" w:pos="430"/>
        </w:tabs>
        <w:spacing w:line="360" w:lineRule="exact"/>
        <w:rPr>
          <w:rFonts w:ascii="宋体" w:hAnsi="宋体" w:cs="宋体" w:hint="eastAsia"/>
          <w:bCs/>
          <w:kern w:val="0"/>
          <w:sz w:val="24"/>
          <w:szCs w:val="21"/>
        </w:rPr>
      </w:pPr>
      <m:oMath>
        <m:sSub>
          <m:sSubPr>
            <m:ctrlPr>
              <w:rPr>
                <w:rFonts w:ascii="Cambria Math" w:hAnsi="Cambria Math" w:cs="宋体"/>
                <w:bCs/>
                <w:kern w:val="0"/>
                <w:sz w:val="24"/>
                <w:szCs w:val="21"/>
              </w:rPr>
            </m:ctrlPr>
          </m:sSubPr>
          <m:e>
            <m:r>
              <w:rPr>
                <w:rFonts w:ascii="Cambria Math" w:hAnsi="Cambria Math" w:cs="宋体"/>
                <w:kern w:val="0"/>
                <w:sz w:val="24"/>
                <w:szCs w:val="21"/>
              </w:rPr>
              <m:t>H</m:t>
            </m:r>
          </m:e>
          <m:sub>
            <m:r>
              <w:rPr>
                <w:rFonts w:ascii="Cambria Math" w:hAnsi="Cambria Math" w:cs="宋体"/>
                <w:kern w:val="0"/>
                <w:sz w:val="24"/>
                <w:szCs w:val="21"/>
              </w:rPr>
              <m:t>u</m:t>
            </m:r>
          </m:sub>
        </m:sSub>
      </m:oMath>
      <w:r w:rsidR="00D81351" w:rsidRPr="00D81351">
        <w:rPr>
          <w:rFonts w:ascii="宋体" w:hAnsi="宋体" w:cs="宋体"/>
          <w:bCs/>
          <w:kern w:val="0"/>
          <w:sz w:val="24"/>
          <w:szCs w:val="21"/>
        </w:rPr>
        <w:t xml:space="preserve">是用户 </w:t>
      </w:r>
      <m:oMath>
        <m:r>
          <w:rPr>
            <w:rFonts w:ascii="Cambria Math" w:hAnsi="Cambria Math" w:cs="宋体"/>
            <w:kern w:val="0"/>
            <w:sz w:val="24"/>
            <w:szCs w:val="21"/>
          </w:rPr>
          <m:t>u</m:t>
        </m:r>
      </m:oMath>
      <w:r w:rsidR="00D81351" w:rsidRPr="00D81351">
        <w:rPr>
          <w:rFonts w:ascii="宋体" w:hAnsi="宋体" w:cs="宋体"/>
          <w:bCs/>
          <w:kern w:val="0"/>
          <w:sz w:val="24"/>
          <w:szCs w:val="21"/>
        </w:rPr>
        <w:t>的历史行为集合</w:t>
      </w:r>
    </w:p>
    <w:p w14:paraId="22AC3FAE" w14:textId="1B84F486" w:rsidR="00D81351" w:rsidRPr="00D81351" w:rsidRDefault="00D81351" w:rsidP="00D81351">
      <w:pPr>
        <w:widowControl/>
        <w:numPr>
          <w:ilvl w:val="0"/>
          <w:numId w:val="18"/>
        </w:numPr>
        <w:tabs>
          <w:tab w:val="left" w:pos="430"/>
        </w:tabs>
        <w:spacing w:line="360" w:lineRule="exact"/>
        <w:rPr>
          <w:rFonts w:ascii="宋体" w:hAnsi="宋体" w:cs="宋体" w:hint="eastAsia"/>
          <w:bCs/>
          <w:kern w:val="0"/>
          <w:sz w:val="24"/>
          <w:szCs w:val="21"/>
        </w:rPr>
      </w:pPr>
      <m:oMath>
        <m:r>
          <w:rPr>
            <w:rFonts w:ascii="Cambria Math" w:hAnsi="Cambria Math" w:cs="宋体"/>
            <w:kern w:val="0"/>
            <w:sz w:val="24"/>
            <w:szCs w:val="21"/>
          </w:rPr>
          <m:t>sim(i,j)</m:t>
        </m:r>
      </m:oMath>
      <w:r w:rsidRPr="00D81351">
        <w:rPr>
          <w:rFonts w:ascii="宋体" w:hAnsi="宋体" w:cs="宋体"/>
          <w:bCs/>
          <w:kern w:val="0"/>
          <w:sz w:val="24"/>
          <w:szCs w:val="21"/>
        </w:rPr>
        <w:t xml:space="preserve">是物品 </w:t>
      </w:r>
      <m:oMath>
        <m:r>
          <w:rPr>
            <w:rFonts w:ascii="Cambria Math" w:hAnsi="Cambria Math" w:cs="宋体"/>
            <w:kern w:val="0"/>
            <w:sz w:val="24"/>
            <w:szCs w:val="21"/>
          </w:rPr>
          <m:t>i</m:t>
        </m:r>
      </m:oMath>
      <w:r w:rsidRPr="00D81351">
        <w:rPr>
          <w:rFonts w:ascii="宋体" w:hAnsi="宋体" w:cs="宋体"/>
          <w:bCs/>
          <w:kern w:val="0"/>
          <w:sz w:val="24"/>
          <w:szCs w:val="21"/>
        </w:rPr>
        <w:t xml:space="preserve">和 </w:t>
      </w:r>
      <m:oMath>
        <m:r>
          <w:rPr>
            <w:rFonts w:ascii="Cambria Math" w:hAnsi="Cambria Math" w:cs="宋体"/>
            <w:kern w:val="0"/>
            <w:sz w:val="24"/>
            <w:szCs w:val="21"/>
          </w:rPr>
          <m:t>j</m:t>
        </m:r>
      </m:oMath>
      <w:r w:rsidRPr="00D81351">
        <w:rPr>
          <w:rFonts w:ascii="宋体" w:hAnsi="宋体" w:cs="宋体"/>
          <w:bCs/>
          <w:kern w:val="0"/>
          <w:sz w:val="24"/>
          <w:szCs w:val="21"/>
        </w:rPr>
        <w:t>的相似度</w:t>
      </w:r>
    </w:p>
    <w:p w14:paraId="4513C03D" w14:textId="77777777" w:rsidR="00D81351" w:rsidRPr="00D81351" w:rsidRDefault="00D81351" w:rsidP="00D81351">
      <w:pPr>
        <w:widowControl/>
        <w:numPr>
          <w:ilvl w:val="0"/>
          <w:numId w:val="18"/>
        </w:numPr>
        <w:tabs>
          <w:tab w:val="left" w:pos="430"/>
        </w:tabs>
        <w:spacing w:line="360" w:lineRule="exact"/>
        <w:rPr>
          <w:rFonts w:ascii="宋体" w:hAnsi="宋体" w:cs="宋体" w:hint="eastAsia"/>
          <w:bCs/>
          <w:kern w:val="0"/>
          <w:sz w:val="24"/>
          <w:szCs w:val="21"/>
        </w:rPr>
      </w:pPr>
      <w:r w:rsidRPr="00D81351">
        <w:rPr>
          <w:rFonts w:ascii="宋体" w:hAnsi="宋体" w:cs="宋体"/>
          <w:bCs/>
          <w:kern w:val="0"/>
          <w:sz w:val="24"/>
          <w:szCs w:val="21"/>
        </w:rPr>
        <w:t>相似度越低，新颖度越高</w:t>
      </w:r>
    </w:p>
    <w:p w14:paraId="6F5B14B3" w14:textId="77777777" w:rsidR="00D81351" w:rsidRPr="00D81351" w:rsidRDefault="00D81351" w:rsidP="00D81351">
      <w:pPr>
        <w:widowControl/>
        <w:tabs>
          <w:tab w:val="left" w:pos="430"/>
        </w:tabs>
        <w:spacing w:line="360" w:lineRule="exact"/>
        <w:rPr>
          <w:rFonts w:ascii="宋体" w:hAnsi="宋体" w:cs="宋体" w:hint="eastAsia"/>
          <w:bCs/>
          <w:kern w:val="0"/>
          <w:sz w:val="24"/>
          <w:szCs w:val="21"/>
        </w:rPr>
      </w:pPr>
      <w:r w:rsidRPr="00D81351">
        <w:rPr>
          <w:rFonts w:ascii="宋体" w:hAnsi="宋体" w:cs="宋体"/>
          <w:bCs/>
          <w:kern w:val="0"/>
          <w:sz w:val="24"/>
          <w:szCs w:val="21"/>
        </w:rPr>
        <w:t>推荐与用户历史兴趣差异较大的内容可以提高新颖性。</w:t>
      </w:r>
    </w:p>
    <w:p w14:paraId="69C3ED31" w14:textId="32795916" w:rsidR="00AD3D8A" w:rsidRDefault="00AD3D8A" w:rsidP="00AD3D8A">
      <w:pPr>
        <w:widowControl/>
        <w:tabs>
          <w:tab w:val="left" w:pos="430"/>
        </w:tabs>
        <w:spacing w:beforeLines="50" w:before="156" w:afterLines="50" w:after="156" w:line="360" w:lineRule="exact"/>
        <w:outlineLvl w:val="2"/>
        <w:rPr>
          <w:rFonts w:ascii="宋体" w:hAnsi="宋体" w:cs="宋体" w:hint="eastAsia"/>
          <w:b/>
          <w:kern w:val="0"/>
          <w:sz w:val="24"/>
          <w:szCs w:val="21"/>
        </w:rPr>
      </w:pPr>
      <w:r>
        <w:rPr>
          <w:rFonts w:ascii="宋体" w:hAnsi="宋体" w:cs="宋体" w:hint="eastAsia"/>
          <w:b/>
          <w:kern w:val="0"/>
          <w:sz w:val="24"/>
          <w:szCs w:val="21"/>
        </w:rPr>
        <w:t>C.精度</w:t>
      </w:r>
    </w:p>
    <w:p w14:paraId="38421ECB" w14:textId="2786AB70" w:rsidR="00D81351" w:rsidRDefault="00AD3D8A" w:rsidP="00D635B6">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精度的具体常用指标主要有：Precision@K、Recall@K、F1等</w:t>
      </w:r>
    </w:p>
    <w:p w14:paraId="0EFF8A1B" w14:textId="69A72CB8" w:rsidR="00D671ED" w:rsidRDefault="00D671ED" w:rsidP="00D635B6">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Precision@K是指</w:t>
      </w:r>
      <w:r w:rsidRPr="00D671ED">
        <w:rPr>
          <w:rFonts w:ascii="宋体" w:hAnsi="宋体" w:cs="宋体"/>
          <w:bCs/>
          <w:kern w:val="0"/>
          <w:sz w:val="24"/>
          <w:szCs w:val="21"/>
        </w:rPr>
        <w:t>在推荐列表前 K 个物品中，有多少是用户真正感兴趣的。</w:t>
      </w:r>
      <w:r>
        <w:rPr>
          <w:rFonts w:ascii="宋体" w:hAnsi="宋体" w:cs="宋体" w:hint="eastAsia"/>
          <w:bCs/>
          <w:kern w:val="0"/>
          <w:sz w:val="24"/>
          <w:szCs w:val="21"/>
        </w:rPr>
        <w:t>公式为：</w:t>
      </w:r>
    </w:p>
    <w:p w14:paraId="2D0ECE13" w14:textId="7DE4D8F9" w:rsidR="00D671ED" w:rsidRPr="005850C0" w:rsidRDefault="008A2E48" w:rsidP="008A2E48">
      <w:pPr>
        <w:pStyle w:val="af2"/>
        <w:rPr>
          <w:rFonts w:hint="eastAsia"/>
        </w:rPr>
      </w:pPr>
      <w:r>
        <w:tab/>
      </w:r>
      <m:oMath>
        <m:r>
          <m:rPr>
            <m:nor/>
          </m:rPr>
          <w:rPr>
            <w:rFonts w:ascii="Cambria Math" w:hAnsi="Cambria Math"/>
          </w:rPr>
          <m:t>Precision</m:t>
        </m:r>
        <m:r>
          <m:rPr>
            <m:nor/>
          </m:rPr>
          <w:rPr>
            <w:rFonts w:hint="eastAsia"/>
          </w:rPr>
          <m:t>@K</m:t>
        </m:r>
        <m:r>
          <w:rPr>
            <w:rFonts w:ascii="Cambria Math" w:hAnsi="Cambria Math" w:hint="eastAsia"/>
          </w:rPr>
          <m:t>=</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hint="eastAsia"/>
                  </w:rPr>
                  <m:t>{</m:t>
                </m:r>
                <m:r>
                  <m:rPr>
                    <m:nor/>
                  </m:rPr>
                  <w:rPr>
                    <w:rFonts w:hint="eastAsia"/>
                  </w:rPr>
                  <m:t>推荐列表前 K 个物品</m:t>
                </m:r>
                <m:r>
                  <m:rPr>
                    <m:lit/>
                  </m:rPr>
                  <w:rPr>
                    <w:rFonts w:ascii="Cambria Math" w:hAnsi="Cambria Math" w:hint="eastAsia"/>
                  </w:rPr>
                  <m:t>}</m:t>
                </m:r>
                <m:r>
                  <m:rPr>
                    <m:sty m:val="p"/>
                  </m:rPr>
                  <w:rPr>
                    <w:rFonts w:ascii="Cambria Math" w:hAnsi="Cambria Math" w:hint="eastAsia"/>
                  </w:rPr>
                  <m:t>∩</m:t>
                </m:r>
                <m:r>
                  <m:rPr>
                    <m:lit/>
                  </m:rPr>
                  <w:rPr>
                    <w:rFonts w:ascii="Cambria Math" w:hAnsi="Cambria Math" w:hint="eastAsia"/>
                  </w:rPr>
                  <m:t>{</m:t>
                </m:r>
                <m:r>
                  <m:rPr>
                    <m:nor/>
                  </m:rPr>
                  <w:rPr>
                    <w:rFonts w:hint="eastAsia"/>
                  </w:rPr>
                  <m:t>用户实际喜欢的物品</m:t>
                </m:r>
                <m:r>
                  <m:rPr>
                    <m:lit/>
                  </m:rPr>
                  <w:rPr>
                    <w:rFonts w:ascii="Cambria Math" w:hAnsi="Cambria Math" w:hint="eastAsia"/>
                  </w:rPr>
                  <m:t>}</m:t>
                </m:r>
              </m:e>
            </m:d>
            <m:ctrlPr>
              <w:rPr>
                <w:rFonts w:ascii="Cambria Math" w:hAnsi="Cambria Math"/>
                <w:i/>
              </w:rPr>
            </m:ctrlPr>
          </m:num>
          <m:den>
            <m:r>
              <w:rPr>
                <w:rFonts w:ascii="Cambria Math" w:hAnsi="Cambria Math" w:hint="eastAsia"/>
              </w:rPr>
              <m:t>K</m:t>
            </m:r>
            <m:ctrlPr>
              <w:rPr>
                <w:rFonts w:ascii="Cambria Math" w:hAnsi="Cambria Math"/>
                <w:i/>
              </w:rPr>
            </m:ctrlPr>
          </m:den>
        </m:f>
      </m:oMath>
      <w:r>
        <w:tab/>
      </w:r>
      <w:r>
        <w:rPr>
          <w:rFonts w:hint="eastAsia"/>
        </w:rPr>
        <w:t>(2.5)</w:t>
      </w:r>
    </w:p>
    <w:p w14:paraId="3F112C1E" w14:textId="76B73433" w:rsidR="005850C0" w:rsidRDefault="00D635B6" w:rsidP="00F61D67">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tab/>
      </w:r>
      <w:r w:rsidR="005850C0" w:rsidRPr="005850C0">
        <w:rPr>
          <w:rFonts w:ascii="宋体" w:hAnsi="宋体" w:cs="宋体"/>
          <w:bCs/>
          <w:kern w:val="0"/>
          <w:sz w:val="24"/>
          <w:szCs w:val="21"/>
        </w:rPr>
        <w:t>越接近 1 表示推荐结果越准确。</w:t>
      </w:r>
      <w:r w:rsidR="005850C0">
        <w:rPr>
          <w:rFonts w:ascii="宋体" w:hAnsi="宋体" w:cs="宋体" w:hint="eastAsia"/>
          <w:bCs/>
          <w:kern w:val="0"/>
          <w:sz w:val="24"/>
          <w:szCs w:val="21"/>
        </w:rPr>
        <w:t>并且</w:t>
      </w:r>
      <w:r w:rsidR="005850C0" w:rsidRPr="005850C0">
        <w:rPr>
          <w:rFonts w:ascii="宋体" w:hAnsi="宋体" w:cs="宋体"/>
          <w:bCs/>
          <w:kern w:val="0"/>
          <w:sz w:val="24"/>
          <w:szCs w:val="21"/>
        </w:rPr>
        <w:t>适合强调推荐前几位的效果。</w:t>
      </w:r>
    </w:p>
    <w:p w14:paraId="60AABE2E" w14:textId="4C9309D9" w:rsidR="00D635B6" w:rsidRDefault="00D635B6" w:rsidP="00551ED3">
      <w:pPr>
        <w:widowControl/>
        <w:ind w:firstLine="420"/>
        <w:rPr>
          <w:rFonts w:ascii="宋体" w:hAnsi="宋体" w:cs="宋体" w:hint="eastAsia"/>
          <w:bCs/>
          <w:kern w:val="0"/>
          <w:sz w:val="24"/>
          <w:szCs w:val="21"/>
        </w:rPr>
      </w:pPr>
      <w:r>
        <w:rPr>
          <w:rFonts w:ascii="宋体" w:hAnsi="宋体" w:cs="宋体" w:hint="eastAsia"/>
          <w:bCs/>
          <w:kern w:val="0"/>
          <w:sz w:val="24"/>
          <w:szCs w:val="21"/>
        </w:rPr>
        <w:t>Recall@K是指</w:t>
      </w:r>
      <w:r w:rsidRPr="00D635B6">
        <w:rPr>
          <w:rFonts w:ascii="宋体" w:hAnsi="宋体" w:cs="宋体"/>
          <w:bCs/>
          <w:kern w:val="0"/>
          <w:sz w:val="24"/>
          <w:szCs w:val="21"/>
        </w:rPr>
        <w:t>用户实际感兴趣的物品中，有多少被推荐系统覆盖。</w:t>
      </w:r>
      <w:r w:rsidR="00AB16BC">
        <w:rPr>
          <w:rFonts w:ascii="宋体" w:hAnsi="宋体" w:cs="宋体" w:hint="eastAsia"/>
          <w:bCs/>
          <w:kern w:val="0"/>
          <w:sz w:val="24"/>
          <w:szCs w:val="21"/>
        </w:rPr>
        <w:t>公式为：</w:t>
      </w:r>
    </w:p>
    <w:p w14:paraId="4139FF28" w14:textId="24744BE6" w:rsidR="00AB16BC" w:rsidRPr="00303DCB" w:rsidRDefault="008306F5" w:rsidP="008306F5">
      <w:pPr>
        <w:pStyle w:val="af2"/>
        <w:rPr>
          <w:rFonts w:hint="eastAsia"/>
        </w:rPr>
      </w:pPr>
      <w:r>
        <w:tab/>
      </w:r>
      <m:oMath>
        <m:r>
          <m:rPr>
            <m:nor/>
          </m:rPr>
          <w:rPr>
            <w:rFonts w:ascii="Cambria Math" w:hAnsi="Cambria Math"/>
          </w:rPr>
          <m:t>Recall</m:t>
        </m:r>
        <m:r>
          <m:rPr>
            <m:nor/>
          </m:rPr>
          <w:rPr>
            <w:rFonts w:hint="eastAsia"/>
          </w:rPr>
          <m:t>@K</m:t>
        </m:r>
        <m:r>
          <w:rPr>
            <w:rFonts w:ascii="Cambria Math" w:hAnsi="Cambria Math" w:hint="eastAsia"/>
          </w:rPr>
          <m:t>=</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hint="eastAsia"/>
                  </w:rPr>
                  <m:t>{</m:t>
                </m:r>
                <m:r>
                  <m:rPr>
                    <m:nor/>
                  </m:rPr>
                  <w:rPr>
                    <w:rFonts w:hint="eastAsia"/>
                  </w:rPr>
                  <m:t>推荐列表前K个物品</m:t>
                </m:r>
                <m:r>
                  <m:rPr>
                    <m:lit/>
                  </m:rPr>
                  <w:rPr>
                    <w:rFonts w:ascii="Cambria Math" w:hAnsi="Cambria Math" w:hint="eastAsia"/>
                  </w:rPr>
                  <m:t>}</m:t>
                </m:r>
                <m:r>
                  <m:rPr>
                    <m:sty m:val="p"/>
                  </m:rPr>
                  <w:rPr>
                    <w:rFonts w:ascii="Cambria Math" w:hAnsi="Cambria Math" w:hint="eastAsia"/>
                  </w:rPr>
                  <m:t>∩</m:t>
                </m:r>
                <m:r>
                  <m:rPr>
                    <m:lit/>
                  </m:rPr>
                  <w:rPr>
                    <w:rFonts w:ascii="Cambria Math" w:hAnsi="Cambria Math" w:hint="eastAsia"/>
                  </w:rPr>
                  <m:t>{</m:t>
                </m:r>
                <m:r>
                  <m:rPr>
                    <m:nor/>
                  </m:rPr>
                  <w:rPr>
                    <w:rFonts w:hint="eastAsia"/>
                  </w:rPr>
                  <m:t>用户实际喜欢的物品</m:t>
                </m:r>
                <m:r>
                  <m:rPr>
                    <m:lit/>
                  </m:rPr>
                  <w:rPr>
                    <w:rFonts w:ascii="Cambria Math" w:hAnsi="Cambria Math" w:hint="eastAsia"/>
                  </w:rPr>
                  <m:t>}</m:t>
                </m:r>
              </m:e>
            </m:d>
            <m:ctrlPr>
              <w:rPr>
                <w:rFonts w:ascii="Cambria Math" w:hAnsi="Cambria Math"/>
                <w:i/>
              </w:rPr>
            </m:ctrlPr>
          </m:num>
          <m:den>
            <m:d>
              <m:dPr>
                <m:begChr m:val="|"/>
                <m:endChr m:val="|"/>
                <m:ctrlPr>
                  <w:rPr>
                    <w:rFonts w:ascii="Cambria Math" w:hAnsi="Cambria Math"/>
                    <w:i/>
                  </w:rPr>
                </m:ctrlPr>
              </m:dPr>
              <m:e>
                <m:r>
                  <m:rPr>
                    <m:lit/>
                  </m:rPr>
                  <w:rPr>
                    <w:rFonts w:ascii="Cambria Math" w:hAnsi="Cambria Math" w:hint="eastAsia"/>
                  </w:rPr>
                  <m:t>{</m:t>
                </m:r>
                <m:r>
                  <m:rPr>
                    <m:nor/>
                  </m:rPr>
                  <w:rPr>
                    <w:rFonts w:hint="eastAsia"/>
                  </w:rPr>
                  <m:t>用户实际喜欢的物品</m:t>
                </m:r>
                <m:r>
                  <m:rPr>
                    <m:lit/>
                  </m:rPr>
                  <w:rPr>
                    <w:rFonts w:ascii="Cambria Math" w:hAnsi="Cambria Math" w:hint="eastAsia"/>
                  </w:rPr>
                  <m:t>}</m:t>
                </m:r>
              </m:e>
            </m:d>
            <m:ctrlPr>
              <w:rPr>
                <w:rFonts w:ascii="Cambria Math" w:hAnsi="Cambria Math"/>
                <w:i/>
              </w:rPr>
            </m:ctrlPr>
          </m:den>
        </m:f>
      </m:oMath>
      <w:r>
        <w:tab/>
      </w:r>
      <w:r>
        <w:rPr>
          <w:rFonts w:hint="eastAsia"/>
        </w:rPr>
        <w:t>(2.6)</w:t>
      </w:r>
    </w:p>
    <w:p w14:paraId="3A10104E" w14:textId="30B13423" w:rsidR="00303DCB" w:rsidRDefault="00303DCB" w:rsidP="00F61D67">
      <w:pPr>
        <w:spacing w:line="360" w:lineRule="exact"/>
        <w:ind w:firstLine="420"/>
        <w:rPr>
          <w:rFonts w:ascii="宋体" w:hAnsi="宋体" w:cs="宋体" w:hint="eastAsia"/>
          <w:bCs/>
          <w:kern w:val="0"/>
          <w:sz w:val="24"/>
          <w:szCs w:val="21"/>
        </w:rPr>
      </w:pPr>
      <w:r w:rsidRPr="00303DCB">
        <w:rPr>
          <w:rFonts w:ascii="宋体" w:hAnsi="宋体" w:cs="宋体"/>
          <w:bCs/>
          <w:kern w:val="0"/>
          <w:sz w:val="24"/>
          <w:szCs w:val="21"/>
        </w:rPr>
        <w:t>强调系统覆盖用户兴趣的全面性。</w:t>
      </w:r>
      <w:r>
        <w:rPr>
          <w:rFonts w:ascii="宋体" w:hAnsi="宋体" w:cs="宋体" w:hint="eastAsia"/>
          <w:bCs/>
          <w:kern w:val="0"/>
          <w:sz w:val="24"/>
          <w:szCs w:val="21"/>
        </w:rPr>
        <w:t>并且</w:t>
      </w:r>
      <w:r w:rsidRPr="00303DCB">
        <w:rPr>
          <w:rFonts w:ascii="宋体" w:hAnsi="宋体" w:cs="宋体"/>
          <w:bCs/>
          <w:kern w:val="0"/>
          <w:sz w:val="24"/>
          <w:szCs w:val="21"/>
        </w:rPr>
        <w:t>与 Precision@K 常常需要平衡使用。</w:t>
      </w:r>
    </w:p>
    <w:p w14:paraId="252531A4" w14:textId="4A882F37" w:rsidR="00551ED3" w:rsidRDefault="00551ED3" w:rsidP="00D635B6">
      <w:pPr>
        <w:widowControl/>
        <w:rPr>
          <w:rFonts w:ascii="宋体" w:hAnsi="宋体" w:cs="宋体" w:hint="eastAsia"/>
          <w:bCs/>
          <w:kern w:val="0"/>
          <w:sz w:val="24"/>
          <w:szCs w:val="21"/>
        </w:rPr>
      </w:pPr>
      <w:r>
        <w:rPr>
          <w:rFonts w:ascii="宋体" w:hAnsi="宋体" w:cs="宋体"/>
          <w:bCs/>
          <w:kern w:val="0"/>
          <w:sz w:val="24"/>
          <w:szCs w:val="21"/>
        </w:rPr>
        <w:tab/>
      </w:r>
      <w:r>
        <w:rPr>
          <w:rFonts w:ascii="宋体" w:hAnsi="宋体" w:cs="宋体" w:hint="eastAsia"/>
          <w:bCs/>
          <w:kern w:val="0"/>
          <w:sz w:val="24"/>
          <w:szCs w:val="21"/>
        </w:rPr>
        <w:t>F1@K是指</w:t>
      </w:r>
      <w:r w:rsidRPr="00551ED3">
        <w:rPr>
          <w:rFonts w:ascii="宋体" w:hAnsi="宋体" w:cs="宋体"/>
          <w:bCs/>
          <w:kern w:val="0"/>
          <w:sz w:val="24"/>
          <w:szCs w:val="21"/>
        </w:rPr>
        <w:t>精度与召回率的调和平均</w:t>
      </w:r>
      <w:r>
        <w:rPr>
          <w:rFonts w:ascii="宋体" w:hAnsi="宋体" w:cs="宋体" w:hint="eastAsia"/>
          <w:bCs/>
          <w:kern w:val="0"/>
          <w:sz w:val="24"/>
          <w:szCs w:val="21"/>
        </w:rPr>
        <w:t>，很好地综合了精度和召回率。公式为：</w:t>
      </w:r>
    </w:p>
    <w:p w14:paraId="496F8895" w14:textId="6631257A" w:rsidR="00551ED3" w:rsidRPr="005F3D5C" w:rsidRDefault="00670343" w:rsidP="00670343">
      <w:pPr>
        <w:pStyle w:val="af2"/>
        <w:rPr>
          <w:rFonts w:hint="eastAsia"/>
          <w:bCs/>
        </w:rPr>
      </w:pPr>
      <w:r>
        <w:rPr>
          <w:iCs/>
        </w:rPr>
        <w:tab/>
      </w:r>
      <m:oMath>
        <m:r>
          <w:rPr>
            <w:rFonts w:ascii="Cambria Math" w:hAnsi="Cambria Math"/>
          </w:rPr>
          <m:t>F</m:t>
        </m:r>
        <m:r>
          <m:rPr>
            <m:sty m:val="p"/>
          </m:rPr>
          <w:rPr>
            <w:rFonts w:ascii="Cambria Math" w:hAnsi="Cambria Math"/>
          </w:rPr>
          <m:t>1@</m:t>
        </m:r>
        <m:r>
          <w:rPr>
            <w:rFonts w:ascii="Cambria Math" w:hAnsi="Cambria Math"/>
          </w:rPr>
          <m:t>K</m:t>
        </m:r>
        <m:r>
          <m:rPr>
            <m:sty m:val="p"/>
          </m:rPr>
          <w:rPr>
            <w:rFonts w:ascii="Cambria Math" w:hAnsi="Cambria Math"/>
          </w:rPr>
          <m:t xml:space="preserve"> = 2 ⋅</m:t>
        </m:r>
        <m:f>
          <m:fPr>
            <m:ctrlPr>
              <w:rPr>
                <w:rFonts w:ascii="Cambria Math" w:hAnsi="Cambria Math"/>
                <w:bCs/>
              </w:rPr>
            </m:ctrlPr>
          </m:fPr>
          <m:num>
            <m:r>
              <w:rPr>
                <w:rFonts w:ascii="Cambria Math" w:hAnsi="Cambria Math"/>
              </w:rPr>
              <m:t>Precision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Recall</m:t>
            </m:r>
            <m:r>
              <m:rPr>
                <m:sty m:val="p"/>
              </m:rPr>
              <w:rPr>
                <w:rFonts w:ascii="Cambria Math" w:hAnsi="Cambria Math"/>
              </w:rPr>
              <m:t>@</m:t>
            </m:r>
            <m:r>
              <w:rPr>
                <w:rFonts w:ascii="Cambria Math" w:hAnsi="Cambria Math"/>
              </w:rPr>
              <m:t>K</m:t>
            </m:r>
          </m:num>
          <m:den>
            <m:r>
              <w:rPr>
                <w:rFonts w:ascii="Cambria Math" w:hAnsi="Cambria Math"/>
              </w:rPr>
              <m:t>Precision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Recall</m:t>
            </m:r>
            <m:r>
              <m:rPr>
                <m:sty m:val="p"/>
              </m:rPr>
              <w:rPr>
                <w:rFonts w:ascii="Cambria Math" w:hAnsi="Cambria Math"/>
              </w:rPr>
              <m:t>@</m:t>
            </m:r>
            <m:r>
              <w:rPr>
                <w:rFonts w:ascii="Cambria Math" w:hAnsi="Cambria Math"/>
              </w:rPr>
              <m:t>K</m:t>
            </m:r>
          </m:den>
        </m:f>
      </m:oMath>
      <w:r>
        <w:rPr>
          <w:bCs/>
        </w:rPr>
        <w:tab/>
      </w:r>
      <w:r>
        <w:rPr>
          <w:rFonts w:hint="eastAsia"/>
          <w:bCs/>
        </w:rPr>
        <w:t>(2.7)</w:t>
      </w:r>
    </w:p>
    <w:p w14:paraId="7EEA0868" w14:textId="4EAEE8AB" w:rsidR="005F3D5C" w:rsidRDefault="005F3D5C" w:rsidP="005F3D5C">
      <w:pPr>
        <w:widowControl/>
        <w:spacing w:line="360" w:lineRule="exact"/>
        <w:rPr>
          <w:rFonts w:ascii="宋体" w:hAnsi="宋体" w:cs="宋体" w:hint="eastAsia"/>
          <w:bCs/>
          <w:kern w:val="0"/>
          <w:sz w:val="24"/>
          <w:szCs w:val="21"/>
        </w:rPr>
      </w:pPr>
      <w:r>
        <w:rPr>
          <w:rFonts w:ascii="宋体" w:hAnsi="宋体" w:cs="宋体"/>
          <w:bCs/>
          <w:kern w:val="0"/>
          <w:sz w:val="24"/>
          <w:szCs w:val="21"/>
        </w:rPr>
        <w:tab/>
      </w:r>
      <w:r w:rsidRPr="005F3D5C">
        <w:rPr>
          <w:rFonts w:ascii="宋体" w:hAnsi="宋体" w:cs="宋体"/>
          <w:bCs/>
          <w:kern w:val="0"/>
          <w:sz w:val="24"/>
          <w:szCs w:val="21"/>
        </w:rPr>
        <w:t>NDCG@K</w:t>
      </w:r>
      <w:r>
        <w:rPr>
          <w:rFonts w:ascii="宋体" w:hAnsi="宋体" w:cs="宋体" w:hint="eastAsia"/>
          <w:bCs/>
          <w:kern w:val="0"/>
          <w:sz w:val="24"/>
          <w:szCs w:val="21"/>
        </w:rPr>
        <w:t>是指</w:t>
      </w:r>
      <w:r w:rsidRPr="005F3D5C">
        <w:rPr>
          <w:rFonts w:ascii="宋体" w:hAnsi="宋体" w:cs="宋体"/>
          <w:bCs/>
          <w:kern w:val="0"/>
          <w:sz w:val="24"/>
          <w:szCs w:val="21"/>
        </w:rPr>
        <w:t>考虑推荐顺序的精度指标，更高位置的推荐命中权重更大</w:t>
      </w:r>
      <w:r>
        <w:rPr>
          <w:rFonts w:ascii="宋体" w:hAnsi="宋体" w:cs="宋体" w:hint="eastAsia"/>
          <w:bCs/>
          <w:kern w:val="0"/>
          <w:sz w:val="24"/>
          <w:szCs w:val="21"/>
        </w:rPr>
        <w:t>。公式为：</w:t>
      </w:r>
    </w:p>
    <w:p w14:paraId="2E986DB9" w14:textId="3D70CF7F" w:rsidR="005F3D5C" w:rsidRPr="005F3D5C" w:rsidRDefault="00670343" w:rsidP="00670343">
      <w:pPr>
        <w:pStyle w:val="af2"/>
        <w:rPr>
          <w:rFonts w:hint="eastAsia"/>
        </w:rPr>
      </w:pPr>
      <w:r>
        <w:tab/>
      </w:r>
      <m:oMath>
        <m:r>
          <m:rPr>
            <m:nor/>
          </m:rPr>
          <w:rPr>
            <w:rFonts w:ascii="Cambria Math" w:hAnsi="Cambria Math"/>
          </w:rPr>
          <m:t>DCG</m:t>
        </m:r>
        <m:r>
          <m:rPr>
            <m:nor/>
          </m:rPr>
          <w:rPr>
            <w:rFonts w:hint="eastAsia"/>
          </w:rPr>
          <m:t>@</m:t>
        </m:r>
        <m:r>
          <m:rPr>
            <m:nor/>
          </m:rPr>
          <m:t>K</m:t>
        </m:r>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m:rPr>
                    <m:sty m:val="p"/>
                  </m:rPr>
                  <w:rPr>
                    <w:rFonts w:ascii="Cambria Math" w:hAnsi="Cambria Math"/>
                  </w:rPr>
                  <m:t>-1</m:t>
                </m:r>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rPr>
                        </m:ctrlPr>
                      </m:dPr>
                      <m:e>
                        <m:r>
                          <w:rPr>
                            <w:rFonts w:ascii="Cambria Math" w:hAnsi="Cambria Math"/>
                          </w:rPr>
                          <m:t>i</m:t>
                        </m:r>
                        <m:r>
                          <m:rPr>
                            <m:sty m:val="p"/>
                          </m:rPr>
                          <w:rPr>
                            <w:rFonts w:ascii="Cambria Math" w:hAnsi="Cambria Math"/>
                          </w:rPr>
                          <m:t>+1</m:t>
                        </m:r>
                      </m:e>
                    </m:d>
                  </m:e>
                </m:func>
              </m:den>
            </m:f>
          </m:e>
        </m:nary>
      </m:oMath>
      <w:r>
        <w:tab/>
      </w:r>
      <w:r>
        <w:rPr>
          <w:rFonts w:hint="eastAsia"/>
        </w:rPr>
        <w:t>(2.8)</w:t>
      </w:r>
    </w:p>
    <w:p w14:paraId="5AC26409" w14:textId="60DF23A4" w:rsidR="005F3D5C" w:rsidRPr="005F3D5C" w:rsidRDefault="00670343" w:rsidP="00670343">
      <w:pPr>
        <w:pStyle w:val="af2"/>
        <w:rPr>
          <w:rFonts w:hint="eastAsia"/>
        </w:rPr>
      </w:pPr>
      <w:r>
        <w:tab/>
      </w:r>
      <m:oMath>
        <m:r>
          <m:rPr>
            <m:nor/>
          </m:rPr>
          <w:rPr>
            <w:rFonts w:ascii="Cambria Math" w:hAnsi="Cambria Math"/>
          </w:rPr>
          <m:t>NDCG@K</m:t>
        </m:r>
        <m:r>
          <w:rPr>
            <w:rFonts w:ascii="Cambria Math" w:hAnsi="Cambria Math"/>
          </w:rPr>
          <m:t>=</m:t>
        </m:r>
        <m:f>
          <m:fPr>
            <m:ctrlPr>
              <w:rPr>
                <w:rFonts w:ascii="Cambria Math" w:hAnsi="Cambria Math"/>
              </w:rPr>
            </m:ctrlPr>
          </m:fPr>
          <m:num>
            <m:r>
              <m:rPr>
                <m:nor/>
              </m:rPr>
              <w:rPr>
                <w:rFonts w:ascii="Cambria Math" w:hAnsi="Cambria Math"/>
              </w:rPr>
              <m:t>DCG@K</m:t>
            </m:r>
            <m:ctrlPr>
              <w:rPr>
                <w:rFonts w:ascii="Cambria Math" w:hAnsi="Cambria Math"/>
                <w:i/>
              </w:rPr>
            </m:ctrlPr>
          </m:num>
          <m:den>
            <m:r>
              <m:rPr>
                <m:nor/>
              </m:rPr>
              <w:rPr>
                <w:rFonts w:ascii="Cambria Math" w:hAnsi="Cambria Math"/>
              </w:rPr>
              <m:t>IDCG@K</m:t>
            </m:r>
            <m:ctrlPr>
              <w:rPr>
                <w:rFonts w:ascii="Cambria Math" w:hAnsi="Cambria Math"/>
                <w:i/>
              </w:rPr>
            </m:ctrlPr>
          </m:den>
        </m:f>
      </m:oMath>
      <w:r>
        <w:tab/>
      </w:r>
      <w:r>
        <w:rPr>
          <w:rFonts w:hint="eastAsia"/>
        </w:rPr>
        <w:t>(2.9)</w:t>
      </w:r>
    </w:p>
    <w:p w14:paraId="45F2222B" w14:textId="7EB926C9" w:rsidR="005F3D5C" w:rsidRPr="0055277D" w:rsidRDefault="005F3D5C" w:rsidP="0055277D">
      <w:pPr>
        <w:widowControl/>
        <w:spacing w:line="360" w:lineRule="exact"/>
        <w:ind w:left="420"/>
        <w:rPr>
          <w:rFonts w:ascii="宋体" w:hAnsi="宋体" w:cs="宋体" w:hint="eastAsia"/>
          <w:bCs/>
          <w:kern w:val="0"/>
          <w:szCs w:val="21"/>
        </w:rPr>
      </w:pPr>
      <m:oMath>
        <m:r>
          <w:rPr>
            <w:rFonts w:ascii="Cambria Math" w:hAnsi="Cambria Math" w:cs="宋体"/>
            <w:kern w:val="0"/>
            <w:sz w:val="24"/>
            <w:szCs w:val="21"/>
          </w:rPr>
          <m:t>re</m:t>
        </m:r>
        <m:sSub>
          <m:sSubPr>
            <m:ctrlPr>
              <w:rPr>
                <w:rFonts w:ascii="Cambria Math" w:hAnsi="Cambria Math" w:cs="宋体"/>
                <w:bCs/>
                <w:kern w:val="0"/>
                <w:sz w:val="24"/>
                <w:szCs w:val="21"/>
              </w:rPr>
            </m:ctrlPr>
          </m:sSubPr>
          <m:e>
            <m:r>
              <w:rPr>
                <w:rFonts w:ascii="Cambria Math" w:hAnsi="Cambria Math" w:cs="宋体"/>
                <w:kern w:val="0"/>
                <w:sz w:val="24"/>
                <w:szCs w:val="21"/>
              </w:rPr>
              <m:t>l</m:t>
            </m:r>
          </m:e>
          <m:sub>
            <m:r>
              <w:rPr>
                <w:rFonts w:ascii="Cambria Math" w:hAnsi="Cambria Math" w:cs="宋体"/>
                <w:kern w:val="0"/>
                <w:sz w:val="24"/>
                <w:szCs w:val="21"/>
              </w:rPr>
              <m:t>i</m:t>
            </m:r>
          </m:sub>
        </m:sSub>
      </m:oMath>
      <w:r w:rsidRPr="005F3D5C">
        <w:rPr>
          <w:rFonts w:ascii="宋体" w:hAnsi="宋体" w:cs="宋体"/>
          <w:bCs/>
          <w:kern w:val="0"/>
          <w:sz w:val="24"/>
          <w:szCs w:val="21"/>
        </w:rPr>
        <w:t xml:space="preserve">为第 </w:t>
      </w:r>
      <m:oMath>
        <m:r>
          <w:rPr>
            <w:rFonts w:ascii="Cambria Math" w:hAnsi="Cambria Math" w:cs="宋体"/>
            <w:kern w:val="0"/>
            <w:sz w:val="24"/>
            <w:szCs w:val="21"/>
          </w:rPr>
          <m:t>i</m:t>
        </m:r>
      </m:oMath>
      <w:r w:rsidRPr="005F3D5C">
        <w:rPr>
          <w:rFonts w:ascii="宋体" w:hAnsi="宋体" w:cs="宋体"/>
          <w:bCs/>
          <w:kern w:val="0"/>
          <w:sz w:val="24"/>
          <w:szCs w:val="21"/>
        </w:rPr>
        <w:t>个推荐物品的相关性（通常 0 或 1）</w:t>
      </w:r>
      <w:r w:rsidRPr="005F3D5C">
        <w:rPr>
          <w:rFonts w:ascii="宋体" w:hAnsi="宋体" w:cs="宋体" w:hint="eastAsia"/>
          <w:bCs/>
          <w:kern w:val="0"/>
          <w:sz w:val="24"/>
          <w:szCs w:val="21"/>
        </w:rPr>
        <w:t>，</w:t>
      </w:r>
      <w:r w:rsidR="00143B98">
        <w:rPr>
          <w:rFonts w:ascii="宋体" w:hAnsi="宋体" w:cs="宋体" w:hint="eastAsia"/>
          <w:bCs/>
          <w:kern w:val="0"/>
          <w:sz w:val="24"/>
          <w:szCs w:val="21"/>
        </w:rPr>
        <w:t>N</w:t>
      </w:r>
      <w:r w:rsidRPr="005F3D5C">
        <w:rPr>
          <w:rFonts w:ascii="宋体" w:hAnsi="宋体" w:cs="宋体"/>
          <w:bCs/>
          <w:kern w:val="0"/>
          <w:sz w:val="24"/>
          <w:szCs w:val="21"/>
        </w:rPr>
        <w:t>DCG@K 是理想排序下的 DCG 值，用于归一化</w:t>
      </w:r>
      <w:r>
        <w:rPr>
          <w:rFonts w:ascii="宋体" w:hAnsi="宋体" w:cs="宋体" w:hint="eastAsia"/>
          <w:bCs/>
          <w:kern w:val="0"/>
          <w:sz w:val="24"/>
          <w:szCs w:val="21"/>
        </w:rPr>
        <w:t>。</w:t>
      </w:r>
    </w:p>
    <w:p w14:paraId="344AA328" w14:textId="3D6E2BD0" w:rsidR="00C31BE3" w:rsidRPr="00C31BE3" w:rsidRDefault="00C31BE3" w:rsidP="00C31BE3">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C31BE3">
        <w:rPr>
          <w:rFonts w:ascii="宋体" w:hAnsi="宋体" w:cs="宋体" w:hint="eastAsia"/>
          <w:b/>
          <w:kern w:val="0"/>
          <w:sz w:val="24"/>
          <w:szCs w:val="21"/>
        </w:rPr>
        <w:t>2.3.3三个指标之间的关系，如何平衡这三个指标？</w:t>
      </w:r>
    </w:p>
    <w:p w14:paraId="5F378AE5" w14:textId="1B1D7CCE" w:rsidR="00712ED3" w:rsidRDefault="004E375D" w:rsidP="00075D8D">
      <w:pPr>
        <w:widowControl/>
        <w:tabs>
          <w:tab w:val="left" w:pos="430"/>
        </w:tabs>
        <w:spacing w:line="360" w:lineRule="exact"/>
        <w:ind w:firstLineChars="200" w:firstLine="480"/>
        <w:rPr>
          <w:rFonts w:cs="宋体"/>
          <w:color w:val="000000"/>
          <w:kern w:val="0"/>
          <w:sz w:val="24"/>
          <w:szCs w:val="21"/>
        </w:rPr>
      </w:pPr>
      <w:r>
        <w:rPr>
          <w:rFonts w:cs="宋体" w:hint="eastAsia"/>
          <w:color w:val="000000"/>
          <w:kern w:val="0"/>
          <w:sz w:val="24"/>
          <w:szCs w:val="21"/>
        </w:rPr>
        <w:t>首先我们论述这三者之间的关系，</w:t>
      </w:r>
      <w:r w:rsidR="00075D8D" w:rsidRPr="00075D8D">
        <w:rPr>
          <w:rFonts w:cs="宋体"/>
          <w:b/>
          <w:bCs/>
          <w:color w:val="000000"/>
          <w:kern w:val="0"/>
          <w:sz w:val="24"/>
          <w:szCs w:val="21"/>
        </w:rPr>
        <w:t>精度</w:t>
      </w:r>
      <w:r w:rsidR="00075D8D" w:rsidRPr="00075D8D">
        <w:rPr>
          <w:rFonts w:cs="宋体"/>
          <w:color w:val="000000"/>
          <w:kern w:val="0"/>
          <w:sz w:val="24"/>
          <w:szCs w:val="21"/>
        </w:rPr>
        <w:t>强调推荐结果与用户真实偏好的匹配程度，是最传统、最基础的推荐质量指标。当推荐系统主要优化精度时，通常会倾向于选择与用户历史行为高度相似、同时在全局范围内更为热门的物品，从而最大化命中率。然而，高精度的推荐结果往往呈现出明显的</w:t>
      </w:r>
      <w:r w:rsidR="00075D8D" w:rsidRPr="00075D8D">
        <w:rPr>
          <w:rFonts w:cs="宋体"/>
          <w:color w:val="000000"/>
          <w:kern w:val="0"/>
          <w:sz w:val="24"/>
          <w:szCs w:val="21"/>
        </w:rPr>
        <w:t>“</w:t>
      </w:r>
      <w:r w:rsidR="00075D8D" w:rsidRPr="00075D8D">
        <w:rPr>
          <w:rFonts w:cs="宋体"/>
          <w:color w:val="000000"/>
          <w:kern w:val="0"/>
          <w:sz w:val="24"/>
          <w:szCs w:val="21"/>
        </w:rPr>
        <w:t>流行度偏差</w:t>
      </w:r>
      <w:r w:rsidR="00075D8D" w:rsidRPr="00075D8D">
        <w:rPr>
          <w:rFonts w:cs="宋体"/>
          <w:color w:val="000000"/>
          <w:kern w:val="0"/>
          <w:sz w:val="24"/>
          <w:szCs w:val="21"/>
        </w:rPr>
        <w:t>”</w:t>
      </w:r>
      <w:r w:rsidR="00075D8D" w:rsidRPr="00075D8D">
        <w:rPr>
          <w:rFonts w:cs="宋体"/>
          <w:color w:val="000000"/>
          <w:kern w:val="0"/>
          <w:sz w:val="24"/>
          <w:szCs w:val="21"/>
        </w:rPr>
        <w:t>，即倾向于重复推荐用户已经熟悉的内容。</w:t>
      </w:r>
      <w:r w:rsidR="00B538C6">
        <w:rPr>
          <w:rFonts w:cs="宋体" w:hint="eastAsia"/>
          <w:color w:val="000000"/>
          <w:kern w:val="0"/>
          <w:sz w:val="24"/>
          <w:szCs w:val="21"/>
        </w:rPr>
        <w:t>而新颖度则是</w:t>
      </w:r>
      <w:r w:rsidR="00B538C6" w:rsidRPr="00B538C6">
        <w:rPr>
          <w:rFonts w:cs="宋体"/>
          <w:color w:val="000000"/>
          <w:kern w:val="0"/>
          <w:sz w:val="24"/>
          <w:szCs w:val="21"/>
        </w:rPr>
        <w:t>衡量推荐结果对用户的</w:t>
      </w:r>
      <w:r w:rsidR="00B538C6" w:rsidRPr="00B538C6">
        <w:rPr>
          <w:rFonts w:cs="宋体"/>
          <w:color w:val="000000"/>
          <w:kern w:val="0"/>
          <w:sz w:val="24"/>
          <w:szCs w:val="21"/>
        </w:rPr>
        <w:t>“</w:t>
      </w:r>
      <w:r w:rsidR="00B538C6" w:rsidRPr="00B538C6">
        <w:rPr>
          <w:rFonts w:cs="宋体"/>
          <w:color w:val="000000"/>
          <w:kern w:val="0"/>
          <w:sz w:val="24"/>
          <w:szCs w:val="21"/>
        </w:rPr>
        <w:t>未知性</w:t>
      </w:r>
      <w:r w:rsidR="00B538C6" w:rsidRPr="00B538C6">
        <w:rPr>
          <w:rFonts w:cs="宋体"/>
          <w:color w:val="000000"/>
          <w:kern w:val="0"/>
          <w:sz w:val="24"/>
          <w:szCs w:val="21"/>
        </w:rPr>
        <w:t>”</w:t>
      </w:r>
      <w:r w:rsidR="00B538C6" w:rsidRPr="00B538C6">
        <w:rPr>
          <w:rFonts w:cs="宋体"/>
          <w:color w:val="000000"/>
          <w:kern w:val="0"/>
          <w:sz w:val="24"/>
          <w:szCs w:val="21"/>
        </w:rPr>
        <w:t>。提高新颖度通常意味着推荐更多长尾内容、低流行度物品或者与用户历史兴趣差异更大的项目。与精度相比，新颖度体现了一种</w:t>
      </w:r>
      <w:r w:rsidR="00B538C6" w:rsidRPr="00B538C6">
        <w:rPr>
          <w:rFonts w:cs="宋体"/>
          <w:color w:val="000000"/>
          <w:kern w:val="0"/>
          <w:sz w:val="24"/>
          <w:szCs w:val="21"/>
        </w:rPr>
        <w:t>“</w:t>
      </w:r>
      <w:r w:rsidR="00B538C6" w:rsidRPr="00B538C6">
        <w:rPr>
          <w:rFonts w:cs="宋体"/>
          <w:color w:val="000000"/>
          <w:kern w:val="0"/>
          <w:sz w:val="24"/>
          <w:szCs w:val="21"/>
        </w:rPr>
        <w:t>探索</w:t>
      </w:r>
      <w:r w:rsidR="00B538C6" w:rsidRPr="00B538C6">
        <w:rPr>
          <w:rFonts w:cs="宋体"/>
          <w:color w:val="000000"/>
          <w:kern w:val="0"/>
          <w:sz w:val="24"/>
          <w:szCs w:val="21"/>
        </w:rPr>
        <w:t>”</w:t>
      </w:r>
      <w:r w:rsidR="00B538C6" w:rsidRPr="00B538C6">
        <w:rPr>
          <w:rFonts w:cs="宋体"/>
          <w:color w:val="000000"/>
          <w:kern w:val="0"/>
          <w:sz w:val="24"/>
          <w:szCs w:val="21"/>
        </w:rPr>
        <w:t>性质，可为用户带来意料之外的内容体验。然而，提高新颖度往往会导致推荐结果与用户当前显性偏好不完全一致，从而</w:t>
      </w:r>
      <w:r w:rsidR="00B538C6" w:rsidRPr="00B538C6">
        <w:rPr>
          <w:rFonts w:cs="宋体"/>
          <w:b/>
          <w:bCs/>
          <w:color w:val="000000"/>
          <w:kern w:val="0"/>
          <w:sz w:val="24"/>
          <w:szCs w:val="21"/>
        </w:rPr>
        <w:t>降低精度</w:t>
      </w:r>
      <w:r w:rsidR="00B538C6" w:rsidRPr="00B538C6">
        <w:rPr>
          <w:rFonts w:cs="宋体"/>
          <w:color w:val="000000"/>
          <w:kern w:val="0"/>
          <w:sz w:val="24"/>
          <w:szCs w:val="21"/>
        </w:rPr>
        <w:t>。因此，新颖度与精度之间呈现典型的</w:t>
      </w:r>
      <w:r w:rsidR="00B538C6" w:rsidRPr="00B538C6">
        <w:rPr>
          <w:rFonts w:cs="宋体"/>
          <w:color w:val="000000"/>
          <w:kern w:val="0"/>
          <w:sz w:val="24"/>
          <w:szCs w:val="21"/>
        </w:rPr>
        <w:t>“</w:t>
      </w:r>
      <w:r w:rsidR="00B538C6" w:rsidRPr="00B538C6">
        <w:rPr>
          <w:rFonts w:cs="宋体"/>
          <w:color w:val="000000"/>
          <w:kern w:val="0"/>
          <w:sz w:val="24"/>
          <w:szCs w:val="21"/>
        </w:rPr>
        <w:t>探索</w:t>
      </w:r>
      <w:r w:rsidR="00B538C6" w:rsidRPr="00B538C6">
        <w:rPr>
          <w:rFonts w:cs="宋体"/>
          <w:color w:val="000000"/>
          <w:kern w:val="0"/>
          <w:sz w:val="24"/>
          <w:szCs w:val="21"/>
        </w:rPr>
        <w:t>—</w:t>
      </w:r>
      <w:r w:rsidR="00B538C6" w:rsidRPr="00B538C6">
        <w:rPr>
          <w:rFonts w:cs="宋体"/>
          <w:color w:val="000000"/>
          <w:kern w:val="0"/>
          <w:sz w:val="24"/>
          <w:szCs w:val="21"/>
        </w:rPr>
        <w:t>利</w:t>
      </w:r>
      <w:r w:rsidR="00B538C6" w:rsidRPr="00B538C6">
        <w:rPr>
          <w:rFonts w:cs="宋体"/>
          <w:color w:val="000000"/>
          <w:kern w:val="0"/>
          <w:sz w:val="24"/>
          <w:szCs w:val="21"/>
        </w:rPr>
        <w:lastRenderedPageBreak/>
        <w:t>用（</w:t>
      </w:r>
      <w:r w:rsidR="00B538C6" w:rsidRPr="00B538C6">
        <w:rPr>
          <w:rFonts w:cs="宋体"/>
          <w:color w:val="000000"/>
          <w:kern w:val="0"/>
          <w:sz w:val="24"/>
          <w:szCs w:val="21"/>
        </w:rPr>
        <w:t>exploration–exploitation</w:t>
      </w:r>
      <w:r w:rsidR="00B538C6" w:rsidRPr="00B538C6">
        <w:rPr>
          <w:rFonts w:cs="宋体"/>
          <w:color w:val="000000"/>
          <w:kern w:val="0"/>
          <w:sz w:val="24"/>
          <w:szCs w:val="21"/>
        </w:rPr>
        <w:t>）</w:t>
      </w:r>
      <w:r w:rsidR="00B538C6" w:rsidRPr="00B538C6">
        <w:rPr>
          <w:rFonts w:cs="宋体"/>
          <w:color w:val="000000"/>
          <w:kern w:val="0"/>
          <w:sz w:val="24"/>
          <w:szCs w:val="21"/>
        </w:rPr>
        <w:t>”</w:t>
      </w:r>
      <w:r w:rsidR="00B538C6" w:rsidRPr="00B538C6">
        <w:rPr>
          <w:rFonts w:cs="宋体"/>
          <w:color w:val="000000"/>
          <w:kern w:val="0"/>
          <w:sz w:val="24"/>
          <w:szCs w:val="21"/>
        </w:rPr>
        <w:t>权衡关系。</w:t>
      </w:r>
      <w:r w:rsidR="008D5364">
        <w:rPr>
          <w:rFonts w:cs="宋体" w:hint="eastAsia"/>
          <w:color w:val="000000"/>
          <w:kern w:val="0"/>
          <w:sz w:val="24"/>
          <w:szCs w:val="21"/>
        </w:rPr>
        <w:t>而后，多样性</w:t>
      </w:r>
      <w:r w:rsidR="008D5364" w:rsidRPr="008D5364">
        <w:rPr>
          <w:rFonts w:cs="宋体"/>
          <w:color w:val="000000"/>
          <w:kern w:val="0"/>
          <w:sz w:val="24"/>
          <w:szCs w:val="21"/>
        </w:rPr>
        <w:t>关注推荐列表内部的差异程度，即推荐的物品是否覆盖不同的属性、主题或类别。高多样性可以避免推荐列表内容高度重复，有助于扩展用户的兴趣范围，减少</w:t>
      </w:r>
      <w:r w:rsidR="008D5364" w:rsidRPr="008D5364">
        <w:rPr>
          <w:rFonts w:cs="宋体"/>
          <w:color w:val="000000"/>
          <w:kern w:val="0"/>
          <w:sz w:val="24"/>
          <w:szCs w:val="21"/>
        </w:rPr>
        <w:t>“</w:t>
      </w:r>
      <w:r w:rsidR="008D5364" w:rsidRPr="008D5364">
        <w:rPr>
          <w:rFonts w:cs="宋体"/>
          <w:color w:val="000000"/>
          <w:kern w:val="0"/>
          <w:sz w:val="24"/>
          <w:szCs w:val="21"/>
        </w:rPr>
        <w:t>过滤气泡效应</w:t>
      </w:r>
      <w:r w:rsidR="008D5364" w:rsidRPr="008D5364">
        <w:rPr>
          <w:rFonts w:cs="宋体"/>
          <w:color w:val="000000"/>
          <w:kern w:val="0"/>
          <w:sz w:val="24"/>
          <w:szCs w:val="21"/>
        </w:rPr>
        <w:t>”</w:t>
      </w:r>
      <w:r w:rsidR="008D5364" w:rsidRPr="008D5364">
        <w:rPr>
          <w:rFonts w:cs="宋体"/>
          <w:color w:val="000000"/>
          <w:kern w:val="0"/>
          <w:sz w:val="24"/>
          <w:szCs w:val="21"/>
        </w:rPr>
        <w:t>。多样性与新颖度关系密切：提高多样性往往会增加推荐列表中不那么相似或不那么热门的物品，从而提升新颖度。但类似于新颖度，多样性提高过度也可能弱化系统对用户主要兴趣的捕捉能力，使得</w:t>
      </w:r>
      <w:r w:rsidR="008D5364" w:rsidRPr="008D5364">
        <w:rPr>
          <w:rFonts w:cs="宋体"/>
          <w:b/>
          <w:bCs/>
          <w:color w:val="000000"/>
          <w:kern w:val="0"/>
          <w:sz w:val="24"/>
          <w:szCs w:val="21"/>
        </w:rPr>
        <w:t>精度下降</w:t>
      </w:r>
      <w:r w:rsidR="008D5364" w:rsidRPr="008D5364">
        <w:rPr>
          <w:rFonts w:cs="宋体"/>
          <w:color w:val="000000"/>
          <w:kern w:val="0"/>
          <w:sz w:val="24"/>
          <w:szCs w:val="21"/>
        </w:rPr>
        <w:t>。</w:t>
      </w:r>
    </w:p>
    <w:p w14:paraId="0439F584" w14:textId="0A8EDAA1" w:rsidR="00656EB2" w:rsidRDefault="003A65CF" w:rsidP="00075D8D">
      <w:pPr>
        <w:widowControl/>
        <w:tabs>
          <w:tab w:val="left" w:pos="430"/>
        </w:tabs>
        <w:spacing w:line="360" w:lineRule="exact"/>
        <w:ind w:firstLineChars="200" w:firstLine="480"/>
        <w:rPr>
          <w:rFonts w:cs="宋体"/>
          <w:color w:val="000000"/>
          <w:kern w:val="0"/>
          <w:sz w:val="24"/>
          <w:szCs w:val="21"/>
        </w:rPr>
      </w:pPr>
      <w:r>
        <w:rPr>
          <w:rFonts w:cs="宋体" w:hint="eastAsia"/>
          <w:color w:val="000000"/>
          <w:kern w:val="0"/>
          <w:sz w:val="24"/>
          <w:szCs w:val="21"/>
        </w:rPr>
        <w:t>业界有许多平衡这三个指标的经典方案，例如基于组合优化的</w:t>
      </w:r>
      <w:r>
        <w:rPr>
          <w:rFonts w:cs="宋体" w:hint="eastAsia"/>
          <w:color w:val="000000"/>
          <w:kern w:val="0"/>
          <w:sz w:val="24"/>
          <w:szCs w:val="21"/>
        </w:rPr>
        <w:t>MMR</w:t>
      </w:r>
      <w:r w:rsidR="000B48AD" w:rsidRPr="000B48AD">
        <w:rPr>
          <w:rFonts w:cs="宋体"/>
          <w:color w:val="000000"/>
          <w:kern w:val="0"/>
          <w:sz w:val="24"/>
          <w:szCs w:val="21"/>
          <w:vertAlign w:val="superscript"/>
        </w:rPr>
        <w:fldChar w:fldCharType="begin"/>
      </w:r>
      <w:r w:rsidR="000B48AD" w:rsidRPr="000B48AD">
        <w:rPr>
          <w:rFonts w:cs="宋体"/>
          <w:color w:val="000000"/>
          <w:kern w:val="0"/>
          <w:sz w:val="24"/>
          <w:szCs w:val="21"/>
          <w:vertAlign w:val="superscript"/>
        </w:rPr>
        <w:instrText xml:space="preserve"> </w:instrText>
      </w:r>
      <w:r w:rsidR="000B48AD" w:rsidRPr="000B48AD">
        <w:rPr>
          <w:rFonts w:cs="宋体" w:hint="eastAsia"/>
          <w:color w:val="000000"/>
          <w:kern w:val="0"/>
          <w:sz w:val="24"/>
          <w:szCs w:val="21"/>
          <w:vertAlign w:val="superscript"/>
        </w:rPr>
        <w:instrText>REF _Ref215446826 \r \h</w:instrText>
      </w:r>
      <w:r w:rsidR="000B48AD" w:rsidRPr="000B48AD">
        <w:rPr>
          <w:rFonts w:cs="宋体"/>
          <w:color w:val="000000"/>
          <w:kern w:val="0"/>
          <w:sz w:val="24"/>
          <w:szCs w:val="21"/>
          <w:vertAlign w:val="superscript"/>
        </w:rPr>
        <w:instrText xml:space="preserve"> </w:instrText>
      </w:r>
      <w:r w:rsidR="000B48AD" w:rsidRPr="000B48AD">
        <w:rPr>
          <w:rFonts w:cs="宋体"/>
          <w:color w:val="000000"/>
          <w:kern w:val="0"/>
          <w:sz w:val="24"/>
          <w:szCs w:val="21"/>
          <w:vertAlign w:val="superscript"/>
        </w:rPr>
      </w:r>
      <w:r w:rsidR="000B48AD">
        <w:rPr>
          <w:rFonts w:cs="宋体"/>
          <w:color w:val="000000"/>
          <w:kern w:val="0"/>
          <w:sz w:val="24"/>
          <w:szCs w:val="21"/>
          <w:vertAlign w:val="superscript"/>
        </w:rPr>
        <w:instrText xml:space="preserve"> \* MERGEFORMAT </w:instrText>
      </w:r>
      <w:r w:rsidR="000B48AD" w:rsidRPr="000B48AD">
        <w:rPr>
          <w:rFonts w:cs="宋体"/>
          <w:color w:val="000000"/>
          <w:kern w:val="0"/>
          <w:sz w:val="24"/>
          <w:szCs w:val="21"/>
          <w:vertAlign w:val="superscript"/>
        </w:rPr>
        <w:fldChar w:fldCharType="separate"/>
      </w:r>
      <w:r w:rsidR="0072551E">
        <w:rPr>
          <w:rFonts w:cs="宋体"/>
          <w:color w:val="000000"/>
          <w:kern w:val="0"/>
          <w:sz w:val="24"/>
          <w:szCs w:val="21"/>
          <w:vertAlign w:val="superscript"/>
        </w:rPr>
        <w:t>[1]</w:t>
      </w:r>
      <w:r w:rsidR="000B48AD" w:rsidRPr="000B48AD">
        <w:rPr>
          <w:rFonts w:cs="宋体"/>
          <w:color w:val="000000"/>
          <w:kern w:val="0"/>
          <w:sz w:val="24"/>
          <w:szCs w:val="21"/>
          <w:vertAlign w:val="superscript"/>
        </w:rPr>
        <w:fldChar w:fldCharType="end"/>
      </w:r>
      <w:r>
        <w:rPr>
          <w:rFonts w:cs="宋体" w:hint="eastAsia"/>
          <w:color w:val="000000"/>
          <w:kern w:val="0"/>
          <w:sz w:val="24"/>
          <w:szCs w:val="21"/>
        </w:rPr>
        <w:t>和</w:t>
      </w:r>
      <w:r>
        <w:rPr>
          <w:rFonts w:cs="宋体" w:hint="eastAsia"/>
          <w:color w:val="000000"/>
          <w:kern w:val="0"/>
          <w:sz w:val="24"/>
          <w:szCs w:val="21"/>
        </w:rPr>
        <w:t>xQuAD</w:t>
      </w:r>
      <w:r w:rsidR="000B48AD" w:rsidRPr="000B48AD">
        <w:rPr>
          <w:rFonts w:cs="宋体"/>
          <w:color w:val="000000"/>
          <w:kern w:val="0"/>
          <w:sz w:val="24"/>
          <w:szCs w:val="21"/>
          <w:vertAlign w:val="superscript"/>
        </w:rPr>
        <w:fldChar w:fldCharType="begin"/>
      </w:r>
      <w:r w:rsidR="000B48AD" w:rsidRPr="000B48AD">
        <w:rPr>
          <w:rFonts w:cs="宋体"/>
          <w:color w:val="000000"/>
          <w:kern w:val="0"/>
          <w:sz w:val="24"/>
          <w:szCs w:val="21"/>
          <w:vertAlign w:val="superscript"/>
        </w:rPr>
        <w:instrText xml:space="preserve"> </w:instrText>
      </w:r>
      <w:r w:rsidR="000B48AD" w:rsidRPr="000B48AD">
        <w:rPr>
          <w:rFonts w:cs="宋体" w:hint="eastAsia"/>
          <w:color w:val="000000"/>
          <w:kern w:val="0"/>
          <w:sz w:val="24"/>
          <w:szCs w:val="21"/>
          <w:vertAlign w:val="superscript"/>
        </w:rPr>
        <w:instrText>REF _Ref215446872 \r \h</w:instrText>
      </w:r>
      <w:r w:rsidR="000B48AD" w:rsidRPr="000B48AD">
        <w:rPr>
          <w:rFonts w:cs="宋体"/>
          <w:color w:val="000000"/>
          <w:kern w:val="0"/>
          <w:sz w:val="24"/>
          <w:szCs w:val="21"/>
          <w:vertAlign w:val="superscript"/>
        </w:rPr>
        <w:instrText xml:space="preserve"> </w:instrText>
      </w:r>
      <w:r w:rsidR="000B48AD" w:rsidRPr="000B48AD">
        <w:rPr>
          <w:rFonts w:cs="宋体"/>
          <w:color w:val="000000"/>
          <w:kern w:val="0"/>
          <w:sz w:val="24"/>
          <w:szCs w:val="21"/>
          <w:vertAlign w:val="superscript"/>
        </w:rPr>
      </w:r>
      <w:r w:rsidR="000B48AD" w:rsidRPr="000B48AD">
        <w:rPr>
          <w:rFonts w:cs="宋体"/>
          <w:color w:val="000000"/>
          <w:kern w:val="0"/>
          <w:sz w:val="24"/>
          <w:szCs w:val="21"/>
          <w:vertAlign w:val="superscript"/>
        </w:rPr>
        <w:instrText xml:space="preserve"> \* MERGEFORMAT </w:instrText>
      </w:r>
      <w:r w:rsidR="000B48AD" w:rsidRPr="000B48AD">
        <w:rPr>
          <w:rFonts w:cs="宋体"/>
          <w:color w:val="000000"/>
          <w:kern w:val="0"/>
          <w:sz w:val="24"/>
          <w:szCs w:val="21"/>
          <w:vertAlign w:val="superscript"/>
        </w:rPr>
        <w:fldChar w:fldCharType="separate"/>
      </w:r>
      <w:r w:rsidR="0072551E">
        <w:rPr>
          <w:rFonts w:cs="宋体"/>
          <w:color w:val="000000"/>
          <w:kern w:val="0"/>
          <w:sz w:val="24"/>
          <w:szCs w:val="21"/>
          <w:vertAlign w:val="superscript"/>
        </w:rPr>
        <w:t>[2]</w:t>
      </w:r>
      <w:r w:rsidR="000B48AD" w:rsidRPr="000B48AD">
        <w:rPr>
          <w:rFonts w:cs="宋体"/>
          <w:color w:val="000000"/>
          <w:kern w:val="0"/>
          <w:sz w:val="24"/>
          <w:szCs w:val="21"/>
          <w:vertAlign w:val="superscript"/>
        </w:rPr>
        <w:fldChar w:fldCharType="end"/>
      </w:r>
      <w:r>
        <w:rPr>
          <w:rFonts w:cs="宋体" w:hint="eastAsia"/>
          <w:color w:val="000000"/>
          <w:kern w:val="0"/>
          <w:sz w:val="24"/>
          <w:szCs w:val="21"/>
        </w:rPr>
        <w:t>，基于正则化的模型优化方法</w:t>
      </w:r>
      <w:r w:rsidRPr="003A65CF">
        <w:rPr>
          <w:rFonts w:cs="宋体"/>
          <w:color w:val="000000"/>
          <w:kern w:val="0"/>
          <w:sz w:val="24"/>
          <w:szCs w:val="21"/>
        </w:rPr>
        <w:t>Intra-List Diversity Regularization</w:t>
      </w:r>
      <w:r>
        <w:rPr>
          <w:rFonts w:cs="宋体" w:hint="eastAsia"/>
          <w:color w:val="000000"/>
          <w:kern w:val="0"/>
          <w:sz w:val="24"/>
          <w:szCs w:val="21"/>
        </w:rPr>
        <w:t>，还有在工程实践中大型平台常常采用的业务规则</w:t>
      </w:r>
      <w:r>
        <w:rPr>
          <w:rFonts w:cs="宋体" w:hint="eastAsia"/>
          <w:color w:val="000000"/>
          <w:kern w:val="0"/>
          <w:sz w:val="24"/>
          <w:szCs w:val="21"/>
        </w:rPr>
        <w:t>+</w:t>
      </w:r>
      <w:r>
        <w:rPr>
          <w:rFonts w:cs="宋体" w:hint="eastAsia"/>
          <w:color w:val="000000"/>
          <w:kern w:val="0"/>
          <w:sz w:val="24"/>
          <w:szCs w:val="21"/>
        </w:rPr>
        <w:t>模型融合的工程策略。</w:t>
      </w:r>
    </w:p>
    <w:p w14:paraId="4D68C17B" w14:textId="4E2BE487" w:rsidR="003A65CF" w:rsidRDefault="003A65CF" w:rsidP="00075D8D">
      <w:pPr>
        <w:widowControl/>
        <w:tabs>
          <w:tab w:val="left" w:pos="430"/>
        </w:tabs>
        <w:spacing w:line="360" w:lineRule="exact"/>
        <w:ind w:firstLineChars="200" w:firstLine="480"/>
        <w:rPr>
          <w:rFonts w:cs="宋体"/>
          <w:color w:val="000000"/>
          <w:kern w:val="0"/>
          <w:sz w:val="24"/>
          <w:szCs w:val="21"/>
        </w:rPr>
      </w:pPr>
      <w:r>
        <w:rPr>
          <w:rFonts w:cs="宋体" w:hint="eastAsia"/>
          <w:color w:val="000000"/>
          <w:kern w:val="0"/>
          <w:sz w:val="24"/>
          <w:szCs w:val="21"/>
        </w:rPr>
        <w:t>MMR</w:t>
      </w:r>
      <w:r>
        <w:rPr>
          <w:rFonts w:cs="宋体" w:hint="eastAsia"/>
          <w:color w:val="000000"/>
          <w:kern w:val="0"/>
          <w:sz w:val="24"/>
          <w:szCs w:val="21"/>
        </w:rPr>
        <w:t>旨在平衡</w:t>
      </w:r>
      <w:r>
        <w:rPr>
          <w:rFonts w:cs="宋体" w:hint="eastAsia"/>
          <w:color w:val="000000"/>
          <w:kern w:val="0"/>
          <w:sz w:val="24"/>
          <w:szCs w:val="21"/>
        </w:rPr>
        <w:t>precision</w:t>
      </w:r>
      <w:r>
        <w:rPr>
          <w:rFonts w:cs="宋体" w:hint="eastAsia"/>
          <w:color w:val="000000"/>
          <w:kern w:val="0"/>
          <w:sz w:val="24"/>
          <w:szCs w:val="21"/>
        </w:rPr>
        <w:t>和多样性</w:t>
      </w:r>
      <w:r w:rsidR="00676D49">
        <w:rPr>
          <w:rFonts w:cs="宋体" w:hint="eastAsia"/>
          <w:color w:val="000000"/>
          <w:kern w:val="0"/>
          <w:sz w:val="24"/>
          <w:szCs w:val="21"/>
        </w:rPr>
        <w:t>，具体公式如下：</w:t>
      </w:r>
    </w:p>
    <w:p w14:paraId="42B5BA9E" w14:textId="41439049" w:rsidR="00676D49" w:rsidRPr="00676D49" w:rsidRDefault="004F362B" w:rsidP="004F362B">
      <w:pPr>
        <w:pStyle w:val="af2"/>
        <w:rPr>
          <w:rFonts w:hint="eastAsia"/>
        </w:rPr>
      </w:pPr>
      <w:r>
        <w:rPr>
          <w:rFonts w:ascii="Times New Roman" w:hAnsi="Times New Roman"/>
        </w:rPr>
        <w:tab/>
      </w:r>
      <m:oMath>
        <m:r>
          <m:rPr>
            <m:nor/>
          </m:rPr>
          <w:rPr>
            <w:rFonts w:ascii="Cambria Math" w:hAnsi="Cambria Math"/>
          </w:rPr>
          <m:t>MMR</m:t>
        </m:r>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lim>
                </m:limLow>
              </m:fName>
              <m:e>
                <m:d>
                  <m:dPr>
                    <m:begChr m:val="["/>
                    <m:endChr m:val="]"/>
                    <m:ctrlPr>
                      <w:rPr>
                        <w:rFonts w:ascii="Cambria Math" w:hAnsi="Cambria Math"/>
                      </w:rPr>
                    </m:ctrlPr>
                  </m:dPr>
                  <m:e>
                    <m:r>
                      <m:rPr>
                        <m:sty m:val="p"/>
                      </m:rPr>
                      <w:rPr>
                        <w:rFonts w:ascii="Cambria Math" w:hAnsi="Cambria Math"/>
                      </w:rPr>
                      <m:t>λ⋅</m:t>
                    </m:r>
                    <m:r>
                      <m:rPr>
                        <m:nor/>
                      </m:rP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q</m:t>
                        </m:r>
                      </m:e>
                    </m:d>
                    <m:r>
                      <m:rPr>
                        <m:sty m:val="p"/>
                      </m:rPr>
                      <w:rPr>
                        <w:rFonts w:ascii="Cambria Math" w:hAnsi="Cambria Math"/>
                      </w:rPr>
                      <m:t>-</m:t>
                    </m:r>
                    <m:d>
                      <m:dPr>
                        <m:ctrlPr>
                          <w:rPr>
                            <w:rFonts w:ascii="Cambria Math" w:hAnsi="Cambria Math"/>
                          </w:rPr>
                        </m:ctrlPr>
                      </m:dPr>
                      <m:e>
                        <m:r>
                          <m:rPr>
                            <m:sty m:val="p"/>
                          </m:rPr>
                          <w:rPr>
                            <w:rFonts w:ascii="Cambria Math" w:hAnsi="Cambria Math"/>
                          </w:rPr>
                          <m:t>1-λ</m:t>
                        </m:r>
                      </m:e>
                    </m:d>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S</m:t>
                            </m:r>
                            <m:r>
                              <m:rPr>
                                <m:nor/>
                              </m:rPr>
                              <w:rPr>
                                <w:rFonts w:ascii="Cambria Math" w:hAnsi="Cambria Math"/>
                              </w:rPr>
                              <m:t>Sim</m:t>
                            </m:r>
                          </m:lim>
                        </m:limLow>
                      </m:fName>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e>
                </m:d>
              </m:e>
            </m:func>
          </m:e>
        </m:func>
      </m:oMath>
      <w:r>
        <w:tab/>
      </w:r>
      <w:r>
        <w:rPr>
          <w:rFonts w:hint="eastAsia"/>
        </w:rPr>
        <w:t>(2.10)</w:t>
      </w:r>
    </w:p>
    <w:p w14:paraId="78AB2609" w14:textId="7DA86041" w:rsidR="00676D49" w:rsidRDefault="00676D49" w:rsidP="00676D49">
      <w:pPr>
        <w:widowControl/>
        <w:tabs>
          <w:tab w:val="left" w:pos="430"/>
        </w:tabs>
        <w:ind w:firstLineChars="200" w:firstLine="480"/>
        <w:rPr>
          <w:rFonts w:cs="宋体"/>
          <w:color w:val="000000"/>
          <w:kern w:val="0"/>
          <w:sz w:val="24"/>
          <w:szCs w:val="21"/>
        </w:rPr>
      </w:pPr>
      <w:r>
        <w:rPr>
          <w:rFonts w:cs="宋体" w:hint="eastAsia"/>
          <w:color w:val="000000"/>
          <w:kern w:val="0"/>
          <w:sz w:val="24"/>
          <w:szCs w:val="21"/>
        </w:rPr>
        <w:t>其中</w:t>
      </w:r>
      <m:oMath>
        <m:r>
          <w:rPr>
            <w:rFonts w:ascii="Cambria Math" w:hAnsi="Cambria Math" w:cs="宋体" w:hint="eastAsia"/>
            <w:color w:val="000000"/>
            <w:kern w:val="0"/>
            <w:sz w:val="24"/>
            <w:szCs w:val="21"/>
          </w:rPr>
          <m:t>λ</m:t>
        </m:r>
      </m:oMath>
      <w:r>
        <w:rPr>
          <w:rFonts w:cs="宋体" w:hint="eastAsia"/>
          <w:color w:val="000000"/>
          <w:kern w:val="0"/>
          <w:sz w:val="24"/>
          <w:szCs w:val="21"/>
        </w:rPr>
        <w:t>是用于控制精度与多样性的权衡因子。</w:t>
      </w:r>
    </w:p>
    <w:p w14:paraId="3CF1A48F" w14:textId="6B2A97B2" w:rsidR="001E599D" w:rsidRDefault="001E599D" w:rsidP="001E599D">
      <w:pPr>
        <w:widowControl/>
        <w:tabs>
          <w:tab w:val="left" w:pos="430"/>
        </w:tabs>
        <w:spacing w:line="360" w:lineRule="exact"/>
        <w:ind w:firstLineChars="200" w:firstLine="480"/>
        <w:rPr>
          <w:rFonts w:cs="宋体"/>
          <w:color w:val="000000"/>
          <w:kern w:val="0"/>
          <w:sz w:val="24"/>
          <w:szCs w:val="21"/>
        </w:rPr>
      </w:pPr>
      <w:r>
        <w:rPr>
          <w:rFonts w:cs="宋体" w:hint="eastAsia"/>
          <w:color w:val="000000"/>
          <w:kern w:val="0"/>
          <w:sz w:val="24"/>
          <w:szCs w:val="21"/>
        </w:rPr>
        <w:t>xQuAD</w:t>
      </w:r>
      <w:r>
        <w:rPr>
          <w:rFonts w:cs="宋体" w:hint="eastAsia"/>
          <w:color w:val="000000"/>
          <w:kern w:val="0"/>
          <w:sz w:val="24"/>
          <w:szCs w:val="21"/>
        </w:rPr>
        <w:t>则是旨在</w:t>
      </w:r>
      <w:r w:rsidRPr="001E599D">
        <w:rPr>
          <w:rFonts w:cs="宋体"/>
          <w:color w:val="000000"/>
          <w:kern w:val="0"/>
          <w:sz w:val="24"/>
          <w:szCs w:val="21"/>
        </w:rPr>
        <w:t>选择下一个推荐项时，显式增加覆盖未覆盖主题（或类别、兴趣维度）的概率。用于多样性和新颖度提升都很有效。</w:t>
      </w:r>
    </w:p>
    <w:p w14:paraId="3FA2110B" w14:textId="448DD7B2" w:rsidR="001E599D" w:rsidRDefault="001E599D" w:rsidP="001E599D">
      <w:pPr>
        <w:widowControl/>
        <w:tabs>
          <w:tab w:val="left" w:pos="430"/>
        </w:tabs>
        <w:spacing w:line="360" w:lineRule="exact"/>
        <w:ind w:firstLineChars="200" w:firstLine="480"/>
        <w:rPr>
          <w:rFonts w:cs="宋体"/>
          <w:color w:val="000000"/>
          <w:kern w:val="0"/>
          <w:sz w:val="24"/>
          <w:szCs w:val="21"/>
        </w:rPr>
      </w:pPr>
      <w:r w:rsidRPr="001E599D">
        <w:rPr>
          <w:rFonts w:cs="宋体"/>
          <w:color w:val="000000"/>
          <w:kern w:val="0"/>
          <w:sz w:val="24"/>
          <w:szCs w:val="21"/>
        </w:rPr>
        <w:t>Intra-List Diversity Regularization</w:t>
      </w:r>
      <w:r>
        <w:rPr>
          <w:rFonts w:cs="宋体" w:hint="eastAsia"/>
          <w:color w:val="000000"/>
          <w:kern w:val="0"/>
          <w:sz w:val="24"/>
          <w:szCs w:val="21"/>
        </w:rPr>
        <w:t>的方法就是在</w:t>
      </w:r>
      <w:r w:rsidRPr="001E599D">
        <w:rPr>
          <w:rFonts w:cs="宋体"/>
          <w:color w:val="000000"/>
          <w:kern w:val="0"/>
          <w:sz w:val="24"/>
          <w:szCs w:val="21"/>
        </w:rPr>
        <w:t>在学习排序（</w:t>
      </w:r>
      <w:r w:rsidRPr="001E599D">
        <w:rPr>
          <w:rFonts w:cs="宋体"/>
          <w:color w:val="000000"/>
          <w:kern w:val="0"/>
          <w:sz w:val="24"/>
          <w:szCs w:val="21"/>
        </w:rPr>
        <w:t>Learning to Rank</w:t>
      </w:r>
      <w:r w:rsidRPr="001E599D">
        <w:rPr>
          <w:rFonts w:cs="宋体"/>
          <w:color w:val="000000"/>
          <w:kern w:val="0"/>
          <w:sz w:val="24"/>
          <w:szCs w:val="21"/>
        </w:rPr>
        <w:t>）模型中加入如下正则</w:t>
      </w:r>
      <w:r>
        <w:rPr>
          <w:rFonts w:cs="宋体" w:hint="eastAsia"/>
          <w:color w:val="000000"/>
          <w:kern w:val="0"/>
          <w:sz w:val="24"/>
          <w:szCs w:val="21"/>
        </w:rPr>
        <w:t>：</w:t>
      </w:r>
    </w:p>
    <w:p w14:paraId="4C9DAAD5" w14:textId="5AC1F7B8" w:rsidR="001E599D" w:rsidRPr="004F362B" w:rsidRDefault="004F362B" w:rsidP="004F362B">
      <w:pPr>
        <w:pStyle w:val="af2"/>
        <w:rPr>
          <w:rFonts w:ascii="Cambria Math" w:hAnsi="Cambria Math"/>
        </w:rPr>
      </w:pPr>
      <w:r>
        <w:rPr>
          <w:rFonts w:ascii="Times New Roman" w:hAnsi="Times New Roman"/>
        </w:rPr>
        <w:tab/>
      </w:r>
      <m:oMath>
        <m:r>
          <w:rPr>
            <w:rFonts w:ascii="Cambria Math" w:hAnsi="Cambria Math"/>
          </w:rPr>
          <m:t>L=</m:t>
        </m:r>
        <m:sSub>
          <m:sSubPr>
            <m:ctrlPr>
              <w:rPr>
                <w:rFonts w:ascii="Cambria Math" w:hAnsi="Cambria Math"/>
                <w:i/>
              </w:rPr>
            </m:ctrlPr>
          </m:sSubPr>
          <m:e>
            <m:r>
              <w:rPr>
                <w:rFonts w:ascii="Cambria Math" w:hAnsi="Cambria Math"/>
              </w:rPr>
              <m:t>L</m:t>
            </m:r>
          </m:e>
          <m:sub>
            <m:r>
              <m:rPr>
                <m:nor/>
              </m:rPr>
              <w:rPr>
                <w:rFonts w:ascii="Cambria Math" w:hAnsi="Cambria Math"/>
              </w:rPr>
              <m:t>precision</m:t>
            </m:r>
          </m:sub>
        </m:sSub>
        <m:r>
          <w:rPr>
            <w:rFonts w:ascii="Cambria Math" w:hAnsi="Cambria Math"/>
          </w:rPr>
          <m:t>+</m:t>
        </m:r>
        <m:r>
          <m:rPr>
            <m:sty m:val="p"/>
          </m:rPr>
          <w:rPr>
            <w:rFonts w:ascii="Cambria Math" w:hAnsi="Cambria Math"/>
          </w:rPr>
          <m:t>α</m:t>
        </m:r>
        <m:sSub>
          <m:sSubPr>
            <m:ctrlPr>
              <w:rPr>
                <w:rFonts w:ascii="Cambria Math" w:hAnsi="Cambria Math"/>
                <w:i/>
              </w:rPr>
            </m:ctrlPr>
          </m:sSubPr>
          <m:e>
            <m:r>
              <w:rPr>
                <w:rFonts w:ascii="Cambria Math" w:hAnsi="Cambria Math"/>
              </w:rPr>
              <m:t>L</m:t>
            </m:r>
          </m:e>
          <m:sub>
            <m:r>
              <m:rPr>
                <m:nor/>
              </m:rPr>
              <w:rPr>
                <w:rFonts w:ascii="Cambria Math" w:hAnsi="Cambria Math"/>
              </w:rPr>
              <m:t>diversity</m:t>
            </m:r>
          </m:sub>
        </m:sSub>
        <m:r>
          <w:rPr>
            <w:rFonts w:ascii="Cambria Math" w:hAnsi="Cambria Math"/>
          </w:rPr>
          <m:t>+</m:t>
        </m:r>
        <m:r>
          <m:rPr>
            <m:sty m:val="p"/>
          </m:rPr>
          <w:rPr>
            <w:rFonts w:ascii="Cambria Math" w:hAnsi="Cambria Math"/>
          </w:rPr>
          <m:t>β</m:t>
        </m:r>
        <m:sSub>
          <m:sSubPr>
            <m:ctrlPr>
              <w:rPr>
                <w:rFonts w:ascii="Cambria Math" w:hAnsi="Cambria Math"/>
                <w:i/>
              </w:rPr>
            </m:ctrlPr>
          </m:sSubPr>
          <m:e>
            <m:r>
              <w:rPr>
                <w:rFonts w:ascii="Cambria Math" w:hAnsi="Cambria Math"/>
              </w:rPr>
              <m:t>L</m:t>
            </m:r>
          </m:e>
          <m:sub>
            <m:r>
              <m:rPr>
                <m:nor/>
              </m:rPr>
              <w:rPr>
                <w:rFonts w:ascii="Cambria Math" w:hAnsi="Cambria Math"/>
              </w:rPr>
              <m:t>novelty</m:t>
            </m:r>
          </m:sub>
        </m:sSub>
      </m:oMath>
      <w:r w:rsidRPr="004F362B">
        <w:rPr>
          <w:rFonts w:ascii="Cambria Math" w:hAnsi="Cambria Math"/>
        </w:rPr>
        <w:tab/>
        <w:t>(2.11)</w:t>
      </w:r>
    </w:p>
    <w:p w14:paraId="67A902C0" w14:textId="28F96791" w:rsidR="001E599D" w:rsidRDefault="001E599D" w:rsidP="00AA6E37">
      <w:pPr>
        <w:widowControl/>
        <w:tabs>
          <w:tab w:val="left" w:pos="430"/>
        </w:tabs>
        <w:spacing w:line="360" w:lineRule="exact"/>
        <w:ind w:firstLineChars="200" w:firstLine="480"/>
        <w:rPr>
          <w:rFonts w:cs="宋体"/>
          <w:color w:val="000000"/>
          <w:kern w:val="0"/>
          <w:sz w:val="24"/>
          <w:szCs w:val="21"/>
        </w:rPr>
      </w:pPr>
      <w:r>
        <w:rPr>
          <w:rFonts w:cs="宋体" w:hint="eastAsia"/>
          <w:color w:val="000000"/>
          <w:kern w:val="0"/>
          <w:sz w:val="24"/>
          <w:szCs w:val="21"/>
        </w:rPr>
        <w:t>这样的平衡也是最为直观符合常规的数学制衡惯性的思路。</w:t>
      </w:r>
    </w:p>
    <w:p w14:paraId="33D66841" w14:textId="20878D9E" w:rsidR="007959A0" w:rsidRDefault="00554B01" w:rsidP="00AA6E37">
      <w:pPr>
        <w:widowControl/>
        <w:tabs>
          <w:tab w:val="left" w:pos="430"/>
        </w:tabs>
        <w:spacing w:line="360" w:lineRule="exact"/>
        <w:ind w:firstLineChars="200" w:firstLine="480"/>
        <w:rPr>
          <w:rFonts w:cs="宋体"/>
          <w:color w:val="000000"/>
          <w:kern w:val="0"/>
          <w:szCs w:val="21"/>
        </w:rPr>
      </w:pPr>
      <w:r>
        <w:rPr>
          <w:rFonts w:cs="宋体" w:hint="eastAsia"/>
          <w:color w:val="000000"/>
          <w:kern w:val="0"/>
          <w:sz w:val="24"/>
          <w:szCs w:val="21"/>
        </w:rPr>
        <w:t>当然，在实际的工程中，是绝不可能只靠一个模型就能</w:t>
      </w:r>
      <w:r w:rsidRPr="00554B01">
        <w:rPr>
          <w:rFonts w:cs="宋体"/>
          <w:color w:val="000000"/>
          <w:kern w:val="0"/>
          <w:sz w:val="24"/>
          <w:szCs w:val="21"/>
        </w:rPr>
        <w:t>同时优化精度、多样性、新颖度</w:t>
      </w:r>
      <w:r>
        <w:rPr>
          <w:rFonts w:cs="宋体" w:hint="eastAsia"/>
          <w:color w:val="000000"/>
          <w:kern w:val="0"/>
          <w:sz w:val="24"/>
          <w:szCs w:val="21"/>
        </w:rPr>
        <w:t>，</w:t>
      </w:r>
      <w:r w:rsidRPr="00554B01">
        <w:rPr>
          <w:rFonts w:cs="宋体"/>
          <w:color w:val="000000"/>
          <w:kern w:val="0"/>
          <w:sz w:val="24"/>
          <w:szCs w:val="21"/>
        </w:rPr>
        <w:t>而是通过级联排序架构（</w:t>
      </w:r>
      <w:r w:rsidRPr="00554B01">
        <w:rPr>
          <w:rFonts w:cs="宋体"/>
          <w:color w:val="000000"/>
          <w:kern w:val="0"/>
          <w:sz w:val="24"/>
          <w:szCs w:val="21"/>
        </w:rPr>
        <w:t>multi-stage ranking pipeline</w:t>
      </w:r>
      <w:r w:rsidRPr="00554B01">
        <w:rPr>
          <w:rFonts w:cs="宋体"/>
          <w:color w:val="000000"/>
          <w:kern w:val="0"/>
          <w:sz w:val="24"/>
          <w:szCs w:val="21"/>
        </w:rPr>
        <w:t>）逐层平衡。</w:t>
      </w:r>
      <w:r w:rsidR="007959A0" w:rsidRPr="007959A0">
        <w:rPr>
          <w:rFonts w:cs="宋体"/>
          <w:color w:val="000000"/>
          <w:kern w:val="0"/>
          <w:sz w:val="24"/>
          <w:szCs w:val="21"/>
        </w:rPr>
        <w:t>典型流水线</w:t>
      </w:r>
      <w:r w:rsidR="007959A0">
        <w:rPr>
          <w:rFonts w:cs="宋体" w:hint="eastAsia"/>
          <w:color w:val="000000"/>
          <w:kern w:val="0"/>
          <w:sz w:val="24"/>
          <w:szCs w:val="21"/>
        </w:rPr>
        <w:t>如下</w:t>
      </w:r>
      <w:r w:rsidR="007959A0" w:rsidRPr="007959A0">
        <w:rPr>
          <w:rFonts w:cs="宋体"/>
          <w:color w:val="000000"/>
          <w:kern w:val="0"/>
          <w:sz w:val="24"/>
          <w:szCs w:val="21"/>
        </w:rPr>
        <w:t>：</w:t>
      </w:r>
    </w:p>
    <w:p w14:paraId="217ADA80" w14:textId="078A1E14" w:rsidR="007959A0" w:rsidRPr="007959A0" w:rsidRDefault="007959A0" w:rsidP="00AA6E37">
      <w:pPr>
        <w:widowControl/>
        <w:spacing w:line="360" w:lineRule="exact"/>
        <w:ind w:left="60" w:firstLine="420"/>
        <w:rPr>
          <w:rFonts w:cs="宋体"/>
          <w:color w:val="000000"/>
          <w:kern w:val="0"/>
          <w:sz w:val="24"/>
        </w:rPr>
      </w:pPr>
      <w:r w:rsidRPr="00AA6E37">
        <w:rPr>
          <w:rFonts w:cs="宋体" w:hint="eastAsia"/>
          <w:color w:val="000000"/>
          <w:kern w:val="0"/>
          <w:sz w:val="24"/>
        </w:rPr>
        <w:t>A</w:t>
      </w:r>
      <w:r w:rsidRPr="00AA6E37">
        <w:rPr>
          <w:rFonts w:cs="宋体" w:hint="eastAsia"/>
          <w:color w:val="000000"/>
          <w:kern w:val="0"/>
          <w:sz w:val="24"/>
        </w:rPr>
        <w:t>．</w:t>
      </w:r>
      <w:r w:rsidRPr="007959A0">
        <w:rPr>
          <w:rFonts w:cs="宋体"/>
          <w:color w:val="000000"/>
          <w:kern w:val="0"/>
          <w:sz w:val="24"/>
        </w:rPr>
        <w:t xml:space="preserve">Recall </w:t>
      </w:r>
      <w:r w:rsidRPr="007959A0">
        <w:rPr>
          <w:rFonts w:cs="宋体"/>
          <w:color w:val="000000"/>
          <w:kern w:val="0"/>
          <w:sz w:val="24"/>
        </w:rPr>
        <w:t>召回（百万</w:t>
      </w:r>
      <w:r w:rsidRPr="007959A0">
        <w:rPr>
          <w:rFonts w:cs="宋体"/>
          <w:color w:val="000000"/>
          <w:kern w:val="0"/>
          <w:sz w:val="24"/>
        </w:rPr>
        <w:t>→</w:t>
      </w:r>
      <w:r w:rsidRPr="007959A0">
        <w:rPr>
          <w:rFonts w:cs="宋体"/>
          <w:color w:val="000000"/>
          <w:kern w:val="0"/>
          <w:sz w:val="24"/>
        </w:rPr>
        <w:t>数千）</w:t>
      </w:r>
    </w:p>
    <w:p w14:paraId="011D2FDA" w14:textId="08D7F044" w:rsidR="007959A0" w:rsidRPr="007959A0" w:rsidRDefault="007959A0" w:rsidP="00AA6E37">
      <w:pPr>
        <w:widowControl/>
        <w:spacing w:line="360" w:lineRule="exact"/>
        <w:ind w:left="60" w:firstLine="420"/>
        <w:rPr>
          <w:rFonts w:cs="宋体"/>
          <w:color w:val="000000"/>
          <w:kern w:val="0"/>
          <w:sz w:val="24"/>
        </w:rPr>
      </w:pPr>
      <w:r w:rsidRPr="00AA6E37">
        <w:rPr>
          <w:rFonts w:cs="宋体" w:hint="eastAsia"/>
          <w:color w:val="000000"/>
          <w:kern w:val="0"/>
          <w:sz w:val="24"/>
        </w:rPr>
        <w:t>B</w:t>
      </w:r>
      <w:r w:rsidRPr="00AA6E37">
        <w:rPr>
          <w:rFonts w:cs="宋体" w:hint="eastAsia"/>
          <w:color w:val="000000"/>
          <w:kern w:val="0"/>
          <w:sz w:val="24"/>
        </w:rPr>
        <w:t>．</w:t>
      </w:r>
      <w:r w:rsidRPr="007959A0">
        <w:rPr>
          <w:rFonts w:cs="宋体"/>
          <w:color w:val="000000"/>
          <w:kern w:val="0"/>
          <w:sz w:val="24"/>
        </w:rPr>
        <w:t xml:space="preserve">Pre-ranking </w:t>
      </w:r>
      <w:r w:rsidRPr="007959A0">
        <w:rPr>
          <w:rFonts w:cs="宋体"/>
          <w:color w:val="000000"/>
          <w:kern w:val="0"/>
          <w:sz w:val="24"/>
        </w:rPr>
        <w:t>预排序（数千</w:t>
      </w:r>
      <w:r w:rsidRPr="007959A0">
        <w:rPr>
          <w:rFonts w:cs="宋体"/>
          <w:color w:val="000000"/>
          <w:kern w:val="0"/>
          <w:sz w:val="24"/>
        </w:rPr>
        <w:t>→</w:t>
      </w:r>
      <w:r w:rsidRPr="007959A0">
        <w:rPr>
          <w:rFonts w:cs="宋体"/>
          <w:color w:val="000000"/>
          <w:kern w:val="0"/>
          <w:sz w:val="24"/>
        </w:rPr>
        <w:t>几百）</w:t>
      </w:r>
    </w:p>
    <w:p w14:paraId="67D7ADDD" w14:textId="77777777" w:rsidR="007959A0" w:rsidRPr="00AA6E37" w:rsidRDefault="007959A0" w:rsidP="00AA6E37">
      <w:pPr>
        <w:widowControl/>
        <w:spacing w:line="360" w:lineRule="exact"/>
        <w:ind w:left="60" w:firstLine="420"/>
        <w:rPr>
          <w:rFonts w:cs="宋体"/>
          <w:color w:val="000000"/>
          <w:kern w:val="0"/>
          <w:sz w:val="24"/>
        </w:rPr>
      </w:pPr>
      <w:r w:rsidRPr="00AA6E37">
        <w:rPr>
          <w:rFonts w:cs="宋体" w:hint="eastAsia"/>
          <w:color w:val="000000"/>
          <w:kern w:val="0"/>
          <w:sz w:val="24"/>
        </w:rPr>
        <w:t>C</w:t>
      </w:r>
      <w:r w:rsidRPr="00AA6E37">
        <w:rPr>
          <w:rFonts w:cs="宋体" w:hint="eastAsia"/>
          <w:color w:val="000000"/>
          <w:kern w:val="0"/>
          <w:sz w:val="24"/>
        </w:rPr>
        <w:t>．</w:t>
      </w:r>
      <w:r w:rsidRPr="007959A0">
        <w:rPr>
          <w:rFonts w:cs="宋体"/>
          <w:color w:val="000000"/>
          <w:kern w:val="0"/>
          <w:sz w:val="24"/>
        </w:rPr>
        <w:t xml:space="preserve">Ranking </w:t>
      </w:r>
      <w:r w:rsidRPr="007959A0">
        <w:rPr>
          <w:rFonts w:cs="宋体"/>
          <w:color w:val="000000"/>
          <w:kern w:val="0"/>
          <w:sz w:val="24"/>
        </w:rPr>
        <w:t>主排序（几十维特征）</w:t>
      </w:r>
    </w:p>
    <w:p w14:paraId="51CB968C" w14:textId="77777777" w:rsidR="007959A0" w:rsidRPr="00AA6E37" w:rsidRDefault="007959A0" w:rsidP="00AA6E37">
      <w:pPr>
        <w:widowControl/>
        <w:spacing w:line="360" w:lineRule="exact"/>
        <w:ind w:left="60" w:firstLine="420"/>
        <w:rPr>
          <w:rFonts w:cs="宋体"/>
          <w:color w:val="000000"/>
          <w:kern w:val="0"/>
          <w:sz w:val="24"/>
        </w:rPr>
      </w:pPr>
      <w:r w:rsidRPr="00AA6E37">
        <w:rPr>
          <w:rFonts w:cs="宋体" w:hint="eastAsia"/>
          <w:color w:val="000000"/>
          <w:kern w:val="0"/>
          <w:sz w:val="24"/>
        </w:rPr>
        <w:t>D</w:t>
      </w:r>
      <w:r w:rsidRPr="00AA6E37">
        <w:rPr>
          <w:rFonts w:cs="宋体" w:hint="eastAsia"/>
          <w:color w:val="000000"/>
          <w:kern w:val="0"/>
          <w:sz w:val="24"/>
        </w:rPr>
        <w:t>．</w:t>
      </w:r>
      <w:r w:rsidRPr="007959A0">
        <w:rPr>
          <w:rFonts w:cs="宋体"/>
          <w:color w:val="000000"/>
          <w:kern w:val="0"/>
          <w:sz w:val="24"/>
        </w:rPr>
        <w:t xml:space="preserve">Re-ranking </w:t>
      </w:r>
      <w:r w:rsidRPr="007959A0">
        <w:rPr>
          <w:rFonts w:cs="宋体"/>
          <w:color w:val="000000"/>
          <w:kern w:val="0"/>
          <w:sz w:val="24"/>
        </w:rPr>
        <w:t>重排序（几十</w:t>
      </w:r>
      <w:r w:rsidRPr="007959A0">
        <w:rPr>
          <w:rFonts w:cs="宋体"/>
          <w:color w:val="000000"/>
          <w:kern w:val="0"/>
          <w:sz w:val="24"/>
        </w:rPr>
        <w:t>→</w:t>
      </w:r>
      <w:r w:rsidRPr="007959A0">
        <w:rPr>
          <w:rFonts w:cs="宋体"/>
          <w:color w:val="000000"/>
          <w:kern w:val="0"/>
          <w:sz w:val="24"/>
        </w:rPr>
        <w:t>几十）</w:t>
      </w:r>
    </w:p>
    <w:p w14:paraId="45AEA668" w14:textId="55546FC1" w:rsidR="007959A0" w:rsidRPr="00AA6E37" w:rsidRDefault="007959A0" w:rsidP="00AA6E37">
      <w:pPr>
        <w:widowControl/>
        <w:spacing w:line="360" w:lineRule="exact"/>
        <w:ind w:left="60" w:firstLine="420"/>
        <w:rPr>
          <w:rFonts w:cs="宋体"/>
          <w:color w:val="000000"/>
          <w:kern w:val="0"/>
          <w:sz w:val="24"/>
        </w:rPr>
      </w:pPr>
      <w:r w:rsidRPr="00AA6E37">
        <w:rPr>
          <w:rFonts w:cs="宋体" w:hint="eastAsia"/>
          <w:color w:val="000000"/>
          <w:kern w:val="0"/>
          <w:sz w:val="24"/>
        </w:rPr>
        <w:t>E</w:t>
      </w:r>
      <w:r w:rsidRPr="00AA6E37">
        <w:rPr>
          <w:rFonts w:cs="宋体" w:hint="eastAsia"/>
          <w:color w:val="000000"/>
          <w:kern w:val="0"/>
          <w:sz w:val="24"/>
        </w:rPr>
        <w:t>．</w:t>
      </w:r>
      <w:r w:rsidRPr="007959A0">
        <w:rPr>
          <w:rFonts w:cs="宋体"/>
          <w:color w:val="000000"/>
          <w:kern w:val="0"/>
          <w:sz w:val="24"/>
        </w:rPr>
        <w:t>Business Rules + Dedup + UI constraints</w:t>
      </w:r>
    </w:p>
    <w:p w14:paraId="0D54F914" w14:textId="18394AF8" w:rsidR="00554B01" w:rsidRDefault="007959A0" w:rsidP="00831659">
      <w:pPr>
        <w:widowControl/>
        <w:tabs>
          <w:tab w:val="left" w:pos="430"/>
        </w:tabs>
        <w:spacing w:line="360" w:lineRule="exact"/>
        <w:ind w:firstLineChars="200" w:firstLine="480"/>
        <w:rPr>
          <w:rFonts w:cs="宋体"/>
          <w:color w:val="000000"/>
          <w:kern w:val="0"/>
          <w:sz w:val="24"/>
          <w:szCs w:val="21"/>
        </w:rPr>
      </w:pPr>
      <w:r w:rsidRPr="007959A0">
        <w:rPr>
          <w:rFonts w:cs="宋体"/>
          <w:color w:val="000000"/>
          <w:kern w:val="0"/>
          <w:sz w:val="24"/>
          <w:szCs w:val="21"/>
        </w:rPr>
        <w:t>精度主要在</w:t>
      </w:r>
      <w:r w:rsidRPr="007959A0">
        <w:rPr>
          <w:rFonts w:cs="宋体"/>
          <w:color w:val="000000"/>
          <w:kern w:val="0"/>
          <w:sz w:val="24"/>
          <w:szCs w:val="21"/>
        </w:rPr>
        <w:t xml:space="preserve"> Ranking </w:t>
      </w:r>
      <w:r w:rsidRPr="007959A0">
        <w:rPr>
          <w:rFonts w:cs="宋体"/>
          <w:color w:val="000000"/>
          <w:kern w:val="0"/>
          <w:sz w:val="24"/>
          <w:szCs w:val="21"/>
        </w:rPr>
        <w:t>层追求，多样性与新颖度主要在</w:t>
      </w:r>
      <w:r w:rsidRPr="007959A0">
        <w:rPr>
          <w:rFonts w:cs="宋体"/>
          <w:color w:val="000000"/>
          <w:kern w:val="0"/>
          <w:sz w:val="24"/>
          <w:szCs w:val="21"/>
        </w:rPr>
        <w:t xml:space="preserve"> Re-ranking </w:t>
      </w:r>
      <w:r w:rsidRPr="007959A0">
        <w:rPr>
          <w:rFonts w:cs="宋体"/>
          <w:color w:val="000000"/>
          <w:kern w:val="0"/>
          <w:sz w:val="24"/>
          <w:szCs w:val="21"/>
        </w:rPr>
        <w:t>层保证。</w:t>
      </w:r>
      <w:r w:rsidR="00AA6E37">
        <w:rPr>
          <w:rFonts w:cs="宋体" w:hint="eastAsia"/>
          <w:color w:val="000000"/>
          <w:kern w:val="0"/>
          <w:sz w:val="24"/>
          <w:szCs w:val="21"/>
        </w:rPr>
        <w:t>并且在实际的工程经验中，会优先保证精度，当精度下降超过</w:t>
      </w:r>
      <w:r w:rsidR="00AA6E37">
        <w:rPr>
          <w:rFonts w:cs="宋体" w:hint="eastAsia"/>
          <w:color w:val="000000"/>
          <w:kern w:val="0"/>
          <w:sz w:val="24"/>
          <w:szCs w:val="21"/>
        </w:rPr>
        <w:t>2%</w:t>
      </w:r>
      <w:r w:rsidR="00AA6E37">
        <w:rPr>
          <w:rFonts w:cs="宋体" w:hint="eastAsia"/>
          <w:color w:val="000000"/>
          <w:kern w:val="0"/>
          <w:sz w:val="24"/>
          <w:szCs w:val="21"/>
        </w:rPr>
        <w:t>通常就不允许上线，而后</w:t>
      </w:r>
      <w:r w:rsidR="00AA6E37" w:rsidRPr="00AA6E37">
        <w:rPr>
          <w:rFonts w:cs="宋体"/>
          <w:color w:val="000000"/>
          <w:kern w:val="0"/>
          <w:sz w:val="24"/>
          <w:szCs w:val="21"/>
        </w:rPr>
        <w:t>多样性和新颖度通过</w:t>
      </w:r>
      <w:r w:rsidR="00AA6E37" w:rsidRPr="00AA6E37">
        <w:rPr>
          <w:rFonts w:cs="宋体"/>
          <w:color w:val="000000"/>
          <w:kern w:val="0"/>
          <w:sz w:val="24"/>
          <w:szCs w:val="21"/>
        </w:rPr>
        <w:t xml:space="preserve"> A/B Test </w:t>
      </w:r>
      <w:r w:rsidR="00AA6E37" w:rsidRPr="00AA6E37">
        <w:rPr>
          <w:rFonts w:cs="宋体"/>
          <w:color w:val="000000"/>
          <w:kern w:val="0"/>
          <w:sz w:val="24"/>
          <w:szCs w:val="21"/>
        </w:rPr>
        <w:t>慢慢提升</w:t>
      </w:r>
      <w:r w:rsidR="00AA6E37">
        <w:rPr>
          <w:rFonts w:cs="宋体" w:hint="eastAsia"/>
          <w:color w:val="000000"/>
          <w:kern w:val="0"/>
          <w:sz w:val="24"/>
          <w:szCs w:val="21"/>
        </w:rPr>
        <w:t>，最后就是分设备</w:t>
      </w:r>
      <w:r w:rsidR="00AA6E37">
        <w:rPr>
          <w:rFonts w:cs="宋体" w:hint="eastAsia"/>
          <w:color w:val="000000"/>
          <w:kern w:val="0"/>
          <w:sz w:val="24"/>
          <w:szCs w:val="21"/>
        </w:rPr>
        <w:t>/</w:t>
      </w:r>
      <w:r w:rsidR="00AA6E37">
        <w:rPr>
          <w:rFonts w:cs="宋体" w:hint="eastAsia"/>
          <w:color w:val="000000"/>
          <w:kern w:val="0"/>
          <w:sz w:val="24"/>
          <w:szCs w:val="21"/>
        </w:rPr>
        <w:t>用户群进行调参，例如</w:t>
      </w:r>
      <w:r w:rsidR="00AA6E37" w:rsidRPr="00AA6E37">
        <w:rPr>
          <w:rFonts w:cs="宋体"/>
          <w:color w:val="000000"/>
          <w:kern w:val="0"/>
          <w:sz w:val="24"/>
          <w:szCs w:val="21"/>
        </w:rPr>
        <w:t>老用户</w:t>
      </w:r>
      <w:r w:rsidR="00AA6E37" w:rsidRPr="00AA6E37">
        <w:rPr>
          <w:rFonts w:cs="宋体"/>
          <w:color w:val="000000"/>
          <w:kern w:val="0"/>
          <w:sz w:val="24"/>
          <w:szCs w:val="21"/>
        </w:rPr>
        <w:t xml:space="preserve"> λ </w:t>
      </w:r>
      <w:r w:rsidR="00AA6E37" w:rsidRPr="00AA6E37">
        <w:rPr>
          <w:rFonts w:cs="宋体"/>
          <w:color w:val="000000"/>
          <w:kern w:val="0"/>
          <w:sz w:val="24"/>
          <w:szCs w:val="21"/>
        </w:rPr>
        <w:t>低（不需要太多探索）</w:t>
      </w:r>
      <w:r w:rsidR="00AA6E37">
        <w:rPr>
          <w:rFonts w:cs="宋体" w:hint="eastAsia"/>
          <w:color w:val="000000"/>
          <w:kern w:val="0"/>
          <w:sz w:val="24"/>
          <w:szCs w:val="21"/>
        </w:rPr>
        <w:t>，</w:t>
      </w:r>
      <w:r w:rsidR="00AA6E37" w:rsidRPr="00AA6E37">
        <w:rPr>
          <w:rFonts w:cs="宋体"/>
          <w:color w:val="000000"/>
          <w:kern w:val="0"/>
          <w:sz w:val="24"/>
          <w:szCs w:val="21"/>
        </w:rPr>
        <w:t>新用户</w:t>
      </w:r>
      <w:r w:rsidR="00AA6E37" w:rsidRPr="00AA6E37">
        <w:rPr>
          <w:rFonts w:cs="宋体"/>
          <w:color w:val="000000"/>
          <w:kern w:val="0"/>
          <w:sz w:val="24"/>
          <w:szCs w:val="21"/>
        </w:rPr>
        <w:t xml:space="preserve"> λ </w:t>
      </w:r>
      <w:r w:rsidR="00AA6E37" w:rsidRPr="00AA6E37">
        <w:rPr>
          <w:rFonts w:cs="宋体"/>
          <w:color w:val="000000"/>
          <w:kern w:val="0"/>
          <w:sz w:val="24"/>
          <w:szCs w:val="21"/>
        </w:rPr>
        <w:t>高（提高探索以刻画兴趣）</w:t>
      </w:r>
      <w:r w:rsidR="00831659">
        <w:rPr>
          <w:rFonts w:cs="宋体" w:hint="eastAsia"/>
          <w:color w:val="000000"/>
          <w:kern w:val="0"/>
          <w:sz w:val="24"/>
          <w:szCs w:val="21"/>
        </w:rPr>
        <w:t>。</w:t>
      </w:r>
    </w:p>
    <w:p w14:paraId="70D857A1" w14:textId="5A910E35" w:rsidR="00712ED3" w:rsidRPr="007E1C4F" w:rsidRDefault="009D67DE" w:rsidP="009D67DE">
      <w:pPr>
        <w:spacing w:beforeLines="50" w:before="156" w:afterLines="50" w:after="156" w:line="360" w:lineRule="exact"/>
        <w:outlineLvl w:val="0"/>
        <w:rPr>
          <w:rFonts w:eastAsia="黑体"/>
          <w:b/>
          <w:sz w:val="28"/>
          <w:szCs w:val="22"/>
        </w:rPr>
      </w:pPr>
      <w:r w:rsidRPr="007E1C4F">
        <w:rPr>
          <w:rFonts w:eastAsia="黑体" w:hint="eastAsia"/>
          <w:b/>
          <w:sz w:val="28"/>
          <w:szCs w:val="22"/>
        </w:rPr>
        <w:t>3</w:t>
      </w:r>
      <w:r w:rsidRPr="007E1C4F">
        <w:rPr>
          <w:rFonts w:eastAsia="黑体"/>
          <w:b/>
          <w:sz w:val="28"/>
          <w:szCs w:val="22"/>
        </w:rPr>
        <w:t xml:space="preserve"> </w:t>
      </w:r>
      <w:r w:rsidR="00712ED3" w:rsidRPr="007E1C4F">
        <w:rPr>
          <w:rFonts w:eastAsia="黑体" w:hint="eastAsia"/>
          <w:b/>
          <w:sz w:val="28"/>
          <w:szCs w:val="22"/>
        </w:rPr>
        <w:t>推荐系统的实践</w:t>
      </w:r>
      <w:r w:rsidR="00F772C4" w:rsidRPr="007E1C4F">
        <w:rPr>
          <w:rFonts w:eastAsia="黑体" w:hint="eastAsia"/>
          <w:b/>
          <w:sz w:val="28"/>
          <w:szCs w:val="22"/>
        </w:rPr>
        <w:t>（</w:t>
      </w:r>
      <w:r w:rsidR="00A331DE">
        <w:rPr>
          <w:rFonts w:eastAsia="黑体"/>
          <w:b/>
          <w:sz w:val="28"/>
          <w:szCs w:val="22"/>
        </w:rPr>
        <w:t>30</w:t>
      </w:r>
      <w:r w:rsidR="00F772C4" w:rsidRPr="007E1C4F">
        <w:rPr>
          <w:rFonts w:eastAsia="黑体" w:hint="eastAsia"/>
          <w:b/>
          <w:sz w:val="28"/>
          <w:szCs w:val="22"/>
        </w:rPr>
        <w:t>分）</w:t>
      </w:r>
    </w:p>
    <w:p w14:paraId="36A6BB51" w14:textId="77777777" w:rsidR="003025E7" w:rsidRPr="007E1C4F" w:rsidRDefault="003025E7" w:rsidP="009D67DE">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b/>
          <w:kern w:val="0"/>
          <w:sz w:val="24"/>
          <w:szCs w:val="21"/>
        </w:rPr>
        <w:t xml:space="preserve">3.1 </w:t>
      </w:r>
      <w:r w:rsidR="00F772C4" w:rsidRPr="007E1C4F">
        <w:rPr>
          <w:rFonts w:eastAsia="黑体" w:cs="宋体" w:hint="eastAsia"/>
          <w:b/>
          <w:kern w:val="0"/>
          <w:sz w:val="24"/>
          <w:szCs w:val="21"/>
        </w:rPr>
        <w:t>推荐方案的设计（</w:t>
      </w:r>
      <w:r w:rsidR="00F772C4" w:rsidRPr="007E1C4F">
        <w:rPr>
          <w:rFonts w:eastAsia="黑体" w:cs="宋体" w:hint="eastAsia"/>
          <w:b/>
          <w:kern w:val="0"/>
          <w:sz w:val="24"/>
          <w:szCs w:val="21"/>
        </w:rPr>
        <w:t>1</w:t>
      </w:r>
      <w:r w:rsidR="00F772C4" w:rsidRPr="007E1C4F">
        <w:rPr>
          <w:rFonts w:eastAsia="黑体" w:cs="宋体"/>
          <w:b/>
          <w:kern w:val="0"/>
          <w:sz w:val="24"/>
          <w:szCs w:val="21"/>
        </w:rPr>
        <w:t>5</w:t>
      </w:r>
      <w:r w:rsidR="00F772C4" w:rsidRPr="007E1C4F">
        <w:rPr>
          <w:rFonts w:eastAsia="黑体" w:cs="宋体" w:hint="eastAsia"/>
          <w:b/>
          <w:kern w:val="0"/>
          <w:sz w:val="24"/>
          <w:szCs w:val="21"/>
        </w:rPr>
        <w:t>分）</w:t>
      </w:r>
    </w:p>
    <w:p w14:paraId="4368F618" w14:textId="5CCBEB23" w:rsidR="008A2499" w:rsidRPr="00300EE9" w:rsidRDefault="008A2499" w:rsidP="00300EE9">
      <w:pPr>
        <w:widowControl/>
        <w:tabs>
          <w:tab w:val="left" w:pos="430"/>
        </w:tabs>
        <w:spacing w:beforeLines="50" w:before="156" w:afterLines="50" w:after="156" w:line="360" w:lineRule="exact"/>
        <w:outlineLvl w:val="2"/>
        <w:rPr>
          <w:rFonts w:ascii="宋体" w:hAnsi="宋体" w:cs="宋体"/>
          <w:b/>
          <w:kern w:val="0"/>
          <w:sz w:val="24"/>
          <w:szCs w:val="21"/>
        </w:rPr>
      </w:pPr>
      <w:r w:rsidRPr="00300EE9">
        <w:rPr>
          <w:rFonts w:ascii="宋体" w:hAnsi="宋体" w:cs="宋体" w:hint="eastAsia"/>
          <w:b/>
          <w:kern w:val="0"/>
          <w:sz w:val="24"/>
          <w:szCs w:val="21"/>
        </w:rPr>
        <w:t>3.1.1</w:t>
      </w:r>
      <w:r w:rsidRPr="00300EE9">
        <w:rPr>
          <w:rFonts w:ascii="宋体" w:hAnsi="宋体" w:cs="宋体" w:hint="eastAsia"/>
          <w:b/>
          <w:kern w:val="0"/>
          <w:sz w:val="24"/>
          <w:szCs w:val="21"/>
        </w:rPr>
        <w:t>网上购物商城推荐任务描述</w:t>
      </w:r>
    </w:p>
    <w:p w14:paraId="1A378DE1" w14:textId="77777777" w:rsidR="00404872" w:rsidRDefault="00404872" w:rsidP="00404872">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404872">
        <w:rPr>
          <w:rFonts w:cs="宋体"/>
          <w:color w:val="000000"/>
          <w:kern w:val="0"/>
          <w:sz w:val="24"/>
          <w:szCs w:val="21"/>
        </w:rPr>
        <w:t>本任务面向大型电商平台在购物节期间的高并发业务环境，旨在构建一套能够在毫秒级延迟下完成个性化推荐的智能系统，以支撑海量流量分发和实时决策需求。在此场景中，用户访问量在大促期间呈数十倍增长，系统需保持极高吞吐能力，同时实时感知商品库存、活动状态、优惠策略等动态变化，避免推荐无货或活动已失效的商品，并兼顾复杂营销规则（如跨店满减、优惠叠加与预售等）。</w:t>
      </w:r>
    </w:p>
    <w:p w14:paraId="72945711" w14:textId="77777777" w:rsidR="00404872" w:rsidRDefault="00404872" w:rsidP="00404872">
      <w:pPr>
        <w:widowControl/>
        <w:tabs>
          <w:tab w:val="left" w:pos="430"/>
        </w:tabs>
        <w:spacing w:line="360" w:lineRule="exact"/>
        <w:rPr>
          <w:rFonts w:cs="宋体"/>
          <w:color w:val="000000"/>
          <w:kern w:val="0"/>
          <w:sz w:val="24"/>
          <w:szCs w:val="21"/>
        </w:rPr>
      </w:pPr>
      <w:r>
        <w:rPr>
          <w:rFonts w:cs="宋体"/>
          <w:color w:val="000000"/>
          <w:kern w:val="0"/>
          <w:sz w:val="24"/>
          <w:szCs w:val="21"/>
        </w:rPr>
        <w:lastRenderedPageBreak/>
        <w:tab/>
      </w:r>
      <w:r w:rsidRPr="00404872">
        <w:rPr>
          <w:rFonts w:cs="宋体"/>
          <w:color w:val="000000"/>
          <w:kern w:val="0"/>
          <w:sz w:val="24"/>
          <w:szCs w:val="21"/>
        </w:rPr>
        <w:t>在输入数据方面，系统需要融合用户静态画像、长期偏好、当前会话行为，以及商品的类目、品牌、价格、库存、活动标签、文本与视觉内容特征，并结合访问时间、设备类型、页面场景等上下文信息，形成多源异构的数据输入空间。推荐系统的业务目标既包括提升用户侧体验，如确保推荐结果与当前意图强相关并能快速响应用户操作，也包括支撑平台侧的核心商业指标，包括提升</w:t>
      </w:r>
      <w:r w:rsidRPr="00404872">
        <w:rPr>
          <w:rFonts w:cs="宋体"/>
          <w:color w:val="000000"/>
          <w:kern w:val="0"/>
          <w:sz w:val="24"/>
          <w:szCs w:val="21"/>
        </w:rPr>
        <w:t xml:space="preserve"> GMV</w:t>
      </w:r>
      <w:r w:rsidRPr="00404872">
        <w:rPr>
          <w:rFonts w:cs="宋体"/>
          <w:color w:val="000000"/>
          <w:kern w:val="0"/>
          <w:sz w:val="24"/>
          <w:szCs w:val="21"/>
        </w:rPr>
        <w:t>、</w:t>
      </w:r>
      <w:r w:rsidRPr="00404872">
        <w:rPr>
          <w:rFonts w:cs="宋体"/>
          <w:color w:val="000000"/>
          <w:kern w:val="0"/>
          <w:sz w:val="24"/>
          <w:szCs w:val="21"/>
        </w:rPr>
        <w:t>CTR</w:t>
      </w:r>
      <w:r w:rsidRPr="00404872">
        <w:rPr>
          <w:rFonts w:cs="宋体"/>
          <w:color w:val="000000"/>
          <w:kern w:val="0"/>
          <w:sz w:val="24"/>
          <w:szCs w:val="21"/>
        </w:rPr>
        <w:t>、连带率，并兼顾滞销商品的合理曝光。</w:t>
      </w:r>
    </w:p>
    <w:p w14:paraId="763811CF" w14:textId="23283B62" w:rsidR="00F04A59" w:rsidRPr="00404872" w:rsidRDefault="00404872" w:rsidP="008A2499">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sidRPr="00404872">
        <w:rPr>
          <w:rFonts w:cs="宋体"/>
          <w:color w:val="000000"/>
          <w:kern w:val="0"/>
          <w:sz w:val="24"/>
          <w:szCs w:val="21"/>
        </w:rPr>
        <w:t>任务面临的挑战主要包括购物节场景下用户意图快速漂移导致的预测难度、海量新用户与新品带来的冷启动问题，以及数据高度不均衡导致的长尾商品推荐困难，这些都要求系统具备实时性、鲁棒性以及对大规模异构数据的高效建模能力。</w:t>
      </w:r>
    </w:p>
    <w:p w14:paraId="5D413B5F" w14:textId="7325251B" w:rsidR="008A2499" w:rsidRPr="00300EE9" w:rsidRDefault="008A2499" w:rsidP="00300EE9">
      <w:pPr>
        <w:widowControl/>
        <w:tabs>
          <w:tab w:val="left" w:pos="430"/>
        </w:tabs>
        <w:spacing w:beforeLines="50" w:before="156" w:afterLines="50" w:after="156" w:line="360" w:lineRule="exact"/>
        <w:outlineLvl w:val="2"/>
        <w:rPr>
          <w:rFonts w:ascii="宋体" w:hAnsi="宋体" w:cs="宋体"/>
          <w:b/>
          <w:kern w:val="0"/>
          <w:sz w:val="24"/>
          <w:szCs w:val="21"/>
        </w:rPr>
      </w:pPr>
      <w:r w:rsidRPr="00300EE9">
        <w:rPr>
          <w:rFonts w:ascii="宋体" w:hAnsi="宋体" w:cs="宋体" w:hint="eastAsia"/>
          <w:b/>
          <w:kern w:val="0"/>
          <w:sz w:val="24"/>
          <w:szCs w:val="21"/>
        </w:rPr>
        <w:t>3.1.2方案选择</w:t>
      </w:r>
    </w:p>
    <w:p w14:paraId="549C5F2D" w14:textId="3F1096B1" w:rsidR="00CC5208" w:rsidRDefault="00CC5208" w:rsidP="00CC5208">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基于前文的算法分析以及本业务的需要，为覆盖不同维度的用户需求，</w:t>
      </w:r>
      <w:r w:rsidRPr="00CC5208">
        <w:rPr>
          <w:rFonts w:cs="宋体"/>
          <w:color w:val="000000"/>
          <w:kern w:val="0"/>
          <w:sz w:val="24"/>
          <w:szCs w:val="21"/>
        </w:rPr>
        <w:t>方案采用</w:t>
      </w:r>
      <w:r w:rsidRPr="00CC5208">
        <w:rPr>
          <w:rFonts w:cs="宋体"/>
          <w:color w:val="000000"/>
          <w:kern w:val="0"/>
          <w:sz w:val="24"/>
          <w:szCs w:val="21"/>
        </w:rPr>
        <w:t>“</w:t>
      </w:r>
      <w:r w:rsidRPr="00CC5208">
        <w:rPr>
          <w:rFonts w:cs="宋体"/>
          <w:color w:val="000000"/>
          <w:kern w:val="0"/>
          <w:sz w:val="24"/>
          <w:szCs w:val="21"/>
        </w:rPr>
        <w:t>协同过滤</w:t>
      </w:r>
      <w:r w:rsidRPr="00CC5208">
        <w:rPr>
          <w:rFonts w:cs="宋体"/>
          <w:color w:val="000000"/>
          <w:kern w:val="0"/>
          <w:sz w:val="24"/>
          <w:szCs w:val="21"/>
        </w:rPr>
        <w:t xml:space="preserve"> + </w:t>
      </w:r>
      <w:r w:rsidRPr="00CC5208">
        <w:rPr>
          <w:rFonts w:cs="宋体"/>
          <w:color w:val="000000"/>
          <w:kern w:val="0"/>
          <w:sz w:val="24"/>
          <w:szCs w:val="21"/>
        </w:rPr>
        <w:t>序列推荐</w:t>
      </w:r>
      <w:r w:rsidRPr="00CC5208">
        <w:rPr>
          <w:rFonts w:cs="宋体"/>
          <w:color w:val="000000"/>
          <w:kern w:val="0"/>
          <w:sz w:val="24"/>
          <w:szCs w:val="21"/>
        </w:rPr>
        <w:t xml:space="preserve"> + </w:t>
      </w:r>
      <w:r w:rsidRPr="00CC5208">
        <w:rPr>
          <w:rFonts w:cs="宋体"/>
          <w:color w:val="000000"/>
          <w:kern w:val="0"/>
          <w:sz w:val="24"/>
          <w:szCs w:val="21"/>
        </w:rPr>
        <w:t>图模型</w:t>
      </w:r>
      <w:r w:rsidRPr="00CC5208">
        <w:rPr>
          <w:rFonts w:cs="宋体"/>
          <w:color w:val="000000"/>
          <w:kern w:val="0"/>
          <w:sz w:val="24"/>
          <w:szCs w:val="21"/>
        </w:rPr>
        <w:t>”</w:t>
      </w:r>
      <w:r w:rsidRPr="00CC5208">
        <w:rPr>
          <w:rFonts w:cs="宋体"/>
          <w:color w:val="000000"/>
          <w:kern w:val="0"/>
          <w:sz w:val="24"/>
          <w:szCs w:val="21"/>
        </w:rPr>
        <w:t>的多路融合策略：</w:t>
      </w:r>
    </w:p>
    <w:p w14:paraId="7D893B11" w14:textId="77A8CFF9" w:rsidR="00CC5208" w:rsidRDefault="00CC5208" w:rsidP="00CC5208">
      <w:pPr>
        <w:widowControl/>
        <w:tabs>
          <w:tab w:val="left" w:pos="430"/>
        </w:tabs>
        <w:spacing w:line="360" w:lineRule="exact"/>
        <w:rPr>
          <w:rFonts w:cs="宋体" w:hint="eastAsia"/>
          <w:color w:val="000000"/>
          <w:kern w:val="0"/>
          <w:sz w:val="24"/>
          <w:szCs w:val="21"/>
        </w:rPr>
      </w:pPr>
      <w:r>
        <w:rPr>
          <w:rFonts w:cs="宋体" w:hint="eastAsia"/>
          <w:color w:val="000000"/>
          <w:kern w:val="0"/>
          <w:sz w:val="24"/>
          <w:szCs w:val="21"/>
        </w:rPr>
        <w:t>A</w:t>
      </w:r>
      <w:r>
        <w:rPr>
          <w:rFonts w:cs="宋体" w:hint="eastAsia"/>
          <w:color w:val="000000"/>
          <w:kern w:val="0"/>
          <w:sz w:val="24"/>
          <w:szCs w:val="21"/>
        </w:rPr>
        <w:t>．矩阵分解</w:t>
      </w:r>
      <w:r w:rsidRPr="00CC5208">
        <w:rPr>
          <w:rFonts w:cs="宋体"/>
          <w:b/>
          <w:bCs/>
          <w:color w:val="000000"/>
          <w:kern w:val="0"/>
          <w:sz w:val="24"/>
          <w:szCs w:val="21"/>
        </w:rPr>
        <w:t>（</w:t>
      </w:r>
      <w:r w:rsidRPr="00CC5208">
        <w:rPr>
          <w:rFonts w:cs="宋体"/>
          <w:b/>
          <w:bCs/>
          <w:color w:val="000000"/>
          <w:kern w:val="0"/>
          <w:sz w:val="24"/>
          <w:szCs w:val="21"/>
        </w:rPr>
        <w:t>Matrix Factorization, MF</w:t>
      </w:r>
      <w:r w:rsidRPr="00CC5208">
        <w:rPr>
          <w:rFonts w:cs="宋体"/>
          <w:b/>
          <w:bCs/>
          <w:color w:val="000000"/>
          <w:kern w:val="0"/>
          <w:sz w:val="24"/>
          <w:szCs w:val="21"/>
        </w:rPr>
        <w:t>）</w:t>
      </w:r>
      <w:r w:rsidRPr="00CC5208">
        <w:rPr>
          <w:rFonts w:cs="宋体"/>
          <w:color w:val="000000"/>
          <w:kern w:val="0"/>
          <w:sz w:val="24"/>
          <w:szCs w:val="21"/>
        </w:rPr>
        <w:t>：代表传统的协同过滤思想，用于捕捉用户和商品的长期稳定关系。</w:t>
      </w:r>
      <w:r w:rsidR="00B04298">
        <w:rPr>
          <w:rFonts w:cs="宋体" w:hint="eastAsia"/>
          <w:color w:val="000000"/>
          <w:kern w:val="0"/>
          <w:sz w:val="24"/>
          <w:szCs w:val="21"/>
        </w:rPr>
        <w:t>这里我们选取</w:t>
      </w:r>
      <w:r w:rsidR="00B04298">
        <w:rPr>
          <w:rFonts w:cs="宋体" w:hint="eastAsia"/>
          <w:color w:val="000000"/>
          <w:kern w:val="0"/>
          <w:sz w:val="24"/>
          <w:szCs w:val="21"/>
        </w:rPr>
        <w:t>ALS</w:t>
      </w:r>
      <w:r w:rsidR="00B04298">
        <w:rPr>
          <w:rFonts w:cs="宋体" w:hint="eastAsia"/>
          <w:color w:val="000000"/>
          <w:kern w:val="0"/>
          <w:sz w:val="24"/>
          <w:szCs w:val="21"/>
        </w:rPr>
        <w:t>（交替最小二乘法），</w:t>
      </w:r>
      <w:r w:rsidR="00B04298" w:rsidRPr="00B04298">
        <w:rPr>
          <w:rFonts w:cs="宋体"/>
          <w:color w:val="000000"/>
          <w:kern w:val="0"/>
          <w:sz w:val="24"/>
          <w:szCs w:val="21"/>
        </w:rPr>
        <w:t>ALS</w:t>
      </w:r>
      <w:r w:rsidR="00B04298" w:rsidRPr="00B04298">
        <w:rPr>
          <w:rFonts w:cs="宋体"/>
          <w:color w:val="000000"/>
          <w:kern w:val="0"/>
          <w:sz w:val="24"/>
          <w:szCs w:val="21"/>
        </w:rPr>
        <w:t>是工业界处理大规模稀疏矩阵的标准算法，支持并行化计算。它能高效地从历史存量数据中提取用户和物品的隐向量，捕捉长期静态偏好。</w:t>
      </w:r>
    </w:p>
    <w:p w14:paraId="174935DA" w14:textId="272140FB" w:rsidR="00CC5208" w:rsidRDefault="00CC5208" w:rsidP="00CC5208">
      <w:pPr>
        <w:widowControl/>
        <w:tabs>
          <w:tab w:val="left" w:pos="430"/>
        </w:tabs>
        <w:spacing w:line="360" w:lineRule="exact"/>
        <w:rPr>
          <w:rFonts w:cs="宋体"/>
          <w:color w:val="000000"/>
          <w:kern w:val="0"/>
          <w:sz w:val="24"/>
          <w:szCs w:val="21"/>
        </w:rPr>
      </w:pPr>
      <w:r>
        <w:rPr>
          <w:rFonts w:cs="宋体" w:hint="eastAsia"/>
          <w:color w:val="000000"/>
          <w:kern w:val="0"/>
          <w:sz w:val="24"/>
          <w:szCs w:val="21"/>
        </w:rPr>
        <w:t>B</w:t>
      </w:r>
      <w:r>
        <w:rPr>
          <w:rFonts w:cs="宋体" w:hint="eastAsia"/>
          <w:color w:val="000000"/>
          <w:kern w:val="0"/>
          <w:sz w:val="24"/>
          <w:szCs w:val="21"/>
        </w:rPr>
        <w:t>．序</w:t>
      </w:r>
      <w:r w:rsidRPr="00CC5208">
        <w:rPr>
          <w:rFonts w:cs="宋体"/>
          <w:color w:val="000000"/>
          <w:kern w:val="0"/>
          <w:sz w:val="24"/>
          <w:szCs w:val="21"/>
        </w:rPr>
        <w:t>列推荐</w:t>
      </w:r>
      <w:r w:rsidRPr="00CC5208">
        <w:rPr>
          <w:rFonts w:cs="宋体"/>
          <w:b/>
          <w:bCs/>
          <w:color w:val="000000"/>
          <w:kern w:val="0"/>
          <w:sz w:val="24"/>
          <w:szCs w:val="21"/>
        </w:rPr>
        <w:t>（</w:t>
      </w:r>
      <w:r w:rsidRPr="00CC5208">
        <w:rPr>
          <w:rFonts w:cs="宋体"/>
          <w:b/>
          <w:bCs/>
          <w:color w:val="000000"/>
          <w:kern w:val="0"/>
          <w:sz w:val="24"/>
          <w:szCs w:val="21"/>
        </w:rPr>
        <w:t xml:space="preserve">Sequential Recommendation, </w:t>
      </w:r>
      <w:r w:rsidRPr="00CC5208">
        <w:rPr>
          <w:rFonts w:cs="宋体"/>
          <w:b/>
          <w:bCs/>
          <w:color w:val="000000"/>
          <w:kern w:val="0"/>
          <w:sz w:val="24"/>
          <w:szCs w:val="21"/>
        </w:rPr>
        <w:t>如</w:t>
      </w:r>
      <w:r w:rsidRPr="00CC5208">
        <w:rPr>
          <w:rFonts w:cs="宋体"/>
          <w:b/>
          <w:bCs/>
          <w:color w:val="000000"/>
          <w:kern w:val="0"/>
          <w:sz w:val="24"/>
          <w:szCs w:val="21"/>
        </w:rPr>
        <w:t>SASRec/BERT4Rec</w:t>
      </w:r>
      <w:r w:rsidRPr="00CC5208">
        <w:rPr>
          <w:rFonts w:cs="宋体"/>
          <w:b/>
          <w:bCs/>
          <w:color w:val="000000"/>
          <w:kern w:val="0"/>
          <w:sz w:val="24"/>
          <w:szCs w:val="21"/>
        </w:rPr>
        <w:t>）</w:t>
      </w:r>
      <w:r w:rsidRPr="00CC5208">
        <w:rPr>
          <w:rFonts w:cs="宋体"/>
          <w:color w:val="000000"/>
          <w:kern w:val="0"/>
          <w:sz w:val="24"/>
          <w:szCs w:val="21"/>
        </w:rPr>
        <w:t>：用于捕捉用户在购物节期间快速变化的实时意图（例如：刚看了手机，马上推荐手机壳）。</w:t>
      </w:r>
      <w:r w:rsidR="00AA13F2">
        <w:rPr>
          <w:rFonts w:cs="宋体" w:hint="eastAsia"/>
          <w:color w:val="000000"/>
          <w:kern w:val="0"/>
          <w:sz w:val="24"/>
          <w:szCs w:val="21"/>
        </w:rPr>
        <w:t>这里我们选取</w:t>
      </w:r>
      <w:r w:rsidR="00AA13F2" w:rsidRPr="00AA13F2">
        <w:rPr>
          <w:rFonts w:cs="宋体"/>
          <w:color w:val="000000"/>
          <w:kern w:val="0"/>
          <w:sz w:val="24"/>
          <w:szCs w:val="21"/>
        </w:rPr>
        <w:t>SASRec</w:t>
      </w:r>
      <w:r w:rsidR="00AA13F2">
        <w:rPr>
          <w:rFonts w:cs="宋体" w:hint="eastAsia"/>
          <w:color w:val="000000"/>
          <w:kern w:val="0"/>
          <w:sz w:val="24"/>
          <w:szCs w:val="21"/>
        </w:rPr>
        <w:t>，</w:t>
      </w:r>
      <w:r w:rsidR="00AA13F2" w:rsidRPr="00AA13F2">
        <w:rPr>
          <w:rFonts w:cs="宋体"/>
          <w:color w:val="000000"/>
          <w:kern w:val="0"/>
          <w:sz w:val="24"/>
          <w:szCs w:val="21"/>
        </w:rPr>
        <w:t>相比</w:t>
      </w:r>
      <w:r w:rsidR="00AA13F2" w:rsidRPr="00AA13F2">
        <w:rPr>
          <w:rFonts w:cs="宋体"/>
          <w:color w:val="000000"/>
          <w:kern w:val="0"/>
          <w:sz w:val="24"/>
          <w:szCs w:val="21"/>
        </w:rPr>
        <w:t>RNN/LSTM</w:t>
      </w:r>
      <w:r w:rsidR="00AA13F2" w:rsidRPr="00AA13F2">
        <w:rPr>
          <w:rFonts w:cs="宋体"/>
          <w:color w:val="000000"/>
          <w:kern w:val="0"/>
          <w:sz w:val="24"/>
          <w:szCs w:val="21"/>
        </w:rPr>
        <w:t>，</w:t>
      </w:r>
      <w:r w:rsidR="00AA13F2" w:rsidRPr="00AA13F2">
        <w:rPr>
          <w:rFonts w:cs="宋体"/>
          <w:color w:val="000000"/>
          <w:kern w:val="0"/>
          <w:sz w:val="24"/>
          <w:szCs w:val="21"/>
        </w:rPr>
        <w:t>SASRec</w:t>
      </w:r>
      <w:r w:rsidR="00AA13F2" w:rsidRPr="00AA13F2">
        <w:rPr>
          <w:rFonts w:cs="宋体"/>
          <w:color w:val="000000"/>
          <w:kern w:val="0"/>
          <w:sz w:val="24"/>
          <w:szCs w:val="21"/>
        </w:rPr>
        <w:t>能并行处理序列，且能捕捉长距离依赖。在购物节场景下，它能根据用户最近</w:t>
      </w:r>
      <w:r w:rsidR="00AA13F2" w:rsidRPr="00AA13F2">
        <w:rPr>
          <w:rFonts w:cs="宋体"/>
          <w:color w:val="000000"/>
          <w:kern w:val="0"/>
          <w:sz w:val="24"/>
          <w:szCs w:val="21"/>
        </w:rPr>
        <w:t>10</w:t>
      </w:r>
      <w:r w:rsidR="00AA13F2" w:rsidRPr="00AA13F2">
        <w:rPr>
          <w:rFonts w:cs="宋体"/>
          <w:color w:val="000000"/>
          <w:kern w:val="0"/>
          <w:sz w:val="24"/>
          <w:szCs w:val="21"/>
        </w:rPr>
        <w:t>次点击，精准预测下一次点击，响应实时意图。</w:t>
      </w:r>
    </w:p>
    <w:p w14:paraId="6565480D" w14:textId="7E70EB17" w:rsidR="00B04298" w:rsidRDefault="00CC5208" w:rsidP="00CC5208">
      <w:pPr>
        <w:widowControl/>
        <w:tabs>
          <w:tab w:val="left" w:pos="430"/>
        </w:tabs>
        <w:spacing w:line="360" w:lineRule="exact"/>
        <w:rPr>
          <w:rFonts w:cs="宋体"/>
          <w:color w:val="000000"/>
          <w:kern w:val="0"/>
          <w:sz w:val="24"/>
          <w:szCs w:val="21"/>
        </w:rPr>
      </w:pPr>
      <w:r>
        <w:rPr>
          <w:rFonts w:cs="宋体" w:hint="eastAsia"/>
          <w:color w:val="000000"/>
          <w:kern w:val="0"/>
          <w:sz w:val="24"/>
          <w:szCs w:val="21"/>
        </w:rPr>
        <w:t>C</w:t>
      </w:r>
      <w:r>
        <w:rPr>
          <w:rFonts w:cs="宋体" w:hint="eastAsia"/>
          <w:color w:val="000000"/>
          <w:kern w:val="0"/>
          <w:sz w:val="24"/>
          <w:szCs w:val="21"/>
        </w:rPr>
        <w:t>．图</w:t>
      </w:r>
      <w:r w:rsidRPr="00CC5208">
        <w:rPr>
          <w:rFonts w:cs="宋体"/>
          <w:color w:val="000000"/>
          <w:kern w:val="0"/>
          <w:sz w:val="24"/>
          <w:szCs w:val="21"/>
        </w:rPr>
        <w:t>模型</w:t>
      </w:r>
      <w:r w:rsidRPr="00CC5208">
        <w:rPr>
          <w:rFonts w:cs="宋体"/>
          <w:b/>
          <w:bCs/>
          <w:color w:val="000000"/>
          <w:kern w:val="0"/>
          <w:sz w:val="24"/>
          <w:szCs w:val="21"/>
        </w:rPr>
        <w:t>（</w:t>
      </w:r>
      <w:r w:rsidRPr="00CC5208">
        <w:rPr>
          <w:rFonts w:cs="宋体"/>
          <w:b/>
          <w:bCs/>
          <w:color w:val="000000"/>
          <w:kern w:val="0"/>
          <w:sz w:val="24"/>
          <w:szCs w:val="21"/>
        </w:rPr>
        <w:t xml:space="preserve">Graph Neural Networks, </w:t>
      </w:r>
      <w:r w:rsidRPr="00CC5208">
        <w:rPr>
          <w:rFonts w:cs="宋体"/>
          <w:b/>
          <w:bCs/>
          <w:color w:val="000000"/>
          <w:kern w:val="0"/>
          <w:sz w:val="24"/>
          <w:szCs w:val="21"/>
        </w:rPr>
        <w:t>如</w:t>
      </w:r>
      <w:r w:rsidRPr="00CC5208">
        <w:rPr>
          <w:rFonts w:cs="宋体"/>
          <w:b/>
          <w:bCs/>
          <w:color w:val="000000"/>
          <w:kern w:val="0"/>
          <w:sz w:val="24"/>
          <w:szCs w:val="21"/>
        </w:rPr>
        <w:t>LightGCN</w:t>
      </w:r>
      <w:r w:rsidRPr="00CC5208">
        <w:rPr>
          <w:rFonts w:cs="宋体"/>
          <w:b/>
          <w:bCs/>
          <w:color w:val="000000"/>
          <w:kern w:val="0"/>
          <w:sz w:val="24"/>
          <w:szCs w:val="21"/>
        </w:rPr>
        <w:t>）</w:t>
      </w:r>
      <w:r w:rsidRPr="00CC5208">
        <w:rPr>
          <w:rFonts w:cs="宋体"/>
          <w:color w:val="000000"/>
          <w:kern w:val="0"/>
          <w:sz w:val="24"/>
          <w:szCs w:val="21"/>
        </w:rPr>
        <w:t>：利用用户</w:t>
      </w:r>
      <w:r w:rsidRPr="00CC5208">
        <w:rPr>
          <w:rFonts w:cs="宋体"/>
          <w:color w:val="000000"/>
          <w:kern w:val="0"/>
          <w:sz w:val="24"/>
          <w:szCs w:val="21"/>
        </w:rPr>
        <w:t>-</w:t>
      </w:r>
      <w:r w:rsidRPr="00CC5208">
        <w:rPr>
          <w:rFonts w:cs="宋体"/>
          <w:color w:val="000000"/>
          <w:kern w:val="0"/>
          <w:sz w:val="24"/>
          <w:szCs w:val="21"/>
        </w:rPr>
        <w:t>商品二部图的高阶连通性，解决稀疏性问题，挖掘潜在的关联商品（互补品推荐）。</w:t>
      </w:r>
      <w:r w:rsidR="00B334B8">
        <w:rPr>
          <w:rFonts w:cs="宋体" w:hint="eastAsia"/>
          <w:color w:val="000000"/>
          <w:kern w:val="0"/>
          <w:sz w:val="24"/>
          <w:szCs w:val="21"/>
        </w:rPr>
        <w:t>这里我们选取</w:t>
      </w:r>
      <w:r w:rsidR="00B334B8" w:rsidRPr="00B334B8">
        <w:rPr>
          <w:rFonts w:cs="宋体"/>
          <w:b/>
          <w:bCs/>
          <w:color w:val="000000"/>
          <w:kern w:val="0"/>
          <w:sz w:val="24"/>
          <w:szCs w:val="21"/>
        </w:rPr>
        <w:t>LightGCN</w:t>
      </w:r>
      <w:r w:rsidR="00B334B8">
        <w:rPr>
          <w:rFonts w:cs="宋体" w:hint="eastAsia"/>
          <w:b/>
          <w:bCs/>
          <w:color w:val="000000"/>
          <w:kern w:val="0"/>
          <w:sz w:val="24"/>
          <w:szCs w:val="21"/>
        </w:rPr>
        <w:t>，</w:t>
      </w:r>
      <w:r w:rsidR="00B334B8" w:rsidRPr="00B334B8">
        <w:rPr>
          <w:rFonts w:cs="宋体" w:hint="eastAsia"/>
          <w:color w:val="000000"/>
          <w:kern w:val="0"/>
          <w:sz w:val="24"/>
          <w:szCs w:val="21"/>
        </w:rPr>
        <w:t>它</w:t>
      </w:r>
      <w:r w:rsidR="00B334B8" w:rsidRPr="00B334B8">
        <w:rPr>
          <w:rFonts w:cs="宋体"/>
          <w:color w:val="000000"/>
          <w:kern w:val="0"/>
          <w:sz w:val="24"/>
          <w:szCs w:val="21"/>
        </w:rPr>
        <w:t>结合了</w:t>
      </w:r>
      <w:r w:rsidR="00B334B8" w:rsidRPr="00B334B8">
        <w:rPr>
          <w:rFonts w:cs="宋体"/>
          <w:color w:val="000000"/>
          <w:kern w:val="0"/>
          <w:sz w:val="24"/>
          <w:szCs w:val="21"/>
        </w:rPr>
        <w:t>FM</w:t>
      </w:r>
      <w:r w:rsidR="00B334B8" w:rsidRPr="00B334B8">
        <w:rPr>
          <w:rFonts w:cs="宋体"/>
          <w:color w:val="000000"/>
          <w:kern w:val="0"/>
          <w:sz w:val="24"/>
          <w:szCs w:val="21"/>
        </w:rPr>
        <w:t>（因子分解机）和</w:t>
      </w:r>
      <w:r w:rsidR="00B334B8" w:rsidRPr="00B334B8">
        <w:rPr>
          <w:rFonts w:cs="宋体"/>
          <w:color w:val="000000"/>
          <w:kern w:val="0"/>
          <w:sz w:val="24"/>
          <w:szCs w:val="21"/>
        </w:rPr>
        <w:t>Deep Neural Network</w:t>
      </w:r>
      <w:r w:rsidR="00B334B8" w:rsidRPr="00B334B8">
        <w:rPr>
          <w:rFonts w:cs="宋体"/>
          <w:color w:val="000000"/>
          <w:kern w:val="0"/>
          <w:sz w:val="24"/>
          <w:szCs w:val="21"/>
        </w:rPr>
        <w:t>（深度神经网络）。</w:t>
      </w:r>
      <w:r w:rsidR="00B334B8" w:rsidRPr="00B334B8">
        <w:rPr>
          <w:rFonts w:cs="宋体"/>
          <w:color w:val="000000"/>
          <w:kern w:val="0"/>
          <w:sz w:val="24"/>
          <w:szCs w:val="21"/>
        </w:rPr>
        <w:t>FM</w:t>
      </w:r>
      <w:r w:rsidR="00B334B8" w:rsidRPr="00B334B8">
        <w:rPr>
          <w:rFonts w:cs="宋体"/>
          <w:color w:val="000000"/>
          <w:kern w:val="0"/>
          <w:sz w:val="24"/>
          <w:szCs w:val="21"/>
        </w:rPr>
        <w:t>部分负责提取低阶特征组合（记忆能力），</w:t>
      </w:r>
      <w:r w:rsidR="00B334B8" w:rsidRPr="00B334B8">
        <w:rPr>
          <w:rFonts w:cs="宋体"/>
          <w:color w:val="000000"/>
          <w:kern w:val="0"/>
          <w:sz w:val="24"/>
          <w:szCs w:val="21"/>
        </w:rPr>
        <w:t>Deep</w:t>
      </w:r>
      <w:r w:rsidR="00B334B8" w:rsidRPr="00B334B8">
        <w:rPr>
          <w:rFonts w:cs="宋体"/>
          <w:color w:val="000000"/>
          <w:kern w:val="0"/>
          <w:sz w:val="24"/>
          <w:szCs w:val="21"/>
        </w:rPr>
        <w:t>部分负责提取高阶非线性特征（泛化能力），适合作为最终的</w:t>
      </w:r>
      <w:r w:rsidR="00B334B8" w:rsidRPr="00B334B8">
        <w:rPr>
          <w:rFonts w:cs="宋体"/>
          <w:color w:val="000000"/>
          <w:kern w:val="0"/>
          <w:sz w:val="24"/>
          <w:szCs w:val="21"/>
        </w:rPr>
        <w:t>CTR</w:t>
      </w:r>
      <w:r w:rsidR="00B334B8" w:rsidRPr="00B334B8">
        <w:rPr>
          <w:rFonts w:cs="宋体"/>
          <w:color w:val="000000"/>
          <w:kern w:val="0"/>
          <w:sz w:val="24"/>
          <w:szCs w:val="21"/>
        </w:rPr>
        <w:t>预估模型。</w:t>
      </w:r>
    </w:p>
    <w:p w14:paraId="01ADFAAD" w14:textId="0FD0F79E" w:rsidR="00475D7E" w:rsidRPr="00475D7E" w:rsidRDefault="00475D7E" w:rsidP="00475D7E">
      <w:pPr>
        <w:widowControl/>
        <w:tabs>
          <w:tab w:val="left" w:pos="430"/>
        </w:tabs>
        <w:spacing w:line="360" w:lineRule="exact"/>
        <w:jc w:val="center"/>
        <w:rPr>
          <w:rFonts w:ascii="宋体" w:hAnsi="宋体" w:cs="宋体" w:hint="eastAsia"/>
          <w:color w:val="000000"/>
          <w:kern w:val="0"/>
          <w:szCs w:val="21"/>
        </w:rPr>
      </w:pPr>
      <w:r w:rsidRPr="00475D7E">
        <w:rPr>
          <w:rFonts w:ascii="宋体" w:hAnsi="宋体" w:cs="宋体" w:hint="eastAsia"/>
          <w:color w:val="000000"/>
          <w:kern w:val="0"/>
          <w:szCs w:val="21"/>
        </w:rPr>
        <w:t>表3.1</w:t>
      </w:r>
      <w:r>
        <w:rPr>
          <w:rFonts w:ascii="宋体" w:hAnsi="宋体" w:cs="宋体" w:hint="eastAsia"/>
          <w:color w:val="000000"/>
          <w:kern w:val="0"/>
          <w:szCs w:val="21"/>
        </w:rPr>
        <w:t xml:space="preserve"> 模型方案对比表</w:t>
      </w:r>
    </w:p>
    <w:tbl>
      <w:tblPr>
        <w:tblStyle w:val="af"/>
        <w:tblW w:w="0" w:type="auto"/>
        <w:jc w:val="center"/>
        <w:tblLook w:val="04A0" w:firstRow="1" w:lastRow="0" w:firstColumn="1" w:lastColumn="0" w:noHBand="0" w:noVBand="1"/>
      </w:tblPr>
      <w:tblGrid>
        <w:gridCol w:w="1869"/>
        <w:gridCol w:w="1869"/>
        <w:gridCol w:w="1869"/>
        <w:gridCol w:w="1869"/>
        <w:gridCol w:w="1869"/>
      </w:tblGrid>
      <w:tr w:rsidR="00F7719F" w:rsidRPr="00475D7E" w14:paraId="6856F419" w14:textId="77777777" w:rsidTr="00C738CE">
        <w:trPr>
          <w:jc w:val="center"/>
        </w:trPr>
        <w:tc>
          <w:tcPr>
            <w:tcW w:w="1869" w:type="dxa"/>
            <w:vAlign w:val="center"/>
          </w:tcPr>
          <w:p w14:paraId="2EACD970" w14:textId="5372E875"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模型类型</w:t>
            </w:r>
          </w:p>
        </w:tc>
        <w:tc>
          <w:tcPr>
            <w:tcW w:w="1869" w:type="dxa"/>
            <w:vAlign w:val="center"/>
          </w:tcPr>
          <w:p w14:paraId="381E7B6C" w14:textId="1C6D552E"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具体模型</w:t>
            </w:r>
          </w:p>
        </w:tc>
        <w:tc>
          <w:tcPr>
            <w:tcW w:w="1869" w:type="dxa"/>
            <w:vAlign w:val="center"/>
          </w:tcPr>
          <w:p w14:paraId="0471C0FE" w14:textId="24CD3F1A"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核心原理</w:t>
            </w:r>
          </w:p>
        </w:tc>
        <w:tc>
          <w:tcPr>
            <w:tcW w:w="1869" w:type="dxa"/>
            <w:vAlign w:val="center"/>
          </w:tcPr>
          <w:p w14:paraId="1B059330" w14:textId="15D7FE98"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购物节场景优势</w:t>
            </w:r>
          </w:p>
        </w:tc>
        <w:tc>
          <w:tcPr>
            <w:tcW w:w="1869" w:type="dxa"/>
            <w:vAlign w:val="center"/>
          </w:tcPr>
          <w:p w14:paraId="3FEC53C8" w14:textId="614FC788"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场景局限性</w:t>
            </w:r>
          </w:p>
        </w:tc>
      </w:tr>
      <w:tr w:rsidR="00F7719F" w:rsidRPr="00475D7E" w14:paraId="3F79DABB" w14:textId="77777777" w:rsidTr="00C738CE">
        <w:trPr>
          <w:jc w:val="center"/>
        </w:trPr>
        <w:tc>
          <w:tcPr>
            <w:tcW w:w="1869" w:type="dxa"/>
            <w:vAlign w:val="center"/>
          </w:tcPr>
          <w:p w14:paraId="6ADF581E" w14:textId="24A34A9A"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矩阵分解</w:t>
            </w:r>
          </w:p>
        </w:tc>
        <w:tc>
          <w:tcPr>
            <w:tcW w:w="1869" w:type="dxa"/>
            <w:vAlign w:val="center"/>
          </w:tcPr>
          <w:p w14:paraId="15446C77" w14:textId="65DC726C"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ALS</w:t>
            </w:r>
          </w:p>
        </w:tc>
        <w:tc>
          <w:tcPr>
            <w:tcW w:w="1869" w:type="dxa"/>
            <w:vAlign w:val="center"/>
          </w:tcPr>
          <w:p w14:paraId="7D01C48E" w14:textId="56359370" w:rsidR="00F7719F" w:rsidRPr="00475D7E" w:rsidRDefault="00F7719F" w:rsidP="00F7719F">
            <w:pPr>
              <w:widowControl/>
              <w:tabs>
                <w:tab w:val="left" w:pos="430"/>
              </w:tabs>
              <w:rPr>
                <w:rFonts w:cs="宋体" w:hint="eastAsia"/>
                <w:color w:val="000000"/>
                <w:kern w:val="0"/>
                <w:szCs w:val="21"/>
              </w:rPr>
            </w:pPr>
            <w:r w:rsidRPr="00475D7E">
              <w:rPr>
                <w:rFonts w:cs="宋体"/>
                <w:color w:val="000000"/>
                <w:kern w:val="0"/>
                <w:szCs w:val="21"/>
              </w:rPr>
              <w:t>隐向量内积：将评分矩阵分解为用户和物品向量，计算内积预测偏好。</w:t>
            </w:r>
          </w:p>
        </w:tc>
        <w:tc>
          <w:tcPr>
            <w:tcW w:w="1869" w:type="dxa"/>
            <w:vAlign w:val="center"/>
          </w:tcPr>
          <w:p w14:paraId="47DE65AF" w14:textId="6D4332BE" w:rsidR="00F7719F" w:rsidRPr="00475D7E" w:rsidRDefault="00F7719F" w:rsidP="00F7719F">
            <w:pPr>
              <w:widowControl/>
              <w:tabs>
                <w:tab w:val="left" w:pos="430"/>
              </w:tabs>
              <w:rPr>
                <w:rFonts w:cs="宋体" w:hint="eastAsia"/>
                <w:color w:val="000000"/>
                <w:kern w:val="0"/>
                <w:szCs w:val="21"/>
              </w:rPr>
            </w:pPr>
            <w:r w:rsidRPr="00475D7E">
              <w:rPr>
                <w:rFonts w:cs="宋体"/>
                <w:color w:val="000000"/>
                <w:kern w:val="0"/>
                <w:szCs w:val="21"/>
              </w:rPr>
              <w:t>稳健兜底：精准捕捉用户长期消费层级和品牌偏好；计算快，适合大规模离线召回。</w:t>
            </w:r>
          </w:p>
        </w:tc>
        <w:tc>
          <w:tcPr>
            <w:tcW w:w="1869" w:type="dxa"/>
            <w:vAlign w:val="center"/>
          </w:tcPr>
          <w:p w14:paraId="39EFCC35" w14:textId="18EC05CA" w:rsidR="00F7719F" w:rsidRPr="00475D7E" w:rsidRDefault="00F7719F" w:rsidP="00F7719F">
            <w:pPr>
              <w:widowControl/>
              <w:tabs>
                <w:tab w:val="left" w:pos="430"/>
              </w:tabs>
              <w:rPr>
                <w:rFonts w:cs="宋体" w:hint="eastAsia"/>
                <w:color w:val="000000"/>
                <w:kern w:val="0"/>
                <w:szCs w:val="21"/>
              </w:rPr>
            </w:pPr>
            <w:r w:rsidRPr="00475D7E">
              <w:rPr>
                <w:rFonts w:cs="宋体"/>
                <w:b/>
                <w:bCs/>
                <w:color w:val="000000"/>
                <w:kern w:val="0"/>
                <w:szCs w:val="21"/>
              </w:rPr>
              <w:t>无时效性</w:t>
            </w:r>
            <w:r w:rsidRPr="00475D7E">
              <w:rPr>
                <w:rFonts w:cs="宋体"/>
                <w:color w:val="000000"/>
                <w:kern w:val="0"/>
                <w:szCs w:val="21"/>
              </w:rPr>
              <w:t>：无法感知大促期间的实时意图漂移（如凑单）；无法处理冷启动。</w:t>
            </w:r>
          </w:p>
        </w:tc>
      </w:tr>
      <w:tr w:rsidR="00F7719F" w:rsidRPr="00475D7E" w14:paraId="33DCA9FF" w14:textId="77777777" w:rsidTr="00C738CE">
        <w:trPr>
          <w:jc w:val="center"/>
        </w:trPr>
        <w:tc>
          <w:tcPr>
            <w:tcW w:w="1869" w:type="dxa"/>
            <w:vAlign w:val="center"/>
          </w:tcPr>
          <w:p w14:paraId="40C90ABB" w14:textId="54A815BF"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序列推荐</w:t>
            </w:r>
          </w:p>
        </w:tc>
        <w:tc>
          <w:tcPr>
            <w:tcW w:w="1869" w:type="dxa"/>
            <w:vAlign w:val="center"/>
          </w:tcPr>
          <w:p w14:paraId="7BAD76C1" w14:textId="257CD224"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SASRec</w:t>
            </w:r>
          </w:p>
        </w:tc>
        <w:tc>
          <w:tcPr>
            <w:tcW w:w="1869" w:type="dxa"/>
            <w:vAlign w:val="center"/>
          </w:tcPr>
          <w:p w14:paraId="48B1CD9D" w14:textId="1B03F274" w:rsidR="00F7719F" w:rsidRPr="00475D7E" w:rsidRDefault="00F7719F" w:rsidP="00F7719F">
            <w:pPr>
              <w:widowControl/>
              <w:tabs>
                <w:tab w:val="left" w:pos="430"/>
              </w:tabs>
              <w:jc w:val="center"/>
              <w:rPr>
                <w:rFonts w:cs="宋体" w:hint="eastAsia"/>
                <w:color w:val="000000"/>
                <w:kern w:val="0"/>
                <w:szCs w:val="21"/>
              </w:rPr>
            </w:pPr>
            <w:r w:rsidRPr="00475D7E">
              <w:rPr>
                <w:rFonts w:cs="宋体"/>
                <w:color w:val="000000"/>
                <w:kern w:val="0"/>
                <w:szCs w:val="21"/>
              </w:rPr>
              <w:t>自注意力机制：基于时间序列建模，通过</w:t>
            </w:r>
            <w:r w:rsidRPr="00475D7E">
              <w:rPr>
                <w:rFonts w:cs="宋体"/>
                <w:color w:val="000000"/>
                <w:kern w:val="0"/>
                <w:szCs w:val="21"/>
              </w:rPr>
              <w:t>Attention</w:t>
            </w:r>
            <w:r w:rsidRPr="00475D7E">
              <w:rPr>
                <w:rFonts w:cs="宋体"/>
                <w:color w:val="000000"/>
                <w:kern w:val="0"/>
                <w:szCs w:val="21"/>
              </w:rPr>
              <w:t>权重预测下一次点击。</w:t>
            </w:r>
          </w:p>
        </w:tc>
        <w:tc>
          <w:tcPr>
            <w:tcW w:w="1869" w:type="dxa"/>
            <w:vAlign w:val="center"/>
          </w:tcPr>
          <w:p w14:paraId="6829D17B" w14:textId="61AAD9E9" w:rsidR="00F7719F" w:rsidRPr="00475D7E" w:rsidRDefault="00F7719F" w:rsidP="00F7719F">
            <w:pPr>
              <w:widowControl/>
              <w:tabs>
                <w:tab w:val="left" w:pos="430"/>
              </w:tabs>
              <w:rPr>
                <w:rFonts w:cs="宋体" w:hint="eastAsia"/>
                <w:color w:val="000000"/>
                <w:kern w:val="0"/>
                <w:szCs w:val="21"/>
              </w:rPr>
            </w:pPr>
            <w:r w:rsidRPr="00475D7E">
              <w:rPr>
                <w:rFonts w:cs="宋体"/>
                <w:color w:val="000000"/>
                <w:kern w:val="0"/>
                <w:szCs w:val="21"/>
              </w:rPr>
              <w:t>实时响应：毫秒级捕捉短期购买冲动；完美适应</w:t>
            </w:r>
            <w:r w:rsidRPr="00475D7E">
              <w:rPr>
                <w:rFonts w:cs="宋体"/>
                <w:color w:val="000000"/>
                <w:kern w:val="0"/>
                <w:szCs w:val="21"/>
              </w:rPr>
              <w:t>“</w:t>
            </w:r>
            <w:r w:rsidRPr="00475D7E">
              <w:rPr>
                <w:rFonts w:cs="宋体"/>
                <w:color w:val="000000"/>
                <w:kern w:val="0"/>
                <w:szCs w:val="21"/>
              </w:rPr>
              <w:t>刚看</w:t>
            </w:r>
            <w:r w:rsidRPr="00475D7E">
              <w:rPr>
                <w:rFonts w:cs="宋体"/>
                <w:color w:val="000000"/>
                <w:kern w:val="0"/>
                <w:szCs w:val="21"/>
              </w:rPr>
              <w:t>A</w:t>
            </w:r>
            <w:r w:rsidRPr="00475D7E">
              <w:rPr>
                <w:rFonts w:cs="宋体"/>
                <w:color w:val="000000"/>
                <w:kern w:val="0"/>
                <w:szCs w:val="21"/>
              </w:rPr>
              <w:t>，马上买</w:t>
            </w:r>
            <w:r w:rsidRPr="00475D7E">
              <w:rPr>
                <w:rFonts w:cs="宋体"/>
                <w:color w:val="000000"/>
                <w:kern w:val="0"/>
                <w:szCs w:val="21"/>
              </w:rPr>
              <w:t>B”</w:t>
            </w:r>
            <w:r w:rsidRPr="00475D7E">
              <w:rPr>
                <w:rFonts w:cs="宋体"/>
                <w:color w:val="000000"/>
                <w:kern w:val="0"/>
                <w:szCs w:val="21"/>
              </w:rPr>
              <w:t>的快速切换场景。</w:t>
            </w:r>
          </w:p>
        </w:tc>
        <w:tc>
          <w:tcPr>
            <w:tcW w:w="1869" w:type="dxa"/>
            <w:vAlign w:val="center"/>
          </w:tcPr>
          <w:p w14:paraId="27564688" w14:textId="0CC28DEB" w:rsidR="00F7719F" w:rsidRPr="00475D7E" w:rsidRDefault="00F7719F" w:rsidP="00F7719F">
            <w:pPr>
              <w:widowControl/>
              <w:tabs>
                <w:tab w:val="left" w:pos="430"/>
              </w:tabs>
              <w:rPr>
                <w:rFonts w:cs="宋体" w:hint="eastAsia"/>
                <w:color w:val="000000"/>
                <w:kern w:val="0"/>
                <w:szCs w:val="21"/>
              </w:rPr>
            </w:pPr>
            <w:r w:rsidRPr="00475D7E">
              <w:rPr>
                <w:rFonts w:cs="宋体"/>
                <w:b/>
                <w:bCs/>
                <w:color w:val="000000"/>
                <w:kern w:val="0"/>
                <w:szCs w:val="21"/>
              </w:rPr>
              <w:t>长尾遗忘</w:t>
            </w:r>
            <w:r w:rsidRPr="00475D7E">
              <w:rPr>
                <w:rFonts w:cs="宋体"/>
                <w:color w:val="000000"/>
                <w:kern w:val="0"/>
                <w:szCs w:val="21"/>
              </w:rPr>
              <w:t>：过度关注近期行为，易忽略长期习惯；对交互少的新用户效果差。</w:t>
            </w:r>
          </w:p>
        </w:tc>
      </w:tr>
      <w:tr w:rsidR="00F7719F" w:rsidRPr="00475D7E" w14:paraId="766D40F1" w14:textId="77777777" w:rsidTr="00C738CE">
        <w:trPr>
          <w:jc w:val="center"/>
        </w:trPr>
        <w:tc>
          <w:tcPr>
            <w:tcW w:w="1869" w:type="dxa"/>
            <w:vAlign w:val="center"/>
          </w:tcPr>
          <w:p w14:paraId="33726644" w14:textId="1CC5E320"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图模型</w:t>
            </w:r>
          </w:p>
        </w:tc>
        <w:tc>
          <w:tcPr>
            <w:tcW w:w="1869" w:type="dxa"/>
            <w:vAlign w:val="center"/>
          </w:tcPr>
          <w:p w14:paraId="46CA153F" w14:textId="3998B550" w:rsidR="00F7719F" w:rsidRPr="00475D7E" w:rsidRDefault="00F7719F" w:rsidP="00C738CE">
            <w:pPr>
              <w:widowControl/>
              <w:tabs>
                <w:tab w:val="left" w:pos="430"/>
              </w:tabs>
              <w:jc w:val="center"/>
              <w:rPr>
                <w:rFonts w:cs="宋体" w:hint="eastAsia"/>
                <w:color w:val="000000"/>
                <w:kern w:val="0"/>
                <w:szCs w:val="21"/>
              </w:rPr>
            </w:pPr>
            <w:r w:rsidRPr="00475D7E">
              <w:rPr>
                <w:rFonts w:cs="宋体"/>
                <w:b/>
                <w:bCs/>
                <w:color w:val="000000"/>
                <w:kern w:val="0"/>
                <w:szCs w:val="21"/>
              </w:rPr>
              <w:t>LightGCN</w:t>
            </w:r>
          </w:p>
        </w:tc>
        <w:tc>
          <w:tcPr>
            <w:tcW w:w="1869" w:type="dxa"/>
            <w:vAlign w:val="center"/>
          </w:tcPr>
          <w:p w14:paraId="519DE3DC" w14:textId="4A743CDD" w:rsidR="00F7719F" w:rsidRPr="00475D7E" w:rsidRDefault="00F7719F" w:rsidP="00F7719F">
            <w:pPr>
              <w:widowControl/>
              <w:tabs>
                <w:tab w:val="left" w:pos="430"/>
              </w:tabs>
              <w:rPr>
                <w:rFonts w:cs="宋体" w:hint="eastAsia"/>
                <w:color w:val="000000"/>
                <w:kern w:val="0"/>
                <w:szCs w:val="21"/>
              </w:rPr>
            </w:pPr>
            <w:r w:rsidRPr="00475D7E">
              <w:rPr>
                <w:rFonts w:cs="宋体"/>
                <w:color w:val="000000"/>
                <w:kern w:val="0"/>
                <w:szCs w:val="21"/>
              </w:rPr>
              <w:t>图传播与聚合：在二部图上进行多跳特征传播，聚合邻居信息。</w:t>
            </w:r>
          </w:p>
        </w:tc>
        <w:tc>
          <w:tcPr>
            <w:tcW w:w="1869" w:type="dxa"/>
            <w:vAlign w:val="center"/>
          </w:tcPr>
          <w:p w14:paraId="313B3DD3" w14:textId="1A431024" w:rsidR="00F7719F" w:rsidRPr="00475D7E" w:rsidRDefault="00F7719F" w:rsidP="00F7719F">
            <w:pPr>
              <w:widowControl/>
              <w:tabs>
                <w:tab w:val="left" w:pos="430"/>
              </w:tabs>
              <w:rPr>
                <w:rFonts w:cs="宋体" w:hint="eastAsia"/>
                <w:color w:val="000000"/>
                <w:kern w:val="0"/>
                <w:szCs w:val="21"/>
              </w:rPr>
            </w:pPr>
            <w:r w:rsidRPr="00475D7E">
              <w:rPr>
                <w:rFonts w:cs="宋体"/>
                <w:color w:val="000000"/>
                <w:kern w:val="0"/>
                <w:szCs w:val="21"/>
              </w:rPr>
              <w:t>关联挖掘：发现隐式关联和互补品，提升长尾商品曝光和惊喜感。</w:t>
            </w:r>
          </w:p>
        </w:tc>
        <w:tc>
          <w:tcPr>
            <w:tcW w:w="1869" w:type="dxa"/>
            <w:vAlign w:val="center"/>
          </w:tcPr>
          <w:p w14:paraId="48BF8565" w14:textId="182D538E" w:rsidR="00F7719F" w:rsidRPr="00475D7E" w:rsidRDefault="00F7719F" w:rsidP="00F7719F">
            <w:pPr>
              <w:widowControl/>
              <w:tabs>
                <w:tab w:val="left" w:pos="430"/>
              </w:tabs>
              <w:rPr>
                <w:rFonts w:cs="宋体" w:hint="eastAsia"/>
                <w:color w:val="000000"/>
                <w:kern w:val="0"/>
                <w:szCs w:val="21"/>
              </w:rPr>
            </w:pPr>
            <w:r w:rsidRPr="00475D7E">
              <w:rPr>
                <w:rFonts w:cs="宋体"/>
                <w:b/>
                <w:bCs/>
                <w:color w:val="000000"/>
                <w:kern w:val="0"/>
                <w:szCs w:val="21"/>
              </w:rPr>
              <w:t>算力昂贵</w:t>
            </w:r>
            <w:r w:rsidRPr="00475D7E">
              <w:rPr>
                <w:rFonts w:cs="宋体"/>
                <w:color w:val="000000"/>
                <w:kern w:val="0"/>
                <w:szCs w:val="21"/>
              </w:rPr>
              <w:t>：亿级图节点训练耗资源；在线推断链路长，有高延迟风险。</w:t>
            </w:r>
          </w:p>
        </w:tc>
      </w:tr>
    </w:tbl>
    <w:p w14:paraId="530C87CE" w14:textId="77777777" w:rsidR="00F7719F" w:rsidRPr="00F7719F" w:rsidRDefault="00F7719F" w:rsidP="00CC5208">
      <w:pPr>
        <w:widowControl/>
        <w:tabs>
          <w:tab w:val="left" w:pos="430"/>
        </w:tabs>
        <w:spacing w:line="360" w:lineRule="exact"/>
        <w:rPr>
          <w:rFonts w:cs="宋体" w:hint="eastAsia"/>
          <w:color w:val="000000"/>
          <w:kern w:val="0"/>
          <w:sz w:val="24"/>
          <w:szCs w:val="21"/>
        </w:rPr>
      </w:pPr>
    </w:p>
    <w:p w14:paraId="1E28DFD8" w14:textId="31A43EFA" w:rsidR="001B4C95" w:rsidRDefault="008A2499" w:rsidP="00300EE9">
      <w:pPr>
        <w:widowControl/>
        <w:tabs>
          <w:tab w:val="left" w:pos="430"/>
        </w:tabs>
        <w:spacing w:beforeLines="50" w:before="156" w:afterLines="50" w:after="156" w:line="360" w:lineRule="exact"/>
        <w:outlineLvl w:val="2"/>
        <w:rPr>
          <w:rFonts w:ascii="宋体" w:hAnsi="宋体" w:cs="宋体"/>
          <w:b/>
          <w:kern w:val="0"/>
          <w:sz w:val="24"/>
          <w:szCs w:val="21"/>
        </w:rPr>
      </w:pPr>
      <w:r w:rsidRPr="00300EE9">
        <w:rPr>
          <w:rFonts w:ascii="宋体" w:hAnsi="宋体" w:cs="宋体" w:hint="eastAsia"/>
          <w:b/>
          <w:kern w:val="0"/>
          <w:sz w:val="24"/>
          <w:szCs w:val="21"/>
        </w:rPr>
        <w:t>3.1.3推荐系统方案设计</w:t>
      </w:r>
    </w:p>
    <w:p w14:paraId="71588AF4" w14:textId="7F4D96BD" w:rsidR="001B4C95" w:rsidRDefault="00F64F18" w:rsidP="00686F62">
      <w:pPr>
        <w:widowControl/>
        <w:tabs>
          <w:tab w:val="left" w:pos="430"/>
        </w:tabs>
        <w:spacing w:line="360" w:lineRule="exact"/>
        <w:rPr>
          <w:rFonts w:cs="宋体"/>
          <w:color w:val="000000"/>
          <w:kern w:val="0"/>
          <w:sz w:val="24"/>
          <w:szCs w:val="21"/>
        </w:rPr>
      </w:pPr>
      <w:r>
        <w:rPr>
          <w:rFonts w:cs="宋体"/>
          <w:color w:val="000000"/>
          <w:kern w:val="0"/>
          <w:sz w:val="24"/>
          <w:szCs w:val="21"/>
        </w:rPr>
        <w:tab/>
      </w:r>
      <w:r w:rsidR="001B4C95" w:rsidRPr="00686F62">
        <w:rPr>
          <w:rFonts w:cs="宋体" w:hint="eastAsia"/>
          <w:color w:val="000000"/>
          <w:kern w:val="0"/>
          <w:sz w:val="24"/>
          <w:szCs w:val="21"/>
        </w:rPr>
        <w:t>本系统采用的架构是经典的“</w:t>
      </w:r>
      <w:r w:rsidR="00686F62">
        <w:rPr>
          <w:rFonts w:cs="宋体" w:hint="eastAsia"/>
          <w:color w:val="000000"/>
          <w:kern w:val="0"/>
          <w:sz w:val="24"/>
          <w:szCs w:val="21"/>
        </w:rPr>
        <w:t>数据预处理</w:t>
      </w:r>
      <w:r w:rsidR="00686F62">
        <w:rPr>
          <w:rFonts w:cs="宋体" w:hint="eastAsia"/>
          <w:color w:val="000000"/>
          <w:kern w:val="0"/>
          <w:sz w:val="24"/>
          <w:szCs w:val="21"/>
        </w:rPr>
        <w:t xml:space="preserve"> + </w:t>
      </w:r>
      <w:r w:rsidR="00686F62">
        <w:rPr>
          <w:rFonts w:cs="宋体" w:hint="eastAsia"/>
          <w:color w:val="000000"/>
          <w:kern w:val="0"/>
          <w:sz w:val="24"/>
          <w:szCs w:val="21"/>
        </w:rPr>
        <w:t>数据输入</w:t>
      </w:r>
      <w:r w:rsidR="00686F62">
        <w:rPr>
          <w:rFonts w:cs="宋体" w:hint="eastAsia"/>
          <w:color w:val="000000"/>
          <w:kern w:val="0"/>
          <w:sz w:val="24"/>
          <w:szCs w:val="21"/>
        </w:rPr>
        <w:t xml:space="preserve"> + </w:t>
      </w:r>
      <w:r w:rsidR="001B4C95" w:rsidRPr="00686F62">
        <w:rPr>
          <w:rFonts w:cs="宋体" w:hint="eastAsia"/>
          <w:color w:val="000000"/>
          <w:kern w:val="0"/>
          <w:sz w:val="24"/>
          <w:szCs w:val="21"/>
        </w:rPr>
        <w:t>多路召回</w:t>
      </w:r>
      <w:r w:rsidR="001B4C95" w:rsidRPr="00686F62">
        <w:rPr>
          <w:rFonts w:cs="宋体" w:hint="eastAsia"/>
          <w:color w:val="000000"/>
          <w:kern w:val="0"/>
          <w:sz w:val="24"/>
          <w:szCs w:val="21"/>
        </w:rPr>
        <w:t xml:space="preserve"> </w:t>
      </w:r>
      <w:r w:rsidR="001B4C95" w:rsidRPr="00686F62">
        <w:rPr>
          <w:rFonts w:cs="宋体"/>
          <w:color w:val="000000"/>
          <w:kern w:val="0"/>
          <w:sz w:val="24"/>
          <w:szCs w:val="21"/>
        </w:rPr>
        <w:t xml:space="preserve">+ </w:t>
      </w:r>
      <w:r w:rsidR="001B4C95" w:rsidRPr="00686F62">
        <w:rPr>
          <w:rFonts w:cs="宋体"/>
          <w:color w:val="000000"/>
          <w:kern w:val="0"/>
          <w:sz w:val="24"/>
          <w:szCs w:val="21"/>
        </w:rPr>
        <w:t>精排</w:t>
      </w:r>
      <w:r w:rsidR="001B4C95" w:rsidRPr="00686F62">
        <w:rPr>
          <w:rFonts w:cs="宋体"/>
          <w:color w:val="000000"/>
          <w:kern w:val="0"/>
          <w:sz w:val="24"/>
          <w:szCs w:val="21"/>
        </w:rPr>
        <w:t xml:space="preserve"> + </w:t>
      </w:r>
      <w:r w:rsidR="001B4C95" w:rsidRPr="00686F62">
        <w:rPr>
          <w:rFonts w:cs="宋体"/>
          <w:color w:val="000000"/>
          <w:kern w:val="0"/>
          <w:sz w:val="24"/>
          <w:szCs w:val="21"/>
        </w:rPr>
        <w:t>重排</w:t>
      </w:r>
      <w:r w:rsidR="001B4C95" w:rsidRPr="00686F62">
        <w:rPr>
          <w:rFonts w:cs="宋体" w:hint="eastAsia"/>
          <w:color w:val="000000"/>
          <w:kern w:val="0"/>
          <w:sz w:val="24"/>
          <w:szCs w:val="21"/>
        </w:rPr>
        <w:t>”的漏斗架构</w:t>
      </w:r>
      <w:r w:rsidR="00686F62">
        <w:rPr>
          <w:rFonts w:cs="宋体" w:hint="eastAsia"/>
          <w:color w:val="000000"/>
          <w:kern w:val="0"/>
          <w:sz w:val="24"/>
          <w:szCs w:val="21"/>
        </w:rPr>
        <w:t>，</w:t>
      </w:r>
      <w:r>
        <w:rPr>
          <w:rFonts w:cs="宋体" w:hint="eastAsia"/>
          <w:color w:val="000000"/>
          <w:kern w:val="0"/>
          <w:sz w:val="24"/>
          <w:szCs w:val="21"/>
        </w:rPr>
        <w:t>具体的设计方案如下所示：</w:t>
      </w:r>
    </w:p>
    <w:p w14:paraId="2C23D55D" w14:textId="3DED5BE4" w:rsidR="00F64F18" w:rsidRPr="002C5EB9" w:rsidRDefault="00A565ED" w:rsidP="00F64F18">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F64F18" w:rsidRPr="002C5EB9">
        <w:rPr>
          <w:rFonts w:cs="宋体" w:hint="eastAsia"/>
          <w:b/>
          <w:bCs/>
          <w:color w:val="000000"/>
          <w:kern w:val="0"/>
          <w:sz w:val="24"/>
          <w:szCs w:val="21"/>
        </w:rPr>
        <w:t>A</w:t>
      </w:r>
      <w:r w:rsidR="00F64F18" w:rsidRPr="002C5EB9">
        <w:rPr>
          <w:rFonts w:cs="宋体" w:hint="eastAsia"/>
          <w:b/>
          <w:bCs/>
          <w:color w:val="000000"/>
          <w:kern w:val="0"/>
          <w:sz w:val="24"/>
          <w:szCs w:val="21"/>
        </w:rPr>
        <w:t>．数据预处理：</w:t>
      </w:r>
    </w:p>
    <w:p w14:paraId="764D1DF2" w14:textId="1DF42796" w:rsidR="00F64F18" w:rsidRDefault="00F64F18" w:rsidP="00F64F18">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我们使用的是阿里云天池大数据竞赛的</w:t>
      </w:r>
      <w:r w:rsidRPr="00F64F18">
        <w:rPr>
          <w:rFonts w:cs="宋体"/>
          <w:b/>
          <w:bCs/>
          <w:color w:val="000000"/>
          <w:kern w:val="0"/>
          <w:sz w:val="24"/>
          <w:szCs w:val="21"/>
        </w:rPr>
        <w:t>Alibaba UserBehavior Dataset</w:t>
      </w:r>
      <w:r w:rsidRPr="00F64F18">
        <w:rPr>
          <w:rFonts w:cs="宋体" w:hint="eastAsia"/>
          <w:color w:val="000000"/>
          <w:kern w:val="0"/>
          <w:sz w:val="24"/>
          <w:szCs w:val="21"/>
        </w:rPr>
        <w:t>公开数据集</w:t>
      </w:r>
      <w:r>
        <w:rPr>
          <w:rFonts w:cs="宋体" w:hint="eastAsia"/>
          <w:color w:val="000000"/>
          <w:kern w:val="0"/>
          <w:sz w:val="24"/>
          <w:szCs w:val="21"/>
        </w:rPr>
        <w:t>，该数据集中包含</w:t>
      </w:r>
      <w:r w:rsidRPr="00F64F18">
        <w:rPr>
          <w:rFonts w:cs="宋体"/>
          <w:color w:val="000000"/>
          <w:kern w:val="0"/>
          <w:sz w:val="24"/>
          <w:szCs w:val="21"/>
        </w:rPr>
        <w:t>约</w:t>
      </w:r>
      <w:r w:rsidRPr="00F64F18">
        <w:rPr>
          <w:rFonts w:cs="宋体"/>
          <w:color w:val="000000"/>
          <w:kern w:val="0"/>
          <w:sz w:val="24"/>
          <w:szCs w:val="21"/>
        </w:rPr>
        <w:t xml:space="preserve"> 100 </w:t>
      </w:r>
      <w:r w:rsidRPr="00F64F18">
        <w:rPr>
          <w:rFonts w:cs="宋体"/>
          <w:color w:val="000000"/>
          <w:kern w:val="0"/>
          <w:sz w:val="24"/>
          <w:szCs w:val="21"/>
        </w:rPr>
        <w:t>万用户，</w:t>
      </w:r>
      <w:r w:rsidRPr="00F64F18">
        <w:rPr>
          <w:rFonts w:cs="宋体"/>
          <w:color w:val="000000"/>
          <w:kern w:val="0"/>
          <w:sz w:val="24"/>
          <w:szCs w:val="21"/>
        </w:rPr>
        <w:t xml:space="preserve">980 </w:t>
      </w:r>
      <w:r w:rsidRPr="00F64F18">
        <w:rPr>
          <w:rFonts w:cs="宋体"/>
          <w:color w:val="000000"/>
          <w:kern w:val="0"/>
          <w:sz w:val="24"/>
          <w:szCs w:val="21"/>
        </w:rPr>
        <w:t>万商品，</w:t>
      </w:r>
      <w:r w:rsidRPr="00F64F18">
        <w:rPr>
          <w:rFonts w:cs="宋体"/>
          <w:color w:val="000000"/>
          <w:kern w:val="0"/>
          <w:sz w:val="24"/>
          <w:szCs w:val="21"/>
        </w:rPr>
        <w:t xml:space="preserve">1 </w:t>
      </w:r>
      <w:r w:rsidRPr="00F64F18">
        <w:rPr>
          <w:rFonts w:cs="宋体"/>
          <w:color w:val="000000"/>
          <w:kern w:val="0"/>
          <w:sz w:val="24"/>
          <w:szCs w:val="21"/>
        </w:rPr>
        <w:t>亿条交互记录。</w:t>
      </w:r>
      <w:r>
        <w:rPr>
          <w:rFonts w:cs="宋体" w:hint="eastAsia"/>
          <w:color w:val="000000"/>
          <w:kern w:val="0"/>
          <w:sz w:val="24"/>
          <w:szCs w:val="21"/>
        </w:rPr>
        <w:t>数据集的真实性极佳，</w:t>
      </w:r>
      <w:r w:rsidRPr="00F64F18">
        <w:rPr>
          <w:rFonts w:cs="宋体"/>
          <w:color w:val="000000"/>
          <w:kern w:val="0"/>
          <w:sz w:val="24"/>
          <w:szCs w:val="21"/>
        </w:rPr>
        <w:t>包含点击、收藏、加购、支付四种行为，完美模拟商城漏斗</w:t>
      </w:r>
      <w:r>
        <w:rPr>
          <w:rFonts w:cs="宋体" w:hint="eastAsia"/>
          <w:color w:val="000000"/>
          <w:kern w:val="0"/>
          <w:sz w:val="24"/>
          <w:szCs w:val="21"/>
        </w:rPr>
        <w:t>；具有优质的时效性，</w:t>
      </w:r>
      <w:r w:rsidRPr="00F64F18">
        <w:rPr>
          <w:rFonts w:cs="宋体"/>
          <w:color w:val="000000"/>
          <w:kern w:val="0"/>
          <w:sz w:val="24"/>
          <w:szCs w:val="21"/>
        </w:rPr>
        <w:t>包含精确到秒的时间戳，适合做</w:t>
      </w:r>
      <w:r w:rsidRPr="00F64F18">
        <w:rPr>
          <w:rFonts w:cs="宋体"/>
          <w:b/>
          <w:bCs/>
          <w:color w:val="000000"/>
          <w:kern w:val="0"/>
          <w:sz w:val="24"/>
          <w:szCs w:val="21"/>
        </w:rPr>
        <w:t>序列推荐</w:t>
      </w:r>
      <w:r>
        <w:rPr>
          <w:rFonts w:cs="宋体" w:hint="eastAsia"/>
          <w:b/>
          <w:bCs/>
          <w:color w:val="000000"/>
          <w:kern w:val="0"/>
          <w:sz w:val="24"/>
          <w:szCs w:val="21"/>
        </w:rPr>
        <w:t>；</w:t>
      </w:r>
      <w:r w:rsidRPr="00F64F18">
        <w:rPr>
          <w:rFonts w:cs="宋体" w:hint="eastAsia"/>
          <w:color w:val="000000"/>
          <w:kern w:val="0"/>
          <w:sz w:val="24"/>
          <w:szCs w:val="21"/>
        </w:rPr>
        <w:t>并且其中包含</w:t>
      </w:r>
      <w:r w:rsidRPr="00F64F18">
        <w:rPr>
          <w:rFonts w:cs="宋体"/>
          <w:color w:val="000000"/>
          <w:kern w:val="0"/>
          <w:sz w:val="24"/>
          <w:szCs w:val="21"/>
        </w:rPr>
        <w:t xml:space="preserve">User-Item </w:t>
      </w:r>
      <w:r w:rsidRPr="00F64F18">
        <w:rPr>
          <w:rFonts w:cs="宋体"/>
          <w:color w:val="000000"/>
          <w:kern w:val="0"/>
          <w:sz w:val="24"/>
          <w:szCs w:val="21"/>
        </w:rPr>
        <w:t>二部图结构，适合做</w:t>
      </w:r>
      <w:r w:rsidRPr="00F64F18">
        <w:rPr>
          <w:rFonts w:cs="宋体"/>
          <w:b/>
          <w:bCs/>
          <w:color w:val="000000"/>
          <w:kern w:val="0"/>
          <w:sz w:val="24"/>
          <w:szCs w:val="21"/>
        </w:rPr>
        <w:t>矩阵分解</w:t>
      </w:r>
      <w:r w:rsidRPr="00F64F18">
        <w:rPr>
          <w:rFonts w:cs="宋体"/>
          <w:b/>
          <w:bCs/>
          <w:color w:val="000000"/>
          <w:kern w:val="0"/>
          <w:sz w:val="24"/>
          <w:szCs w:val="21"/>
        </w:rPr>
        <w:t xml:space="preserve"> (MF)</w:t>
      </w:r>
      <w:r w:rsidRPr="00F64F18">
        <w:rPr>
          <w:rFonts w:cs="宋体"/>
          <w:color w:val="000000"/>
          <w:kern w:val="0"/>
          <w:sz w:val="24"/>
          <w:szCs w:val="21"/>
        </w:rPr>
        <w:t> </w:t>
      </w:r>
      <w:r w:rsidRPr="00F64F18">
        <w:rPr>
          <w:rFonts w:cs="宋体"/>
          <w:color w:val="000000"/>
          <w:kern w:val="0"/>
          <w:sz w:val="24"/>
          <w:szCs w:val="21"/>
        </w:rPr>
        <w:t>和</w:t>
      </w:r>
      <w:r w:rsidRPr="00F64F18">
        <w:rPr>
          <w:rFonts w:cs="宋体"/>
          <w:color w:val="000000"/>
          <w:kern w:val="0"/>
          <w:sz w:val="24"/>
          <w:szCs w:val="21"/>
        </w:rPr>
        <w:t> </w:t>
      </w:r>
      <w:r w:rsidRPr="00F64F18">
        <w:rPr>
          <w:rFonts w:cs="宋体"/>
          <w:b/>
          <w:bCs/>
          <w:color w:val="000000"/>
          <w:kern w:val="0"/>
          <w:sz w:val="24"/>
          <w:szCs w:val="21"/>
        </w:rPr>
        <w:t>图模型</w:t>
      </w:r>
      <w:r w:rsidRPr="00F64F18">
        <w:rPr>
          <w:rFonts w:cs="宋体"/>
          <w:b/>
          <w:bCs/>
          <w:color w:val="000000"/>
          <w:kern w:val="0"/>
          <w:sz w:val="24"/>
          <w:szCs w:val="21"/>
        </w:rPr>
        <w:t xml:space="preserve"> (LightGCN)</w:t>
      </w:r>
      <w:r>
        <w:rPr>
          <w:rFonts w:cs="宋体" w:hint="eastAsia"/>
          <w:color w:val="000000"/>
          <w:kern w:val="0"/>
          <w:sz w:val="24"/>
          <w:szCs w:val="21"/>
        </w:rPr>
        <w:t>。因此该数据集是适配本架构的优质数据集。</w:t>
      </w:r>
    </w:p>
    <w:p w14:paraId="2D78D5D3" w14:textId="7F3BFC4B" w:rsidR="00A00C67" w:rsidRPr="00475D7E" w:rsidRDefault="00475D7E" w:rsidP="00475D7E">
      <w:pPr>
        <w:widowControl/>
        <w:tabs>
          <w:tab w:val="left" w:pos="430"/>
        </w:tabs>
        <w:spacing w:line="360" w:lineRule="exact"/>
        <w:jc w:val="center"/>
        <w:rPr>
          <w:rFonts w:cs="宋体" w:hint="eastAsia"/>
          <w:color w:val="000000"/>
          <w:kern w:val="0"/>
          <w:szCs w:val="21"/>
        </w:rPr>
      </w:pPr>
      <w:r w:rsidRPr="00475D7E">
        <w:rPr>
          <w:rFonts w:cs="宋体" w:hint="eastAsia"/>
          <w:color w:val="000000"/>
          <w:kern w:val="0"/>
          <w:szCs w:val="21"/>
        </w:rPr>
        <w:t>表</w:t>
      </w:r>
      <w:r w:rsidRPr="00475D7E">
        <w:rPr>
          <w:rFonts w:cs="宋体" w:hint="eastAsia"/>
          <w:color w:val="000000"/>
          <w:kern w:val="0"/>
          <w:szCs w:val="21"/>
        </w:rPr>
        <w:t xml:space="preserve">3.2 </w:t>
      </w:r>
      <w:r w:rsidRPr="00475D7E">
        <w:rPr>
          <w:rFonts w:cs="宋体" w:hint="eastAsia"/>
          <w:color w:val="000000"/>
          <w:kern w:val="0"/>
          <w:szCs w:val="21"/>
        </w:rPr>
        <w:t>数据集结构</w:t>
      </w:r>
      <w:r>
        <w:rPr>
          <w:rFonts w:cs="宋体" w:hint="eastAsia"/>
          <w:color w:val="000000"/>
          <w:kern w:val="0"/>
          <w:szCs w:val="21"/>
        </w:rPr>
        <w:t>表</w:t>
      </w:r>
    </w:p>
    <w:tbl>
      <w:tblPr>
        <w:tblStyle w:val="af"/>
        <w:tblW w:w="0" w:type="auto"/>
        <w:jc w:val="center"/>
        <w:tblLook w:val="04A0" w:firstRow="1" w:lastRow="0" w:firstColumn="1" w:lastColumn="0" w:noHBand="0" w:noVBand="1"/>
      </w:tblPr>
      <w:tblGrid>
        <w:gridCol w:w="1541"/>
        <w:gridCol w:w="1476"/>
        <w:gridCol w:w="3618"/>
      </w:tblGrid>
      <w:tr w:rsidR="00081C57" w:rsidRPr="00475D7E" w14:paraId="630AD874" w14:textId="77777777" w:rsidTr="00573CD9">
        <w:trPr>
          <w:jc w:val="center"/>
        </w:trPr>
        <w:tc>
          <w:tcPr>
            <w:tcW w:w="0" w:type="auto"/>
            <w:hideMark/>
          </w:tcPr>
          <w:p w14:paraId="3F957602"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字段名</w:t>
            </w:r>
          </w:p>
        </w:tc>
        <w:tc>
          <w:tcPr>
            <w:tcW w:w="0" w:type="auto"/>
            <w:hideMark/>
          </w:tcPr>
          <w:p w14:paraId="63DD02B1"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说明</w:t>
            </w:r>
          </w:p>
        </w:tc>
        <w:tc>
          <w:tcPr>
            <w:tcW w:w="0" w:type="auto"/>
            <w:hideMark/>
          </w:tcPr>
          <w:p w14:paraId="30BD2395"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用途</w:t>
            </w:r>
          </w:p>
        </w:tc>
      </w:tr>
      <w:tr w:rsidR="00081C57" w:rsidRPr="00475D7E" w14:paraId="666C868B" w14:textId="77777777" w:rsidTr="00573CD9">
        <w:trPr>
          <w:jc w:val="center"/>
        </w:trPr>
        <w:tc>
          <w:tcPr>
            <w:tcW w:w="0" w:type="auto"/>
            <w:hideMark/>
          </w:tcPr>
          <w:p w14:paraId="321EC55D"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User ID</w:t>
            </w:r>
          </w:p>
        </w:tc>
        <w:tc>
          <w:tcPr>
            <w:tcW w:w="0" w:type="auto"/>
            <w:hideMark/>
          </w:tcPr>
          <w:p w14:paraId="618657DA"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用户唯一标识</w:t>
            </w:r>
          </w:p>
        </w:tc>
        <w:tc>
          <w:tcPr>
            <w:tcW w:w="0" w:type="auto"/>
            <w:hideMark/>
          </w:tcPr>
          <w:p w14:paraId="79E52294"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构建</w:t>
            </w:r>
            <w:r w:rsidRPr="00A00C67">
              <w:rPr>
                <w:rFonts w:cs="宋体"/>
                <w:color w:val="000000"/>
                <w:kern w:val="0"/>
                <w:szCs w:val="21"/>
              </w:rPr>
              <w:t xml:space="preserve"> User Embedding</w:t>
            </w:r>
          </w:p>
        </w:tc>
      </w:tr>
      <w:tr w:rsidR="00081C57" w:rsidRPr="00475D7E" w14:paraId="26B9DBF9" w14:textId="77777777" w:rsidTr="00573CD9">
        <w:trPr>
          <w:jc w:val="center"/>
        </w:trPr>
        <w:tc>
          <w:tcPr>
            <w:tcW w:w="0" w:type="auto"/>
            <w:hideMark/>
          </w:tcPr>
          <w:p w14:paraId="6C726938"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Item ID</w:t>
            </w:r>
          </w:p>
        </w:tc>
        <w:tc>
          <w:tcPr>
            <w:tcW w:w="0" w:type="auto"/>
            <w:hideMark/>
          </w:tcPr>
          <w:p w14:paraId="7C3B8AAB"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商品唯一标识</w:t>
            </w:r>
          </w:p>
        </w:tc>
        <w:tc>
          <w:tcPr>
            <w:tcW w:w="0" w:type="auto"/>
            <w:hideMark/>
          </w:tcPr>
          <w:p w14:paraId="1343AFBF"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构建</w:t>
            </w:r>
            <w:r w:rsidRPr="00A00C67">
              <w:rPr>
                <w:rFonts w:cs="宋体"/>
                <w:color w:val="000000"/>
                <w:kern w:val="0"/>
                <w:szCs w:val="21"/>
              </w:rPr>
              <w:t xml:space="preserve"> Item Embedding</w:t>
            </w:r>
          </w:p>
        </w:tc>
      </w:tr>
      <w:tr w:rsidR="00081C57" w:rsidRPr="00475D7E" w14:paraId="00C5D66C" w14:textId="77777777" w:rsidTr="00573CD9">
        <w:trPr>
          <w:jc w:val="center"/>
        </w:trPr>
        <w:tc>
          <w:tcPr>
            <w:tcW w:w="0" w:type="auto"/>
            <w:hideMark/>
          </w:tcPr>
          <w:p w14:paraId="4338B207"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Category ID</w:t>
            </w:r>
          </w:p>
        </w:tc>
        <w:tc>
          <w:tcPr>
            <w:tcW w:w="0" w:type="auto"/>
            <w:hideMark/>
          </w:tcPr>
          <w:p w14:paraId="711296D3"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商品所属类目</w:t>
            </w:r>
          </w:p>
        </w:tc>
        <w:tc>
          <w:tcPr>
            <w:tcW w:w="0" w:type="auto"/>
            <w:hideMark/>
          </w:tcPr>
          <w:p w14:paraId="71310626"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用于多样性打散</w:t>
            </w:r>
            <w:r w:rsidRPr="00A00C67">
              <w:rPr>
                <w:rFonts w:cs="宋体"/>
                <w:color w:val="000000"/>
                <w:kern w:val="0"/>
                <w:szCs w:val="21"/>
              </w:rPr>
              <w:t xml:space="preserve"> (DPP/MMR)</w:t>
            </w:r>
          </w:p>
        </w:tc>
      </w:tr>
      <w:tr w:rsidR="00081C57" w:rsidRPr="00475D7E" w14:paraId="44D96B84" w14:textId="77777777" w:rsidTr="00573CD9">
        <w:trPr>
          <w:jc w:val="center"/>
        </w:trPr>
        <w:tc>
          <w:tcPr>
            <w:tcW w:w="0" w:type="auto"/>
            <w:hideMark/>
          </w:tcPr>
          <w:p w14:paraId="40BF8F07"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Behavior Type</w:t>
            </w:r>
          </w:p>
        </w:tc>
        <w:tc>
          <w:tcPr>
            <w:tcW w:w="0" w:type="auto"/>
            <w:hideMark/>
          </w:tcPr>
          <w:p w14:paraId="0FDED650"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行为类型</w:t>
            </w:r>
          </w:p>
        </w:tc>
        <w:tc>
          <w:tcPr>
            <w:tcW w:w="0" w:type="auto"/>
            <w:hideMark/>
          </w:tcPr>
          <w:p w14:paraId="72D08709"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区分权重</w:t>
            </w:r>
            <w:r w:rsidRPr="00A00C67">
              <w:rPr>
                <w:rFonts w:cs="宋体"/>
                <w:color w:val="000000"/>
                <w:kern w:val="0"/>
                <w:szCs w:val="21"/>
              </w:rPr>
              <w:t xml:space="preserve"> (pv=1, cart=2, fav=3, buy=4)</w:t>
            </w:r>
          </w:p>
        </w:tc>
      </w:tr>
      <w:tr w:rsidR="00081C57" w:rsidRPr="00475D7E" w14:paraId="6337695F" w14:textId="77777777" w:rsidTr="00573CD9">
        <w:trPr>
          <w:jc w:val="center"/>
        </w:trPr>
        <w:tc>
          <w:tcPr>
            <w:tcW w:w="0" w:type="auto"/>
            <w:hideMark/>
          </w:tcPr>
          <w:p w14:paraId="63FE7B8C" w14:textId="77777777" w:rsidR="00A00C67" w:rsidRPr="00A00C67" w:rsidRDefault="00A00C67" w:rsidP="00081C57">
            <w:pPr>
              <w:widowControl/>
              <w:tabs>
                <w:tab w:val="left" w:pos="430"/>
              </w:tabs>
              <w:rPr>
                <w:rFonts w:cs="宋体"/>
                <w:b/>
                <w:bCs/>
                <w:color w:val="000000"/>
                <w:kern w:val="0"/>
                <w:szCs w:val="21"/>
              </w:rPr>
            </w:pPr>
            <w:r w:rsidRPr="00A00C67">
              <w:rPr>
                <w:rFonts w:cs="宋体"/>
                <w:b/>
                <w:bCs/>
                <w:color w:val="000000"/>
                <w:kern w:val="0"/>
                <w:szCs w:val="21"/>
              </w:rPr>
              <w:t>Timestamp</w:t>
            </w:r>
          </w:p>
        </w:tc>
        <w:tc>
          <w:tcPr>
            <w:tcW w:w="0" w:type="auto"/>
            <w:hideMark/>
          </w:tcPr>
          <w:p w14:paraId="34D68679"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行为时间戳</w:t>
            </w:r>
          </w:p>
        </w:tc>
        <w:tc>
          <w:tcPr>
            <w:tcW w:w="0" w:type="auto"/>
            <w:hideMark/>
          </w:tcPr>
          <w:p w14:paraId="24F196EB" w14:textId="77777777" w:rsidR="00A00C67" w:rsidRPr="00A00C67" w:rsidRDefault="00A00C67" w:rsidP="00081C57">
            <w:pPr>
              <w:widowControl/>
              <w:tabs>
                <w:tab w:val="left" w:pos="430"/>
              </w:tabs>
              <w:rPr>
                <w:rFonts w:cs="宋体"/>
                <w:color w:val="000000"/>
                <w:kern w:val="0"/>
                <w:szCs w:val="21"/>
              </w:rPr>
            </w:pPr>
            <w:r w:rsidRPr="00A00C67">
              <w:rPr>
                <w:rFonts w:cs="宋体"/>
                <w:color w:val="000000"/>
                <w:kern w:val="0"/>
                <w:szCs w:val="21"/>
              </w:rPr>
              <w:t>构建时序序列，训练</w:t>
            </w:r>
            <w:r w:rsidRPr="00A00C67">
              <w:rPr>
                <w:rFonts w:cs="宋体"/>
                <w:color w:val="000000"/>
                <w:kern w:val="0"/>
                <w:szCs w:val="21"/>
              </w:rPr>
              <w:t xml:space="preserve"> SASRec</w:t>
            </w:r>
          </w:p>
        </w:tc>
      </w:tr>
    </w:tbl>
    <w:p w14:paraId="5C7F4444" w14:textId="7D7D6627" w:rsidR="00A00C67" w:rsidRDefault="00081C57" w:rsidP="00081C57">
      <w:pPr>
        <w:widowControl/>
        <w:tabs>
          <w:tab w:val="left" w:pos="430"/>
        </w:tabs>
        <w:spacing w:line="360" w:lineRule="exact"/>
        <w:rPr>
          <w:rFonts w:cs="宋体"/>
          <w:color w:val="000000"/>
          <w:kern w:val="0"/>
          <w:sz w:val="24"/>
          <w:szCs w:val="21"/>
        </w:rPr>
      </w:pPr>
      <w:r>
        <w:rPr>
          <w:rFonts w:cs="宋体"/>
          <w:b/>
          <w:bCs/>
          <w:color w:val="000000"/>
          <w:kern w:val="0"/>
          <w:sz w:val="24"/>
          <w:szCs w:val="21"/>
        </w:rPr>
        <w:tab/>
      </w:r>
      <w:r w:rsidRPr="00081C57">
        <w:rPr>
          <w:rFonts w:cs="宋体" w:hint="eastAsia"/>
          <w:color w:val="000000"/>
          <w:kern w:val="0"/>
          <w:sz w:val="24"/>
          <w:szCs w:val="21"/>
        </w:rPr>
        <w:t>原始数据量巨大</w:t>
      </w:r>
      <w:r w:rsidRPr="00081C57">
        <w:rPr>
          <w:rFonts w:cs="宋体"/>
          <w:color w:val="000000"/>
          <w:kern w:val="0"/>
          <w:sz w:val="24"/>
          <w:szCs w:val="21"/>
        </w:rPr>
        <w:t>且含噪，需进行清洗</w:t>
      </w:r>
      <w:r>
        <w:rPr>
          <w:rFonts w:cs="宋体" w:hint="eastAsia"/>
          <w:color w:val="000000"/>
          <w:kern w:val="0"/>
          <w:sz w:val="24"/>
          <w:szCs w:val="21"/>
        </w:rPr>
        <w:t>，首先我们过</w:t>
      </w:r>
      <w:r w:rsidRPr="00081C57">
        <w:rPr>
          <w:rFonts w:cs="宋体"/>
          <w:color w:val="000000"/>
          <w:kern w:val="0"/>
          <w:sz w:val="24"/>
          <w:szCs w:val="21"/>
        </w:rPr>
        <w:t>滤非法数据</w:t>
      </w:r>
      <w:r>
        <w:rPr>
          <w:rFonts w:cs="宋体" w:hint="eastAsia"/>
          <w:color w:val="000000"/>
          <w:kern w:val="0"/>
          <w:sz w:val="24"/>
          <w:szCs w:val="21"/>
        </w:rPr>
        <w:t>，</w:t>
      </w:r>
      <w:r w:rsidRPr="00081C57">
        <w:rPr>
          <w:rFonts w:cs="宋体"/>
          <w:color w:val="000000"/>
          <w:kern w:val="0"/>
          <w:sz w:val="24"/>
          <w:szCs w:val="21"/>
        </w:rPr>
        <w:t>剔除交互少于</w:t>
      </w:r>
      <w:r w:rsidRPr="00081C57">
        <w:rPr>
          <w:rFonts w:cs="宋体"/>
          <w:color w:val="000000"/>
          <w:kern w:val="0"/>
          <w:sz w:val="24"/>
          <w:szCs w:val="21"/>
        </w:rPr>
        <w:t xml:space="preserve"> 5 </w:t>
      </w:r>
      <w:r w:rsidRPr="00081C57">
        <w:rPr>
          <w:rFonts w:cs="宋体"/>
          <w:color w:val="000000"/>
          <w:kern w:val="0"/>
          <w:sz w:val="24"/>
          <w:szCs w:val="21"/>
        </w:rPr>
        <w:t>次的冷启动用户和商品（保证图模型和序列模型能训练）。</w:t>
      </w:r>
      <w:r>
        <w:rPr>
          <w:rFonts w:cs="宋体" w:hint="eastAsia"/>
          <w:color w:val="000000"/>
          <w:kern w:val="0"/>
          <w:sz w:val="24"/>
          <w:szCs w:val="21"/>
        </w:rPr>
        <w:t>而后进行隐式反馈转化，由于原始数据没有“评分”，所以我们要</w:t>
      </w:r>
      <w:r w:rsidRPr="00081C57">
        <w:rPr>
          <w:rFonts w:cs="宋体"/>
          <w:color w:val="000000"/>
          <w:kern w:val="0"/>
          <w:sz w:val="24"/>
          <w:szCs w:val="21"/>
        </w:rPr>
        <w:t>建立权重映射</w:t>
      </w:r>
      <w:r>
        <w:rPr>
          <w:rFonts w:cs="宋体" w:hint="eastAsia"/>
          <w:color w:val="000000"/>
          <w:kern w:val="0"/>
          <w:sz w:val="24"/>
          <w:szCs w:val="21"/>
        </w:rPr>
        <w:t>：</w:t>
      </w:r>
      <w:r w:rsidRPr="00081C57">
        <w:rPr>
          <w:rFonts w:cs="宋体"/>
          <w:color w:val="000000"/>
          <w:kern w:val="0"/>
          <w:sz w:val="24"/>
          <w:szCs w:val="21"/>
        </w:rPr>
        <w:t>点击</w:t>
      </w:r>
      <w:r w:rsidRPr="00081C57">
        <w:rPr>
          <w:rFonts w:cs="宋体"/>
          <w:color w:val="000000"/>
          <w:kern w:val="0"/>
          <w:sz w:val="24"/>
          <w:szCs w:val="21"/>
        </w:rPr>
        <w:t>(pv)=1</w:t>
      </w:r>
      <w:r w:rsidRPr="00081C57">
        <w:rPr>
          <w:rFonts w:cs="宋体"/>
          <w:color w:val="000000"/>
          <w:kern w:val="0"/>
          <w:sz w:val="24"/>
          <w:szCs w:val="21"/>
        </w:rPr>
        <w:t>分，收藏</w:t>
      </w:r>
      <w:r w:rsidRPr="00081C57">
        <w:rPr>
          <w:rFonts w:cs="宋体"/>
          <w:color w:val="000000"/>
          <w:kern w:val="0"/>
          <w:sz w:val="24"/>
          <w:szCs w:val="21"/>
        </w:rPr>
        <w:t>(fav)=2</w:t>
      </w:r>
      <w:r w:rsidRPr="00081C57">
        <w:rPr>
          <w:rFonts w:cs="宋体"/>
          <w:color w:val="000000"/>
          <w:kern w:val="0"/>
          <w:sz w:val="24"/>
          <w:szCs w:val="21"/>
        </w:rPr>
        <w:t>分，加购</w:t>
      </w:r>
      <w:r w:rsidRPr="00081C57">
        <w:rPr>
          <w:rFonts w:cs="宋体"/>
          <w:color w:val="000000"/>
          <w:kern w:val="0"/>
          <w:sz w:val="24"/>
          <w:szCs w:val="21"/>
        </w:rPr>
        <w:t>(cart)=3</w:t>
      </w:r>
      <w:r w:rsidRPr="00081C57">
        <w:rPr>
          <w:rFonts w:cs="宋体"/>
          <w:color w:val="000000"/>
          <w:kern w:val="0"/>
          <w:sz w:val="24"/>
          <w:szCs w:val="21"/>
        </w:rPr>
        <w:t>分，购买</w:t>
      </w:r>
      <w:r w:rsidRPr="00081C57">
        <w:rPr>
          <w:rFonts w:cs="宋体"/>
          <w:color w:val="000000"/>
          <w:kern w:val="0"/>
          <w:sz w:val="24"/>
          <w:szCs w:val="21"/>
        </w:rPr>
        <w:t>(buy)=5</w:t>
      </w:r>
      <w:r w:rsidRPr="00081C57">
        <w:rPr>
          <w:rFonts w:cs="宋体"/>
          <w:color w:val="000000"/>
          <w:kern w:val="0"/>
          <w:sz w:val="24"/>
          <w:szCs w:val="21"/>
        </w:rPr>
        <w:t>分。</w:t>
      </w:r>
      <w:r>
        <w:rPr>
          <w:rFonts w:cs="宋体" w:hint="eastAsia"/>
          <w:color w:val="000000"/>
          <w:kern w:val="0"/>
          <w:sz w:val="24"/>
          <w:szCs w:val="21"/>
        </w:rPr>
        <w:t>从而</w:t>
      </w:r>
      <w:r w:rsidRPr="00081C57">
        <w:rPr>
          <w:rFonts w:cs="宋体"/>
          <w:color w:val="000000"/>
          <w:kern w:val="0"/>
          <w:sz w:val="24"/>
          <w:szCs w:val="21"/>
        </w:rPr>
        <w:t>这个分数构建的矩阵</w:t>
      </w:r>
      <w:r w:rsidRPr="00081C57">
        <w:rPr>
          <w:rFonts w:cs="宋体"/>
          <w:color w:val="000000"/>
          <w:kern w:val="0"/>
          <w:sz w:val="24"/>
          <w:szCs w:val="21"/>
        </w:rPr>
        <w:t> </w:t>
      </w:r>
      <m:oMath>
        <m:r>
          <w:rPr>
            <w:rFonts w:ascii="Cambria Math" w:hAnsi="Cambria Math" w:cs="宋体"/>
            <w:color w:val="000000"/>
            <w:kern w:val="0"/>
            <w:sz w:val="24"/>
            <w:szCs w:val="21"/>
          </w:rPr>
          <m:t>R</m:t>
        </m:r>
        <m:r>
          <w:rPr>
            <w:rFonts w:ascii="Cambria Math" w:hAnsi="Cambria Math" w:cs="宋体"/>
            <w:color w:val="000000"/>
            <w:kern w:val="0"/>
            <w:sz w:val="24"/>
            <w:szCs w:val="21"/>
          </w:rPr>
          <m:t xml:space="preserve"> </m:t>
        </m:r>
      </m:oMath>
      <w:r>
        <w:rPr>
          <w:rFonts w:cs="宋体" w:hint="eastAsia"/>
          <w:color w:val="000000"/>
          <w:kern w:val="0"/>
          <w:sz w:val="24"/>
          <w:szCs w:val="21"/>
        </w:rPr>
        <w:t>可以</w:t>
      </w:r>
      <w:r w:rsidRPr="00081C57">
        <w:rPr>
          <w:rFonts w:cs="宋体"/>
          <w:color w:val="000000"/>
          <w:kern w:val="0"/>
          <w:sz w:val="24"/>
          <w:szCs w:val="21"/>
        </w:rPr>
        <w:t>直接用于</w:t>
      </w:r>
      <w:r w:rsidRPr="00081C57">
        <w:rPr>
          <w:rFonts w:cs="宋体"/>
          <w:b/>
          <w:bCs/>
          <w:color w:val="000000"/>
          <w:kern w:val="0"/>
          <w:sz w:val="24"/>
          <w:szCs w:val="21"/>
        </w:rPr>
        <w:t xml:space="preserve">ALS </w:t>
      </w:r>
      <w:r w:rsidRPr="00081C57">
        <w:rPr>
          <w:rFonts w:cs="宋体"/>
          <w:b/>
          <w:bCs/>
          <w:color w:val="000000"/>
          <w:kern w:val="0"/>
          <w:sz w:val="24"/>
          <w:szCs w:val="21"/>
        </w:rPr>
        <w:t>矩阵分解</w:t>
      </w:r>
      <w:r w:rsidRPr="00081C57">
        <w:rPr>
          <w:rFonts w:cs="宋体"/>
          <w:color w:val="000000"/>
          <w:kern w:val="0"/>
          <w:sz w:val="24"/>
          <w:szCs w:val="21"/>
        </w:rPr>
        <w:t>的输入</w:t>
      </w:r>
      <w:r w:rsidR="00887EC2">
        <w:rPr>
          <w:rFonts w:cs="宋体" w:hint="eastAsia"/>
          <w:color w:val="000000"/>
          <w:kern w:val="0"/>
          <w:sz w:val="24"/>
          <w:szCs w:val="21"/>
        </w:rPr>
        <w:t>。</w:t>
      </w:r>
    </w:p>
    <w:p w14:paraId="07C17C18" w14:textId="55EAFF6F" w:rsidR="007C69B4" w:rsidRPr="002C5EB9" w:rsidRDefault="00A565ED" w:rsidP="00081C57">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7C69B4" w:rsidRPr="002C5EB9">
        <w:rPr>
          <w:rFonts w:cs="宋体" w:hint="eastAsia"/>
          <w:b/>
          <w:bCs/>
          <w:color w:val="000000"/>
          <w:kern w:val="0"/>
          <w:sz w:val="24"/>
          <w:szCs w:val="21"/>
        </w:rPr>
        <w:t>B</w:t>
      </w:r>
      <w:r w:rsidR="007C69B4" w:rsidRPr="002C5EB9">
        <w:rPr>
          <w:rFonts w:cs="宋体" w:hint="eastAsia"/>
          <w:b/>
          <w:bCs/>
          <w:color w:val="000000"/>
          <w:kern w:val="0"/>
          <w:sz w:val="24"/>
          <w:szCs w:val="21"/>
        </w:rPr>
        <w:t>．数据输入：</w:t>
      </w:r>
    </w:p>
    <w:p w14:paraId="465A6AEF" w14:textId="2A907CA5" w:rsidR="004F362B" w:rsidRPr="004F362B" w:rsidRDefault="00A565ED" w:rsidP="004F362B">
      <w:pPr>
        <w:widowControl/>
        <w:tabs>
          <w:tab w:val="left" w:pos="430"/>
        </w:tabs>
        <w:rPr>
          <w:rStyle w:val="af3"/>
          <w:rFonts w:ascii="Times New Roman" w:eastAsia="宋体" w:hAnsi="Times New Roman" w:cs="Times New Roman"/>
          <w:iCs/>
        </w:rPr>
      </w:pPr>
      <w:r>
        <w:rPr>
          <w:rFonts w:cs="宋体"/>
          <w:color w:val="000000"/>
          <w:kern w:val="0"/>
          <w:sz w:val="24"/>
          <w:szCs w:val="21"/>
        </w:rPr>
        <w:tab/>
      </w:r>
      <w:r w:rsidR="007C69B4">
        <w:rPr>
          <w:rFonts w:cs="宋体" w:hint="eastAsia"/>
          <w:color w:val="000000"/>
          <w:kern w:val="0"/>
          <w:sz w:val="24"/>
          <w:szCs w:val="21"/>
        </w:rPr>
        <w:t>对于</w:t>
      </w:r>
      <w:r w:rsidR="007C69B4">
        <w:rPr>
          <w:rFonts w:cs="宋体" w:hint="eastAsia"/>
          <w:color w:val="000000"/>
          <w:kern w:val="0"/>
          <w:sz w:val="24"/>
          <w:szCs w:val="21"/>
        </w:rPr>
        <w:t>MF</w:t>
      </w:r>
      <w:r w:rsidR="007C69B4">
        <w:rPr>
          <w:rFonts w:cs="宋体" w:hint="eastAsia"/>
          <w:color w:val="000000"/>
          <w:kern w:val="0"/>
          <w:sz w:val="24"/>
          <w:szCs w:val="21"/>
        </w:rPr>
        <w:t>（</w:t>
      </w:r>
      <w:r w:rsidR="007C69B4">
        <w:rPr>
          <w:rFonts w:cs="宋体" w:hint="eastAsia"/>
          <w:color w:val="000000"/>
          <w:kern w:val="0"/>
          <w:sz w:val="24"/>
          <w:szCs w:val="21"/>
        </w:rPr>
        <w:t>ALS</w:t>
      </w:r>
      <w:r w:rsidR="007C69B4">
        <w:rPr>
          <w:rFonts w:cs="宋体" w:hint="eastAsia"/>
          <w:color w:val="000000"/>
          <w:kern w:val="0"/>
          <w:sz w:val="24"/>
          <w:szCs w:val="21"/>
        </w:rPr>
        <w:t>），我们</w:t>
      </w:r>
      <w:r w:rsidR="00394E0D">
        <w:rPr>
          <w:rFonts w:cs="宋体" w:hint="eastAsia"/>
          <w:color w:val="000000"/>
          <w:kern w:val="0"/>
          <w:sz w:val="24"/>
          <w:szCs w:val="21"/>
        </w:rPr>
        <w:t>忽略时间戳</w:t>
      </w:r>
      <w:r w:rsidR="00394E0D" w:rsidRPr="00394E0D">
        <w:rPr>
          <w:rFonts w:cs="宋体"/>
          <w:color w:val="000000"/>
          <w:kern w:val="0"/>
          <w:sz w:val="24"/>
          <w:szCs w:val="21"/>
        </w:rPr>
        <w:t>，</w:t>
      </w:r>
      <w:r w:rsidR="00394E0D">
        <w:rPr>
          <w:rFonts w:cs="宋体" w:hint="eastAsia"/>
          <w:color w:val="000000"/>
          <w:kern w:val="0"/>
          <w:sz w:val="24"/>
          <w:szCs w:val="21"/>
        </w:rPr>
        <w:t>并</w:t>
      </w:r>
      <w:r w:rsidR="00394E0D" w:rsidRPr="00394E0D">
        <w:rPr>
          <w:rFonts w:cs="宋体"/>
          <w:color w:val="000000"/>
          <w:kern w:val="0"/>
          <w:sz w:val="24"/>
          <w:szCs w:val="21"/>
        </w:rPr>
        <w:t>聚合用户对物品的所有历史行为</w:t>
      </w:r>
      <w:r w:rsidR="00394E0D">
        <w:rPr>
          <w:rFonts w:cs="宋体" w:hint="eastAsia"/>
          <w:color w:val="000000"/>
          <w:kern w:val="0"/>
          <w:sz w:val="24"/>
          <w:szCs w:val="21"/>
        </w:rPr>
        <w:t>，而后生成三元组</w:t>
      </w:r>
      <w:r w:rsidR="00394E0D" w:rsidRPr="00394E0D">
        <w:rPr>
          <w:rFonts w:cs="宋体"/>
          <w:color w:val="000000"/>
          <w:kern w:val="0"/>
          <w:sz w:val="24"/>
          <w:szCs w:val="21"/>
        </w:rPr>
        <w:t>(User_ID, Item_ID, Rating)</w:t>
      </w:r>
      <w:r w:rsidR="00394E0D">
        <w:rPr>
          <w:rFonts w:cs="宋体" w:hint="eastAsia"/>
          <w:color w:val="000000"/>
          <w:kern w:val="0"/>
          <w:sz w:val="24"/>
          <w:szCs w:val="21"/>
        </w:rPr>
        <w:t>，其中</w:t>
      </w:r>
      <w:r w:rsidR="00394E0D">
        <w:rPr>
          <w:rFonts w:cs="宋体" w:hint="eastAsia"/>
          <w:color w:val="000000"/>
          <w:kern w:val="0"/>
          <w:sz w:val="24"/>
          <w:szCs w:val="21"/>
        </w:rPr>
        <w:t>Rating</w:t>
      </w:r>
      <w:r w:rsidR="00394E0D">
        <w:rPr>
          <w:rFonts w:cs="宋体" w:hint="eastAsia"/>
          <w:color w:val="000000"/>
          <w:kern w:val="0"/>
          <w:sz w:val="24"/>
          <w:szCs w:val="21"/>
        </w:rPr>
        <w:t>的计算公式为</w:t>
      </w:r>
      <w:r w:rsidR="004F362B">
        <w:rPr>
          <w:rFonts w:cs="宋体" w:hint="eastAsia"/>
          <w:color w:val="000000"/>
          <w:kern w:val="0"/>
          <w:sz w:val="24"/>
          <w:szCs w:val="21"/>
        </w:rPr>
        <w:t>：</w:t>
      </w:r>
    </w:p>
    <w:p w14:paraId="05D23034" w14:textId="72EA88D6" w:rsidR="00F17003" w:rsidRPr="004F362B" w:rsidRDefault="004F362B" w:rsidP="004F362B">
      <w:pPr>
        <w:pStyle w:val="af2"/>
      </w:pPr>
      <w:r>
        <w:rPr>
          <w:rFonts w:ascii="Times New Roman" w:hAnsi="Times New Roman" w:cs="Times New Roman"/>
          <w:iCs/>
        </w:rPr>
        <w:tab/>
      </w:r>
      <m:oMath>
        <m:r>
          <w:rPr>
            <w:rFonts w:ascii="Cambria Math" w:hAnsi="Cambria Math"/>
          </w:rPr>
          <m:t>Rating</m:t>
        </m:r>
        <m:r>
          <m:rPr>
            <m:sty m:val="p"/>
          </m:rPr>
          <w:rPr>
            <w:rFonts w:ascii="Cambria Math" w:hAnsi="Cambria Math"/>
          </w:rPr>
          <m:t>=∑(</m:t>
        </m:r>
        <m:r>
          <w:rPr>
            <w:rFonts w:ascii="Cambria Math" w:hAnsi="Cambria Math"/>
          </w:rPr>
          <m:t>Coun</m:t>
        </m:r>
        <m:sSub>
          <m:sSubPr>
            <m:ctrlPr>
              <w:rPr>
                <w:rFonts w:ascii="Cambria Math" w:hAnsi="Cambria Math"/>
              </w:rPr>
            </m:ctrlPr>
          </m:sSubPr>
          <m:e>
            <m:r>
              <w:rPr>
                <w:rFonts w:ascii="Cambria Math" w:hAnsi="Cambria Math"/>
              </w:rPr>
              <m:t>t</m:t>
            </m:r>
          </m:e>
          <m:sub>
            <m:r>
              <w:rPr>
                <w:rFonts w:ascii="Cambria Math" w:hAnsi="Cambria Math"/>
              </w:rPr>
              <m:t>behavior</m:t>
            </m:r>
          </m:sub>
        </m:sSub>
        <m:r>
          <m:rPr>
            <m:sty m:val="p"/>
          </m:rPr>
          <w:rPr>
            <w:rFonts w:ascii="Cambria Math" w:hAnsi="Cambria Math"/>
          </w:rPr>
          <m:t>×</m:t>
        </m:r>
        <m:r>
          <w:rPr>
            <w:rFonts w:ascii="Cambria Math" w:hAnsi="Cambria Math"/>
          </w:rPr>
          <m:t>Weigh</m:t>
        </m:r>
        <m:sSub>
          <m:sSubPr>
            <m:ctrlPr>
              <w:rPr>
                <w:rFonts w:ascii="Cambria Math" w:hAnsi="Cambria Math"/>
              </w:rPr>
            </m:ctrlPr>
          </m:sSubPr>
          <m:e>
            <m:r>
              <w:rPr>
                <w:rFonts w:ascii="Cambria Math" w:hAnsi="Cambria Math"/>
              </w:rPr>
              <m:t>t</m:t>
            </m:r>
          </m:e>
          <m:sub>
            <m:r>
              <w:rPr>
                <w:rFonts w:ascii="Cambria Math" w:hAnsi="Cambria Math"/>
              </w:rPr>
              <m:t>behavior</m:t>
            </m:r>
          </m:sub>
        </m:sSub>
        <m:r>
          <m:rPr>
            <m:sty m:val="p"/>
          </m:rPr>
          <w:rPr>
            <w:rFonts w:ascii="Cambria Math" w:hAnsi="Cambria Math"/>
          </w:rPr>
          <m:t>)</m:t>
        </m:r>
      </m:oMath>
      <w:r w:rsidRPr="004F362B">
        <w:tab/>
      </w:r>
      <w:r w:rsidRPr="004F362B">
        <w:rPr>
          <w:rFonts w:hint="eastAsia"/>
        </w:rPr>
        <w:t>(3.1)</w:t>
      </w:r>
    </w:p>
    <w:p w14:paraId="5A30DA60" w14:textId="040A8602" w:rsidR="00F17003" w:rsidRDefault="00A565ED" w:rsidP="00C5161B">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sidR="00E86AA9">
        <w:rPr>
          <w:rFonts w:cs="宋体" w:hint="eastAsia"/>
          <w:color w:val="000000"/>
          <w:kern w:val="0"/>
          <w:sz w:val="24"/>
          <w:szCs w:val="21"/>
        </w:rPr>
        <w:t>对于</w:t>
      </w:r>
      <w:r w:rsidR="00E86AA9">
        <w:rPr>
          <w:rFonts w:cs="宋体" w:hint="eastAsia"/>
          <w:color w:val="000000"/>
          <w:kern w:val="0"/>
          <w:sz w:val="24"/>
          <w:szCs w:val="21"/>
        </w:rPr>
        <w:t>SASRec</w:t>
      </w:r>
      <w:r w:rsidR="00E86AA9">
        <w:rPr>
          <w:rFonts w:cs="宋体" w:hint="eastAsia"/>
          <w:color w:val="000000"/>
          <w:kern w:val="0"/>
          <w:sz w:val="24"/>
          <w:szCs w:val="21"/>
        </w:rPr>
        <w:t>，我们严格按照</w:t>
      </w:r>
      <w:r w:rsidR="00E86AA9">
        <w:rPr>
          <w:rFonts w:cs="宋体" w:hint="eastAsia"/>
          <w:color w:val="000000"/>
          <w:kern w:val="0"/>
          <w:sz w:val="24"/>
          <w:szCs w:val="21"/>
        </w:rPr>
        <w:t>Timestamp</w:t>
      </w:r>
      <w:r w:rsidR="00E86AA9">
        <w:rPr>
          <w:rFonts w:cs="宋体" w:hint="eastAsia"/>
          <w:color w:val="000000"/>
          <w:kern w:val="0"/>
          <w:sz w:val="24"/>
          <w:szCs w:val="21"/>
        </w:rPr>
        <w:t>进行排序，</w:t>
      </w:r>
      <w:r w:rsidR="00E86AA9" w:rsidRPr="00E86AA9">
        <w:rPr>
          <w:rFonts w:cs="宋体"/>
          <w:color w:val="000000"/>
          <w:kern w:val="0"/>
          <w:sz w:val="24"/>
          <w:szCs w:val="21"/>
        </w:rPr>
        <w:t>保留行为的先后顺序</w:t>
      </w:r>
      <w:r w:rsidR="00E86AA9">
        <w:rPr>
          <w:rFonts w:cs="宋体" w:hint="eastAsia"/>
          <w:color w:val="000000"/>
          <w:kern w:val="0"/>
          <w:sz w:val="24"/>
          <w:szCs w:val="21"/>
        </w:rPr>
        <w:t>，</w:t>
      </w:r>
      <w:r w:rsidR="00E86AA9" w:rsidRPr="00E86AA9">
        <w:rPr>
          <w:rFonts w:cs="宋体"/>
          <w:color w:val="000000"/>
          <w:kern w:val="0"/>
          <w:sz w:val="24"/>
          <w:szCs w:val="21"/>
        </w:rPr>
        <w:t>生成序列列表</w:t>
      </w:r>
      <w:r w:rsidR="00E86AA9" w:rsidRPr="00E86AA9">
        <w:rPr>
          <w:rFonts w:cs="宋体"/>
          <w:color w:val="000000"/>
          <w:kern w:val="0"/>
          <w:sz w:val="24"/>
          <w:szCs w:val="21"/>
        </w:rPr>
        <w:t> User_ID: [Item_t1, Item_t2, ..., Item_tn]</w:t>
      </w:r>
      <w:r w:rsidR="00E86AA9">
        <w:rPr>
          <w:rFonts w:cs="宋体" w:hint="eastAsia"/>
          <w:color w:val="000000"/>
          <w:kern w:val="0"/>
          <w:sz w:val="24"/>
          <w:szCs w:val="21"/>
        </w:rPr>
        <w:t>，</w:t>
      </w:r>
      <w:r w:rsidR="00C5161B" w:rsidRPr="00C5161B">
        <w:rPr>
          <w:rFonts w:cs="宋体"/>
          <w:color w:val="000000"/>
          <w:kern w:val="0"/>
          <w:sz w:val="24"/>
          <w:szCs w:val="21"/>
        </w:rPr>
        <w:t>设置最大序列长度</w:t>
      </w:r>
      <w:r w:rsidR="00C5161B" w:rsidRPr="00C5161B">
        <w:rPr>
          <w:rFonts w:cs="宋体"/>
          <w:color w:val="000000"/>
          <w:kern w:val="0"/>
          <w:sz w:val="24"/>
          <w:szCs w:val="21"/>
        </w:rPr>
        <w:t> </w:t>
      </w:r>
      <m:oMath>
        <m:r>
          <w:rPr>
            <w:rFonts w:ascii="Cambria Math" w:hAnsi="Cambria Math" w:cs="宋体"/>
            <w:color w:val="000000"/>
            <w:kern w:val="0"/>
            <w:sz w:val="24"/>
            <w:szCs w:val="21"/>
          </w:rPr>
          <m:t>L=50</m:t>
        </m:r>
      </m:oMath>
      <w:r w:rsidR="00C5161B" w:rsidRPr="00C5161B">
        <w:rPr>
          <w:rFonts w:cs="宋体"/>
          <w:color w:val="000000"/>
          <w:kern w:val="0"/>
          <w:sz w:val="24"/>
          <w:szCs w:val="21"/>
        </w:rPr>
        <w:t>。不足补</w:t>
      </w:r>
      <w:r w:rsidR="00C5161B" w:rsidRPr="00C5161B">
        <w:rPr>
          <w:rFonts w:cs="宋体"/>
          <w:color w:val="000000"/>
          <w:kern w:val="0"/>
          <w:sz w:val="24"/>
          <w:szCs w:val="21"/>
        </w:rPr>
        <w:t>0 (Padding)</w:t>
      </w:r>
      <w:r w:rsidR="00C5161B" w:rsidRPr="00C5161B">
        <w:rPr>
          <w:rFonts w:cs="宋体"/>
          <w:color w:val="000000"/>
          <w:kern w:val="0"/>
          <w:sz w:val="24"/>
          <w:szCs w:val="21"/>
        </w:rPr>
        <w:t>，超长截断，最后生成定长矩阵喂给</w:t>
      </w:r>
      <w:r w:rsidR="00C5161B" w:rsidRPr="00C5161B">
        <w:rPr>
          <w:rFonts w:cs="宋体"/>
          <w:color w:val="000000"/>
          <w:kern w:val="0"/>
          <w:sz w:val="24"/>
          <w:szCs w:val="21"/>
        </w:rPr>
        <w:t xml:space="preserve"> Transformer</w:t>
      </w:r>
      <w:r w:rsidR="00C5161B" w:rsidRPr="00C5161B">
        <w:rPr>
          <w:rFonts w:cs="宋体"/>
          <w:color w:val="000000"/>
          <w:kern w:val="0"/>
          <w:sz w:val="24"/>
          <w:szCs w:val="21"/>
        </w:rPr>
        <w:t>。</w:t>
      </w:r>
    </w:p>
    <w:p w14:paraId="0B6221B4" w14:textId="6A969F31" w:rsidR="00F17003" w:rsidRDefault="00A565ED" w:rsidP="00F17003">
      <w:pPr>
        <w:widowControl/>
        <w:tabs>
          <w:tab w:val="left" w:pos="430"/>
        </w:tabs>
        <w:spacing w:line="360" w:lineRule="exact"/>
        <w:rPr>
          <w:rFonts w:cs="宋体"/>
          <w:color w:val="000000"/>
          <w:kern w:val="0"/>
          <w:sz w:val="24"/>
          <w:szCs w:val="21"/>
        </w:rPr>
      </w:pPr>
      <w:r>
        <w:rPr>
          <w:rFonts w:cs="宋体"/>
          <w:color w:val="000000"/>
          <w:kern w:val="0"/>
          <w:sz w:val="24"/>
          <w:szCs w:val="21"/>
        </w:rPr>
        <w:tab/>
      </w:r>
      <w:r w:rsidR="00F17003">
        <w:rPr>
          <w:rFonts w:cs="宋体" w:hint="eastAsia"/>
          <w:color w:val="000000"/>
          <w:kern w:val="0"/>
          <w:sz w:val="24"/>
          <w:szCs w:val="21"/>
        </w:rPr>
        <w:t>对于图模型（</w:t>
      </w:r>
      <w:r w:rsidR="00F17003">
        <w:rPr>
          <w:rFonts w:cs="宋体" w:hint="eastAsia"/>
          <w:color w:val="000000"/>
          <w:kern w:val="0"/>
          <w:sz w:val="24"/>
          <w:szCs w:val="21"/>
        </w:rPr>
        <w:t>LightGCN</w:t>
      </w:r>
      <w:r w:rsidR="00F17003">
        <w:rPr>
          <w:rFonts w:cs="宋体" w:hint="eastAsia"/>
          <w:color w:val="000000"/>
          <w:kern w:val="0"/>
          <w:sz w:val="24"/>
          <w:szCs w:val="21"/>
        </w:rPr>
        <w:t>），我们</w:t>
      </w:r>
      <w:r w:rsidR="00F17003" w:rsidRPr="00F17003">
        <w:rPr>
          <w:rFonts w:cs="宋体"/>
          <w:color w:val="000000"/>
          <w:kern w:val="0"/>
          <w:sz w:val="24"/>
          <w:szCs w:val="21"/>
        </w:rPr>
        <w:t>仅提取正向强交互（如加购、购买）构建二部图</w:t>
      </w:r>
      <w:r w:rsidR="00F17003">
        <w:rPr>
          <w:rFonts w:cs="宋体" w:hint="eastAsia"/>
          <w:color w:val="000000"/>
          <w:kern w:val="0"/>
          <w:sz w:val="24"/>
          <w:szCs w:val="21"/>
        </w:rPr>
        <w:t>，并</w:t>
      </w:r>
      <w:r w:rsidR="00F17003" w:rsidRPr="00F17003">
        <w:rPr>
          <w:rFonts w:cs="宋体"/>
          <w:color w:val="000000"/>
          <w:kern w:val="0"/>
          <w:sz w:val="24"/>
          <w:szCs w:val="21"/>
        </w:rPr>
        <w:t>生成边列表</w:t>
      </w:r>
      <w:r w:rsidR="00F17003" w:rsidRPr="00F17003">
        <w:rPr>
          <w:rFonts w:cs="宋体"/>
          <w:color w:val="000000"/>
          <w:kern w:val="0"/>
          <w:sz w:val="24"/>
          <w:szCs w:val="21"/>
        </w:rPr>
        <w:t> [(User_A, Item_B), (User_C, Item_D), ...]</w:t>
      </w:r>
      <w:r w:rsidR="00F17003" w:rsidRPr="00F17003">
        <w:rPr>
          <w:rFonts w:cs="宋体"/>
          <w:color w:val="000000"/>
          <w:kern w:val="0"/>
          <w:sz w:val="24"/>
          <w:szCs w:val="21"/>
        </w:rPr>
        <w:t>。</w:t>
      </w:r>
      <w:r w:rsidR="00F17003">
        <w:rPr>
          <w:rFonts w:cs="宋体" w:hint="eastAsia"/>
          <w:color w:val="000000"/>
          <w:kern w:val="0"/>
          <w:sz w:val="24"/>
          <w:szCs w:val="21"/>
        </w:rPr>
        <w:t>从而</w:t>
      </w:r>
      <w:r w:rsidR="00F17003" w:rsidRPr="00F17003">
        <w:rPr>
          <w:rFonts w:cs="宋体"/>
          <w:color w:val="000000"/>
          <w:kern w:val="0"/>
          <w:sz w:val="24"/>
          <w:szCs w:val="21"/>
        </w:rPr>
        <w:t>构建全量的</w:t>
      </w:r>
      <w:r w:rsidR="00F17003" w:rsidRPr="00F17003">
        <w:rPr>
          <w:rFonts w:cs="宋体"/>
          <w:color w:val="000000"/>
          <w:kern w:val="0"/>
          <w:sz w:val="24"/>
          <w:szCs w:val="21"/>
        </w:rPr>
        <w:t> </w:t>
      </w:r>
      <m:oMath>
        <m:r>
          <w:rPr>
            <w:rFonts w:ascii="Cambria Math" w:hAnsi="Cambria Math" w:cs="宋体"/>
            <w:color w:val="000000"/>
            <w:kern w:val="0"/>
            <w:sz w:val="24"/>
            <w:szCs w:val="21"/>
          </w:rPr>
          <m:t>Adjacency</m:t>
        </m:r>
        <m:r>
          <m:rPr>
            <m:sty m:val="p"/>
          </m:rPr>
          <w:rPr>
            <w:rFonts w:ascii="Cambria Math" w:hAnsi="Cambria Math" w:cs="宋体"/>
            <w:color w:val="000000"/>
            <w:kern w:val="0"/>
            <w:sz w:val="24"/>
            <w:szCs w:val="21"/>
          </w:rPr>
          <m:t>_</m:t>
        </m:r>
        <m:r>
          <w:rPr>
            <w:rFonts w:ascii="Cambria Math" w:hAnsi="Cambria Math" w:cs="宋体"/>
            <w:color w:val="000000"/>
            <w:kern w:val="0"/>
            <w:sz w:val="24"/>
            <w:szCs w:val="21"/>
          </w:rPr>
          <m:t>Matrix</m:t>
        </m:r>
      </m:oMath>
      <w:r w:rsidR="00F17003" w:rsidRPr="00F17003">
        <w:rPr>
          <w:rFonts w:cs="宋体"/>
          <w:color w:val="000000"/>
          <w:kern w:val="0"/>
          <w:sz w:val="24"/>
          <w:szCs w:val="21"/>
        </w:rPr>
        <w:t>，用于图卷积时的消息传播。</w:t>
      </w:r>
    </w:p>
    <w:p w14:paraId="6A97C74D" w14:textId="2F6604AD" w:rsidR="006137FE" w:rsidRPr="002C5EB9" w:rsidRDefault="00A565ED" w:rsidP="00F17003">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6137FE" w:rsidRPr="002C5EB9">
        <w:rPr>
          <w:rFonts w:cs="宋体" w:hint="eastAsia"/>
          <w:b/>
          <w:bCs/>
          <w:color w:val="000000"/>
          <w:kern w:val="0"/>
          <w:sz w:val="24"/>
          <w:szCs w:val="21"/>
        </w:rPr>
        <w:t>C</w:t>
      </w:r>
      <w:r w:rsidR="006137FE" w:rsidRPr="002C5EB9">
        <w:rPr>
          <w:rFonts w:cs="宋体" w:hint="eastAsia"/>
          <w:b/>
          <w:bCs/>
          <w:color w:val="000000"/>
          <w:kern w:val="0"/>
          <w:sz w:val="24"/>
          <w:szCs w:val="21"/>
        </w:rPr>
        <w:t>．多路召回：</w:t>
      </w:r>
    </w:p>
    <w:p w14:paraId="408B858D" w14:textId="77CE2D92" w:rsidR="006137FE" w:rsidRPr="006137FE" w:rsidRDefault="00A565ED" w:rsidP="006137FE">
      <w:pPr>
        <w:widowControl/>
        <w:tabs>
          <w:tab w:val="left" w:pos="430"/>
        </w:tabs>
        <w:spacing w:line="360" w:lineRule="exact"/>
        <w:rPr>
          <w:rFonts w:cs="宋体"/>
          <w:color w:val="000000"/>
          <w:kern w:val="0"/>
          <w:sz w:val="24"/>
          <w:szCs w:val="21"/>
        </w:rPr>
      </w:pPr>
      <w:r>
        <w:rPr>
          <w:rFonts w:cs="宋体"/>
          <w:color w:val="000000"/>
          <w:kern w:val="0"/>
          <w:sz w:val="24"/>
          <w:szCs w:val="21"/>
        </w:rPr>
        <w:tab/>
      </w:r>
      <w:r w:rsidR="006137FE" w:rsidRPr="006137FE">
        <w:rPr>
          <w:rFonts w:cs="宋体"/>
          <w:color w:val="000000"/>
          <w:kern w:val="0"/>
          <w:sz w:val="24"/>
          <w:szCs w:val="21"/>
        </w:rPr>
        <w:t>利用训练好的</w:t>
      </w:r>
      <w:r w:rsidR="006137FE" w:rsidRPr="006137FE">
        <w:rPr>
          <w:rFonts w:cs="宋体"/>
          <w:color w:val="000000"/>
          <w:kern w:val="0"/>
          <w:sz w:val="24"/>
          <w:szCs w:val="21"/>
        </w:rPr>
        <w:t xml:space="preserve"> Embedding </w:t>
      </w:r>
      <w:r w:rsidR="006137FE" w:rsidRPr="006137FE">
        <w:rPr>
          <w:rFonts w:cs="宋体"/>
          <w:color w:val="000000"/>
          <w:kern w:val="0"/>
          <w:sz w:val="24"/>
          <w:szCs w:val="21"/>
        </w:rPr>
        <w:t>进行检索：</w:t>
      </w:r>
    </w:p>
    <w:p w14:paraId="438F4E62" w14:textId="77777777" w:rsidR="006137FE" w:rsidRPr="006137FE" w:rsidRDefault="006137FE" w:rsidP="006137FE">
      <w:pPr>
        <w:widowControl/>
        <w:numPr>
          <w:ilvl w:val="0"/>
          <w:numId w:val="21"/>
        </w:numPr>
        <w:tabs>
          <w:tab w:val="left" w:pos="430"/>
        </w:tabs>
        <w:spacing w:line="360" w:lineRule="exact"/>
        <w:rPr>
          <w:rFonts w:cs="宋体"/>
          <w:color w:val="000000"/>
          <w:kern w:val="0"/>
          <w:sz w:val="24"/>
          <w:szCs w:val="21"/>
        </w:rPr>
      </w:pPr>
      <w:r w:rsidRPr="006137FE">
        <w:rPr>
          <w:rFonts w:cs="宋体"/>
          <w:color w:val="000000"/>
          <w:kern w:val="0"/>
          <w:sz w:val="24"/>
          <w:szCs w:val="21"/>
        </w:rPr>
        <w:t>向量库构建：将</w:t>
      </w:r>
      <w:r w:rsidRPr="006137FE">
        <w:rPr>
          <w:rFonts w:cs="宋体"/>
          <w:color w:val="000000"/>
          <w:kern w:val="0"/>
          <w:sz w:val="24"/>
          <w:szCs w:val="21"/>
        </w:rPr>
        <w:t xml:space="preserve"> ALS</w:t>
      </w:r>
      <w:r w:rsidRPr="006137FE">
        <w:rPr>
          <w:rFonts w:cs="宋体"/>
          <w:color w:val="000000"/>
          <w:kern w:val="0"/>
          <w:sz w:val="24"/>
          <w:szCs w:val="21"/>
        </w:rPr>
        <w:t>、</w:t>
      </w:r>
      <w:r w:rsidRPr="006137FE">
        <w:rPr>
          <w:rFonts w:cs="宋体"/>
          <w:color w:val="000000"/>
          <w:kern w:val="0"/>
          <w:sz w:val="24"/>
          <w:szCs w:val="21"/>
        </w:rPr>
        <w:t>SASRec</w:t>
      </w:r>
      <w:r w:rsidRPr="006137FE">
        <w:rPr>
          <w:rFonts w:cs="宋体"/>
          <w:color w:val="000000"/>
          <w:kern w:val="0"/>
          <w:sz w:val="24"/>
          <w:szCs w:val="21"/>
        </w:rPr>
        <w:t>、</w:t>
      </w:r>
      <w:r w:rsidRPr="006137FE">
        <w:rPr>
          <w:rFonts w:cs="宋体"/>
          <w:color w:val="000000"/>
          <w:kern w:val="0"/>
          <w:sz w:val="24"/>
          <w:szCs w:val="21"/>
        </w:rPr>
        <w:t xml:space="preserve">LightGCN </w:t>
      </w:r>
      <w:r w:rsidRPr="006137FE">
        <w:rPr>
          <w:rFonts w:cs="宋体"/>
          <w:color w:val="000000"/>
          <w:kern w:val="0"/>
          <w:sz w:val="24"/>
          <w:szCs w:val="21"/>
        </w:rPr>
        <w:t>训练生成的</w:t>
      </w:r>
      <w:r w:rsidRPr="006137FE">
        <w:rPr>
          <w:rFonts w:cs="宋体"/>
          <w:color w:val="000000"/>
          <w:kern w:val="0"/>
          <w:sz w:val="24"/>
          <w:szCs w:val="21"/>
        </w:rPr>
        <w:t xml:space="preserve"> Item Embeddings </w:t>
      </w:r>
      <w:r w:rsidRPr="006137FE">
        <w:rPr>
          <w:rFonts w:cs="宋体"/>
          <w:color w:val="000000"/>
          <w:kern w:val="0"/>
          <w:sz w:val="24"/>
          <w:szCs w:val="21"/>
        </w:rPr>
        <w:t>分别存入</w:t>
      </w:r>
      <w:r w:rsidRPr="006137FE">
        <w:rPr>
          <w:rFonts w:cs="宋体"/>
          <w:color w:val="000000"/>
          <w:kern w:val="0"/>
          <w:sz w:val="24"/>
          <w:szCs w:val="21"/>
        </w:rPr>
        <w:t> Faiss </w:t>
      </w:r>
      <w:r w:rsidRPr="006137FE">
        <w:rPr>
          <w:rFonts w:cs="宋体"/>
          <w:color w:val="000000"/>
          <w:kern w:val="0"/>
          <w:sz w:val="24"/>
          <w:szCs w:val="21"/>
        </w:rPr>
        <w:t>索引库。</w:t>
      </w:r>
    </w:p>
    <w:p w14:paraId="6BBEEF79" w14:textId="77777777" w:rsidR="006137FE" w:rsidRPr="006137FE" w:rsidRDefault="006137FE" w:rsidP="006137FE">
      <w:pPr>
        <w:widowControl/>
        <w:numPr>
          <w:ilvl w:val="0"/>
          <w:numId w:val="21"/>
        </w:numPr>
        <w:tabs>
          <w:tab w:val="left" w:pos="430"/>
        </w:tabs>
        <w:spacing w:line="360" w:lineRule="exact"/>
        <w:rPr>
          <w:rFonts w:cs="宋体"/>
          <w:color w:val="000000"/>
          <w:kern w:val="0"/>
          <w:sz w:val="24"/>
          <w:szCs w:val="21"/>
        </w:rPr>
      </w:pPr>
      <w:r w:rsidRPr="006137FE">
        <w:rPr>
          <w:rFonts w:cs="宋体"/>
          <w:color w:val="000000"/>
          <w:kern w:val="0"/>
          <w:sz w:val="24"/>
          <w:szCs w:val="21"/>
        </w:rPr>
        <w:t>执行召回：</w:t>
      </w:r>
    </w:p>
    <w:p w14:paraId="16F5E80D" w14:textId="77777777" w:rsidR="006137FE" w:rsidRPr="006137FE" w:rsidRDefault="006137FE" w:rsidP="006137FE">
      <w:pPr>
        <w:widowControl/>
        <w:numPr>
          <w:ilvl w:val="1"/>
          <w:numId w:val="21"/>
        </w:numPr>
        <w:tabs>
          <w:tab w:val="left" w:pos="430"/>
        </w:tabs>
        <w:spacing w:line="360" w:lineRule="exact"/>
        <w:rPr>
          <w:rFonts w:cs="宋体"/>
          <w:color w:val="000000"/>
          <w:kern w:val="0"/>
          <w:sz w:val="24"/>
          <w:szCs w:val="21"/>
        </w:rPr>
      </w:pPr>
      <w:r w:rsidRPr="006137FE">
        <w:rPr>
          <w:rFonts w:cs="宋体"/>
          <w:color w:val="000000"/>
          <w:kern w:val="0"/>
          <w:sz w:val="24"/>
          <w:szCs w:val="21"/>
        </w:rPr>
        <w:t>ALS</w:t>
      </w:r>
      <w:r w:rsidRPr="006137FE">
        <w:rPr>
          <w:rFonts w:cs="宋体"/>
          <w:color w:val="000000"/>
          <w:kern w:val="0"/>
          <w:sz w:val="24"/>
          <w:szCs w:val="21"/>
        </w:rPr>
        <w:t>路：取出</w:t>
      </w:r>
      <w:r w:rsidRPr="006137FE">
        <w:rPr>
          <w:rFonts w:cs="宋体"/>
          <w:color w:val="000000"/>
          <w:kern w:val="0"/>
          <w:sz w:val="24"/>
          <w:szCs w:val="21"/>
        </w:rPr>
        <w:t> User_ID </w:t>
      </w:r>
      <w:r w:rsidRPr="006137FE">
        <w:rPr>
          <w:rFonts w:cs="宋体"/>
          <w:color w:val="000000"/>
          <w:kern w:val="0"/>
          <w:sz w:val="24"/>
          <w:szCs w:val="21"/>
        </w:rPr>
        <w:t>对应的离线向量，检索</w:t>
      </w:r>
      <w:r w:rsidRPr="006137FE">
        <w:rPr>
          <w:rFonts w:cs="宋体"/>
          <w:color w:val="000000"/>
          <w:kern w:val="0"/>
          <w:sz w:val="24"/>
          <w:szCs w:val="21"/>
        </w:rPr>
        <w:t xml:space="preserve"> Top-200</w:t>
      </w:r>
      <w:r w:rsidRPr="006137FE">
        <w:rPr>
          <w:rFonts w:cs="宋体"/>
          <w:color w:val="000000"/>
          <w:kern w:val="0"/>
          <w:sz w:val="24"/>
          <w:szCs w:val="21"/>
        </w:rPr>
        <w:t>。</w:t>
      </w:r>
    </w:p>
    <w:p w14:paraId="72D3EE32" w14:textId="77777777" w:rsidR="006137FE" w:rsidRPr="006137FE" w:rsidRDefault="006137FE" w:rsidP="006137FE">
      <w:pPr>
        <w:widowControl/>
        <w:numPr>
          <w:ilvl w:val="1"/>
          <w:numId w:val="21"/>
        </w:numPr>
        <w:tabs>
          <w:tab w:val="left" w:pos="430"/>
        </w:tabs>
        <w:spacing w:line="360" w:lineRule="exact"/>
        <w:rPr>
          <w:rFonts w:cs="宋体"/>
          <w:color w:val="000000"/>
          <w:kern w:val="0"/>
          <w:sz w:val="24"/>
          <w:szCs w:val="21"/>
        </w:rPr>
      </w:pPr>
      <w:r w:rsidRPr="006137FE">
        <w:rPr>
          <w:rFonts w:cs="宋体"/>
          <w:color w:val="000000"/>
          <w:kern w:val="0"/>
          <w:sz w:val="24"/>
          <w:szCs w:val="21"/>
        </w:rPr>
        <w:t>SASRec</w:t>
      </w:r>
      <w:r w:rsidRPr="006137FE">
        <w:rPr>
          <w:rFonts w:cs="宋体"/>
          <w:color w:val="000000"/>
          <w:kern w:val="0"/>
          <w:sz w:val="24"/>
          <w:szCs w:val="21"/>
        </w:rPr>
        <w:t>路：输入测试集（</w:t>
      </w:r>
      <w:r w:rsidRPr="006137FE">
        <w:rPr>
          <w:rFonts w:cs="宋体"/>
          <w:color w:val="000000"/>
          <w:kern w:val="0"/>
          <w:sz w:val="24"/>
          <w:szCs w:val="21"/>
        </w:rPr>
        <w:t>12</w:t>
      </w:r>
      <w:r w:rsidRPr="006137FE">
        <w:rPr>
          <w:rFonts w:cs="宋体"/>
          <w:color w:val="000000"/>
          <w:kern w:val="0"/>
          <w:sz w:val="24"/>
          <w:szCs w:val="21"/>
        </w:rPr>
        <w:t>月</w:t>
      </w:r>
      <w:r w:rsidRPr="006137FE">
        <w:rPr>
          <w:rFonts w:cs="宋体"/>
          <w:color w:val="000000"/>
          <w:kern w:val="0"/>
          <w:sz w:val="24"/>
          <w:szCs w:val="21"/>
        </w:rPr>
        <w:t>3</w:t>
      </w:r>
      <w:r w:rsidRPr="006137FE">
        <w:rPr>
          <w:rFonts w:cs="宋体"/>
          <w:color w:val="000000"/>
          <w:kern w:val="0"/>
          <w:sz w:val="24"/>
          <w:szCs w:val="21"/>
        </w:rPr>
        <w:t>日）中用户当前的点击序列，实时推理出</w:t>
      </w:r>
      <w:r w:rsidRPr="006137FE">
        <w:rPr>
          <w:rFonts w:cs="宋体"/>
          <w:color w:val="000000"/>
          <w:kern w:val="0"/>
          <w:sz w:val="24"/>
          <w:szCs w:val="21"/>
        </w:rPr>
        <w:t xml:space="preserve"> User Embedding</w:t>
      </w:r>
      <w:r w:rsidRPr="006137FE">
        <w:rPr>
          <w:rFonts w:cs="宋体"/>
          <w:color w:val="000000"/>
          <w:kern w:val="0"/>
          <w:sz w:val="24"/>
          <w:szCs w:val="21"/>
        </w:rPr>
        <w:t>，检索</w:t>
      </w:r>
      <w:r w:rsidRPr="006137FE">
        <w:rPr>
          <w:rFonts w:cs="宋体"/>
          <w:color w:val="000000"/>
          <w:kern w:val="0"/>
          <w:sz w:val="24"/>
          <w:szCs w:val="21"/>
        </w:rPr>
        <w:t xml:space="preserve"> Top-200</w:t>
      </w:r>
      <w:r w:rsidRPr="006137FE">
        <w:rPr>
          <w:rFonts w:cs="宋体"/>
          <w:color w:val="000000"/>
          <w:kern w:val="0"/>
          <w:sz w:val="24"/>
          <w:szCs w:val="21"/>
        </w:rPr>
        <w:t>。</w:t>
      </w:r>
    </w:p>
    <w:p w14:paraId="4765EC33" w14:textId="77777777" w:rsidR="006137FE" w:rsidRPr="006137FE" w:rsidRDefault="006137FE" w:rsidP="006137FE">
      <w:pPr>
        <w:widowControl/>
        <w:numPr>
          <w:ilvl w:val="1"/>
          <w:numId w:val="21"/>
        </w:numPr>
        <w:tabs>
          <w:tab w:val="left" w:pos="430"/>
        </w:tabs>
        <w:spacing w:line="360" w:lineRule="exact"/>
        <w:rPr>
          <w:rFonts w:cs="宋体"/>
          <w:color w:val="000000"/>
          <w:kern w:val="0"/>
          <w:sz w:val="24"/>
          <w:szCs w:val="21"/>
        </w:rPr>
      </w:pPr>
      <w:r w:rsidRPr="006137FE">
        <w:rPr>
          <w:rFonts w:cs="宋体"/>
          <w:color w:val="000000"/>
          <w:kern w:val="0"/>
          <w:sz w:val="24"/>
          <w:szCs w:val="21"/>
        </w:rPr>
        <w:lastRenderedPageBreak/>
        <w:t>LightGCN</w:t>
      </w:r>
      <w:r w:rsidRPr="006137FE">
        <w:rPr>
          <w:rFonts w:cs="宋体"/>
          <w:color w:val="000000"/>
          <w:kern w:val="0"/>
          <w:sz w:val="24"/>
          <w:szCs w:val="21"/>
        </w:rPr>
        <w:t>路：基于图结构扩散，检索</w:t>
      </w:r>
      <w:r w:rsidRPr="006137FE">
        <w:rPr>
          <w:rFonts w:cs="宋体"/>
          <w:color w:val="000000"/>
          <w:kern w:val="0"/>
          <w:sz w:val="24"/>
          <w:szCs w:val="21"/>
        </w:rPr>
        <w:t xml:space="preserve"> Top-200 </w:t>
      </w:r>
      <w:r w:rsidRPr="006137FE">
        <w:rPr>
          <w:rFonts w:cs="宋体"/>
          <w:color w:val="000000"/>
          <w:kern w:val="0"/>
          <w:sz w:val="24"/>
          <w:szCs w:val="21"/>
        </w:rPr>
        <w:t>潜在关联商品。</w:t>
      </w:r>
    </w:p>
    <w:p w14:paraId="2C233A11" w14:textId="77777777" w:rsidR="006137FE" w:rsidRPr="006137FE" w:rsidRDefault="006137FE" w:rsidP="006137FE">
      <w:pPr>
        <w:widowControl/>
        <w:numPr>
          <w:ilvl w:val="0"/>
          <w:numId w:val="21"/>
        </w:numPr>
        <w:tabs>
          <w:tab w:val="left" w:pos="430"/>
        </w:tabs>
        <w:spacing w:line="360" w:lineRule="exact"/>
        <w:rPr>
          <w:rFonts w:cs="宋体"/>
          <w:color w:val="000000"/>
          <w:kern w:val="0"/>
          <w:sz w:val="24"/>
          <w:szCs w:val="21"/>
        </w:rPr>
      </w:pPr>
      <w:r w:rsidRPr="006137FE">
        <w:rPr>
          <w:rFonts w:cs="宋体"/>
          <w:color w:val="000000"/>
          <w:kern w:val="0"/>
          <w:sz w:val="24"/>
          <w:szCs w:val="21"/>
        </w:rPr>
        <w:t>合并：将三路结果合并为约</w:t>
      </w:r>
      <w:r w:rsidRPr="006137FE">
        <w:rPr>
          <w:rFonts w:cs="宋体"/>
          <w:color w:val="000000"/>
          <w:kern w:val="0"/>
          <w:sz w:val="24"/>
          <w:szCs w:val="21"/>
        </w:rPr>
        <w:t xml:space="preserve"> 500-600 </w:t>
      </w:r>
      <w:r w:rsidRPr="006137FE">
        <w:rPr>
          <w:rFonts w:cs="宋体"/>
          <w:color w:val="000000"/>
          <w:kern w:val="0"/>
          <w:sz w:val="24"/>
          <w:szCs w:val="21"/>
        </w:rPr>
        <w:t>个候选商品集合（</w:t>
      </w:r>
      <w:r w:rsidRPr="006137FE">
        <w:rPr>
          <w:rFonts w:cs="宋体"/>
          <w:color w:val="000000"/>
          <w:kern w:val="0"/>
          <w:sz w:val="24"/>
          <w:szCs w:val="21"/>
        </w:rPr>
        <w:t>Candidate Set</w:t>
      </w:r>
      <w:r w:rsidRPr="006137FE">
        <w:rPr>
          <w:rFonts w:cs="宋体"/>
          <w:color w:val="000000"/>
          <w:kern w:val="0"/>
          <w:sz w:val="24"/>
          <w:szCs w:val="21"/>
        </w:rPr>
        <w:t>）。</w:t>
      </w:r>
    </w:p>
    <w:p w14:paraId="37B1CB33" w14:textId="3BB73A3E" w:rsidR="006137FE" w:rsidRPr="002C5EB9" w:rsidRDefault="00A565ED" w:rsidP="00F17003">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E468DB" w:rsidRPr="002C5EB9">
        <w:rPr>
          <w:rFonts w:cs="宋体" w:hint="eastAsia"/>
          <w:b/>
          <w:bCs/>
          <w:color w:val="000000"/>
          <w:kern w:val="0"/>
          <w:sz w:val="24"/>
          <w:szCs w:val="21"/>
        </w:rPr>
        <w:t>D</w:t>
      </w:r>
      <w:r w:rsidR="00E468DB" w:rsidRPr="002C5EB9">
        <w:rPr>
          <w:rFonts w:cs="宋体" w:hint="eastAsia"/>
          <w:b/>
          <w:bCs/>
          <w:color w:val="000000"/>
          <w:kern w:val="0"/>
          <w:sz w:val="24"/>
          <w:szCs w:val="21"/>
        </w:rPr>
        <w:t>．精排：</w:t>
      </w:r>
    </w:p>
    <w:p w14:paraId="4C06D8C8" w14:textId="14C6A1BA" w:rsidR="00E468DB" w:rsidRDefault="00E468DB" w:rsidP="00F17003">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我们利用</w:t>
      </w:r>
      <w:r w:rsidRPr="00E468DB">
        <w:rPr>
          <w:rFonts w:cs="宋体"/>
          <w:b/>
          <w:bCs/>
          <w:color w:val="000000"/>
          <w:kern w:val="0"/>
          <w:sz w:val="24"/>
          <w:szCs w:val="21"/>
        </w:rPr>
        <w:t>DeepFM</w:t>
      </w:r>
      <w:r w:rsidRPr="00E468DB">
        <w:rPr>
          <w:rFonts w:cs="宋体"/>
          <w:color w:val="000000"/>
          <w:kern w:val="0"/>
          <w:sz w:val="24"/>
          <w:szCs w:val="21"/>
        </w:rPr>
        <w:t> </w:t>
      </w:r>
      <w:r w:rsidRPr="00E468DB">
        <w:rPr>
          <w:rFonts w:cs="宋体"/>
          <w:color w:val="000000"/>
          <w:kern w:val="0"/>
          <w:sz w:val="24"/>
          <w:szCs w:val="21"/>
        </w:rPr>
        <w:t>模型对</w:t>
      </w:r>
      <w:r w:rsidRPr="00E468DB">
        <w:rPr>
          <w:rFonts w:cs="宋体"/>
          <w:color w:val="000000"/>
          <w:kern w:val="0"/>
          <w:sz w:val="24"/>
          <w:szCs w:val="21"/>
        </w:rPr>
        <w:t xml:space="preserve"> 600 </w:t>
      </w:r>
      <w:r w:rsidRPr="00E468DB">
        <w:rPr>
          <w:rFonts w:cs="宋体"/>
          <w:color w:val="000000"/>
          <w:kern w:val="0"/>
          <w:sz w:val="24"/>
          <w:szCs w:val="21"/>
        </w:rPr>
        <w:t>个候选商品进行精准打分</w:t>
      </w:r>
      <w:r>
        <w:rPr>
          <w:rFonts w:cs="宋体" w:hint="eastAsia"/>
          <w:color w:val="000000"/>
          <w:kern w:val="0"/>
          <w:sz w:val="24"/>
          <w:szCs w:val="21"/>
        </w:rPr>
        <w:t>：</w:t>
      </w:r>
    </w:p>
    <w:p w14:paraId="06D90237" w14:textId="77777777" w:rsidR="00E468DB" w:rsidRPr="00E468DB" w:rsidRDefault="00E468DB" w:rsidP="00E468DB">
      <w:pPr>
        <w:widowControl/>
        <w:numPr>
          <w:ilvl w:val="0"/>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特征工程</w:t>
      </w:r>
      <w:r w:rsidRPr="00E468DB">
        <w:rPr>
          <w:rFonts w:cs="宋体"/>
          <w:color w:val="000000"/>
          <w:kern w:val="0"/>
          <w:sz w:val="24"/>
          <w:szCs w:val="21"/>
        </w:rPr>
        <w:t xml:space="preserve"> (Feature Engineering)</w:t>
      </w:r>
      <w:r w:rsidRPr="00E468DB">
        <w:rPr>
          <w:rFonts w:cs="宋体"/>
          <w:color w:val="000000"/>
          <w:kern w:val="0"/>
          <w:sz w:val="24"/>
          <w:szCs w:val="21"/>
        </w:rPr>
        <w:t>：</w:t>
      </w:r>
    </w:p>
    <w:p w14:paraId="4E36BB44" w14:textId="77777777" w:rsidR="00E468DB" w:rsidRPr="00E468DB" w:rsidRDefault="00E468DB" w:rsidP="00E468DB">
      <w:pPr>
        <w:widowControl/>
        <w:numPr>
          <w:ilvl w:val="1"/>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ID</w:t>
      </w:r>
      <w:r w:rsidRPr="00E468DB">
        <w:rPr>
          <w:rFonts w:cs="宋体"/>
          <w:color w:val="000000"/>
          <w:kern w:val="0"/>
          <w:sz w:val="24"/>
          <w:szCs w:val="21"/>
        </w:rPr>
        <w:t>特征：将数据集中的</w:t>
      </w:r>
      <w:r w:rsidRPr="00E468DB">
        <w:rPr>
          <w:rFonts w:cs="宋体"/>
          <w:color w:val="000000"/>
          <w:kern w:val="0"/>
          <w:sz w:val="24"/>
          <w:szCs w:val="21"/>
        </w:rPr>
        <w:t> User_ID, Item_ID, Category_ID </w:t>
      </w:r>
      <w:r w:rsidRPr="00E468DB">
        <w:rPr>
          <w:rFonts w:cs="宋体"/>
          <w:color w:val="000000"/>
          <w:kern w:val="0"/>
          <w:sz w:val="24"/>
          <w:szCs w:val="21"/>
        </w:rPr>
        <w:t>进行</w:t>
      </w:r>
      <w:r w:rsidRPr="00E468DB">
        <w:rPr>
          <w:rFonts w:cs="宋体"/>
          <w:color w:val="000000"/>
          <w:kern w:val="0"/>
          <w:sz w:val="24"/>
          <w:szCs w:val="21"/>
        </w:rPr>
        <w:t xml:space="preserve"> One-hot </w:t>
      </w:r>
      <w:r w:rsidRPr="00E468DB">
        <w:rPr>
          <w:rFonts w:cs="宋体"/>
          <w:color w:val="000000"/>
          <w:kern w:val="0"/>
          <w:sz w:val="24"/>
          <w:szCs w:val="21"/>
        </w:rPr>
        <w:t>编码。</w:t>
      </w:r>
    </w:p>
    <w:p w14:paraId="24BAFDE4" w14:textId="77777777" w:rsidR="00E468DB" w:rsidRPr="00E468DB" w:rsidRDefault="00E468DB" w:rsidP="00E468DB">
      <w:pPr>
        <w:widowControl/>
        <w:numPr>
          <w:ilvl w:val="1"/>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上下文特征：从</w:t>
      </w:r>
      <w:r w:rsidRPr="00E468DB">
        <w:rPr>
          <w:rFonts w:cs="宋体"/>
          <w:color w:val="000000"/>
          <w:kern w:val="0"/>
          <w:sz w:val="24"/>
          <w:szCs w:val="21"/>
        </w:rPr>
        <w:t> Timestamp </w:t>
      </w:r>
      <w:r w:rsidRPr="00E468DB">
        <w:rPr>
          <w:rFonts w:cs="宋体"/>
          <w:color w:val="000000"/>
          <w:kern w:val="0"/>
          <w:sz w:val="24"/>
          <w:szCs w:val="21"/>
        </w:rPr>
        <w:t>提取</w:t>
      </w:r>
      <w:r w:rsidRPr="00E468DB">
        <w:rPr>
          <w:rFonts w:cs="宋体"/>
          <w:color w:val="000000"/>
          <w:kern w:val="0"/>
          <w:sz w:val="24"/>
          <w:szCs w:val="21"/>
        </w:rPr>
        <w:t> Hour</w:t>
      </w:r>
      <w:r w:rsidRPr="00E468DB">
        <w:rPr>
          <w:rFonts w:cs="宋体"/>
          <w:color w:val="000000"/>
          <w:kern w:val="0"/>
          <w:sz w:val="24"/>
          <w:szCs w:val="21"/>
        </w:rPr>
        <w:t>（是否为抢购高峰），从</w:t>
      </w:r>
      <w:r w:rsidRPr="00E468DB">
        <w:rPr>
          <w:rFonts w:cs="宋体"/>
          <w:color w:val="000000"/>
          <w:kern w:val="0"/>
          <w:sz w:val="24"/>
          <w:szCs w:val="21"/>
        </w:rPr>
        <w:t> Behavior_Type </w:t>
      </w:r>
      <w:r w:rsidRPr="00E468DB">
        <w:rPr>
          <w:rFonts w:cs="宋体"/>
          <w:color w:val="000000"/>
          <w:kern w:val="0"/>
          <w:sz w:val="24"/>
          <w:szCs w:val="21"/>
        </w:rPr>
        <w:t>提取历史转化率。</w:t>
      </w:r>
    </w:p>
    <w:p w14:paraId="34AAD3AB" w14:textId="77777777" w:rsidR="00E468DB" w:rsidRPr="00E468DB" w:rsidRDefault="00E468DB" w:rsidP="00E468DB">
      <w:pPr>
        <w:widowControl/>
        <w:numPr>
          <w:ilvl w:val="1"/>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样本构建：</w:t>
      </w:r>
    </w:p>
    <w:p w14:paraId="188717AC" w14:textId="77777777" w:rsidR="00E468DB" w:rsidRPr="00E468DB" w:rsidRDefault="00E468DB" w:rsidP="00E468DB">
      <w:pPr>
        <w:widowControl/>
        <w:numPr>
          <w:ilvl w:val="2"/>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正样本：测试集中真实产生的购买</w:t>
      </w:r>
      <w:r w:rsidRPr="00E468DB">
        <w:rPr>
          <w:rFonts w:cs="宋体"/>
          <w:color w:val="000000"/>
          <w:kern w:val="0"/>
          <w:sz w:val="24"/>
          <w:szCs w:val="21"/>
        </w:rPr>
        <w:t>/</w:t>
      </w:r>
      <w:r w:rsidRPr="00E468DB">
        <w:rPr>
          <w:rFonts w:cs="宋体"/>
          <w:color w:val="000000"/>
          <w:kern w:val="0"/>
          <w:sz w:val="24"/>
          <w:szCs w:val="21"/>
        </w:rPr>
        <w:t>点击记录</w:t>
      </w:r>
      <w:r w:rsidRPr="00E468DB">
        <w:rPr>
          <w:rFonts w:cs="宋体"/>
          <w:color w:val="000000"/>
          <w:kern w:val="0"/>
          <w:sz w:val="24"/>
          <w:szCs w:val="21"/>
        </w:rPr>
        <w:t xml:space="preserve"> (Label=1)</w:t>
      </w:r>
      <w:r w:rsidRPr="00E468DB">
        <w:rPr>
          <w:rFonts w:cs="宋体"/>
          <w:color w:val="000000"/>
          <w:kern w:val="0"/>
          <w:sz w:val="24"/>
          <w:szCs w:val="21"/>
        </w:rPr>
        <w:t>。</w:t>
      </w:r>
    </w:p>
    <w:p w14:paraId="11A3DF14" w14:textId="77777777" w:rsidR="00E468DB" w:rsidRPr="00E468DB" w:rsidRDefault="00E468DB" w:rsidP="00E468DB">
      <w:pPr>
        <w:widowControl/>
        <w:numPr>
          <w:ilvl w:val="2"/>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负样本：在候选集中随机采样用户未交互的商品</w:t>
      </w:r>
      <w:r w:rsidRPr="00E468DB">
        <w:rPr>
          <w:rFonts w:cs="宋体"/>
          <w:color w:val="000000"/>
          <w:kern w:val="0"/>
          <w:sz w:val="24"/>
          <w:szCs w:val="21"/>
        </w:rPr>
        <w:t xml:space="preserve"> (Label=0)</w:t>
      </w:r>
      <w:r w:rsidRPr="00E468DB">
        <w:rPr>
          <w:rFonts w:cs="宋体"/>
          <w:color w:val="000000"/>
          <w:kern w:val="0"/>
          <w:sz w:val="24"/>
          <w:szCs w:val="21"/>
        </w:rPr>
        <w:t>。</w:t>
      </w:r>
    </w:p>
    <w:p w14:paraId="78C0DFC6" w14:textId="58AAF9C8" w:rsidR="00E468DB" w:rsidRPr="00E468DB" w:rsidRDefault="00E468DB" w:rsidP="00E468DB">
      <w:pPr>
        <w:widowControl/>
        <w:numPr>
          <w:ilvl w:val="0"/>
          <w:numId w:val="22"/>
        </w:numPr>
        <w:tabs>
          <w:tab w:val="left" w:pos="430"/>
        </w:tabs>
        <w:spacing w:line="360" w:lineRule="exact"/>
        <w:rPr>
          <w:rFonts w:cs="宋体"/>
          <w:color w:val="000000"/>
          <w:kern w:val="0"/>
          <w:sz w:val="24"/>
          <w:szCs w:val="21"/>
        </w:rPr>
      </w:pPr>
      <w:r w:rsidRPr="00E468DB">
        <w:rPr>
          <w:rFonts w:cs="宋体"/>
          <w:color w:val="000000"/>
          <w:kern w:val="0"/>
          <w:sz w:val="24"/>
          <w:szCs w:val="21"/>
        </w:rPr>
        <w:t>打分输出：</w:t>
      </w:r>
      <w:r w:rsidRPr="00E468DB">
        <w:rPr>
          <w:rFonts w:cs="宋体"/>
          <w:color w:val="000000"/>
          <w:kern w:val="0"/>
          <w:sz w:val="24"/>
          <w:szCs w:val="21"/>
        </w:rPr>
        <w:t xml:space="preserve">DeepFM </w:t>
      </w:r>
      <w:r w:rsidRPr="00E468DB">
        <w:rPr>
          <w:rFonts w:cs="宋体"/>
          <w:color w:val="000000"/>
          <w:kern w:val="0"/>
          <w:sz w:val="24"/>
          <w:szCs w:val="21"/>
        </w:rPr>
        <w:t>输出每个候选商品被购买的概率</w:t>
      </w:r>
      <w:r w:rsidRPr="00E468DB">
        <w:rPr>
          <w:rFonts w:cs="宋体"/>
          <w:color w:val="000000"/>
          <w:kern w:val="0"/>
          <w:sz w:val="24"/>
          <w:szCs w:val="21"/>
        </w:rPr>
        <w:t> </w:t>
      </w:r>
      <m:oMath>
        <m:r>
          <w:rPr>
            <w:rFonts w:ascii="Cambria Math" w:hAnsi="Cambria Math" w:cs="宋体"/>
            <w:color w:val="000000"/>
            <w:kern w:val="0"/>
            <w:sz w:val="24"/>
            <w:szCs w:val="21"/>
          </w:rPr>
          <m:t>P(buy</m:t>
        </m:r>
        <m:r>
          <m:rPr>
            <m:sty m:val="p"/>
          </m:rPr>
          <w:rPr>
            <w:rFonts w:ascii="Cambria Math" w:hAnsi="Cambria Math" w:cs="宋体"/>
            <w:color w:val="000000"/>
            <w:kern w:val="0"/>
            <w:sz w:val="24"/>
            <w:szCs w:val="21"/>
          </w:rPr>
          <m:t>∣</m:t>
        </m:r>
        <m:r>
          <w:rPr>
            <w:rFonts w:ascii="Cambria Math" w:hAnsi="Cambria Math" w:cs="宋体"/>
            <w:color w:val="000000"/>
            <w:kern w:val="0"/>
            <w:sz w:val="24"/>
            <w:szCs w:val="21"/>
          </w:rPr>
          <m:t>user,item)</m:t>
        </m:r>
      </m:oMath>
      <w:r w:rsidRPr="00E468DB">
        <w:rPr>
          <w:rFonts w:cs="宋体"/>
          <w:color w:val="000000"/>
          <w:kern w:val="0"/>
          <w:sz w:val="24"/>
          <w:szCs w:val="21"/>
        </w:rPr>
        <w:t>。</w:t>
      </w:r>
    </w:p>
    <w:p w14:paraId="3B9CE98F" w14:textId="7F422E44" w:rsidR="00615D43" w:rsidRPr="002C5EB9" w:rsidRDefault="00A565ED" w:rsidP="00615D43">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615D43" w:rsidRPr="002C5EB9">
        <w:rPr>
          <w:rFonts w:cs="宋体" w:hint="eastAsia"/>
          <w:b/>
          <w:bCs/>
          <w:color w:val="000000"/>
          <w:kern w:val="0"/>
          <w:sz w:val="24"/>
          <w:szCs w:val="21"/>
        </w:rPr>
        <w:t>E</w:t>
      </w:r>
      <w:r w:rsidR="00615D43" w:rsidRPr="002C5EB9">
        <w:rPr>
          <w:rFonts w:cs="宋体" w:hint="eastAsia"/>
          <w:b/>
          <w:bCs/>
          <w:color w:val="000000"/>
          <w:kern w:val="0"/>
          <w:sz w:val="24"/>
          <w:szCs w:val="21"/>
        </w:rPr>
        <w:t>．重排：</w:t>
      </w:r>
    </w:p>
    <w:p w14:paraId="7832E49F" w14:textId="26F1053F" w:rsidR="00615D43" w:rsidRDefault="00615D43" w:rsidP="00615D43">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我们</w:t>
      </w:r>
      <w:r w:rsidRPr="00615D43">
        <w:rPr>
          <w:rFonts w:cs="宋体"/>
          <w:color w:val="000000"/>
          <w:kern w:val="0"/>
          <w:sz w:val="24"/>
          <w:szCs w:val="21"/>
        </w:rPr>
        <w:t>利用数据集中的</w:t>
      </w:r>
      <w:r w:rsidRPr="00615D43">
        <w:rPr>
          <w:rFonts w:cs="宋体"/>
          <w:color w:val="000000"/>
          <w:kern w:val="0"/>
          <w:sz w:val="24"/>
          <w:szCs w:val="21"/>
        </w:rPr>
        <w:t> </w:t>
      </w:r>
      <w:r w:rsidRPr="00615D43">
        <w:rPr>
          <w:rFonts w:cs="宋体"/>
          <w:b/>
          <w:bCs/>
          <w:color w:val="000000"/>
          <w:kern w:val="0"/>
          <w:sz w:val="24"/>
          <w:szCs w:val="21"/>
        </w:rPr>
        <w:t>Category_ID</w:t>
      </w:r>
      <w:r w:rsidRPr="00615D43">
        <w:rPr>
          <w:rFonts w:cs="宋体"/>
          <w:color w:val="000000"/>
          <w:kern w:val="0"/>
          <w:sz w:val="24"/>
          <w:szCs w:val="21"/>
        </w:rPr>
        <w:t> </w:t>
      </w:r>
      <w:r w:rsidRPr="00615D43">
        <w:rPr>
          <w:rFonts w:cs="宋体"/>
          <w:color w:val="000000"/>
          <w:kern w:val="0"/>
          <w:sz w:val="24"/>
          <w:szCs w:val="21"/>
        </w:rPr>
        <w:t>优化列表生态</w:t>
      </w:r>
      <w:r>
        <w:rPr>
          <w:rFonts w:cs="宋体" w:hint="eastAsia"/>
          <w:color w:val="000000"/>
          <w:kern w:val="0"/>
          <w:sz w:val="24"/>
          <w:szCs w:val="21"/>
        </w:rPr>
        <w:t>，我们先将精排后的</w:t>
      </w:r>
      <w:r w:rsidRPr="00615D43">
        <w:rPr>
          <w:rFonts w:cs="宋体"/>
          <w:color w:val="000000"/>
          <w:kern w:val="0"/>
          <w:sz w:val="24"/>
          <w:szCs w:val="21"/>
        </w:rPr>
        <w:t xml:space="preserve">Top-100 </w:t>
      </w:r>
      <w:r w:rsidRPr="00615D43">
        <w:rPr>
          <w:rFonts w:cs="宋体"/>
          <w:color w:val="000000"/>
          <w:kern w:val="0"/>
          <w:sz w:val="24"/>
          <w:szCs w:val="21"/>
        </w:rPr>
        <w:t>商品列表及其</w:t>
      </w:r>
      <w:r w:rsidRPr="00615D43">
        <w:rPr>
          <w:rFonts w:cs="宋体"/>
          <w:color w:val="000000"/>
          <w:kern w:val="0"/>
          <w:sz w:val="24"/>
          <w:szCs w:val="21"/>
        </w:rPr>
        <w:t> Category_ID</w:t>
      </w:r>
      <w:r>
        <w:rPr>
          <w:rFonts w:cs="宋体" w:hint="eastAsia"/>
          <w:color w:val="000000"/>
          <w:kern w:val="0"/>
          <w:sz w:val="24"/>
          <w:szCs w:val="21"/>
        </w:rPr>
        <w:t>输入，而后</w:t>
      </w:r>
      <w:r w:rsidRPr="00615D43">
        <w:rPr>
          <w:rFonts w:cs="宋体"/>
          <w:color w:val="000000"/>
          <w:kern w:val="0"/>
          <w:sz w:val="24"/>
          <w:szCs w:val="21"/>
        </w:rPr>
        <w:t>扫描列表，如果前</w:t>
      </w:r>
      <w:r w:rsidRPr="00615D43">
        <w:rPr>
          <w:rFonts w:cs="宋体"/>
          <w:color w:val="000000"/>
          <w:kern w:val="0"/>
          <w:sz w:val="24"/>
          <w:szCs w:val="21"/>
        </w:rPr>
        <w:t xml:space="preserve"> 5 </w:t>
      </w:r>
      <w:r w:rsidRPr="00615D43">
        <w:rPr>
          <w:rFonts w:cs="宋体"/>
          <w:color w:val="000000"/>
          <w:kern w:val="0"/>
          <w:sz w:val="24"/>
          <w:szCs w:val="21"/>
        </w:rPr>
        <w:t>个商品中有</w:t>
      </w:r>
      <w:r w:rsidRPr="00615D43">
        <w:rPr>
          <w:rFonts w:cs="宋体"/>
          <w:color w:val="000000"/>
          <w:kern w:val="0"/>
          <w:sz w:val="24"/>
          <w:szCs w:val="21"/>
        </w:rPr>
        <w:t xml:space="preserve"> 4 </w:t>
      </w:r>
      <w:r w:rsidRPr="00615D43">
        <w:rPr>
          <w:rFonts w:cs="宋体"/>
          <w:color w:val="000000"/>
          <w:kern w:val="0"/>
          <w:sz w:val="24"/>
          <w:szCs w:val="21"/>
        </w:rPr>
        <w:t>个属于同一个</w:t>
      </w:r>
      <w:r w:rsidRPr="00615D43">
        <w:rPr>
          <w:rFonts w:cs="宋体"/>
          <w:color w:val="000000"/>
          <w:kern w:val="0"/>
          <w:sz w:val="24"/>
          <w:szCs w:val="21"/>
        </w:rPr>
        <w:t> Category_ID</w:t>
      </w:r>
      <w:r w:rsidRPr="00615D43">
        <w:rPr>
          <w:rFonts w:cs="宋体"/>
          <w:color w:val="000000"/>
          <w:kern w:val="0"/>
          <w:sz w:val="24"/>
          <w:szCs w:val="21"/>
        </w:rPr>
        <w:t>（如都是</w:t>
      </w:r>
      <w:r w:rsidRPr="00615D43">
        <w:rPr>
          <w:rFonts w:cs="宋体"/>
          <w:color w:val="000000"/>
          <w:kern w:val="0"/>
          <w:sz w:val="24"/>
          <w:szCs w:val="21"/>
        </w:rPr>
        <w:t>“</w:t>
      </w:r>
      <w:r w:rsidRPr="00615D43">
        <w:rPr>
          <w:rFonts w:cs="宋体"/>
          <w:color w:val="000000"/>
          <w:kern w:val="0"/>
          <w:sz w:val="24"/>
          <w:szCs w:val="21"/>
        </w:rPr>
        <w:t>连衣裙</w:t>
      </w:r>
      <w:r w:rsidRPr="00615D43">
        <w:rPr>
          <w:rFonts w:cs="宋体"/>
          <w:color w:val="000000"/>
          <w:kern w:val="0"/>
          <w:sz w:val="24"/>
          <w:szCs w:val="21"/>
        </w:rPr>
        <w:t>”</w:t>
      </w:r>
      <w:r w:rsidRPr="00615D43">
        <w:rPr>
          <w:rFonts w:cs="宋体"/>
          <w:color w:val="000000"/>
          <w:kern w:val="0"/>
          <w:sz w:val="24"/>
          <w:szCs w:val="21"/>
        </w:rPr>
        <w:t>），则强制降权后续同类目商品，提升其他类目（如</w:t>
      </w:r>
      <w:r w:rsidRPr="00615D43">
        <w:rPr>
          <w:rFonts w:cs="宋体"/>
          <w:color w:val="000000"/>
          <w:kern w:val="0"/>
          <w:sz w:val="24"/>
          <w:szCs w:val="21"/>
        </w:rPr>
        <w:t>“</w:t>
      </w:r>
      <w:r w:rsidRPr="00615D43">
        <w:rPr>
          <w:rFonts w:cs="宋体"/>
          <w:color w:val="000000"/>
          <w:kern w:val="0"/>
          <w:sz w:val="24"/>
          <w:szCs w:val="21"/>
        </w:rPr>
        <w:t>高跟鞋</w:t>
      </w:r>
      <w:r w:rsidRPr="00615D43">
        <w:rPr>
          <w:rFonts w:cs="宋体"/>
          <w:color w:val="000000"/>
          <w:kern w:val="0"/>
          <w:sz w:val="24"/>
          <w:szCs w:val="21"/>
        </w:rPr>
        <w:t>”</w:t>
      </w:r>
      <w:r w:rsidRPr="00615D43">
        <w:rPr>
          <w:rFonts w:cs="宋体"/>
          <w:color w:val="000000"/>
          <w:kern w:val="0"/>
          <w:sz w:val="24"/>
          <w:szCs w:val="21"/>
        </w:rPr>
        <w:t>）的排名。</w:t>
      </w:r>
      <w:r w:rsidR="002B40C4">
        <w:rPr>
          <w:rFonts w:cs="宋体" w:hint="eastAsia"/>
          <w:color w:val="000000"/>
          <w:kern w:val="0"/>
          <w:sz w:val="24"/>
          <w:szCs w:val="21"/>
        </w:rPr>
        <w:t>最终</w:t>
      </w:r>
      <w:r w:rsidR="002B40C4" w:rsidRPr="002B40C4">
        <w:rPr>
          <w:rFonts w:cs="宋体"/>
          <w:color w:val="000000"/>
          <w:kern w:val="0"/>
          <w:sz w:val="24"/>
          <w:szCs w:val="21"/>
        </w:rPr>
        <w:t>生成最终展示给用户的</w:t>
      </w:r>
      <w:r w:rsidR="002B40C4" w:rsidRPr="002B40C4">
        <w:rPr>
          <w:rFonts w:cs="宋体"/>
          <w:color w:val="000000"/>
          <w:kern w:val="0"/>
          <w:sz w:val="24"/>
          <w:szCs w:val="21"/>
        </w:rPr>
        <w:t xml:space="preserve"> Top-N </w:t>
      </w:r>
      <w:r w:rsidR="002B40C4" w:rsidRPr="002B40C4">
        <w:rPr>
          <w:rFonts w:cs="宋体"/>
          <w:color w:val="000000"/>
          <w:kern w:val="0"/>
          <w:sz w:val="24"/>
          <w:szCs w:val="21"/>
        </w:rPr>
        <w:t>推荐列表。</w:t>
      </w:r>
    </w:p>
    <w:p w14:paraId="4C0E8D2C" w14:textId="743FBA91" w:rsidR="0051614D" w:rsidRDefault="0051614D" w:rsidP="00615D43">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Pr>
          <w:rFonts w:cs="宋体" w:hint="eastAsia"/>
          <w:color w:val="000000"/>
          <w:kern w:val="0"/>
          <w:sz w:val="24"/>
          <w:szCs w:val="21"/>
        </w:rPr>
        <w:t>如下图所示，这是本推荐系统架构的核心架构图：</w:t>
      </w:r>
    </w:p>
    <w:p w14:paraId="46371F32" w14:textId="70A05260" w:rsidR="0051614D" w:rsidRDefault="0051614D" w:rsidP="0051614D">
      <w:pPr>
        <w:widowControl/>
        <w:tabs>
          <w:tab w:val="left" w:pos="430"/>
        </w:tabs>
        <w:jc w:val="center"/>
        <w:rPr>
          <w:rFonts w:cs="宋体"/>
          <w:color w:val="000000"/>
          <w:kern w:val="0"/>
          <w:sz w:val="24"/>
          <w:szCs w:val="21"/>
        </w:rPr>
      </w:pPr>
      <w:r>
        <w:rPr>
          <w:rFonts w:cs="宋体" w:hint="eastAsia"/>
          <w:noProof/>
          <w:color w:val="000000"/>
          <w:kern w:val="0"/>
          <w:sz w:val="24"/>
          <w:szCs w:val="21"/>
        </w:rPr>
        <w:lastRenderedPageBreak/>
        <w:drawing>
          <wp:inline distT="0" distB="0" distL="0" distR="0" wp14:anchorId="5185115A" wp14:editId="4BE53726">
            <wp:extent cx="4667140" cy="6538985"/>
            <wp:effectExtent l="0" t="0" r="635" b="0"/>
            <wp:docPr id="155055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56117" name="图片 15505561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79708" cy="6556594"/>
                    </a:xfrm>
                    <a:prstGeom prst="rect">
                      <a:avLst/>
                    </a:prstGeom>
                  </pic:spPr>
                </pic:pic>
              </a:graphicData>
            </a:graphic>
          </wp:inline>
        </w:drawing>
      </w:r>
    </w:p>
    <w:p w14:paraId="3305F4AB" w14:textId="20A685DC" w:rsidR="00C06FD2" w:rsidRPr="00C06FD2" w:rsidRDefault="00C06FD2" w:rsidP="00C06FD2">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w:t>
      </w:r>
      <w:r>
        <w:rPr>
          <w:rFonts w:ascii="宋体" w:hAnsi="宋体" w:cs="宋体" w:hint="eastAsia"/>
          <w:bCs/>
          <w:kern w:val="0"/>
          <w:szCs w:val="21"/>
        </w:rPr>
        <w:t>3.1</w:t>
      </w:r>
      <w:r w:rsidRPr="00D57BBE">
        <w:rPr>
          <w:rFonts w:ascii="宋体" w:hAnsi="宋体" w:cs="宋体" w:hint="eastAsia"/>
          <w:bCs/>
          <w:kern w:val="0"/>
          <w:szCs w:val="21"/>
        </w:rPr>
        <w:t xml:space="preserve"> </w:t>
      </w:r>
      <w:r>
        <w:rPr>
          <w:rFonts w:hint="eastAsia"/>
          <w:bCs/>
          <w:kern w:val="0"/>
          <w:szCs w:val="21"/>
        </w:rPr>
        <w:t>推荐系统架构图</w:t>
      </w:r>
    </w:p>
    <w:p w14:paraId="5573E7D2" w14:textId="18D751A1" w:rsidR="008A2499" w:rsidRPr="00300EE9" w:rsidRDefault="008A2499" w:rsidP="00300EE9">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300EE9">
        <w:rPr>
          <w:rFonts w:ascii="宋体" w:hAnsi="宋体" w:cs="宋体" w:hint="eastAsia"/>
          <w:b/>
          <w:kern w:val="0"/>
          <w:sz w:val="24"/>
          <w:szCs w:val="21"/>
        </w:rPr>
        <w:t>3.1.4方案原理的描述及解决问题的路径</w:t>
      </w:r>
    </w:p>
    <w:p w14:paraId="4621288E" w14:textId="7DB83EF6" w:rsidR="00FB238F" w:rsidRPr="00FB238F" w:rsidRDefault="00FB238F" w:rsidP="00FB238F">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Pr>
          <w:rFonts w:cs="宋体" w:hint="eastAsia"/>
          <w:color w:val="000000"/>
          <w:kern w:val="0"/>
          <w:sz w:val="24"/>
          <w:szCs w:val="21"/>
        </w:rPr>
        <w:t>本节我将结合本项目解释多路召回中的三类算法的原理：</w:t>
      </w:r>
    </w:p>
    <w:p w14:paraId="6C1BB3B2" w14:textId="28F5ED6D" w:rsidR="00FB238F" w:rsidRPr="002C5EB9" w:rsidRDefault="00A565ED" w:rsidP="00FB238F">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FB238F" w:rsidRPr="002C5EB9">
        <w:rPr>
          <w:rFonts w:cs="宋体" w:hint="eastAsia"/>
          <w:b/>
          <w:bCs/>
          <w:color w:val="000000"/>
          <w:kern w:val="0"/>
          <w:sz w:val="24"/>
          <w:szCs w:val="21"/>
        </w:rPr>
        <w:t>A</w:t>
      </w:r>
      <w:r w:rsidR="00FB238F" w:rsidRPr="002C5EB9">
        <w:rPr>
          <w:rFonts w:cs="宋体" w:hint="eastAsia"/>
          <w:b/>
          <w:bCs/>
          <w:color w:val="000000"/>
          <w:kern w:val="0"/>
          <w:sz w:val="24"/>
          <w:szCs w:val="21"/>
        </w:rPr>
        <w:t>．</w:t>
      </w:r>
      <w:r w:rsidR="00FB238F" w:rsidRPr="002C5EB9">
        <w:rPr>
          <w:rFonts w:cs="宋体" w:hint="eastAsia"/>
          <w:b/>
          <w:bCs/>
          <w:color w:val="000000"/>
          <w:kern w:val="0"/>
          <w:sz w:val="24"/>
          <w:szCs w:val="21"/>
        </w:rPr>
        <w:t>A</w:t>
      </w:r>
      <w:r w:rsidR="00FB238F" w:rsidRPr="002C5EB9">
        <w:rPr>
          <w:rFonts w:cs="宋体"/>
          <w:b/>
          <w:bCs/>
          <w:color w:val="000000"/>
          <w:kern w:val="0"/>
          <w:sz w:val="24"/>
          <w:szCs w:val="21"/>
        </w:rPr>
        <w:t>LS</w:t>
      </w:r>
      <w:r w:rsidR="00FB238F" w:rsidRPr="002C5EB9">
        <w:rPr>
          <w:rFonts w:cs="宋体"/>
          <w:b/>
          <w:bCs/>
          <w:color w:val="000000"/>
          <w:kern w:val="0"/>
          <w:sz w:val="24"/>
          <w:szCs w:val="21"/>
        </w:rPr>
        <w:t>解决</w:t>
      </w:r>
      <w:r w:rsidR="00FB238F" w:rsidRPr="002C5EB9">
        <w:rPr>
          <w:rFonts w:cs="宋体"/>
          <w:b/>
          <w:bCs/>
          <w:color w:val="000000"/>
          <w:kern w:val="0"/>
          <w:sz w:val="24"/>
          <w:szCs w:val="21"/>
        </w:rPr>
        <w:t>“</w:t>
      </w:r>
      <w:r w:rsidR="00FB238F" w:rsidRPr="002C5EB9">
        <w:rPr>
          <w:rFonts w:cs="宋体"/>
          <w:b/>
          <w:bCs/>
          <w:color w:val="000000"/>
          <w:kern w:val="0"/>
          <w:sz w:val="24"/>
          <w:szCs w:val="21"/>
        </w:rPr>
        <w:t>长期偏好与规模化</w:t>
      </w:r>
      <w:r w:rsidR="00FB238F" w:rsidRPr="002C5EB9">
        <w:rPr>
          <w:rFonts w:cs="宋体"/>
          <w:b/>
          <w:bCs/>
          <w:color w:val="000000"/>
          <w:kern w:val="0"/>
          <w:sz w:val="24"/>
          <w:szCs w:val="21"/>
        </w:rPr>
        <w:t>”</w:t>
      </w:r>
      <w:r w:rsidR="00FB238F" w:rsidRPr="002C5EB9">
        <w:rPr>
          <w:rFonts w:cs="宋体"/>
          <w:b/>
          <w:bCs/>
          <w:color w:val="000000"/>
          <w:kern w:val="0"/>
          <w:sz w:val="24"/>
          <w:szCs w:val="21"/>
        </w:rPr>
        <w:t>问题：</w:t>
      </w:r>
    </w:p>
    <w:p w14:paraId="62712CF9" w14:textId="55788C7B" w:rsidR="00097360" w:rsidRDefault="00FB238F" w:rsidP="00FB238F">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Pr>
          <w:rFonts w:cs="宋体" w:hint="eastAsia"/>
          <w:color w:val="000000"/>
          <w:kern w:val="0"/>
          <w:sz w:val="24"/>
          <w:szCs w:val="21"/>
        </w:rPr>
        <w:t>ALS</w:t>
      </w:r>
      <w:r w:rsidR="00922C5F" w:rsidRPr="00922C5F">
        <w:rPr>
          <w:rFonts w:cs="宋体"/>
          <w:color w:val="000000"/>
          <w:kern w:val="0"/>
          <w:sz w:val="24"/>
          <w:szCs w:val="21"/>
          <w:vertAlign w:val="superscript"/>
        </w:rPr>
        <w:fldChar w:fldCharType="begin"/>
      </w:r>
      <w:r w:rsidR="00922C5F" w:rsidRPr="00922C5F">
        <w:rPr>
          <w:rFonts w:cs="宋体"/>
          <w:color w:val="000000"/>
          <w:kern w:val="0"/>
          <w:sz w:val="24"/>
          <w:szCs w:val="21"/>
          <w:vertAlign w:val="superscript"/>
        </w:rPr>
        <w:instrText xml:space="preserve"> </w:instrText>
      </w:r>
      <w:r w:rsidR="00922C5F" w:rsidRPr="00922C5F">
        <w:rPr>
          <w:rFonts w:cs="宋体" w:hint="eastAsia"/>
          <w:color w:val="000000"/>
          <w:kern w:val="0"/>
          <w:sz w:val="24"/>
          <w:szCs w:val="21"/>
          <w:vertAlign w:val="superscript"/>
        </w:rPr>
        <w:instrText>REF _Ref215447252 \r \h</w:instrText>
      </w:r>
      <w:r w:rsidR="00922C5F" w:rsidRPr="00922C5F">
        <w:rPr>
          <w:rFonts w:cs="宋体"/>
          <w:color w:val="000000"/>
          <w:kern w:val="0"/>
          <w:sz w:val="24"/>
          <w:szCs w:val="21"/>
          <w:vertAlign w:val="superscript"/>
        </w:rPr>
        <w:instrText xml:space="preserve"> </w:instrText>
      </w:r>
      <w:r w:rsidR="00922C5F" w:rsidRPr="00922C5F">
        <w:rPr>
          <w:rFonts w:cs="宋体"/>
          <w:color w:val="000000"/>
          <w:kern w:val="0"/>
          <w:sz w:val="24"/>
          <w:szCs w:val="21"/>
          <w:vertAlign w:val="superscript"/>
        </w:rPr>
      </w:r>
      <w:r w:rsidR="00922C5F">
        <w:rPr>
          <w:rFonts w:cs="宋体"/>
          <w:color w:val="000000"/>
          <w:kern w:val="0"/>
          <w:sz w:val="24"/>
          <w:szCs w:val="21"/>
          <w:vertAlign w:val="superscript"/>
        </w:rPr>
        <w:instrText xml:space="preserve"> \* MERGEFORMAT </w:instrText>
      </w:r>
      <w:r w:rsidR="00922C5F" w:rsidRPr="00922C5F">
        <w:rPr>
          <w:rFonts w:cs="宋体"/>
          <w:color w:val="000000"/>
          <w:kern w:val="0"/>
          <w:sz w:val="24"/>
          <w:szCs w:val="21"/>
          <w:vertAlign w:val="superscript"/>
        </w:rPr>
        <w:fldChar w:fldCharType="separate"/>
      </w:r>
      <w:r w:rsidR="0072551E">
        <w:rPr>
          <w:rFonts w:cs="宋体"/>
          <w:color w:val="000000"/>
          <w:kern w:val="0"/>
          <w:sz w:val="24"/>
          <w:szCs w:val="21"/>
          <w:vertAlign w:val="superscript"/>
        </w:rPr>
        <w:t>[6]</w:t>
      </w:r>
      <w:r w:rsidR="00922C5F" w:rsidRPr="00922C5F">
        <w:rPr>
          <w:rFonts w:cs="宋体"/>
          <w:color w:val="000000"/>
          <w:kern w:val="0"/>
          <w:sz w:val="24"/>
          <w:szCs w:val="21"/>
          <w:vertAlign w:val="superscript"/>
        </w:rPr>
        <w:fldChar w:fldCharType="end"/>
      </w:r>
      <w:r>
        <w:rPr>
          <w:rFonts w:cs="宋体" w:hint="eastAsia"/>
          <w:color w:val="000000"/>
          <w:kern w:val="0"/>
          <w:sz w:val="24"/>
          <w:szCs w:val="21"/>
        </w:rPr>
        <w:t>的原理简单来说就是</w:t>
      </w:r>
      <w:r w:rsidRPr="00FB238F">
        <w:rPr>
          <w:rFonts w:cs="宋体"/>
          <w:color w:val="000000"/>
          <w:kern w:val="0"/>
          <w:sz w:val="24"/>
          <w:szCs w:val="21"/>
        </w:rPr>
        <w:t>将评分矩阵</w:t>
      </w:r>
      <w:r w:rsidRPr="00FB238F">
        <w:rPr>
          <w:rFonts w:cs="宋体"/>
          <w:color w:val="000000"/>
          <w:kern w:val="0"/>
          <w:sz w:val="24"/>
          <w:szCs w:val="21"/>
        </w:rPr>
        <w:t> </w:t>
      </w:r>
      <m:oMath>
        <m:r>
          <w:rPr>
            <w:rFonts w:ascii="Cambria Math" w:hAnsi="Cambria Math" w:cs="宋体"/>
            <w:color w:val="000000"/>
            <w:kern w:val="0"/>
            <w:sz w:val="24"/>
            <w:szCs w:val="21"/>
          </w:rPr>
          <m:t>R</m:t>
        </m:r>
      </m:oMath>
      <w:r w:rsidRPr="00FB238F">
        <w:rPr>
          <w:rFonts w:cs="宋体"/>
          <w:color w:val="000000"/>
          <w:kern w:val="0"/>
          <w:sz w:val="24"/>
          <w:szCs w:val="21"/>
        </w:rPr>
        <w:t>分解为</w:t>
      </w:r>
      <w:r w:rsidRPr="00FB238F">
        <w:rPr>
          <w:rFonts w:cs="宋体"/>
          <w:color w:val="000000"/>
          <w:kern w:val="0"/>
          <w:sz w:val="24"/>
          <w:szCs w:val="21"/>
        </w:rPr>
        <w:t> </w:t>
      </w:r>
      <m:oMath>
        <m:r>
          <w:rPr>
            <w:rFonts w:ascii="Cambria Math" w:hAnsi="Cambria Math" w:cs="宋体"/>
            <w:color w:val="000000"/>
            <w:kern w:val="0"/>
            <w:sz w:val="24"/>
            <w:szCs w:val="21"/>
          </w:rPr>
          <m:t>U×</m:t>
        </m:r>
        <m:sSup>
          <m:sSupPr>
            <m:ctrlPr>
              <w:rPr>
                <w:rFonts w:ascii="Cambria Math" w:hAnsi="Cambria Math" w:cs="宋体"/>
                <w:color w:val="000000"/>
                <w:kern w:val="0"/>
                <w:sz w:val="24"/>
                <w:szCs w:val="21"/>
              </w:rPr>
            </m:ctrlPr>
          </m:sSupPr>
          <m:e>
            <m:r>
              <w:rPr>
                <w:rFonts w:ascii="Cambria Math" w:hAnsi="Cambria Math" w:cs="宋体"/>
                <w:color w:val="000000"/>
                <w:kern w:val="0"/>
                <w:sz w:val="24"/>
                <w:szCs w:val="21"/>
              </w:rPr>
              <m:t>V</m:t>
            </m:r>
          </m:e>
          <m:sup>
            <m:r>
              <w:rPr>
                <w:rFonts w:ascii="Cambria Math" w:hAnsi="Cambria Math" w:cs="宋体"/>
                <w:color w:val="000000"/>
                <w:kern w:val="0"/>
                <w:sz w:val="24"/>
                <w:szCs w:val="21"/>
              </w:rPr>
              <m:t>T</m:t>
            </m:r>
          </m:sup>
        </m:sSup>
      </m:oMath>
      <w:r w:rsidRPr="00FB238F">
        <w:rPr>
          <w:rFonts w:cs="宋体"/>
          <w:color w:val="000000"/>
          <w:kern w:val="0"/>
          <w:sz w:val="24"/>
          <w:szCs w:val="21"/>
        </w:rPr>
        <w:t>。通过固定</w:t>
      </w:r>
      <w:r w:rsidRPr="00FB238F">
        <w:rPr>
          <w:rFonts w:cs="宋体"/>
          <w:color w:val="000000"/>
          <w:kern w:val="0"/>
          <w:sz w:val="24"/>
          <w:szCs w:val="21"/>
        </w:rPr>
        <w:t> </w:t>
      </w:r>
      <m:oMath>
        <m:r>
          <w:rPr>
            <w:rFonts w:ascii="Cambria Math" w:hAnsi="Cambria Math" w:cs="宋体"/>
            <w:color w:val="000000"/>
            <w:kern w:val="0"/>
            <w:sz w:val="24"/>
            <w:szCs w:val="21"/>
          </w:rPr>
          <m:t>U</m:t>
        </m:r>
      </m:oMath>
      <w:r w:rsidRPr="00FB238F">
        <w:rPr>
          <w:rFonts w:cs="宋体"/>
          <w:color w:val="000000"/>
          <w:kern w:val="0"/>
          <w:sz w:val="24"/>
          <w:szCs w:val="21"/>
        </w:rPr>
        <w:t>优化</w:t>
      </w:r>
      <w:r w:rsidRPr="00FB238F">
        <w:rPr>
          <w:rFonts w:cs="宋体"/>
          <w:color w:val="000000"/>
          <w:kern w:val="0"/>
          <w:sz w:val="24"/>
          <w:szCs w:val="21"/>
        </w:rPr>
        <w:t> </w:t>
      </w:r>
      <m:oMath>
        <m:r>
          <w:rPr>
            <w:rFonts w:ascii="Cambria Math" w:hAnsi="Cambria Math" w:cs="宋体"/>
            <w:color w:val="000000"/>
            <w:kern w:val="0"/>
            <w:sz w:val="24"/>
            <w:szCs w:val="21"/>
          </w:rPr>
          <m:t>V</m:t>
        </m:r>
      </m:oMath>
      <w:r w:rsidRPr="00FB238F">
        <w:rPr>
          <w:rFonts w:cs="宋体"/>
          <w:color w:val="000000"/>
          <w:kern w:val="0"/>
          <w:sz w:val="24"/>
          <w:szCs w:val="21"/>
        </w:rPr>
        <w:t>，再固定</w:t>
      </w:r>
      <w:r w:rsidRPr="00FB238F">
        <w:rPr>
          <w:rFonts w:cs="宋体"/>
          <w:color w:val="000000"/>
          <w:kern w:val="0"/>
          <w:sz w:val="24"/>
          <w:szCs w:val="21"/>
        </w:rPr>
        <w:t> </w:t>
      </w:r>
      <m:oMath>
        <m:r>
          <w:rPr>
            <w:rFonts w:ascii="Cambria Math" w:hAnsi="Cambria Math" w:cs="宋体"/>
            <w:color w:val="000000"/>
            <w:kern w:val="0"/>
            <w:sz w:val="24"/>
            <w:szCs w:val="21"/>
          </w:rPr>
          <m:t>V</m:t>
        </m:r>
      </m:oMath>
      <w:r w:rsidRPr="00FB238F">
        <w:rPr>
          <w:rFonts w:cs="宋体"/>
          <w:color w:val="000000"/>
          <w:kern w:val="0"/>
          <w:sz w:val="24"/>
          <w:szCs w:val="21"/>
        </w:rPr>
        <w:t>优化</w:t>
      </w:r>
      <w:r w:rsidRPr="00FB238F">
        <w:rPr>
          <w:rFonts w:cs="宋体"/>
          <w:color w:val="000000"/>
          <w:kern w:val="0"/>
          <w:sz w:val="24"/>
          <w:szCs w:val="21"/>
        </w:rPr>
        <w:t> </w:t>
      </w:r>
      <m:oMath>
        <m:r>
          <w:rPr>
            <w:rFonts w:ascii="Cambria Math" w:hAnsi="Cambria Math" w:cs="宋体"/>
            <w:color w:val="000000"/>
            <w:kern w:val="0"/>
            <w:sz w:val="24"/>
            <w:szCs w:val="21"/>
          </w:rPr>
          <m:t>U</m:t>
        </m:r>
      </m:oMath>
      <w:r w:rsidRPr="00FB238F">
        <w:rPr>
          <w:rFonts w:cs="宋体"/>
          <w:color w:val="000000"/>
          <w:kern w:val="0"/>
          <w:sz w:val="24"/>
          <w:szCs w:val="21"/>
        </w:rPr>
        <w:t>，交替迭代直至收敛</w:t>
      </w:r>
      <w:r>
        <w:rPr>
          <w:rFonts w:cs="宋体" w:hint="eastAsia"/>
          <w:color w:val="000000"/>
          <w:kern w:val="0"/>
          <w:sz w:val="24"/>
          <w:szCs w:val="21"/>
        </w:rPr>
        <w:t>。</w:t>
      </w:r>
      <w:r w:rsidR="00A426D9">
        <w:rPr>
          <w:rFonts w:cs="宋体" w:hint="eastAsia"/>
          <w:color w:val="000000"/>
          <w:kern w:val="0"/>
          <w:sz w:val="24"/>
          <w:szCs w:val="21"/>
        </w:rPr>
        <w:t>该方法提</w:t>
      </w:r>
      <w:r w:rsidR="00A426D9" w:rsidRPr="00A426D9">
        <w:rPr>
          <w:rFonts w:cs="宋体"/>
          <w:color w:val="000000"/>
          <w:kern w:val="0"/>
          <w:sz w:val="24"/>
          <w:szCs w:val="21"/>
        </w:rPr>
        <w:t>供了最基础的个性化保障，确保推荐结果符合用户的消费档次和固有品味。</w:t>
      </w:r>
    </w:p>
    <w:p w14:paraId="3E3EB47A" w14:textId="7DA238D9" w:rsidR="00FB238F" w:rsidRPr="002C5EB9" w:rsidRDefault="00A565ED" w:rsidP="00FB238F">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FB238F" w:rsidRPr="002C5EB9">
        <w:rPr>
          <w:rFonts w:cs="宋体" w:hint="eastAsia"/>
          <w:b/>
          <w:bCs/>
          <w:color w:val="000000"/>
          <w:kern w:val="0"/>
          <w:sz w:val="24"/>
          <w:szCs w:val="21"/>
        </w:rPr>
        <w:t>B</w:t>
      </w:r>
      <w:r w:rsidR="00FB238F" w:rsidRPr="002C5EB9">
        <w:rPr>
          <w:rFonts w:cs="宋体" w:hint="eastAsia"/>
          <w:b/>
          <w:bCs/>
          <w:color w:val="000000"/>
          <w:kern w:val="0"/>
          <w:sz w:val="24"/>
          <w:szCs w:val="21"/>
        </w:rPr>
        <w:t>．</w:t>
      </w:r>
      <w:r w:rsidR="00FB238F" w:rsidRPr="002C5EB9">
        <w:rPr>
          <w:rFonts w:cs="宋体" w:hint="eastAsia"/>
          <w:b/>
          <w:bCs/>
          <w:color w:val="000000"/>
          <w:kern w:val="0"/>
          <w:sz w:val="24"/>
          <w:szCs w:val="21"/>
        </w:rPr>
        <w:t>S</w:t>
      </w:r>
      <w:r w:rsidR="00FB238F" w:rsidRPr="002C5EB9">
        <w:rPr>
          <w:rFonts w:cs="宋体"/>
          <w:b/>
          <w:bCs/>
          <w:color w:val="000000"/>
          <w:kern w:val="0"/>
          <w:sz w:val="24"/>
          <w:szCs w:val="21"/>
        </w:rPr>
        <w:t>ASRec</w:t>
      </w:r>
      <w:r w:rsidR="00FB238F" w:rsidRPr="002C5EB9">
        <w:rPr>
          <w:rFonts w:cs="宋体"/>
          <w:b/>
          <w:bCs/>
          <w:color w:val="000000"/>
          <w:kern w:val="0"/>
          <w:sz w:val="24"/>
          <w:szCs w:val="21"/>
        </w:rPr>
        <w:t>解决</w:t>
      </w:r>
      <w:r w:rsidR="00FB238F" w:rsidRPr="002C5EB9">
        <w:rPr>
          <w:rFonts w:cs="宋体"/>
          <w:b/>
          <w:bCs/>
          <w:color w:val="000000"/>
          <w:kern w:val="0"/>
          <w:sz w:val="24"/>
          <w:szCs w:val="21"/>
        </w:rPr>
        <w:t>“</w:t>
      </w:r>
      <w:r w:rsidR="00FB238F" w:rsidRPr="002C5EB9">
        <w:rPr>
          <w:rFonts w:cs="宋体"/>
          <w:b/>
          <w:bCs/>
          <w:color w:val="000000"/>
          <w:kern w:val="0"/>
          <w:sz w:val="24"/>
          <w:szCs w:val="21"/>
        </w:rPr>
        <w:t>实时意图漂移</w:t>
      </w:r>
      <w:r w:rsidR="00FB238F" w:rsidRPr="002C5EB9">
        <w:rPr>
          <w:rFonts w:cs="宋体"/>
          <w:b/>
          <w:bCs/>
          <w:color w:val="000000"/>
          <w:kern w:val="0"/>
          <w:sz w:val="24"/>
          <w:szCs w:val="21"/>
        </w:rPr>
        <w:t>”</w:t>
      </w:r>
      <w:r w:rsidR="00FB238F" w:rsidRPr="002C5EB9">
        <w:rPr>
          <w:rFonts w:cs="宋体"/>
          <w:b/>
          <w:bCs/>
          <w:color w:val="000000"/>
          <w:kern w:val="0"/>
          <w:sz w:val="24"/>
          <w:szCs w:val="21"/>
        </w:rPr>
        <w:t>问题：</w:t>
      </w:r>
    </w:p>
    <w:p w14:paraId="4F4BB24F" w14:textId="296697E5" w:rsidR="00097360" w:rsidRDefault="00097360" w:rsidP="00097360">
      <w:pPr>
        <w:widowControl/>
        <w:tabs>
          <w:tab w:val="left" w:pos="430"/>
        </w:tabs>
        <w:spacing w:line="360" w:lineRule="exact"/>
        <w:rPr>
          <w:rFonts w:cs="宋体"/>
          <w:color w:val="000000"/>
          <w:kern w:val="0"/>
          <w:sz w:val="24"/>
          <w:szCs w:val="21"/>
        </w:rPr>
      </w:pPr>
      <w:r>
        <w:rPr>
          <w:rFonts w:cs="宋体"/>
          <w:color w:val="000000"/>
          <w:kern w:val="0"/>
          <w:sz w:val="24"/>
          <w:szCs w:val="21"/>
        </w:rPr>
        <w:lastRenderedPageBreak/>
        <w:tab/>
      </w:r>
      <w:r>
        <w:rPr>
          <w:rFonts w:cs="宋体" w:hint="eastAsia"/>
          <w:color w:val="000000"/>
          <w:kern w:val="0"/>
          <w:sz w:val="24"/>
          <w:szCs w:val="21"/>
        </w:rPr>
        <w:t>在</w:t>
      </w:r>
      <w:r>
        <w:rPr>
          <w:rFonts w:cs="宋体" w:hint="eastAsia"/>
          <w:color w:val="000000"/>
          <w:kern w:val="0"/>
          <w:sz w:val="24"/>
          <w:szCs w:val="21"/>
        </w:rPr>
        <w:t>SASRec</w:t>
      </w:r>
      <w:r w:rsidR="00922C5F" w:rsidRPr="00922C5F">
        <w:rPr>
          <w:rFonts w:cs="宋体"/>
          <w:color w:val="000000"/>
          <w:kern w:val="0"/>
          <w:sz w:val="24"/>
          <w:szCs w:val="21"/>
          <w:vertAlign w:val="superscript"/>
        </w:rPr>
        <w:fldChar w:fldCharType="begin"/>
      </w:r>
      <w:r w:rsidR="00922C5F" w:rsidRPr="00922C5F">
        <w:rPr>
          <w:rFonts w:cs="宋体"/>
          <w:color w:val="000000"/>
          <w:kern w:val="0"/>
          <w:sz w:val="24"/>
          <w:szCs w:val="21"/>
          <w:vertAlign w:val="superscript"/>
        </w:rPr>
        <w:instrText xml:space="preserve"> </w:instrText>
      </w:r>
      <w:r w:rsidR="00922C5F" w:rsidRPr="00922C5F">
        <w:rPr>
          <w:rFonts w:cs="宋体" w:hint="eastAsia"/>
          <w:color w:val="000000"/>
          <w:kern w:val="0"/>
          <w:sz w:val="24"/>
          <w:szCs w:val="21"/>
          <w:vertAlign w:val="superscript"/>
        </w:rPr>
        <w:instrText>REF _Ref215447267 \r \h</w:instrText>
      </w:r>
      <w:r w:rsidR="00922C5F" w:rsidRPr="00922C5F">
        <w:rPr>
          <w:rFonts w:cs="宋体"/>
          <w:color w:val="000000"/>
          <w:kern w:val="0"/>
          <w:sz w:val="24"/>
          <w:szCs w:val="21"/>
          <w:vertAlign w:val="superscript"/>
        </w:rPr>
        <w:instrText xml:space="preserve"> </w:instrText>
      </w:r>
      <w:r w:rsidR="00922C5F" w:rsidRPr="00922C5F">
        <w:rPr>
          <w:rFonts w:cs="宋体"/>
          <w:color w:val="000000"/>
          <w:kern w:val="0"/>
          <w:sz w:val="24"/>
          <w:szCs w:val="21"/>
          <w:vertAlign w:val="superscript"/>
        </w:rPr>
      </w:r>
      <w:r w:rsidR="00922C5F">
        <w:rPr>
          <w:rFonts w:cs="宋体"/>
          <w:color w:val="000000"/>
          <w:kern w:val="0"/>
          <w:sz w:val="24"/>
          <w:szCs w:val="21"/>
          <w:vertAlign w:val="superscript"/>
        </w:rPr>
        <w:instrText xml:space="preserve"> \* MERGEFORMAT </w:instrText>
      </w:r>
      <w:r w:rsidR="00922C5F" w:rsidRPr="00922C5F">
        <w:rPr>
          <w:rFonts w:cs="宋体"/>
          <w:color w:val="000000"/>
          <w:kern w:val="0"/>
          <w:sz w:val="24"/>
          <w:szCs w:val="21"/>
          <w:vertAlign w:val="superscript"/>
        </w:rPr>
        <w:fldChar w:fldCharType="separate"/>
      </w:r>
      <w:r w:rsidR="0072551E">
        <w:rPr>
          <w:rFonts w:cs="宋体"/>
          <w:color w:val="000000"/>
          <w:kern w:val="0"/>
          <w:sz w:val="24"/>
          <w:szCs w:val="21"/>
          <w:vertAlign w:val="superscript"/>
        </w:rPr>
        <w:t>[7]</w:t>
      </w:r>
      <w:r w:rsidR="00922C5F" w:rsidRPr="00922C5F">
        <w:rPr>
          <w:rFonts w:cs="宋体"/>
          <w:color w:val="000000"/>
          <w:kern w:val="0"/>
          <w:sz w:val="24"/>
          <w:szCs w:val="21"/>
          <w:vertAlign w:val="superscript"/>
        </w:rPr>
        <w:fldChar w:fldCharType="end"/>
      </w:r>
      <w:r>
        <w:rPr>
          <w:rFonts w:cs="宋体" w:hint="eastAsia"/>
          <w:color w:val="000000"/>
          <w:kern w:val="0"/>
          <w:sz w:val="24"/>
          <w:szCs w:val="21"/>
        </w:rPr>
        <w:t>中，我们利用自注意力机制（</w:t>
      </w:r>
      <w:r w:rsidRPr="00097360">
        <w:rPr>
          <w:rFonts w:cs="宋体"/>
          <w:color w:val="000000"/>
          <w:kern w:val="0"/>
          <w:sz w:val="24"/>
          <w:szCs w:val="21"/>
        </w:rPr>
        <w:t>Self-Attention</w:t>
      </w:r>
      <w:r>
        <w:rPr>
          <w:rFonts w:cs="宋体" w:hint="eastAsia"/>
          <w:color w:val="000000"/>
          <w:kern w:val="0"/>
          <w:sz w:val="24"/>
          <w:szCs w:val="21"/>
        </w:rPr>
        <w:t>）去计算</w:t>
      </w:r>
      <w:r w:rsidRPr="00097360">
        <w:rPr>
          <w:rFonts w:cs="宋体"/>
          <w:color w:val="000000"/>
          <w:kern w:val="0"/>
          <w:sz w:val="24"/>
          <w:szCs w:val="21"/>
        </w:rPr>
        <w:t>序列中每个</w:t>
      </w:r>
      <w:r w:rsidRPr="00097360">
        <w:rPr>
          <w:rFonts w:cs="宋体"/>
          <w:color w:val="000000"/>
          <w:kern w:val="0"/>
          <w:sz w:val="24"/>
          <w:szCs w:val="21"/>
        </w:rPr>
        <w:t>Item</w:t>
      </w:r>
      <w:r w:rsidRPr="00097360">
        <w:rPr>
          <w:rFonts w:cs="宋体"/>
          <w:color w:val="000000"/>
          <w:kern w:val="0"/>
          <w:sz w:val="24"/>
          <w:szCs w:val="21"/>
        </w:rPr>
        <w:t>的权重</w:t>
      </w:r>
      <w:r>
        <w:rPr>
          <w:rFonts w:cs="宋体" w:hint="eastAsia"/>
          <w:color w:val="000000"/>
          <w:kern w:val="0"/>
          <w:sz w:val="24"/>
          <w:szCs w:val="21"/>
        </w:rPr>
        <w:t>，计算公式如下：</w:t>
      </w:r>
    </w:p>
    <w:p w14:paraId="7EED90DC" w14:textId="1408D20F" w:rsidR="00097360" w:rsidRPr="001C28B4" w:rsidRDefault="004F362B" w:rsidP="004F362B">
      <w:pPr>
        <w:pStyle w:val="af2"/>
        <w:rPr>
          <w:rFonts w:hint="eastAsia"/>
          <w:szCs w:val="21"/>
        </w:rPr>
      </w:pPr>
      <w:r>
        <w:rPr>
          <w:rFonts w:ascii="Times New Roman" w:hAnsi="Times New Roman"/>
          <w:iCs/>
        </w:rPr>
        <w:tab/>
      </w:r>
      <m:oMath>
        <m:r>
          <w:rPr>
            <w:rFonts w:ascii="Cambria Math" w:hAnsi="Cambria Math"/>
          </w: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softmax</m:t>
        </m:r>
        <m:r>
          <m:rPr>
            <m:sty m:val="p"/>
          </m:rP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r>
                  <w:rPr>
                    <w:rFonts w:ascii="Cambria Math" w:hAnsi="Cambria Math"/>
                  </w:rPr>
                  <m:t>d</m:t>
                </m:r>
              </m:e>
            </m:rad>
          </m:den>
        </m:f>
        <m:r>
          <m:rPr>
            <m:sty m:val="p"/>
          </m:rPr>
          <w:rPr>
            <w:rFonts w:ascii="Cambria Math" w:hAnsi="Cambria Math"/>
          </w:rPr>
          <m:t>)</m:t>
        </m:r>
        <m:r>
          <w:rPr>
            <w:rFonts w:ascii="Cambria Math" w:hAnsi="Cambria Math"/>
          </w:rPr>
          <m:t>V</m:t>
        </m:r>
      </m:oMath>
      <w:r>
        <w:tab/>
      </w:r>
      <w:r w:rsidR="001C28B4">
        <w:rPr>
          <w:rFonts w:hint="eastAsia"/>
        </w:rPr>
        <w:t>(</w:t>
      </w:r>
      <w:r>
        <w:rPr>
          <w:rFonts w:hint="eastAsia"/>
        </w:rPr>
        <w:t>3.2</w:t>
      </w:r>
      <w:r w:rsidR="001C28B4">
        <w:rPr>
          <w:rFonts w:hint="eastAsia"/>
        </w:rPr>
        <w:t>)</w:t>
      </w:r>
    </w:p>
    <w:p w14:paraId="3052C437" w14:textId="6E8C3C91" w:rsidR="00097360" w:rsidRDefault="00097360" w:rsidP="002C5EB9">
      <w:pPr>
        <w:widowControl/>
        <w:tabs>
          <w:tab w:val="left" w:pos="430"/>
        </w:tabs>
        <w:spacing w:line="360" w:lineRule="exact"/>
        <w:rPr>
          <w:rFonts w:cs="宋体" w:hint="eastAsia"/>
          <w:color w:val="000000"/>
          <w:kern w:val="0"/>
          <w:sz w:val="24"/>
          <w:szCs w:val="21"/>
        </w:rPr>
      </w:pPr>
      <w:r w:rsidRPr="00097360">
        <w:rPr>
          <w:rFonts w:cs="宋体"/>
          <w:color w:val="000000"/>
          <w:kern w:val="0"/>
          <w:sz w:val="24"/>
          <w:szCs w:val="21"/>
        </w:rPr>
        <w:t>越相关的历史行为权重越高，从而动态生成用户当前的兴趣向量。</w:t>
      </w:r>
      <w:r>
        <w:rPr>
          <w:rFonts w:cs="宋体" w:hint="eastAsia"/>
          <w:color w:val="000000"/>
          <w:kern w:val="0"/>
          <w:sz w:val="24"/>
          <w:szCs w:val="21"/>
        </w:rPr>
        <w:t>这样</w:t>
      </w:r>
      <w:r w:rsidRPr="00097360">
        <w:rPr>
          <w:rFonts w:cs="宋体"/>
          <w:color w:val="000000"/>
          <w:kern w:val="0"/>
          <w:sz w:val="24"/>
          <w:szCs w:val="21"/>
        </w:rPr>
        <w:t>在购物节中，用户可能前一秒看手机，后一秒为了凑单看零食。</w:t>
      </w:r>
      <w:r w:rsidRPr="00097360">
        <w:rPr>
          <w:rFonts w:cs="宋体"/>
          <w:color w:val="000000"/>
          <w:kern w:val="0"/>
          <w:sz w:val="24"/>
          <w:szCs w:val="21"/>
        </w:rPr>
        <w:t>SASRec</w:t>
      </w:r>
      <w:r w:rsidRPr="00097360">
        <w:rPr>
          <w:rFonts w:cs="宋体"/>
          <w:color w:val="000000"/>
          <w:kern w:val="0"/>
          <w:sz w:val="24"/>
          <w:szCs w:val="21"/>
        </w:rPr>
        <w:t>能毫秒级响应这种变化，避免推荐过时的内容。</w:t>
      </w:r>
    </w:p>
    <w:p w14:paraId="1DD66F10" w14:textId="536BDD42" w:rsidR="00FB238F" w:rsidRPr="002C5EB9" w:rsidRDefault="00A565ED" w:rsidP="002C5EB9">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00FB238F" w:rsidRPr="002C5EB9">
        <w:rPr>
          <w:rFonts w:cs="宋体" w:hint="eastAsia"/>
          <w:b/>
          <w:bCs/>
          <w:color w:val="000000"/>
          <w:kern w:val="0"/>
          <w:sz w:val="24"/>
          <w:szCs w:val="21"/>
        </w:rPr>
        <w:t>C</w:t>
      </w:r>
      <w:r w:rsidR="00FB238F" w:rsidRPr="002C5EB9">
        <w:rPr>
          <w:rFonts w:cs="宋体" w:hint="eastAsia"/>
          <w:b/>
          <w:bCs/>
          <w:color w:val="000000"/>
          <w:kern w:val="0"/>
          <w:sz w:val="24"/>
          <w:szCs w:val="21"/>
        </w:rPr>
        <w:t>．</w:t>
      </w:r>
      <w:r w:rsidR="00FB238F" w:rsidRPr="002C5EB9">
        <w:rPr>
          <w:rFonts w:cs="宋体" w:hint="eastAsia"/>
          <w:b/>
          <w:bCs/>
          <w:color w:val="000000"/>
          <w:kern w:val="0"/>
          <w:sz w:val="24"/>
          <w:szCs w:val="21"/>
        </w:rPr>
        <w:t>L</w:t>
      </w:r>
      <w:r w:rsidR="00FB238F" w:rsidRPr="002C5EB9">
        <w:rPr>
          <w:rFonts w:cs="宋体"/>
          <w:b/>
          <w:bCs/>
          <w:color w:val="000000"/>
          <w:kern w:val="0"/>
          <w:sz w:val="24"/>
          <w:szCs w:val="21"/>
        </w:rPr>
        <w:t>ightGCN</w:t>
      </w:r>
      <w:r w:rsidR="00FB238F" w:rsidRPr="002C5EB9">
        <w:rPr>
          <w:rFonts w:cs="宋体"/>
          <w:b/>
          <w:bCs/>
          <w:color w:val="000000"/>
          <w:kern w:val="0"/>
          <w:sz w:val="24"/>
          <w:szCs w:val="21"/>
        </w:rPr>
        <w:t>解决</w:t>
      </w:r>
      <w:r w:rsidR="00FB238F" w:rsidRPr="002C5EB9">
        <w:rPr>
          <w:rFonts w:cs="宋体"/>
          <w:b/>
          <w:bCs/>
          <w:color w:val="000000"/>
          <w:kern w:val="0"/>
          <w:sz w:val="24"/>
          <w:szCs w:val="21"/>
        </w:rPr>
        <w:t>“</w:t>
      </w:r>
      <w:r w:rsidR="00FB238F" w:rsidRPr="002C5EB9">
        <w:rPr>
          <w:rFonts w:cs="宋体"/>
          <w:b/>
          <w:bCs/>
          <w:color w:val="000000"/>
          <w:kern w:val="0"/>
          <w:sz w:val="24"/>
          <w:szCs w:val="21"/>
        </w:rPr>
        <w:t>数据稀疏与长尾</w:t>
      </w:r>
      <w:r w:rsidR="00FB238F" w:rsidRPr="002C5EB9">
        <w:rPr>
          <w:rFonts w:cs="宋体"/>
          <w:b/>
          <w:bCs/>
          <w:color w:val="000000"/>
          <w:kern w:val="0"/>
          <w:sz w:val="24"/>
          <w:szCs w:val="21"/>
        </w:rPr>
        <w:t>”</w:t>
      </w:r>
      <w:r w:rsidR="00FB238F" w:rsidRPr="002C5EB9">
        <w:rPr>
          <w:rFonts w:cs="宋体"/>
          <w:b/>
          <w:bCs/>
          <w:color w:val="000000"/>
          <w:kern w:val="0"/>
          <w:sz w:val="24"/>
          <w:szCs w:val="21"/>
        </w:rPr>
        <w:t>问题：</w:t>
      </w:r>
    </w:p>
    <w:p w14:paraId="789E42C5" w14:textId="634C9611" w:rsidR="004F362B" w:rsidRDefault="001838D4" w:rsidP="002C5EB9">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FB238F">
        <w:rPr>
          <w:rFonts w:cs="宋体" w:hint="eastAsia"/>
          <w:color w:val="000000"/>
          <w:kern w:val="0"/>
          <w:sz w:val="24"/>
          <w:szCs w:val="21"/>
        </w:rPr>
        <w:t>L</w:t>
      </w:r>
      <w:r w:rsidRPr="00FB238F">
        <w:rPr>
          <w:rFonts w:cs="宋体"/>
          <w:color w:val="000000"/>
          <w:kern w:val="0"/>
          <w:sz w:val="24"/>
          <w:szCs w:val="21"/>
        </w:rPr>
        <w:t>ightGCN</w:t>
      </w:r>
      <w:r w:rsidR="00922C5F" w:rsidRPr="00922C5F">
        <w:rPr>
          <w:rFonts w:cs="宋体"/>
          <w:color w:val="000000"/>
          <w:kern w:val="0"/>
          <w:sz w:val="24"/>
          <w:szCs w:val="21"/>
          <w:vertAlign w:val="superscript"/>
        </w:rPr>
        <w:fldChar w:fldCharType="begin"/>
      </w:r>
      <w:r w:rsidR="00922C5F" w:rsidRPr="00922C5F">
        <w:rPr>
          <w:rFonts w:cs="宋体"/>
          <w:color w:val="000000"/>
          <w:kern w:val="0"/>
          <w:sz w:val="24"/>
          <w:szCs w:val="21"/>
          <w:vertAlign w:val="superscript"/>
        </w:rPr>
        <w:instrText xml:space="preserve"> REF _Ref215447281 \r \h </w:instrText>
      </w:r>
      <w:r w:rsidR="00922C5F" w:rsidRPr="00922C5F">
        <w:rPr>
          <w:rFonts w:cs="宋体"/>
          <w:color w:val="000000"/>
          <w:kern w:val="0"/>
          <w:sz w:val="24"/>
          <w:szCs w:val="21"/>
          <w:vertAlign w:val="superscript"/>
        </w:rPr>
      </w:r>
      <w:r w:rsidR="00922C5F">
        <w:rPr>
          <w:rFonts w:cs="宋体"/>
          <w:color w:val="000000"/>
          <w:kern w:val="0"/>
          <w:sz w:val="24"/>
          <w:szCs w:val="21"/>
          <w:vertAlign w:val="superscript"/>
        </w:rPr>
        <w:instrText xml:space="preserve"> \* MERGEFORMAT </w:instrText>
      </w:r>
      <w:r w:rsidR="00922C5F" w:rsidRPr="00922C5F">
        <w:rPr>
          <w:rFonts w:cs="宋体"/>
          <w:color w:val="000000"/>
          <w:kern w:val="0"/>
          <w:sz w:val="24"/>
          <w:szCs w:val="21"/>
          <w:vertAlign w:val="superscript"/>
        </w:rPr>
        <w:fldChar w:fldCharType="separate"/>
      </w:r>
      <w:r w:rsidR="0072551E">
        <w:rPr>
          <w:rFonts w:cs="宋体"/>
          <w:color w:val="000000"/>
          <w:kern w:val="0"/>
          <w:sz w:val="24"/>
          <w:szCs w:val="21"/>
          <w:vertAlign w:val="superscript"/>
        </w:rPr>
        <w:t>[8]</w:t>
      </w:r>
      <w:r w:rsidR="00922C5F" w:rsidRPr="00922C5F">
        <w:rPr>
          <w:rFonts w:cs="宋体"/>
          <w:color w:val="000000"/>
          <w:kern w:val="0"/>
          <w:sz w:val="24"/>
          <w:szCs w:val="21"/>
          <w:vertAlign w:val="superscript"/>
        </w:rPr>
        <w:fldChar w:fldCharType="end"/>
      </w:r>
      <w:r>
        <w:rPr>
          <w:rFonts w:cs="宋体" w:hint="eastAsia"/>
          <w:color w:val="000000"/>
          <w:kern w:val="0"/>
          <w:sz w:val="24"/>
          <w:szCs w:val="21"/>
        </w:rPr>
        <w:t>的原理就是</w:t>
      </w:r>
      <w:r w:rsidRPr="001838D4">
        <w:rPr>
          <w:rFonts w:cs="宋体"/>
          <w:color w:val="000000"/>
          <w:kern w:val="0"/>
          <w:sz w:val="24"/>
          <w:szCs w:val="21"/>
        </w:rPr>
        <w:t>在图上进行特征传播</w:t>
      </w:r>
      <w:r>
        <w:rPr>
          <w:rFonts w:cs="宋体" w:hint="eastAsia"/>
          <w:color w:val="000000"/>
          <w:kern w:val="0"/>
          <w:sz w:val="24"/>
          <w:szCs w:val="21"/>
        </w:rPr>
        <w:t>：</w:t>
      </w:r>
    </w:p>
    <w:p w14:paraId="76713244" w14:textId="07654945" w:rsidR="001838D4" w:rsidRPr="004F362B" w:rsidRDefault="001C28B4" w:rsidP="001C28B4">
      <w:pPr>
        <w:pStyle w:val="af2"/>
      </w:pPr>
      <w:r>
        <w:rPr>
          <w:rFonts w:ascii="Times New Roman" w:hAnsi="Times New Roman"/>
        </w:rPr>
        <w:tab/>
      </w:r>
      <m:oMath>
        <m:sSubSup>
          <m:sSubSupPr>
            <m:ctrlPr>
              <w:rPr>
                <w:rFonts w:ascii="Cambria Math" w:hAnsi="Cambria Math"/>
              </w:rPr>
            </m:ctrlPr>
          </m:sSubSupPr>
          <m:e>
            <m:r>
              <w:rPr>
                <w:rFonts w:ascii="Cambria Math" w:hAnsi="Cambria Math"/>
              </w:rPr>
              <m:t>e</m:t>
            </m:r>
          </m:e>
          <m:sub>
            <m:r>
              <w:rPr>
                <w:rFonts w:ascii="Cambria Math" w:hAnsi="Cambria Math"/>
              </w:rPr>
              <m:t>u</m:t>
            </m:r>
          </m:sub>
          <m:sup>
            <m:r>
              <m:rPr>
                <m:sty m:val="p"/>
              </m:rPr>
              <w:rPr>
                <w:rFonts w:ascii="Cambria Math" w:hAnsi="Cambria Math"/>
              </w:rPr>
              <m:t>(</m:t>
            </m:r>
            <m:r>
              <w:rPr>
                <w:rFonts w:ascii="Cambria Math" w:hAnsi="Cambria Math"/>
              </w:rPr>
              <m:t>k</m:t>
            </m:r>
            <m:r>
              <m:rPr>
                <m:sty m:val="p"/>
              </m:rPr>
              <w:rPr>
                <w:rFonts w:ascii="Cambria Math" w:hAnsi="Cambria Math"/>
              </w:rPr>
              <m:t>+1)</m:t>
            </m:r>
          </m:sup>
        </m:sSubSup>
        <m:r>
          <m:rPr>
            <m:sty m:val="p"/>
          </m:rP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sub>
          <m:sup/>
          <m:e>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e>
                </m:rad>
              </m:den>
            </m:f>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e>
        </m:nary>
      </m:oMath>
      <w:r>
        <w:tab/>
      </w:r>
      <w:r w:rsidR="004F362B" w:rsidRPr="004F362B">
        <w:rPr>
          <w:rFonts w:hint="eastAsia"/>
        </w:rPr>
        <w:t>(3.3</w:t>
      </w:r>
      <w:r>
        <w:rPr>
          <w:rFonts w:hint="eastAsia"/>
        </w:rPr>
        <w:t>)</w:t>
      </w:r>
    </w:p>
    <w:p w14:paraId="5368C238" w14:textId="59367644" w:rsidR="001838D4" w:rsidRDefault="001838D4" w:rsidP="001838D4">
      <w:pPr>
        <w:widowControl/>
        <w:tabs>
          <w:tab w:val="left" w:pos="430"/>
        </w:tabs>
        <w:spacing w:line="360" w:lineRule="exact"/>
        <w:rPr>
          <w:rFonts w:cs="宋体"/>
          <w:color w:val="000000"/>
          <w:kern w:val="0"/>
          <w:sz w:val="24"/>
          <w:szCs w:val="21"/>
        </w:rPr>
      </w:pPr>
      <w:r w:rsidRPr="001838D4">
        <w:rPr>
          <w:rFonts w:cs="宋体"/>
          <w:color w:val="000000"/>
          <w:kern w:val="0"/>
          <w:sz w:val="24"/>
          <w:szCs w:val="21"/>
        </w:rPr>
        <w:t>通过多层聚合，将物品的特征传递给未交互过的用户</w:t>
      </w:r>
      <w:r>
        <w:rPr>
          <w:rFonts w:cs="宋体" w:hint="eastAsia"/>
          <w:color w:val="000000"/>
          <w:kern w:val="0"/>
          <w:sz w:val="24"/>
          <w:szCs w:val="21"/>
        </w:rPr>
        <w:t>，</w:t>
      </w:r>
      <w:r w:rsidRPr="001838D4">
        <w:rPr>
          <w:rFonts w:cs="宋体"/>
          <w:color w:val="000000"/>
          <w:kern w:val="0"/>
          <w:sz w:val="24"/>
          <w:szCs w:val="21"/>
        </w:rPr>
        <w:t>挖掘隐式关联。即使主要购买数据集中在热门品，</w:t>
      </w:r>
      <w:r w:rsidRPr="001838D4">
        <w:rPr>
          <w:rFonts w:cs="宋体"/>
          <w:color w:val="000000"/>
          <w:kern w:val="0"/>
          <w:sz w:val="24"/>
          <w:szCs w:val="21"/>
        </w:rPr>
        <w:t>LightGCN</w:t>
      </w:r>
      <w:r w:rsidRPr="001838D4">
        <w:rPr>
          <w:rFonts w:cs="宋体"/>
          <w:color w:val="000000"/>
          <w:kern w:val="0"/>
          <w:sz w:val="24"/>
          <w:szCs w:val="21"/>
        </w:rPr>
        <w:t>也能通过图结构把相关的长尾商品（互补品）挖掘出来，提升惊喜感。</w:t>
      </w:r>
    </w:p>
    <w:p w14:paraId="094125C0" w14:textId="1851B766" w:rsidR="004D482D" w:rsidRDefault="00A565ED" w:rsidP="004D482D">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Pr>
          <w:rFonts w:cs="宋体" w:hint="eastAsia"/>
          <w:color w:val="000000"/>
          <w:kern w:val="0"/>
          <w:sz w:val="24"/>
          <w:szCs w:val="21"/>
        </w:rPr>
        <w:t>总结来说，当</w:t>
      </w:r>
      <w:r w:rsidRPr="00A565ED">
        <w:rPr>
          <w:rFonts w:cs="宋体"/>
          <w:color w:val="000000"/>
          <w:kern w:val="0"/>
          <w:sz w:val="24"/>
          <w:szCs w:val="21"/>
        </w:rPr>
        <w:t>在购物节的流量洪峰中，用户可能会产生大量随机的、冲动型的点击行为（噪音）。如果系统仅依赖实时数据，容易</w:t>
      </w:r>
      <w:r w:rsidRPr="00A565ED">
        <w:rPr>
          <w:rFonts w:cs="宋体"/>
          <w:color w:val="000000"/>
          <w:kern w:val="0"/>
          <w:sz w:val="24"/>
          <w:szCs w:val="21"/>
        </w:rPr>
        <w:t>“</w:t>
      </w:r>
      <w:r w:rsidRPr="00A565ED">
        <w:rPr>
          <w:rFonts w:cs="宋体"/>
          <w:color w:val="000000"/>
          <w:kern w:val="0"/>
          <w:sz w:val="24"/>
          <w:szCs w:val="21"/>
        </w:rPr>
        <w:t>跑偏</w:t>
      </w:r>
      <w:r w:rsidRPr="00A565ED">
        <w:rPr>
          <w:rFonts w:cs="宋体"/>
          <w:color w:val="000000"/>
          <w:kern w:val="0"/>
          <w:sz w:val="24"/>
          <w:szCs w:val="21"/>
        </w:rPr>
        <w:t>”</w:t>
      </w:r>
      <w:r w:rsidRPr="00A565ED">
        <w:rPr>
          <w:rFonts w:cs="宋体"/>
          <w:color w:val="000000"/>
          <w:kern w:val="0"/>
          <w:sz w:val="24"/>
          <w:szCs w:val="21"/>
        </w:rPr>
        <w:t>，导致推荐出的商品严重偏离用户的</w:t>
      </w:r>
      <w:r w:rsidRPr="00A565ED">
        <w:rPr>
          <w:rFonts w:cs="宋体"/>
          <w:b/>
          <w:bCs/>
          <w:color w:val="000000"/>
          <w:kern w:val="0"/>
          <w:sz w:val="24"/>
          <w:szCs w:val="21"/>
        </w:rPr>
        <w:t>真实消费层级</w:t>
      </w:r>
      <w:r w:rsidRPr="00A565ED">
        <w:rPr>
          <w:rFonts w:cs="宋体"/>
          <w:color w:val="000000"/>
          <w:kern w:val="0"/>
          <w:sz w:val="24"/>
          <w:szCs w:val="21"/>
        </w:rPr>
        <w:t>和</w:t>
      </w:r>
      <w:r w:rsidRPr="00A565ED">
        <w:rPr>
          <w:rFonts w:cs="宋体"/>
          <w:b/>
          <w:bCs/>
          <w:color w:val="000000"/>
          <w:kern w:val="0"/>
          <w:sz w:val="24"/>
          <w:szCs w:val="21"/>
        </w:rPr>
        <w:t>固有审美</w:t>
      </w:r>
      <w:r w:rsidRPr="00A565ED">
        <w:rPr>
          <w:rFonts w:cs="宋体"/>
          <w:color w:val="000000"/>
          <w:kern w:val="0"/>
          <w:sz w:val="24"/>
          <w:szCs w:val="21"/>
        </w:rPr>
        <w:t>（例如：平时只买高端护肤品的用户，因误点一次平价商品而满屏由于廉价推荐）</w:t>
      </w:r>
      <w:r>
        <w:rPr>
          <w:rFonts w:cs="宋体" w:hint="eastAsia"/>
          <w:color w:val="000000"/>
          <w:kern w:val="0"/>
          <w:sz w:val="24"/>
          <w:szCs w:val="21"/>
        </w:rPr>
        <w:t>，这个时候</w:t>
      </w:r>
      <w:r w:rsidRPr="00A565ED">
        <w:rPr>
          <w:rFonts w:cs="宋体"/>
          <w:color w:val="000000"/>
          <w:kern w:val="0"/>
          <w:sz w:val="24"/>
          <w:szCs w:val="21"/>
        </w:rPr>
        <w:t xml:space="preserve">ALS </w:t>
      </w:r>
      <w:r w:rsidRPr="00A565ED">
        <w:rPr>
          <w:rFonts w:cs="宋体"/>
          <w:color w:val="000000"/>
          <w:kern w:val="0"/>
          <w:sz w:val="24"/>
          <w:szCs w:val="21"/>
        </w:rPr>
        <w:t>通过分析用户长达一年的历史交互矩阵，提取出极其稳定的</w:t>
      </w:r>
      <w:r w:rsidRPr="00A565ED">
        <w:rPr>
          <w:rFonts w:cs="宋体"/>
          <w:b/>
          <w:bCs/>
          <w:color w:val="000000"/>
          <w:kern w:val="0"/>
          <w:sz w:val="24"/>
          <w:szCs w:val="21"/>
        </w:rPr>
        <w:t>用户隐向量</w:t>
      </w:r>
      <w:r w:rsidRPr="004D482D">
        <w:rPr>
          <w:rFonts w:cs="宋体"/>
          <w:color w:val="000000"/>
          <w:kern w:val="0"/>
          <w:sz w:val="24"/>
          <w:szCs w:val="21"/>
        </w:rPr>
        <w:t>相当于给推荐系统上了一道</w:t>
      </w:r>
      <w:r w:rsidRPr="004D482D">
        <w:rPr>
          <w:rFonts w:cs="宋体"/>
          <w:color w:val="000000"/>
          <w:kern w:val="0"/>
          <w:sz w:val="24"/>
          <w:szCs w:val="21"/>
        </w:rPr>
        <w:t>“</w:t>
      </w:r>
      <w:r w:rsidRPr="004D482D">
        <w:rPr>
          <w:rFonts w:cs="宋体"/>
          <w:color w:val="000000"/>
          <w:kern w:val="0"/>
          <w:sz w:val="24"/>
          <w:szCs w:val="21"/>
        </w:rPr>
        <w:t>安全锁</w:t>
      </w:r>
      <w:r w:rsidRPr="004D482D">
        <w:rPr>
          <w:rFonts w:cs="宋体"/>
          <w:color w:val="000000"/>
          <w:kern w:val="0"/>
          <w:sz w:val="24"/>
          <w:szCs w:val="21"/>
        </w:rPr>
        <w:t>”</w:t>
      </w:r>
      <w:r w:rsidRPr="004D482D">
        <w:rPr>
          <w:rFonts w:cs="宋体"/>
          <w:color w:val="000000"/>
          <w:kern w:val="0"/>
          <w:sz w:val="24"/>
          <w:szCs w:val="21"/>
        </w:rPr>
        <w:t>，解决了个性化推荐的底线保障问题。无论用户当前行为多跳跃，</w:t>
      </w:r>
      <w:r w:rsidRPr="004D482D">
        <w:rPr>
          <w:rFonts w:cs="宋体"/>
          <w:color w:val="000000"/>
          <w:kern w:val="0"/>
          <w:sz w:val="24"/>
          <w:szCs w:val="21"/>
        </w:rPr>
        <w:t xml:space="preserve">ALS </w:t>
      </w:r>
      <w:r w:rsidRPr="004D482D">
        <w:rPr>
          <w:rFonts w:cs="宋体"/>
          <w:color w:val="000000"/>
          <w:kern w:val="0"/>
          <w:sz w:val="24"/>
          <w:szCs w:val="21"/>
        </w:rPr>
        <w:t>都能确保召回的商品在品牌调性、价格区间上与用户的长期画像保持一致，防止推荐质量崩塌。</w:t>
      </w:r>
      <w:r w:rsidR="004D482D">
        <w:rPr>
          <w:rFonts w:cs="宋体" w:hint="eastAsia"/>
          <w:color w:val="000000"/>
          <w:kern w:val="0"/>
          <w:sz w:val="24"/>
          <w:szCs w:val="21"/>
        </w:rPr>
        <w:t>在购</w:t>
      </w:r>
      <w:r w:rsidR="004D482D" w:rsidRPr="004D482D">
        <w:rPr>
          <w:rFonts w:cs="宋体"/>
          <w:color w:val="000000"/>
          <w:kern w:val="0"/>
          <w:sz w:val="24"/>
          <w:szCs w:val="21"/>
        </w:rPr>
        <w:t>物节场景下，用户处于</w:t>
      </w:r>
      <w:r w:rsidR="004D482D" w:rsidRPr="004D482D">
        <w:rPr>
          <w:rFonts w:cs="宋体"/>
          <w:color w:val="000000"/>
          <w:kern w:val="0"/>
          <w:sz w:val="24"/>
          <w:szCs w:val="21"/>
        </w:rPr>
        <w:t>“</w:t>
      </w:r>
      <w:r w:rsidR="004D482D" w:rsidRPr="004D482D">
        <w:rPr>
          <w:rFonts w:cs="宋体"/>
          <w:color w:val="000000"/>
          <w:kern w:val="0"/>
          <w:sz w:val="24"/>
          <w:szCs w:val="21"/>
        </w:rPr>
        <w:t>多任务并行</w:t>
      </w:r>
      <w:r w:rsidR="004D482D" w:rsidRPr="004D482D">
        <w:rPr>
          <w:rFonts w:cs="宋体"/>
          <w:color w:val="000000"/>
          <w:kern w:val="0"/>
          <w:sz w:val="24"/>
          <w:szCs w:val="21"/>
        </w:rPr>
        <w:t>”</w:t>
      </w:r>
      <w:r w:rsidR="004D482D" w:rsidRPr="004D482D">
        <w:rPr>
          <w:rFonts w:cs="宋体"/>
          <w:color w:val="000000"/>
          <w:kern w:val="0"/>
          <w:sz w:val="24"/>
          <w:szCs w:val="21"/>
        </w:rPr>
        <w:t>状态。用户可能前一分钟在给孩子挑奶粉，后一分钟为了凑满减突然开始看蓝牙耳机。传统的协同过滤模型反应迟钝，还在持续推荐奶粉，导致用户在寻找耳机时体验极差，错失转化机会</w:t>
      </w:r>
    </w:p>
    <w:p w14:paraId="48BE0231" w14:textId="28FC5BF0" w:rsidR="00A565ED" w:rsidRPr="00FB238F" w:rsidRDefault="00A113AC" w:rsidP="00A113AC">
      <w:pPr>
        <w:widowControl/>
        <w:spacing w:line="360" w:lineRule="exact"/>
        <w:rPr>
          <w:rFonts w:cs="宋体" w:hint="eastAsia"/>
          <w:color w:val="000000"/>
          <w:kern w:val="0"/>
          <w:sz w:val="24"/>
          <w:szCs w:val="21"/>
        </w:rPr>
      </w:pPr>
      <w:r>
        <w:rPr>
          <w:rFonts w:cs="宋体" w:hint="eastAsia"/>
          <w:color w:val="000000"/>
          <w:kern w:val="0"/>
          <w:sz w:val="24"/>
          <w:szCs w:val="21"/>
        </w:rPr>
        <w:t>此时</w:t>
      </w:r>
      <w:r w:rsidRPr="00A113AC">
        <w:rPr>
          <w:rFonts w:cs="宋体"/>
          <w:color w:val="000000"/>
          <w:kern w:val="0"/>
          <w:sz w:val="24"/>
          <w:szCs w:val="21"/>
        </w:rPr>
        <w:t xml:space="preserve">SASRec </w:t>
      </w:r>
      <w:r w:rsidRPr="00A113AC">
        <w:rPr>
          <w:rFonts w:cs="宋体"/>
          <w:color w:val="000000"/>
          <w:kern w:val="0"/>
          <w:sz w:val="24"/>
          <w:szCs w:val="21"/>
        </w:rPr>
        <w:t>利用</w:t>
      </w:r>
      <w:r w:rsidRPr="00A113AC">
        <w:rPr>
          <w:rFonts w:cs="宋体"/>
          <w:b/>
          <w:bCs/>
          <w:color w:val="000000"/>
          <w:kern w:val="0"/>
          <w:sz w:val="24"/>
          <w:szCs w:val="21"/>
        </w:rPr>
        <w:t>自注意力机制</w:t>
      </w:r>
      <w:r w:rsidR="00D9351B" w:rsidRPr="00D9351B">
        <w:rPr>
          <w:rFonts w:cs="宋体"/>
          <w:b/>
          <w:bCs/>
          <w:color w:val="000000"/>
          <w:kern w:val="0"/>
          <w:sz w:val="24"/>
          <w:szCs w:val="21"/>
          <w:vertAlign w:val="superscript"/>
        </w:rPr>
        <w:fldChar w:fldCharType="begin"/>
      </w:r>
      <w:r w:rsidR="00D9351B" w:rsidRPr="00D9351B">
        <w:rPr>
          <w:rFonts w:cs="宋体"/>
          <w:b/>
          <w:bCs/>
          <w:color w:val="000000"/>
          <w:kern w:val="0"/>
          <w:sz w:val="24"/>
          <w:szCs w:val="21"/>
          <w:vertAlign w:val="superscript"/>
        </w:rPr>
        <w:instrText xml:space="preserve"> REF _Ref215447506 \r \h </w:instrText>
      </w:r>
      <w:r w:rsidR="00D9351B" w:rsidRPr="00D9351B">
        <w:rPr>
          <w:rFonts w:cs="宋体"/>
          <w:b/>
          <w:bCs/>
          <w:color w:val="000000"/>
          <w:kern w:val="0"/>
          <w:sz w:val="24"/>
          <w:szCs w:val="21"/>
          <w:vertAlign w:val="superscript"/>
        </w:rPr>
      </w:r>
      <w:r w:rsidR="00D9351B">
        <w:rPr>
          <w:rFonts w:cs="宋体"/>
          <w:b/>
          <w:bCs/>
          <w:color w:val="000000"/>
          <w:kern w:val="0"/>
          <w:sz w:val="24"/>
          <w:szCs w:val="21"/>
          <w:vertAlign w:val="superscript"/>
        </w:rPr>
        <w:instrText xml:space="preserve"> \* MERGEFORMAT </w:instrText>
      </w:r>
      <w:r w:rsidR="00D9351B" w:rsidRPr="00D9351B">
        <w:rPr>
          <w:rFonts w:cs="宋体"/>
          <w:b/>
          <w:bCs/>
          <w:color w:val="000000"/>
          <w:kern w:val="0"/>
          <w:sz w:val="24"/>
          <w:szCs w:val="21"/>
          <w:vertAlign w:val="superscript"/>
        </w:rPr>
        <w:fldChar w:fldCharType="separate"/>
      </w:r>
      <w:r w:rsidR="0072551E">
        <w:rPr>
          <w:rFonts w:cs="宋体"/>
          <w:b/>
          <w:bCs/>
          <w:color w:val="000000"/>
          <w:kern w:val="0"/>
          <w:sz w:val="24"/>
          <w:szCs w:val="21"/>
          <w:vertAlign w:val="superscript"/>
        </w:rPr>
        <w:t>[9]</w:t>
      </w:r>
      <w:r w:rsidR="00D9351B" w:rsidRPr="00D9351B">
        <w:rPr>
          <w:rFonts w:cs="宋体"/>
          <w:b/>
          <w:bCs/>
          <w:color w:val="000000"/>
          <w:kern w:val="0"/>
          <w:sz w:val="24"/>
          <w:szCs w:val="21"/>
          <w:vertAlign w:val="superscript"/>
        </w:rPr>
        <w:fldChar w:fldCharType="end"/>
      </w:r>
      <w:r w:rsidRPr="00A113AC">
        <w:rPr>
          <w:rFonts w:cs="宋体"/>
          <w:b/>
          <w:bCs/>
          <w:color w:val="000000"/>
          <w:kern w:val="0"/>
          <w:sz w:val="24"/>
          <w:szCs w:val="21"/>
        </w:rPr>
        <w:t>（</w:t>
      </w:r>
      <w:r w:rsidRPr="00A113AC">
        <w:rPr>
          <w:rFonts w:cs="宋体"/>
          <w:b/>
          <w:bCs/>
          <w:color w:val="000000"/>
          <w:kern w:val="0"/>
          <w:sz w:val="24"/>
          <w:szCs w:val="21"/>
        </w:rPr>
        <w:t>Self-Attention</w:t>
      </w:r>
      <w:r w:rsidRPr="00A113AC">
        <w:rPr>
          <w:rFonts w:cs="宋体"/>
          <w:b/>
          <w:bCs/>
          <w:color w:val="000000"/>
          <w:kern w:val="0"/>
          <w:sz w:val="24"/>
          <w:szCs w:val="21"/>
        </w:rPr>
        <w:t>）</w:t>
      </w:r>
      <w:r w:rsidRPr="00A113AC">
        <w:rPr>
          <w:rFonts w:cs="宋体"/>
          <w:color w:val="000000"/>
          <w:kern w:val="0"/>
          <w:sz w:val="24"/>
          <w:szCs w:val="21"/>
        </w:rPr>
        <w:t>，赋予用户序列中最近几次点击极高的权重</w:t>
      </w:r>
      <w:r>
        <w:rPr>
          <w:rFonts w:cs="宋体" w:hint="eastAsia"/>
          <w:color w:val="000000"/>
          <w:kern w:val="0"/>
          <w:sz w:val="24"/>
          <w:szCs w:val="21"/>
        </w:rPr>
        <w:t>，这样就</w:t>
      </w:r>
      <w:r w:rsidRPr="00A113AC">
        <w:rPr>
          <w:rFonts w:cs="宋体"/>
          <w:b/>
          <w:bCs/>
          <w:color w:val="000000"/>
          <w:kern w:val="0"/>
          <w:sz w:val="24"/>
          <w:szCs w:val="21"/>
        </w:rPr>
        <w:t>解决了用户意图的</w:t>
      </w:r>
      <w:r w:rsidRPr="00A113AC">
        <w:rPr>
          <w:rFonts w:cs="宋体"/>
          <w:b/>
          <w:bCs/>
          <w:color w:val="000000"/>
          <w:kern w:val="0"/>
          <w:sz w:val="24"/>
          <w:szCs w:val="21"/>
        </w:rPr>
        <w:t>“</w:t>
      </w:r>
      <w:r w:rsidRPr="00A113AC">
        <w:rPr>
          <w:rFonts w:cs="宋体"/>
          <w:b/>
          <w:bCs/>
          <w:color w:val="000000"/>
          <w:kern w:val="0"/>
          <w:sz w:val="24"/>
          <w:szCs w:val="21"/>
        </w:rPr>
        <w:t>毫秒级捕捉</w:t>
      </w:r>
      <w:r w:rsidRPr="00A113AC">
        <w:rPr>
          <w:rFonts w:cs="宋体"/>
          <w:b/>
          <w:bCs/>
          <w:color w:val="000000"/>
          <w:kern w:val="0"/>
          <w:sz w:val="24"/>
          <w:szCs w:val="21"/>
        </w:rPr>
        <w:t>”</w:t>
      </w:r>
      <w:r w:rsidRPr="00A113AC">
        <w:rPr>
          <w:rFonts w:cs="宋体"/>
          <w:b/>
          <w:bCs/>
          <w:color w:val="000000"/>
          <w:kern w:val="0"/>
          <w:sz w:val="24"/>
          <w:szCs w:val="21"/>
        </w:rPr>
        <w:t>问题</w:t>
      </w:r>
      <w:r w:rsidRPr="00A113AC">
        <w:rPr>
          <w:rFonts w:cs="宋体"/>
          <w:color w:val="000000"/>
          <w:kern w:val="0"/>
          <w:sz w:val="24"/>
          <w:szCs w:val="21"/>
        </w:rPr>
        <w:t>。一旦用户点击了</w:t>
      </w:r>
      <w:r w:rsidRPr="00A113AC">
        <w:rPr>
          <w:rFonts w:cs="宋体"/>
          <w:color w:val="000000"/>
          <w:kern w:val="0"/>
          <w:sz w:val="24"/>
          <w:szCs w:val="21"/>
        </w:rPr>
        <w:t>“</w:t>
      </w:r>
      <w:r w:rsidRPr="00A113AC">
        <w:rPr>
          <w:rFonts w:cs="宋体"/>
          <w:color w:val="000000"/>
          <w:kern w:val="0"/>
          <w:sz w:val="24"/>
          <w:szCs w:val="21"/>
        </w:rPr>
        <w:t>蓝牙耳机</w:t>
      </w:r>
      <w:r w:rsidRPr="00A113AC">
        <w:rPr>
          <w:rFonts w:cs="宋体"/>
          <w:color w:val="000000"/>
          <w:kern w:val="0"/>
          <w:sz w:val="24"/>
          <w:szCs w:val="21"/>
        </w:rPr>
        <w:t>”</w:t>
      </w:r>
      <w:r w:rsidRPr="00A113AC">
        <w:rPr>
          <w:rFonts w:cs="宋体"/>
          <w:color w:val="000000"/>
          <w:kern w:val="0"/>
          <w:sz w:val="24"/>
          <w:szCs w:val="21"/>
        </w:rPr>
        <w:t>，</w:t>
      </w:r>
      <w:r w:rsidRPr="00A113AC">
        <w:rPr>
          <w:rFonts w:cs="宋体"/>
          <w:color w:val="000000"/>
          <w:kern w:val="0"/>
          <w:sz w:val="24"/>
          <w:szCs w:val="21"/>
        </w:rPr>
        <w:t xml:space="preserve">SASRec </w:t>
      </w:r>
      <w:r w:rsidRPr="00A113AC">
        <w:rPr>
          <w:rFonts w:cs="宋体"/>
          <w:color w:val="000000"/>
          <w:kern w:val="0"/>
          <w:sz w:val="24"/>
          <w:szCs w:val="21"/>
        </w:rPr>
        <w:t>能在下一次刷新时立即切断奶粉的推荐，转而输出耳机壳、充电线等相关商品。这种对</w:t>
      </w:r>
      <w:r w:rsidRPr="00A113AC">
        <w:rPr>
          <w:rFonts w:cs="宋体"/>
          <w:b/>
          <w:bCs/>
          <w:color w:val="000000"/>
          <w:kern w:val="0"/>
          <w:sz w:val="24"/>
          <w:szCs w:val="21"/>
        </w:rPr>
        <w:t>短期动态兴趣</w:t>
      </w:r>
      <w:r w:rsidRPr="00A113AC">
        <w:rPr>
          <w:rFonts w:cs="宋体"/>
          <w:color w:val="000000"/>
          <w:kern w:val="0"/>
          <w:sz w:val="24"/>
          <w:szCs w:val="21"/>
        </w:rPr>
        <w:t>的精准响应，直接提升了冲动消费场景下的点击率（</w:t>
      </w:r>
      <w:r w:rsidRPr="00A113AC">
        <w:rPr>
          <w:rFonts w:cs="宋体"/>
          <w:color w:val="000000"/>
          <w:kern w:val="0"/>
          <w:sz w:val="24"/>
          <w:szCs w:val="21"/>
        </w:rPr>
        <w:t>CTR</w:t>
      </w:r>
      <w:r w:rsidRPr="00A113AC">
        <w:rPr>
          <w:rFonts w:cs="宋体"/>
          <w:color w:val="000000"/>
          <w:kern w:val="0"/>
          <w:sz w:val="24"/>
          <w:szCs w:val="21"/>
        </w:rPr>
        <w:t>）。</w:t>
      </w:r>
      <w:r w:rsidR="003B342D">
        <w:rPr>
          <w:rFonts w:cs="宋体" w:hint="eastAsia"/>
          <w:color w:val="000000"/>
          <w:kern w:val="0"/>
          <w:sz w:val="24"/>
          <w:szCs w:val="21"/>
        </w:rPr>
        <w:t>而面临</w:t>
      </w:r>
      <w:r w:rsidR="003B342D" w:rsidRPr="003B342D">
        <w:rPr>
          <w:rFonts w:cs="宋体"/>
          <w:color w:val="000000"/>
          <w:kern w:val="0"/>
          <w:sz w:val="24"/>
          <w:szCs w:val="21"/>
        </w:rPr>
        <w:t>大促期间新品上架多，交互数据少，协同过滤难以覆盖</w:t>
      </w:r>
      <w:r w:rsidR="003B342D">
        <w:rPr>
          <w:rFonts w:cs="宋体" w:hint="eastAsia"/>
          <w:color w:val="000000"/>
          <w:kern w:val="0"/>
          <w:sz w:val="24"/>
          <w:szCs w:val="21"/>
        </w:rPr>
        <w:t>以及</w:t>
      </w:r>
      <w:r w:rsidR="003B342D" w:rsidRPr="003B342D">
        <w:rPr>
          <w:rFonts w:cs="宋体"/>
          <w:color w:val="000000"/>
          <w:kern w:val="0"/>
          <w:sz w:val="24"/>
          <w:szCs w:val="21"/>
        </w:rPr>
        <w:t>由于用户只点击过特定品类，系统容易陷入死循环（买过帐篷只推帐篷），无法实现跨类目的连带销售（</w:t>
      </w:r>
      <w:r w:rsidR="003B342D" w:rsidRPr="003B342D">
        <w:rPr>
          <w:rFonts w:cs="宋体"/>
          <w:color w:val="000000"/>
          <w:kern w:val="0"/>
          <w:sz w:val="24"/>
          <w:szCs w:val="21"/>
        </w:rPr>
        <w:t>Cross-selling</w:t>
      </w:r>
      <w:r w:rsidR="003B342D" w:rsidRPr="003B342D">
        <w:rPr>
          <w:rFonts w:cs="宋体"/>
          <w:color w:val="000000"/>
          <w:kern w:val="0"/>
          <w:sz w:val="24"/>
          <w:szCs w:val="21"/>
        </w:rPr>
        <w:t>）</w:t>
      </w:r>
      <w:r w:rsidR="003B342D">
        <w:rPr>
          <w:rFonts w:cs="宋体" w:hint="eastAsia"/>
          <w:color w:val="000000"/>
          <w:kern w:val="0"/>
          <w:sz w:val="24"/>
          <w:szCs w:val="21"/>
        </w:rPr>
        <w:t>等问题时，</w:t>
      </w:r>
      <w:r w:rsidR="003B342D" w:rsidRPr="003B342D">
        <w:rPr>
          <w:rFonts w:cs="宋体"/>
          <w:color w:val="000000"/>
          <w:kern w:val="0"/>
          <w:sz w:val="24"/>
          <w:szCs w:val="21"/>
        </w:rPr>
        <w:t xml:space="preserve">LightGCN </w:t>
      </w:r>
      <w:r w:rsidR="003B342D" w:rsidRPr="003B342D">
        <w:rPr>
          <w:rFonts w:cs="宋体"/>
          <w:color w:val="000000"/>
          <w:kern w:val="0"/>
          <w:sz w:val="24"/>
          <w:szCs w:val="21"/>
        </w:rPr>
        <w:t>将用户和商品构建为一张庞大的关联图，利用</w:t>
      </w:r>
      <w:r w:rsidR="003B342D" w:rsidRPr="003B342D">
        <w:rPr>
          <w:rFonts w:cs="宋体"/>
          <w:b/>
          <w:bCs/>
          <w:color w:val="000000"/>
          <w:kern w:val="0"/>
          <w:sz w:val="24"/>
          <w:szCs w:val="21"/>
        </w:rPr>
        <w:t>高阶连通性</w:t>
      </w:r>
      <w:r w:rsidR="00D9351B" w:rsidRPr="00D9351B">
        <w:rPr>
          <w:rFonts w:cs="宋体"/>
          <w:b/>
          <w:bCs/>
          <w:color w:val="000000"/>
          <w:kern w:val="0"/>
          <w:sz w:val="24"/>
          <w:szCs w:val="21"/>
          <w:vertAlign w:val="superscript"/>
        </w:rPr>
        <w:fldChar w:fldCharType="begin"/>
      </w:r>
      <w:r w:rsidR="00D9351B" w:rsidRPr="00D9351B">
        <w:rPr>
          <w:rFonts w:cs="宋体"/>
          <w:b/>
          <w:bCs/>
          <w:color w:val="000000"/>
          <w:kern w:val="0"/>
          <w:sz w:val="24"/>
          <w:szCs w:val="21"/>
          <w:vertAlign w:val="superscript"/>
        </w:rPr>
        <w:instrText xml:space="preserve"> REF _Ref215447593 \r \h </w:instrText>
      </w:r>
      <w:r w:rsidR="00D9351B" w:rsidRPr="00D9351B">
        <w:rPr>
          <w:rFonts w:cs="宋体"/>
          <w:b/>
          <w:bCs/>
          <w:color w:val="000000"/>
          <w:kern w:val="0"/>
          <w:sz w:val="24"/>
          <w:szCs w:val="21"/>
          <w:vertAlign w:val="superscript"/>
        </w:rPr>
      </w:r>
      <w:r w:rsidR="00D9351B">
        <w:rPr>
          <w:rFonts w:cs="宋体"/>
          <w:b/>
          <w:bCs/>
          <w:color w:val="000000"/>
          <w:kern w:val="0"/>
          <w:sz w:val="24"/>
          <w:szCs w:val="21"/>
          <w:vertAlign w:val="superscript"/>
        </w:rPr>
        <w:instrText xml:space="preserve"> \* MERGEFORMAT </w:instrText>
      </w:r>
      <w:r w:rsidR="00D9351B" w:rsidRPr="00D9351B">
        <w:rPr>
          <w:rFonts w:cs="宋体"/>
          <w:b/>
          <w:bCs/>
          <w:color w:val="000000"/>
          <w:kern w:val="0"/>
          <w:sz w:val="24"/>
          <w:szCs w:val="21"/>
          <w:vertAlign w:val="superscript"/>
        </w:rPr>
        <w:fldChar w:fldCharType="separate"/>
      </w:r>
      <w:r w:rsidR="0072551E">
        <w:rPr>
          <w:rFonts w:cs="宋体"/>
          <w:b/>
          <w:bCs/>
          <w:color w:val="000000"/>
          <w:kern w:val="0"/>
          <w:sz w:val="24"/>
          <w:szCs w:val="21"/>
          <w:vertAlign w:val="superscript"/>
        </w:rPr>
        <w:t>[12]</w:t>
      </w:r>
      <w:r w:rsidR="00D9351B" w:rsidRPr="00D9351B">
        <w:rPr>
          <w:rFonts w:cs="宋体"/>
          <w:b/>
          <w:bCs/>
          <w:color w:val="000000"/>
          <w:kern w:val="0"/>
          <w:sz w:val="24"/>
          <w:szCs w:val="21"/>
          <w:vertAlign w:val="superscript"/>
        </w:rPr>
        <w:fldChar w:fldCharType="end"/>
      </w:r>
      <w:r w:rsidR="003B342D" w:rsidRPr="003B342D">
        <w:rPr>
          <w:rFonts w:cs="宋体"/>
          <w:color w:val="000000"/>
          <w:kern w:val="0"/>
          <w:sz w:val="24"/>
          <w:szCs w:val="21"/>
        </w:rPr>
        <w:t>进行特征传播（</w:t>
      </w:r>
      <w:r w:rsidR="003B342D" w:rsidRPr="003B342D">
        <w:rPr>
          <w:rFonts w:cs="宋体"/>
          <w:color w:val="000000"/>
          <w:kern w:val="0"/>
          <w:sz w:val="24"/>
          <w:szCs w:val="21"/>
        </w:rPr>
        <w:t>Propagation</w:t>
      </w:r>
      <w:r w:rsidR="003B342D" w:rsidRPr="003B342D">
        <w:rPr>
          <w:rFonts w:cs="宋体"/>
          <w:color w:val="000000"/>
          <w:kern w:val="0"/>
          <w:sz w:val="24"/>
          <w:szCs w:val="21"/>
        </w:rPr>
        <w:t>）</w:t>
      </w:r>
      <w:r w:rsidR="003B342D">
        <w:rPr>
          <w:rFonts w:cs="宋体" w:hint="eastAsia"/>
          <w:color w:val="000000"/>
          <w:kern w:val="0"/>
          <w:sz w:val="24"/>
          <w:szCs w:val="21"/>
        </w:rPr>
        <w:t>，完美</w:t>
      </w:r>
      <w:r w:rsidR="003B342D" w:rsidRPr="003B342D">
        <w:rPr>
          <w:rFonts w:cs="宋体"/>
          <w:b/>
          <w:bCs/>
          <w:color w:val="000000"/>
          <w:kern w:val="0"/>
          <w:sz w:val="24"/>
          <w:szCs w:val="21"/>
        </w:rPr>
        <w:t>解决了</w:t>
      </w:r>
      <w:r w:rsidR="003B342D" w:rsidRPr="003B342D">
        <w:rPr>
          <w:rFonts w:cs="宋体"/>
          <w:b/>
          <w:bCs/>
          <w:color w:val="000000"/>
          <w:kern w:val="0"/>
          <w:sz w:val="24"/>
          <w:szCs w:val="21"/>
        </w:rPr>
        <w:t>“</w:t>
      </w:r>
      <w:r w:rsidR="003B342D" w:rsidRPr="003B342D">
        <w:rPr>
          <w:rFonts w:cs="宋体"/>
          <w:b/>
          <w:bCs/>
          <w:color w:val="000000"/>
          <w:kern w:val="0"/>
          <w:sz w:val="24"/>
          <w:szCs w:val="21"/>
        </w:rPr>
        <w:t>互补品推荐</w:t>
      </w:r>
      <w:r w:rsidR="003B342D" w:rsidRPr="003B342D">
        <w:rPr>
          <w:rFonts w:cs="宋体"/>
          <w:b/>
          <w:bCs/>
          <w:color w:val="000000"/>
          <w:kern w:val="0"/>
          <w:sz w:val="24"/>
          <w:szCs w:val="21"/>
        </w:rPr>
        <w:t>”</w:t>
      </w:r>
      <w:r w:rsidR="003B342D" w:rsidRPr="003B342D">
        <w:rPr>
          <w:rFonts w:cs="宋体"/>
          <w:b/>
          <w:bCs/>
          <w:color w:val="000000"/>
          <w:kern w:val="0"/>
          <w:sz w:val="24"/>
          <w:szCs w:val="21"/>
        </w:rPr>
        <w:t>和</w:t>
      </w:r>
      <w:r w:rsidR="003B342D" w:rsidRPr="003B342D">
        <w:rPr>
          <w:rFonts w:cs="宋体"/>
          <w:b/>
          <w:bCs/>
          <w:color w:val="000000"/>
          <w:kern w:val="0"/>
          <w:sz w:val="24"/>
          <w:szCs w:val="21"/>
        </w:rPr>
        <w:t>“</w:t>
      </w:r>
      <w:r w:rsidR="003B342D" w:rsidRPr="003B342D">
        <w:rPr>
          <w:rFonts w:cs="宋体"/>
          <w:b/>
          <w:bCs/>
          <w:color w:val="000000"/>
          <w:kern w:val="0"/>
          <w:sz w:val="24"/>
          <w:szCs w:val="21"/>
        </w:rPr>
        <w:t>长尾商品曝光</w:t>
      </w:r>
      <w:r w:rsidR="003B342D" w:rsidRPr="003B342D">
        <w:rPr>
          <w:rFonts w:cs="宋体"/>
          <w:b/>
          <w:bCs/>
          <w:color w:val="000000"/>
          <w:kern w:val="0"/>
          <w:sz w:val="24"/>
          <w:szCs w:val="21"/>
        </w:rPr>
        <w:t>”</w:t>
      </w:r>
      <w:r w:rsidR="003B342D" w:rsidRPr="003B342D">
        <w:rPr>
          <w:rFonts w:cs="宋体"/>
          <w:b/>
          <w:bCs/>
          <w:color w:val="000000"/>
          <w:kern w:val="0"/>
          <w:sz w:val="24"/>
          <w:szCs w:val="21"/>
        </w:rPr>
        <w:t>问题</w:t>
      </w:r>
      <w:r w:rsidR="003B342D" w:rsidRPr="003B342D">
        <w:rPr>
          <w:rFonts w:cs="宋体"/>
          <w:color w:val="000000"/>
          <w:kern w:val="0"/>
          <w:sz w:val="24"/>
          <w:szCs w:val="21"/>
        </w:rPr>
        <w:t>。即使某用户从未看过</w:t>
      </w:r>
      <w:r w:rsidR="003B342D" w:rsidRPr="003B342D">
        <w:rPr>
          <w:rFonts w:cs="宋体"/>
          <w:color w:val="000000"/>
          <w:kern w:val="0"/>
          <w:sz w:val="24"/>
          <w:szCs w:val="21"/>
        </w:rPr>
        <w:t>“</w:t>
      </w:r>
      <w:r w:rsidR="003B342D" w:rsidRPr="003B342D">
        <w:rPr>
          <w:rFonts w:cs="宋体"/>
          <w:color w:val="000000"/>
          <w:kern w:val="0"/>
          <w:sz w:val="24"/>
          <w:szCs w:val="21"/>
        </w:rPr>
        <w:t>露营灯</w:t>
      </w:r>
      <w:r w:rsidR="003B342D" w:rsidRPr="003B342D">
        <w:rPr>
          <w:rFonts w:cs="宋体"/>
          <w:color w:val="000000"/>
          <w:kern w:val="0"/>
          <w:sz w:val="24"/>
          <w:szCs w:val="21"/>
        </w:rPr>
        <w:t>”</w:t>
      </w:r>
      <w:r w:rsidR="003B342D" w:rsidRPr="003B342D">
        <w:rPr>
          <w:rFonts w:cs="宋体"/>
          <w:color w:val="000000"/>
          <w:kern w:val="0"/>
          <w:sz w:val="24"/>
          <w:szCs w:val="21"/>
        </w:rPr>
        <w:t>，但因为他买过</w:t>
      </w:r>
      <w:r w:rsidR="003B342D" w:rsidRPr="003B342D">
        <w:rPr>
          <w:rFonts w:cs="宋体"/>
          <w:color w:val="000000"/>
          <w:kern w:val="0"/>
          <w:sz w:val="24"/>
          <w:szCs w:val="21"/>
        </w:rPr>
        <w:t>“</w:t>
      </w:r>
      <w:r w:rsidR="003B342D" w:rsidRPr="003B342D">
        <w:rPr>
          <w:rFonts w:cs="宋体"/>
          <w:color w:val="000000"/>
          <w:kern w:val="0"/>
          <w:sz w:val="24"/>
          <w:szCs w:val="21"/>
        </w:rPr>
        <w:t>帐篷</w:t>
      </w:r>
      <w:r w:rsidR="003B342D" w:rsidRPr="003B342D">
        <w:rPr>
          <w:rFonts w:cs="宋体"/>
          <w:color w:val="000000"/>
          <w:kern w:val="0"/>
          <w:sz w:val="24"/>
          <w:szCs w:val="21"/>
        </w:rPr>
        <w:t>”</w:t>
      </w:r>
      <w:r w:rsidR="003B342D" w:rsidRPr="003B342D">
        <w:rPr>
          <w:rFonts w:cs="宋体"/>
          <w:color w:val="000000"/>
          <w:kern w:val="0"/>
          <w:sz w:val="24"/>
          <w:szCs w:val="21"/>
        </w:rPr>
        <w:t>，而买过帐篷的其他人在图中与</w:t>
      </w:r>
      <w:r w:rsidR="003B342D" w:rsidRPr="003B342D">
        <w:rPr>
          <w:rFonts w:cs="宋体"/>
          <w:color w:val="000000"/>
          <w:kern w:val="0"/>
          <w:sz w:val="24"/>
          <w:szCs w:val="21"/>
        </w:rPr>
        <w:t>“</w:t>
      </w:r>
      <w:r w:rsidR="003B342D" w:rsidRPr="003B342D">
        <w:rPr>
          <w:rFonts w:cs="宋体"/>
          <w:color w:val="000000"/>
          <w:kern w:val="0"/>
          <w:sz w:val="24"/>
          <w:szCs w:val="21"/>
        </w:rPr>
        <w:t>露营灯</w:t>
      </w:r>
      <w:r w:rsidR="003B342D" w:rsidRPr="003B342D">
        <w:rPr>
          <w:rFonts w:cs="宋体"/>
          <w:color w:val="000000"/>
          <w:kern w:val="0"/>
          <w:sz w:val="24"/>
          <w:szCs w:val="21"/>
        </w:rPr>
        <w:t>”</w:t>
      </w:r>
      <w:r w:rsidR="003B342D" w:rsidRPr="003B342D">
        <w:rPr>
          <w:rFonts w:cs="宋体"/>
          <w:color w:val="000000"/>
          <w:kern w:val="0"/>
          <w:sz w:val="24"/>
          <w:szCs w:val="21"/>
        </w:rPr>
        <w:t>有连接，</w:t>
      </w:r>
      <w:r w:rsidR="003B342D" w:rsidRPr="003B342D">
        <w:rPr>
          <w:rFonts w:cs="宋体"/>
          <w:color w:val="000000"/>
          <w:kern w:val="0"/>
          <w:sz w:val="24"/>
          <w:szCs w:val="21"/>
        </w:rPr>
        <w:t xml:space="preserve">LightGCN </w:t>
      </w:r>
      <w:r w:rsidR="003B342D" w:rsidRPr="003B342D">
        <w:rPr>
          <w:rFonts w:cs="宋体"/>
          <w:color w:val="000000"/>
          <w:kern w:val="0"/>
          <w:sz w:val="24"/>
          <w:szCs w:val="21"/>
        </w:rPr>
        <w:t>就能通过图结构把</w:t>
      </w:r>
      <w:r w:rsidR="003B342D" w:rsidRPr="003B342D">
        <w:rPr>
          <w:rFonts w:cs="宋体"/>
          <w:color w:val="000000"/>
          <w:kern w:val="0"/>
          <w:sz w:val="24"/>
          <w:szCs w:val="21"/>
        </w:rPr>
        <w:t>“</w:t>
      </w:r>
      <w:r w:rsidR="003B342D" w:rsidRPr="003B342D">
        <w:rPr>
          <w:rFonts w:cs="宋体"/>
          <w:color w:val="000000"/>
          <w:kern w:val="0"/>
          <w:sz w:val="24"/>
          <w:szCs w:val="21"/>
        </w:rPr>
        <w:t>露营灯</w:t>
      </w:r>
      <w:r w:rsidR="003B342D" w:rsidRPr="003B342D">
        <w:rPr>
          <w:rFonts w:cs="宋体"/>
          <w:color w:val="000000"/>
          <w:kern w:val="0"/>
          <w:sz w:val="24"/>
          <w:szCs w:val="21"/>
        </w:rPr>
        <w:t>”</w:t>
      </w:r>
      <w:r w:rsidR="003B342D" w:rsidRPr="003B342D">
        <w:rPr>
          <w:rFonts w:cs="宋体"/>
          <w:color w:val="000000"/>
          <w:kern w:val="0"/>
          <w:sz w:val="24"/>
          <w:szCs w:val="21"/>
        </w:rPr>
        <w:t>顺藤摸瓜地推给该用户。这极大地拓展了推荐视野，带来了惊喜感。</w:t>
      </w:r>
    </w:p>
    <w:p w14:paraId="32F4F193" w14:textId="65AAAE7E" w:rsidR="003025E7" w:rsidRPr="007E1C4F" w:rsidRDefault="003025E7" w:rsidP="009D67DE">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hint="eastAsia"/>
          <w:b/>
          <w:kern w:val="0"/>
          <w:sz w:val="24"/>
          <w:szCs w:val="21"/>
        </w:rPr>
        <w:t>3</w:t>
      </w:r>
      <w:r w:rsidRPr="007E1C4F">
        <w:rPr>
          <w:rFonts w:eastAsia="黑体" w:cs="宋体"/>
          <w:b/>
          <w:kern w:val="0"/>
          <w:sz w:val="24"/>
          <w:szCs w:val="21"/>
        </w:rPr>
        <w:t xml:space="preserve">.2 </w:t>
      </w:r>
      <w:r w:rsidR="00B41664" w:rsidRPr="00B41664">
        <w:rPr>
          <w:rFonts w:eastAsia="黑体" w:cs="宋体" w:hint="eastAsia"/>
          <w:b/>
          <w:kern w:val="0"/>
          <w:sz w:val="24"/>
          <w:szCs w:val="21"/>
        </w:rPr>
        <w:t>针对网上购物商城设计推荐系统优化方案，从海量数据处理建模和推荐多样性两个任务设计平台和技术架构，并进行分析讨论。</w:t>
      </w:r>
      <w:r w:rsidR="00F772C4" w:rsidRPr="007E1C4F">
        <w:rPr>
          <w:rFonts w:eastAsia="黑体" w:cs="宋体" w:hint="eastAsia"/>
          <w:b/>
          <w:kern w:val="0"/>
          <w:sz w:val="24"/>
          <w:szCs w:val="21"/>
        </w:rPr>
        <w:t>（</w:t>
      </w:r>
      <w:r w:rsidR="00F772C4" w:rsidRPr="007E1C4F">
        <w:rPr>
          <w:rFonts w:eastAsia="黑体" w:cs="宋体" w:hint="eastAsia"/>
          <w:b/>
          <w:kern w:val="0"/>
          <w:sz w:val="24"/>
          <w:szCs w:val="21"/>
        </w:rPr>
        <w:t>1</w:t>
      </w:r>
      <w:r w:rsidR="00A331DE">
        <w:rPr>
          <w:rFonts w:eastAsia="黑体" w:cs="宋体"/>
          <w:b/>
          <w:kern w:val="0"/>
          <w:sz w:val="24"/>
          <w:szCs w:val="21"/>
        </w:rPr>
        <w:t>5</w:t>
      </w:r>
      <w:r w:rsidR="00F772C4" w:rsidRPr="007E1C4F">
        <w:rPr>
          <w:rFonts w:eastAsia="黑体" w:cs="宋体" w:hint="eastAsia"/>
          <w:b/>
          <w:kern w:val="0"/>
          <w:sz w:val="24"/>
          <w:szCs w:val="21"/>
        </w:rPr>
        <w:t>分）</w:t>
      </w:r>
    </w:p>
    <w:p w14:paraId="45335BEC" w14:textId="77777777" w:rsidR="004345E0" w:rsidRDefault="004345E0" w:rsidP="004345E0">
      <w:pPr>
        <w:widowControl/>
        <w:tabs>
          <w:tab w:val="left" w:pos="430"/>
        </w:tabs>
        <w:spacing w:beforeLines="50" w:before="156" w:afterLines="50" w:after="156" w:line="360" w:lineRule="exact"/>
        <w:outlineLvl w:val="2"/>
        <w:rPr>
          <w:rFonts w:ascii="宋体" w:hAnsi="宋体" w:cs="宋体"/>
          <w:b/>
          <w:kern w:val="0"/>
          <w:sz w:val="24"/>
          <w:szCs w:val="21"/>
        </w:rPr>
      </w:pPr>
      <w:r w:rsidRPr="004345E0">
        <w:rPr>
          <w:rFonts w:ascii="宋体" w:hAnsi="宋体" w:cs="宋体" w:hint="eastAsia"/>
          <w:b/>
          <w:kern w:val="0"/>
          <w:sz w:val="24"/>
          <w:szCs w:val="21"/>
        </w:rPr>
        <w:t>3.2.1</w:t>
      </w:r>
      <w:r w:rsidRPr="004345E0">
        <w:rPr>
          <w:rFonts w:ascii="宋体" w:hAnsi="宋体" w:cs="宋体"/>
          <w:b/>
          <w:kern w:val="0"/>
          <w:sz w:val="24"/>
          <w:szCs w:val="21"/>
        </w:rPr>
        <w:t>推荐系统的海量数据处理策略</w:t>
      </w:r>
    </w:p>
    <w:p w14:paraId="24110E8E" w14:textId="698AAE02" w:rsidR="007A0215" w:rsidRDefault="004345E0" w:rsidP="00133254">
      <w:pPr>
        <w:widowControl/>
        <w:tabs>
          <w:tab w:val="left" w:pos="430"/>
        </w:tabs>
        <w:spacing w:line="360" w:lineRule="exact"/>
        <w:rPr>
          <w:rFonts w:ascii="宋体" w:hAnsi="宋体" w:cs="宋体"/>
          <w:bCs/>
          <w:kern w:val="0"/>
          <w:sz w:val="24"/>
          <w:szCs w:val="21"/>
        </w:rPr>
      </w:pPr>
      <w:r>
        <w:rPr>
          <w:rFonts w:ascii="宋体" w:hAnsi="宋体" w:cs="宋体"/>
          <w:b/>
          <w:kern w:val="0"/>
          <w:sz w:val="24"/>
          <w:szCs w:val="21"/>
        </w:rPr>
        <w:lastRenderedPageBreak/>
        <w:tab/>
      </w:r>
      <w:r w:rsidRPr="004345E0">
        <w:rPr>
          <w:rFonts w:ascii="宋体" w:hAnsi="宋体" w:cs="宋体" w:hint="eastAsia"/>
          <w:bCs/>
          <w:kern w:val="0"/>
          <w:sz w:val="24"/>
          <w:szCs w:val="21"/>
        </w:rPr>
        <w:t>针对</w:t>
      </w:r>
      <w:r w:rsidRPr="004345E0">
        <w:rPr>
          <w:rFonts w:ascii="宋体" w:hAnsi="宋体" w:cs="宋体"/>
          <w:bCs/>
          <w:kern w:val="0"/>
          <w:sz w:val="24"/>
          <w:szCs w:val="21"/>
        </w:rPr>
        <w:t>购物节亿级流量</w:t>
      </w:r>
      <w:r>
        <w:rPr>
          <w:rFonts w:ascii="宋体" w:hAnsi="宋体" w:cs="宋体" w:hint="eastAsia"/>
          <w:bCs/>
          <w:kern w:val="0"/>
          <w:sz w:val="24"/>
          <w:szCs w:val="21"/>
        </w:rPr>
        <w:t>，我们既需要对大量离线数据进行成规模的计算，还需要对在线的实时数据进行实时的计算处理，综合考量后采用Lambda架构会是一个不错的选择。</w:t>
      </w:r>
      <w:r w:rsidR="007A0215">
        <w:rPr>
          <w:rFonts w:ascii="宋体" w:hAnsi="宋体" w:cs="宋体" w:hint="eastAsia"/>
          <w:bCs/>
          <w:kern w:val="0"/>
          <w:sz w:val="24"/>
          <w:szCs w:val="21"/>
        </w:rPr>
        <w:t>Lambda架构分为三层：批处理层、实时层、服务层。</w:t>
      </w:r>
    </w:p>
    <w:p w14:paraId="793006F1" w14:textId="5C2763D5" w:rsidR="007A0215" w:rsidRPr="002C5EB9" w:rsidRDefault="007A0215" w:rsidP="00133254">
      <w:pPr>
        <w:widowControl/>
        <w:spacing w:line="360" w:lineRule="exact"/>
        <w:ind w:firstLine="420"/>
        <w:rPr>
          <w:rFonts w:ascii="宋体" w:hAnsi="宋体" w:cs="宋体"/>
          <w:b/>
          <w:kern w:val="0"/>
          <w:sz w:val="24"/>
          <w:szCs w:val="21"/>
        </w:rPr>
      </w:pPr>
      <w:r w:rsidRPr="002C5EB9">
        <w:rPr>
          <w:rFonts w:ascii="宋体" w:hAnsi="宋体" w:cs="宋体" w:hint="eastAsia"/>
          <w:b/>
          <w:kern w:val="0"/>
          <w:sz w:val="24"/>
          <w:szCs w:val="21"/>
        </w:rPr>
        <w:t>A．批处理层：</w:t>
      </w:r>
    </w:p>
    <w:p w14:paraId="6E778109" w14:textId="2FD80979" w:rsidR="007A0215" w:rsidRDefault="007A0215" w:rsidP="00133254">
      <w:pPr>
        <w:widowControl/>
        <w:spacing w:line="360" w:lineRule="exact"/>
        <w:ind w:firstLine="420"/>
        <w:rPr>
          <w:rFonts w:ascii="宋体" w:hAnsi="宋体" w:cs="宋体"/>
          <w:kern w:val="0"/>
          <w:sz w:val="24"/>
          <w:szCs w:val="21"/>
        </w:rPr>
      </w:pPr>
      <w:r>
        <w:rPr>
          <w:rFonts w:ascii="宋体" w:hAnsi="宋体" w:cs="宋体" w:hint="eastAsia"/>
          <w:bCs/>
          <w:kern w:val="0"/>
          <w:sz w:val="24"/>
          <w:szCs w:val="21"/>
        </w:rPr>
        <w:t>该层我们使用Spark/Hadoop框架进行批处理计算，主要进行两项工作，首先是</w:t>
      </w:r>
      <w:r w:rsidRPr="007A0215">
        <w:rPr>
          <w:rFonts w:ascii="宋体" w:hAnsi="宋体" w:cs="宋体"/>
          <w:kern w:val="0"/>
          <w:sz w:val="24"/>
          <w:szCs w:val="21"/>
        </w:rPr>
        <w:t>ALS &amp; LightGCN</w:t>
      </w:r>
      <w:r w:rsidRPr="007A0215">
        <w:rPr>
          <w:rFonts w:ascii="宋体" w:hAnsi="宋体" w:cs="宋体" w:hint="eastAsia"/>
          <w:kern w:val="0"/>
          <w:sz w:val="24"/>
          <w:szCs w:val="21"/>
        </w:rPr>
        <w:t>的</w:t>
      </w:r>
      <w:r w:rsidRPr="007A0215">
        <w:rPr>
          <w:rFonts w:ascii="宋体" w:hAnsi="宋体" w:cs="宋体"/>
          <w:kern w:val="0"/>
          <w:sz w:val="24"/>
          <w:szCs w:val="21"/>
        </w:rPr>
        <w:t>训练</w:t>
      </w:r>
      <w:r w:rsidRPr="007A0215">
        <w:rPr>
          <w:rFonts w:ascii="宋体" w:hAnsi="宋体" w:cs="宋体" w:hint="eastAsia"/>
          <w:kern w:val="0"/>
          <w:sz w:val="24"/>
          <w:szCs w:val="21"/>
        </w:rPr>
        <w:t>，我们</w:t>
      </w:r>
      <w:r w:rsidRPr="007A0215">
        <w:rPr>
          <w:rFonts w:ascii="宋体" w:hAnsi="宋体" w:cs="宋体"/>
          <w:kern w:val="0"/>
          <w:sz w:val="24"/>
          <w:szCs w:val="21"/>
        </w:rPr>
        <w:t>每天利用T-1全量日志重新训练ALS和LightGCN模型，更新全量的Embedding向量库</w:t>
      </w:r>
      <w:r w:rsidR="00133254">
        <w:rPr>
          <w:rFonts w:ascii="宋体" w:hAnsi="宋体" w:cs="宋体" w:hint="eastAsia"/>
          <w:kern w:val="0"/>
          <w:sz w:val="24"/>
          <w:szCs w:val="21"/>
        </w:rPr>
        <w:t>；其次是进行预计算，</w:t>
      </w:r>
      <w:r w:rsidR="00133254" w:rsidRPr="00133254">
        <w:rPr>
          <w:rFonts w:ascii="宋体" w:hAnsi="宋体" w:cs="宋体"/>
          <w:kern w:val="0"/>
          <w:sz w:val="24"/>
          <w:szCs w:val="21"/>
        </w:rPr>
        <w:t>计算Item-Item相似度矩阵，存入HBase/Redis，用于兜底推荐</w:t>
      </w:r>
      <w:r w:rsidR="00133254">
        <w:rPr>
          <w:rFonts w:ascii="宋体" w:hAnsi="宋体" w:cs="宋体" w:hint="eastAsia"/>
          <w:kern w:val="0"/>
          <w:sz w:val="24"/>
          <w:szCs w:val="21"/>
        </w:rPr>
        <w:t>。</w:t>
      </w:r>
    </w:p>
    <w:p w14:paraId="736F68D8" w14:textId="1A00DB37" w:rsidR="00133254" w:rsidRPr="002C5EB9" w:rsidRDefault="00133254" w:rsidP="00133254">
      <w:pPr>
        <w:widowControl/>
        <w:spacing w:line="360" w:lineRule="exact"/>
        <w:ind w:firstLine="420"/>
        <w:rPr>
          <w:rFonts w:ascii="宋体" w:hAnsi="宋体" w:cs="宋体"/>
          <w:b/>
          <w:bCs/>
          <w:kern w:val="0"/>
          <w:sz w:val="24"/>
          <w:szCs w:val="21"/>
        </w:rPr>
      </w:pPr>
      <w:r w:rsidRPr="002C5EB9">
        <w:rPr>
          <w:rFonts w:ascii="宋体" w:hAnsi="宋体" w:cs="宋体" w:hint="eastAsia"/>
          <w:b/>
          <w:bCs/>
          <w:kern w:val="0"/>
          <w:sz w:val="24"/>
          <w:szCs w:val="21"/>
        </w:rPr>
        <w:t>B．</w:t>
      </w:r>
      <w:r w:rsidR="004A2F38" w:rsidRPr="002C5EB9">
        <w:rPr>
          <w:rFonts w:ascii="宋体" w:hAnsi="宋体" w:cs="宋体" w:hint="eastAsia"/>
          <w:b/>
          <w:bCs/>
          <w:kern w:val="0"/>
          <w:sz w:val="24"/>
          <w:szCs w:val="21"/>
        </w:rPr>
        <w:t>实时层：</w:t>
      </w:r>
    </w:p>
    <w:p w14:paraId="7F8D1227" w14:textId="24A4A319" w:rsidR="004A2F38" w:rsidRDefault="004A2F38" w:rsidP="00133254">
      <w:pPr>
        <w:widowControl/>
        <w:spacing w:line="360" w:lineRule="exact"/>
        <w:ind w:firstLine="420"/>
        <w:rPr>
          <w:rFonts w:ascii="宋体" w:hAnsi="宋体" w:cs="宋体"/>
          <w:bCs/>
          <w:kern w:val="0"/>
          <w:sz w:val="24"/>
          <w:szCs w:val="21"/>
        </w:rPr>
      </w:pPr>
      <w:r>
        <w:rPr>
          <w:rFonts w:ascii="宋体" w:hAnsi="宋体" w:cs="宋体" w:hint="eastAsia"/>
          <w:bCs/>
          <w:kern w:val="0"/>
          <w:sz w:val="24"/>
          <w:szCs w:val="21"/>
        </w:rPr>
        <w:t>该层我们使用Flink + Kafka框架，同样进行两项工作，首先是进行</w:t>
      </w:r>
      <w:r w:rsidRPr="004A2F38">
        <w:rPr>
          <w:rFonts w:ascii="宋体" w:hAnsi="宋体" w:cs="宋体"/>
          <w:kern w:val="0"/>
          <w:sz w:val="24"/>
          <w:szCs w:val="21"/>
        </w:rPr>
        <w:t>SASRec推理</w:t>
      </w:r>
      <w:r>
        <w:rPr>
          <w:rFonts w:ascii="宋体" w:hAnsi="宋体" w:cs="宋体" w:hint="eastAsia"/>
          <w:bCs/>
          <w:kern w:val="0"/>
          <w:sz w:val="24"/>
          <w:szCs w:val="21"/>
        </w:rPr>
        <w:t>，</w:t>
      </w:r>
      <w:r w:rsidRPr="004A2F38">
        <w:rPr>
          <w:rFonts w:ascii="宋体" w:hAnsi="宋体" w:cs="宋体"/>
          <w:bCs/>
          <w:kern w:val="0"/>
          <w:sz w:val="24"/>
          <w:szCs w:val="21"/>
        </w:rPr>
        <w:t>Flink实时消费Kafka中的用户行为流，维护用户的状态窗口。每当有新行为产生，触发SASRec模型进行一次前向传播，更新用户实时向量</w:t>
      </w:r>
      <w:r>
        <w:rPr>
          <w:rFonts w:ascii="宋体" w:hAnsi="宋体" w:cs="宋体" w:hint="eastAsia"/>
          <w:bCs/>
          <w:kern w:val="0"/>
          <w:sz w:val="24"/>
          <w:szCs w:val="21"/>
        </w:rPr>
        <w:t>；其次是进行在线学习，</w:t>
      </w:r>
      <w:r w:rsidRPr="004A2F38">
        <w:rPr>
          <w:rFonts w:ascii="宋体" w:hAnsi="宋体" w:cs="宋体"/>
          <w:bCs/>
          <w:kern w:val="0"/>
          <w:sz w:val="24"/>
          <w:szCs w:val="21"/>
        </w:rPr>
        <w:t>实时更新DeepFM的线性部分参数，校准实时的CTR预估偏差</w:t>
      </w:r>
      <w:r w:rsidR="0084386B">
        <w:rPr>
          <w:rFonts w:ascii="宋体" w:hAnsi="宋体" w:cs="宋体" w:hint="eastAsia"/>
          <w:bCs/>
          <w:kern w:val="0"/>
          <w:sz w:val="24"/>
          <w:szCs w:val="21"/>
        </w:rPr>
        <w:t>。</w:t>
      </w:r>
    </w:p>
    <w:p w14:paraId="4DDA8918" w14:textId="19231682" w:rsidR="00077F15" w:rsidRDefault="00077F15" w:rsidP="00133254">
      <w:pPr>
        <w:widowControl/>
        <w:spacing w:line="360" w:lineRule="exact"/>
        <w:ind w:firstLine="420"/>
        <w:rPr>
          <w:rFonts w:ascii="宋体" w:hAnsi="宋体" w:cs="宋体"/>
          <w:bCs/>
          <w:kern w:val="0"/>
          <w:sz w:val="24"/>
          <w:szCs w:val="21"/>
        </w:rPr>
      </w:pPr>
      <w:r w:rsidRPr="002C5EB9">
        <w:rPr>
          <w:rFonts w:ascii="宋体" w:hAnsi="宋体" w:cs="宋体" w:hint="eastAsia"/>
          <w:b/>
          <w:kern w:val="0"/>
          <w:sz w:val="24"/>
          <w:szCs w:val="21"/>
        </w:rPr>
        <w:t>C．服务层</w:t>
      </w:r>
      <w:r>
        <w:rPr>
          <w:rFonts w:ascii="宋体" w:hAnsi="宋体" w:cs="宋体" w:hint="eastAsia"/>
          <w:bCs/>
          <w:kern w:val="0"/>
          <w:sz w:val="24"/>
          <w:szCs w:val="21"/>
        </w:rPr>
        <w:t>：</w:t>
      </w:r>
    </w:p>
    <w:p w14:paraId="4B7F3B2A" w14:textId="1324BA52" w:rsidR="00077F15" w:rsidRDefault="00077F15" w:rsidP="00077F15">
      <w:pPr>
        <w:widowControl/>
        <w:spacing w:line="360" w:lineRule="exact"/>
        <w:ind w:firstLine="420"/>
        <w:rPr>
          <w:rFonts w:ascii="宋体" w:hAnsi="宋体" w:cs="宋体"/>
          <w:bCs/>
          <w:kern w:val="0"/>
          <w:sz w:val="24"/>
          <w:szCs w:val="21"/>
        </w:rPr>
      </w:pPr>
      <w:r>
        <w:rPr>
          <w:rFonts w:ascii="宋体" w:hAnsi="宋体" w:cs="宋体" w:hint="eastAsia"/>
          <w:bCs/>
          <w:kern w:val="0"/>
          <w:sz w:val="24"/>
          <w:szCs w:val="21"/>
        </w:rPr>
        <w:t>该层我们，</w:t>
      </w:r>
      <w:r w:rsidRPr="00077F15">
        <w:rPr>
          <w:rFonts w:ascii="宋体" w:hAnsi="宋体" w:cs="宋体"/>
          <w:bCs/>
          <w:kern w:val="0"/>
          <w:sz w:val="24"/>
          <w:szCs w:val="21"/>
        </w:rPr>
        <w:t>使用</w:t>
      </w:r>
      <w:r w:rsidRPr="00077F15">
        <w:rPr>
          <w:rFonts w:ascii="宋体" w:hAnsi="宋体" w:cs="宋体"/>
          <w:b/>
          <w:bCs/>
          <w:kern w:val="0"/>
          <w:sz w:val="24"/>
          <w:szCs w:val="21"/>
        </w:rPr>
        <w:t>Milvus</w:t>
      </w:r>
      <w:r w:rsidRPr="00077F15">
        <w:rPr>
          <w:rFonts w:ascii="宋体" w:hAnsi="宋体" w:cs="宋体"/>
          <w:bCs/>
          <w:kern w:val="0"/>
          <w:sz w:val="24"/>
          <w:szCs w:val="21"/>
        </w:rPr>
        <w:t>或</w:t>
      </w:r>
      <w:r w:rsidRPr="00077F15">
        <w:rPr>
          <w:rFonts w:ascii="宋体" w:hAnsi="宋体" w:cs="宋体"/>
          <w:b/>
          <w:bCs/>
          <w:kern w:val="0"/>
          <w:sz w:val="24"/>
          <w:szCs w:val="21"/>
        </w:rPr>
        <w:t>Faiss</w:t>
      </w:r>
      <w:r w:rsidRPr="00077F15">
        <w:rPr>
          <w:rFonts w:ascii="宋体" w:hAnsi="宋体" w:cs="宋体"/>
          <w:bCs/>
          <w:kern w:val="0"/>
          <w:sz w:val="24"/>
          <w:szCs w:val="21"/>
        </w:rPr>
        <w:t>部署大规模向量索引。将召回检索的时间复杂度从</w:t>
      </w:r>
      <m:oMath>
        <m:r>
          <w:rPr>
            <w:rFonts w:ascii="Cambria Math" w:hAnsi="Cambria Math" w:cs="宋体"/>
            <w:kern w:val="0"/>
            <w:sz w:val="24"/>
            <w:szCs w:val="21"/>
          </w:rPr>
          <m:t>O(N)</m:t>
        </m:r>
      </m:oMath>
      <w:r w:rsidRPr="00077F15">
        <w:rPr>
          <w:rFonts w:ascii="宋体" w:hAnsi="宋体" w:cs="宋体"/>
          <w:bCs/>
          <w:kern w:val="0"/>
          <w:sz w:val="24"/>
          <w:szCs w:val="21"/>
        </w:rPr>
        <w:t>降低至</w:t>
      </w:r>
      <m:oMath>
        <m:r>
          <w:rPr>
            <w:rFonts w:ascii="Cambria Math" w:hAnsi="Cambria Math" w:cs="宋体"/>
            <w:kern w:val="0"/>
            <w:sz w:val="24"/>
            <w:szCs w:val="21"/>
          </w:rPr>
          <m:t>O(</m:t>
        </m:r>
        <m:r>
          <m:rPr>
            <m:sty m:val="p"/>
          </m:rPr>
          <w:rPr>
            <w:rFonts w:ascii="Cambria Math" w:hAnsi="Cambria Math" w:cs="宋体"/>
            <w:kern w:val="0"/>
            <w:sz w:val="24"/>
            <w:szCs w:val="21"/>
          </w:rPr>
          <m:t>log</m:t>
        </m:r>
        <m:r>
          <w:rPr>
            <w:rFonts w:ascii="Cambria Math" w:hAnsi="Cambria Math" w:cs="宋体"/>
            <w:kern w:val="0"/>
            <w:sz w:val="24"/>
            <w:szCs w:val="21"/>
          </w:rPr>
          <m:t>⁡N)</m:t>
        </m:r>
      </m:oMath>
      <w:r w:rsidRPr="00077F15">
        <w:rPr>
          <w:rFonts w:ascii="宋体" w:hAnsi="宋体" w:cs="宋体"/>
          <w:bCs/>
          <w:kern w:val="0"/>
          <w:sz w:val="24"/>
          <w:szCs w:val="21"/>
        </w:rPr>
        <w:t>，确保在高并发下接口响应时间（RT）控制在20ms以内</w:t>
      </w:r>
      <w:r w:rsidR="00502521">
        <w:rPr>
          <w:rFonts w:ascii="宋体" w:hAnsi="宋体" w:cs="宋体" w:hint="eastAsia"/>
          <w:bCs/>
          <w:kern w:val="0"/>
          <w:sz w:val="24"/>
          <w:szCs w:val="21"/>
        </w:rPr>
        <w:t>。</w:t>
      </w:r>
    </w:p>
    <w:p w14:paraId="2150E942" w14:textId="61B64B8A" w:rsidR="00502521" w:rsidRDefault="00502521" w:rsidP="00502521">
      <w:pPr>
        <w:widowControl/>
        <w:spacing w:line="360" w:lineRule="exact"/>
        <w:rPr>
          <w:rFonts w:ascii="宋体" w:hAnsi="宋体" w:cs="宋体"/>
          <w:bCs/>
          <w:kern w:val="0"/>
          <w:sz w:val="24"/>
          <w:szCs w:val="21"/>
        </w:rPr>
      </w:pPr>
      <w:r>
        <w:rPr>
          <w:rFonts w:ascii="宋体" w:hAnsi="宋体" w:cs="宋体"/>
          <w:bCs/>
          <w:kern w:val="0"/>
          <w:sz w:val="24"/>
          <w:szCs w:val="21"/>
        </w:rPr>
        <w:tab/>
      </w:r>
      <w:r>
        <w:rPr>
          <w:rFonts w:ascii="宋体" w:hAnsi="宋体" w:cs="宋体" w:hint="eastAsia"/>
          <w:bCs/>
          <w:kern w:val="0"/>
          <w:sz w:val="24"/>
          <w:szCs w:val="21"/>
        </w:rPr>
        <w:t>Lambda架构的配置信息与效果表格：</w:t>
      </w:r>
    </w:p>
    <w:p w14:paraId="49A5E87E" w14:textId="6477705E" w:rsidR="00475D7E" w:rsidRPr="00475D7E" w:rsidRDefault="00475D7E" w:rsidP="00475D7E">
      <w:pPr>
        <w:widowControl/>
        <w:tabs>
          <w:tab w:val="left" w:pos="430"/>
        </w:tabs>
        <w:spacing w:line="360" w:lineRule="exact"/>
        <w:jc w:val="center"/>
        <w:rPr>
          <w:rFonts w:cs="宋体" w:hint="eastAsia"/>
          <w:color w:val="000000"/>
          <w:kern w:val="0"/>
          <w:szCs w:val="21"/>
        </w:rPr>
      </w:pPr>
      <w:r w:rsidRPr="00475D7E">
        <w:rPr>
          <w:rFonts w:cs="宋体" w:hint="eastAsia"/>
          <w:color w:val="000000"/>
          <w:kern w:val="0"/>
          <w:szCs w:val="21"/>
        </w:rPr>
        <w:t>表</w:t>
      </w:r>
      <w:r w:rsidRPr="00475D7E">
        <w:rPr>
          <w:rFonts w:cs="宋体" w:hint="eastAsia"/>
          <w:color w:val="000000"/>
          <w:kern w:val="0"/>
          <w:szCs w:val="21"/>
        </w:rPr>
        <w:t>3.</w:t>
      </w:r>
      <w:r w:rsidRPr="00475D7E">
        <w:rPr>
          <w:rFonts w:cs="宋体" w:hint="eastAsia"/>
          <w:color w:val="000000"/>
          <w:kern w:val="0"/>
          <w:szCs w:val="21"/>
        </w:rPr>
        <w:t>3</w:t>
      </w:r>
      <w:r w:rsidRPr="00475D7E">
        <w:rPr>
          <w:rFonts w:cs="宋体" w:hint="eastAsia"/>
          <w:color w:val="000000"/>
          <w:kern w:val="0"/>
          <w:szCs w:val="21"/>
        </w:rPr>
        <w:t xml:space="preserve"> </w:t>
      </w:r>
      <w:r w:rsidRPr="00475D7E">
        <w:rPr>
          <w:rFonts w:ascii="宋体" w:hAnsi="宋体" w:cs="宋体" w:hint="eastAsia"/>
          <w:bCs/>
          <w:kern w:val="0"/>
          <w:szCs w:val="21"/>
        </w:rPr>
        <w:t>Lambda架构的配置信息与效果表</w:t>
      </w:r>
    </w:p>
    <w:tbl>
      <w:tblPr>
        <w:tblStyle w:val="af"/>
        <w:tblW w:w="0" w:type="auto"/>
        <w:jc w:val="center"/>
        <w:tblLook w:val="04A0" w:firstRow="1" w:lastRow="0" w:firstColumn="1" w:lastColumn="0" w:noHBand="0" w:noVBand="1"/>
      </w:tblPr>
      <w:tblGrid>
        <w:gridCol w:w="2331"/>
        <w:gridCol w:w="2331"/>
        <w:gridCol w:w="2331"/>
        <w:gridCol w:w="2332"/>
      </w:tblGrid>
      <w:tr w:rsidR="00502521" w:rsidRPr="00475D7E" w14:paraId="1FE67113" w14:textId="77777777" w:rsidTr="00DF21A0">
        <w:trPr>
          <w:trHeight w:val="341"/>
          <w:jc w:val="center"/>
        </w:trPr>
        <w:tc>
          <w:tcPr>
            <w:tcW w:w="2331" w:type="dxa"/>
            <w:vAlign w:val="center"/>
          </w:tcPr>
          <w:p w14:paraId="01EC45ED" w14:textId="6E564FC0" w:rsidR="00502521" w:rsidRPr="00475D7E" w:rsidRDefault="00502521" w:rsidP="00502521">
            <w:pPr>
              <w:widowControl/>
              <w:spacing w:line="360" w:lineRule="exact"/>
              <w:rPr>
                <w:rFonts w:ascii="宋体" w:hAnsi="宋体" w:cs="宋体" w:hint="eastAsia"/>
                <w:b/>
                <w:kern w:val="0"/>
                <w:szCs w:val="21"/>
              </w:rPr>
            </w:pPr>
            <w:r w:rsidRPr="00475D7E">
              <w:rPr>
                <w:rFonts w:ascii="宋体" w:hAnsi="宋体" w:cs="宋体" w:hint="eastAsia"/>
                <w:b/>
                <w:kern w:val="0"/>
                <w:szCs w:val="21"/>
              </w:rPr>
              <w:t>数据类型</w:t>
            </w:r>
          </w:p>
        </w:tc>
        <w:tc>
          <w:tcPr>
            <w:tcW w:w="2331" w:type="dxa"/>
            <w:vAlign w:val="center"/>
          </w:tcPr>
          <w:p w14:paraId="6043408E" w14:textId="370F3835" w:rsidR="00502521" w:rsidRPr="00475D7E" w:rsidRDefault="00502521" w:rsidP="00502521">
            <w:pPr>
              <w:widowControl/>
              <w:spacing w:line="360" w:lineRule="exact"/>
              <w:rPr>
                <w:rFonts w:ascii="宋体" w:hAnsi="宋体" w:cs="宋体" w:hint="eastAsia"/>
                <w:b/>
                <w:kern w:val="0"/>
                <w:szCs w:val="21"/>
              </w:rPr>
            </w:pPr>
            <w:r w:rsidRPr="00475D7E">
              <w:rPr>
                <w:rFonts w:ascii="宋体" w:hAnsi="宋体" w:cs="宋体" w:hint="eastAsia"/>
                <w:b/>
                <w:kern w:val="0"/>
                <w:szCs w:val="21"/>
              </w:rPr>
              <w:t>处理层</w:t>
            </w:r>
          </w:p>
        </w:tc>
        <w:tc>
          <w:tcPr>
            <w:tcW w:w="2331" w:type="dxa"/>
            <w:vAlign w:val="center"/>
          </w:tcPr>
          <w:p w14:paraId="0F106EEB" w14:textId="7DDDFE45" w:rsidR="00502521" w:rsidRPr="00475D7E" w:rsidRDefault="00502521" w:rsidP="00502521">
            <w:pPr>
              <w:widowControl/>
              <w:spacing w:line="360" w:lineRule="exact"/>
              <w:rPr>
                <w:rFonts w:ascii="宋体" w:hAnsi="宋体" w:cs="宋体" w:hint="eastAsia"/>
                <w:b/>
                <w:kern w:val="0"/>
                <w:szCs w:val="21"/>
              </w:rPr>
            </w:pPr>
            <w:r w:rsidRPr="00475D7E">
              <w:rPr>
                <w:rFonts w:ascii="宋体" w:hAnsi="宋体" w:cs="宋体" w:hint="eastAsia"/>
                <w:b/>
                <w:kern w:val="0"/>
                <w:szCs w:val="21"/>
              </w:rPr>
              <w:t>技术选择</w:t>
            </w:r>
          </w:p>
        </w:tc>
        <w:tc>
          <w:tcPr>
            <w:tcW w:w="2332" w:type="dxa"/>
            <w:vAlign w:val="center"/>
          </w:tcPr>
          <w:p w14:paraId="047BE3FF" w14:textId="1CDCD099" w:rsidR="00502521" w:rsidRPr="00475D7E" w:rsidRDefault="00502521" w:rsidP="00502521">
            <w:pPr>
              <w:widowControl/>
              <w:spacing w:line="360" w:lineRule="exact"/>
              <w:rPr>
                <w:rFonts w:ascii="宋体" w:hAnsi="宋体" w:cs="宋体" w:hint="eastAsia"/>
                <w:b/>
                <w:kern w:val="0"/>
                <w:szCs w:val="21"/>
              </w:rPr>
            </w:pPr>
            <w:r w:rsidRPr="00475D7E">
              <w:rPr>
                <w:rFonts w:ascii="宋体" w:hAnsi="宋体" w:cs="宋体" w:hint="eastAsia"/>
                <w:b/>
                <w:kern w:val="0"/>
                <w:szCs w:val="21"/>
              </w:rPr>
              <w:t>核心效果</w:t>
            </w:r>
          </w:p>
        </w:tc>
      </w:tr>
      <w:tr w:rsidR="00502521" w:rsidRPr="00475D7E" w14:paraId="30C0D3ED" w14:textId="77777777" w:rsidTr="00DF21A0">
        <w:trPr>
          <w:trHeight w:val="1381"/>
          <w:jc w:val="center"/>
        </w:trPr>
        <w:tc>
          <w:tcPr>
            <w:tcW w:w="2331" w:type="dxa"/>
            <w:vAlign w:val="center"/>
          </w:tcPr>
          <w:p w14:paraId="668CABA9" w14:textId="397FD083"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全量历史日志（T-1）</w:t>
            </w:r>
          </w:p>
        </w:tc>
        <w:tc>
          <w:tcPr>
            <w:tcW w:w="2331" w:type="dxa"/>
            <w:vAlign w:val="center"/>
          </w:tcPr>
          <w:p w14:paraId="3DA2505B" w14:textId="024AB910"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批处理层（Batch Layer）</w:t>
            </w:r>
          </w:p>
        </w:tc>
        <w:tc>
          <w:tcPr>
            <w:tcW w:w="2331" w:type="dxa"/>
            <w:vAlign w:val="center"/>
          </w:tcPr>
          <w:p w14:paraId="16F1845C" w14:textId="47DD93FB"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Spark / Hadoop；ALS；LightGCN；HBase / Redis</w:t>
            </w:r>
          </w:p>
        </w:tc>
        <w:tc>
          <w:tcPr>
            <w:tcW w:w="2332" w:type="dxa"/>
            <w:vAlign w:val="center"/>
          </w:tcPr>
          <w:p w14:paraId="4A6F73F8" w14:textId="67CF75A2"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训练 ALS 与 LightGCN 更新全量 Embedding；预计算 Item-Item 相似度；构建兜底召回库</w:t>
            </w:r>
          </w:p>
        </w:tc>
      </w:tr>
      <w:tr w:rsidR="00502521" w:rsidRPr="00475D7E" w14:paraId="10871EEF" w14:textId="77777777" w:rsidTr="00DF21A0">
        <w:trPr>
          <w:trHeight w:val="1373"/>
          <w:jc w:val="center"/>
        </w:trPr>
        <w:tc>
          <w:tcPr>
            <w:tcW w:w="2331" w:type="dxa"/>
            <w:vAlign w:val="center"/>
          </w:tcPr>
          <w:p w14:paraId="708EF4F9" w14:textId="3860C0E0"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实时行为流（用户点击、曝光、加购、购买）</w:t>
            </w:r>
          </w:p>
        </w:tc>
        <w:tc>
          <w:tcPr>
            <w:tcW w:w="2331" w:type="dxa"/>
            <w:vAlign w:val="center"/>
          </w:tcPr>
          <w:p w14:paraId="3758F868" w14:textId="04EE7914"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实时层（Streaming Layer）</w:t>
            </w:r>
          </w:p>
        </w:tc>
        <w:tc>
          <w:tcPr>
            <w:tcW w:w="2331" w:type="dxa"/>
            <w:vAlign w:val="center"/>
          </w:tcPr>
          <w:p w14:paraId="6B3E82AC" w14:textId="27D91D85"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Flink；Kafka；SASRec；DeepFM（在线学习）</w:t>
            </w:r>
          </w:p>
        </w:tc>
        <w:tc>
          <w:tcPr>
            <w:tcW w:w="2332" w:type="dxa"/>
            <w:vAlign w:val="center"/>
          </w:tcPr>
          <w:p w14:paraId="5827F8F8" w14:textId="44A7FD46"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实时维护用户序列状态并做 SASRec 推理；实时更新 DeepFM 线性参数，校准 CTR 偏差</w:t>
            </w:r>
          </w:p>
        </w:tc>
      </w:tr>
      <w:tr w:rsidR="00502521" w:rsidRPr="00475D7E" w14:paraId="5E60C999" w14:textId="77777777" w:rsidTr="00DF21A0">
        <w:trPr>
          <w:trHeight w:val="1032"/>
          <w:jc w:val="center"/>
        </w:trPr>
        <w:tc>
          <w:tcPr>
            <w:tcW w:w="2331" w:type="dxa"/>
            <w:vAlign w:val="center"/>
          </w:tcPr>
          <w:p w14:paraId="2ABA6C53" w14:textId="4F462875"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在线检索向量（用户向量 / 商品向量）</w:t>
            </w:r>
          </w:p>
        </w:tc>
        <w:tc>
          <w:tcPr>
            <w:tcW w:w="2331" w:type="dxa"/>
            <w:vAlign w:val="center"/>
          </w:tcPr>
          <w:p w14:paraId="4CDA7A27" w14:textId="022E8723"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服务层（Serving Layer）</w:t>
            </w:r>
          </w:p>
        </w:tc>
        <w:tc>
          <w:tcPr>
            <w:tcW w:w="2331" w:type="dxa"/>
            <w:vAlign w:val="center"/>
          </w:tcPr>
          <w:p w14:paraId="748D0760" w14:textId="41DCB49D"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Milvus；Faiss；向量索引（ANN）</w:t>
            </w:r>
          </w:p>
        </w:tc>
        <w:tc>
          <w:tcPr>
            <w:tcW w:w="2332" w:type="dxa"/>
            <w:vAlign w:val="center"/>
          </w:tcPr>
          <w:p w14:paraId="6160EC94" w14:textId="076B65BC" w:rsidR="00502521" w:rsidRPr="00475D7E" w:rsidRDefault="00502521" w:rsidP="00502521">
            <w:pPr>
              <w:widowControl/>
              <w:spacing w:line="360" w:lineRule="exact"/>
              <w:rPr>
                <w:rFonts w:ascii="宋体" w:hAnsi="宋体" w:cs="宋体" w:hint="eastAsia"/>
                <w:bCs/>
                <w:kern w:val="0"/>
                <w:szCs w:val="21"/>
              </w:rPr>
            </w:pPr>
            <w:r w:rsidRPr="00475D7E">
              <w:rPr>
                <w:rFonts w:ascii="宋体" w:hAnsi="宋体" w:cs="宋体"/>
                <w:bCs/>
                <w:kern w:val="0"/>
                <w:szCs w:val="21"/>
              </w:rPr>
              <w:t>将召回检索复杂度从 O(N) 降至 O(log N)；保证高并发下 RT＜20ms</w:t>
            </w:r>
          </w:p>
        </w:tc>
      </w:tr>
    </w:tbl>
    <w:p w14:paraId="2EC83A4E" w14:textId="77777777" w:rsidR="00502521" w:rsidRPr="00502521" w:rsidRDefault="00502521" w:rsidP="00502521">
      <w:pPr>
        <w:widowControl/>
        <w:spacing w:line="360" w:lineRule="exact"/>
        <w:rPr>
          <w:rFonts w:ascii="宋体" w:hAnsi="宋体" w:cs="宋体" w:hint="eastAsia"/>
          <w:bCs/>
          <w:kern w:val="0"/>
          <w:sz w:val="24"/>
          <w:szCs w:val="21"/>
        </w:rPr>
      </w:pPr>
    </w:p>
    <w:p w14:paraId="5FA7C626" w14:textId="5BB124CA" w:rsidR="00DF21A0" w:rsidRPr="00DF21A0" w:rsidRDefault="004345E0" w:rsidP="00DF21A0">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4345E0">
        <w:rPr>
          <w:rFonts w:ascii="宋体" w:hAnsi="宋体" w:cs="宋体" w:hint="eastAsia"/>
          <w:b/>
          <w:kern w:val="0"/>
          <w:sz w:val="24"/>
          <w:szCs w:val="21"/>
        </w:rPr>
        <w:t>3.2.2</w:t>
      </w:r>
      <w:r w:rsidRPr="004345E0">
        <w:rPr>
          <w:rFonts w:ascii="宋体" w:hAnsi="宋体" w:cs="宋体"/>
          <w:b/>
          <w:kern w:val="0"/>
          <w:sz w:val="24"/>
          <w:szCs w:val="21"/>
        </w:rPr>
        <w:t>推荐系统的多样性建模</w:t>
      </w:r>
    </w:p>
    <w:p w14:paraId="3B9AE29E" w14:textId="1948559F" w:rsidR="00C335D6" w:rsidRDefault="00DF21A0"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DF21A0">
        <w:rPr>
          <w:rFonts w:cs="宋体"/>
          <w:color w:val="000000"/>
          <w:kern w:val="0"/>
          <w:sz w:val="24"/>
          <w:szCs w:val="21"/>
        </w:rPr>
        <w:t>为避免同质化推荐（如全屏都是连衣裙），</w:t>
      </w:r>
      <w:r>
        <w:rPr>
          <w:rFonts w:cs="宋体" w:hint="eastAsia"/>
          <w:color w:val="000000"/>
          <w:kern w:val="0"/>
          <w:sz w:val="24"/>
          <w:szCs w:val="21"/>
        </w:rPr>
        <w:t>我们</w:t>
      </w:r>
      <w:r w:rsidRPr="00DF21A0">
        <w:rPr>
          <w:rFonts w:cs="宋体"/>
          <w:color w:val="000000"/>
          <w:kern w:val="0"/>
          <w:sz w:val="24"/>
          <w:szCs w:val="21"/>
        </w:rPr>
        <w:t>采用</w:t>
      </w:r>
      <w:r w:rsidRPr="00DF21A0">
        <w:rPr>
          <w:rFonts w:cs="宋体"/>
          <w:b/>
          <w:bCs/>
          <w:color w:val="000000"/>
          <w:kern w:val="0"/>
          <w:sz w:val="24"/>
          <w:szCs w:val="21"/>
        </w:rPr>
        <w:t>DPP</w:t>
      </w:r>
      <w:r w:rsidR="00D9351B" w:rsidRPr="00D9351B">
        <w:rPr>
          <w:rFonts w:cs="宋体"/>
          <w:b/>
          <w:bCs/>
          <w:color w:val="000000"/>
          <w:kern w:val="0"/>
          <w:sz w:val="24"/>
          <w:szCs w:val="21"/>
          <w:vertAlign w:val="superscript"/>
        </w:rPr>
        <w:fldChar w:fldCharType="begin"/>
      </w:r>
      <w:r w:rsidR="00D9351B" w:rsidRPr="00D9351B">
        <w:rPr>
          <w:rFonts w:cs="宋体"/>
          <w:b/>
          <w:bCs/>
          <w:color w:val="000000"/>
          <w:kern w:val="0"/>
          <w:sz w:val="24"/>
          <w:szCs w:val="21"/>
          <w:vertAlign w:val="superscript"/>
        </w:rPr>
        <w:instrText xml:space="preserve"> REF _Ref215447475 \r \h </w:instrText>
      </w:r>
      <w:r w:rsidR="00D9351B" w:rsidRPr="00D9351B">
        <w:rPr>
          <w:rFonts w:cs="宋体"/>
          <w:b/>
          <w:bCs/>
          <w:color w:val="000000"/>
          <w:kern w:val="0"/>
          <w:sz w:val="24"/>
          <w:szCs w:val="21"/>
          <w:vertAlign w:val="superscript"/>
        </w:rPr>
      </w:r>
      <w:r w:rsidR="00D9351B">
        <w:rPr>
          <w:rFonts w:cs="宋体"/>
          <w:b/>
          <w:bCs/>
          <w:color w:val="000000"/>
          <w:kern w:val="0"/>
          <w:sz w:val="24"/>
          <w:szCs w:val="21"/>
          <w:vertAlign w:val="superscript"/>
        </w:rPr>
        <w:instrText xml:space="preserve"> \* MERGEFORMAT </w:instrText>
      </w:r>
      <w:r w:rsidR="00D9351B" w:rsidRPr="00D9351B">
        <w:rPr>
          <w:rFonts w:cs="宋体"/>
          <w:b/>
          <w:bCs/>
          <w:color w:val="000000"/>
          <w:kern w:val="0"/>
          <w:sz w:val="24"/>
          <w:szCs w:val="21"/>
          <w:vertAlign w:val="superscript"/>
        </w:rPr>
        <w:fldChar w:fldCharType="separate"/>
      </w:r>
      <w:r w:rsidR="0072551E">
        <w:rPr>
          <w:rFonts w:cs="宋体"/>
          <w:b/>
          <w:bCs/>
          <w:color w:val="000000"/>
          <w:kern w:val="0"/>
          <w:sz w:val="24"/>
          <w:szCs w:val="21"/>
          <w:vertAlign w:val="superscript"/>
        </w:rPr>
        <w:t>[10]</w:t>
      </w:r>
      <w:r w:rsidR="00D9351B" w:rsidRPr="00D9351B">
        <w:rPr>
          <w:rFonts w:cs="宋体"/>
          <w:b/>
          <w:bCs/>
          <w:color w:val="000000"/>
          <w:kern w:val="0"/>
          <w:sz w:val="24"/>
          <w:szCs w:val="21"/>
          <w:vertAlign w:val="superscript"/>
        </w:rPr>
        <w:fldChar w:fldCharType="end"/>
      </w:r>
      <w:r w:rsidRPr="00DF21A0">
        <w:rPr>
          <w:rFonts w:cs="宋体"/>
          <w:b/>
          <w:bCs/>
          <w:color w:val="000000"/>
          <w:kern w:val="0"/>
          <w:sz w:val="24"/>
          <w:szCs w:val="21"/>
        </w:rPr>
        <w:t xml:space="preserve"> (Determinantal Point Process, </w:t>
      </w:r>
      <w:r w:rsidRPr="00DF21A0">
        <w:rPr>
          <w:rFonts w:cs="宋体"/>
          <w:b/>
          <w:bCs/>
          <w:color w:val="000000"/>
          <w:kern w:val="0"/>
          <w:sz w:val="24"/>
          <w:szCs w:val="21"/>
        </w:rPr>
        <w:t>行列式点过程</w:t>
      </w:r>
      <w:r w:rsidRPr="00DF21A0">
        <w:rPr>
          <w:rFonts w:cs="宋体"/>
          <w:b/>
          <w:bCs/>
          <w:color w:val="000000"/>
          <w:kern w:val="0"/>
          <w:sz w:val="24"/>
          <w:szCs w:val="21"/>
        </w:rPr>
        <w:t>)</w:t>
      </w:r>
      <w:r w:rsidRPr="00DF21A0">
        <w:rPr>
          <w:rFonts w:cs="宋体"/>
          <w:color w:val="000000"/>
          <w:kern w:val="0"/>
          <w:sz w:val="24"/>
          <w:szCs w:val="21"/>
        </w:rPr>
        <w:t> </w:t>
      </w:r>
      <w:r w:rsidRPr="00DF21A0">
        <w:rPr>
          <w:rFonts w:cs="宋体"/>
          <w:color w:val="000000"/>
          <w:kern w:val="0"/>
          <w:sz w:val="24"/>
          <w:szCs w:val="21"/>
        </w:rPr>
        <w:t>模型</w:t>
      </w:r>
      <w:r>
        <w:rPr>
          <w:rFonts w:cs="宋体" w:hint="eastAsia"/>
          <w:color w:val="000000"/>
          <w:kern w:val="0"/>
          <w:sz w:val="24"/>
          <w:szCs w:val="21"/>
        </w:rPr>
        <w:t>，该模型的原理就是</w:t>
      </w:r>
      <w:r w:rsidRPr="00DF21A0">
        <w:rPr>
          <w:rFonts w:cs="宋体"/>
          <w:color w:val="000000"/>
          <w:kern w:val="0"/>
          <w:sz w:val="24"/>
          <w:szCs w:val="21"/>
        </w:rPr>
        <w:t>构建核矩阵</w:t>
      </w:r>
      <w:r w:rsidRPr="00DF21A0">
        <w:rPr>
          <w:rFonts w:cs="宋体"/>
          <w:color w:val="000000"/>
          <w:kern w:val="0"/>
          <w:sz w:val="24"/>
          <w:szCs w:val="21"/>
        </w:rPr>
        <w:t> </w:t>
      </w:r>
      <m:oMath>
        <m:r>
          <w:rPr>
            <w:rFonts w:ascii="Cambria Math" w:hAnsi="Cambria Math" w:cs="宋体"/>
            <w:color w:val="000000"/>
            <w:kern w:val="0"/>
            <w:sz w:val="24"/>
            <w:szCs w:val="21"/>
          </w:rPr>
          <m:t>L</m:t>
        </m:r>
      </m:oMath>
      <w:r w:rsidRPr="00DF21A0">
        <w:rPr>
          <w:rFonts w:cs="宋体"/>
          <w:color w:val="000000"/>
          <w:kern w:val="0"/>
          <w:sz w:val="24"/>
          <w:szCs w:val="21"/>
        </w:rPr>
        <w:t>，其中</w:t>
      </w:r>
      <w:r w:rsidRPr="00DF21A0">
        <w:rPr>
          <w:rFonts w:cs="宋体"/>
          <w:color w:val="000000"/>
          <w:kern w:val="0"/>
          <w:sz w:val="24"/>
          <w:szCs w:val="21"/>
        </w:rPr>
        <w:t> </w:t>
      </w:r>
      <m:oMath>
        <m:sSub>
          <m:sSubPr>
            <m:ctrlPr>
              <w:rPr>
                <w:rFonts w:ascii="Cambria Math" w:hAnsi="Cambria Math" w:cs="宋体"/>
                <w:color w:val="000000"/>
                <w:kern w:val="0"/>
                <w:sz w:val="24"/>
                <w:szCs w:val="21"/>
              </w:rPr>
            </m:ctrlPr>
          </m:sSubPr>
          <m:e>
            <m:r>
              <w:rPr>
                <w:rFonts w:ascii="Cambria Math" w:hAnsi="Cambria Math" w:cs="宋体"/>
                <w:color w:val="000000"/>
                <w:kern w:val="0"/>
                <w:sz w:val="24"/>
                <w:szCs w:val="21"/>
              </w:rPr>
              <m:t>L</m:t>
            </m:r>
          </m:e>
          <m:sub>
            <m:r>
              <w:rPr>
                <w:rFonts w:ascii="Cambria Math" w:hAnsi="Cambria Math" w:cs="宋体"/>
                <w:color w:val="000000"/>
                <w:kern w:val="0"/>
                <w:sz w:val="24"/>
                <w:szCs w:val="21"/>
              </w:rPr>
              <m:t>ij</m:t>
            </m:r>
          </m:sub>
        </m:sSub>
      </m:oMath>
      <w:r w:rsidRPr="00DF21A0">
        <w:rPr>
          <w:rFonts w:cs="宋体"/>
          <w:color w:val="000000"/>
          <w:kern w:val="0"/>
          <w:sz w:val="24"/>
          <w:szCs w:val="21"/>
        </w:rPr>
        <w:t>衡量商品</w:t>
      </w:r>
      <w:r w:rsidRPr="00DF21A0">
        <w:rPr>
          <w:rFonts w:cs="宋体"/>
          <w:color w:val="000000"/>
          <w:kern w:val="0"/>
          <w:sz w:val="24"/>
          <w:szCs w:val="21"/>
        </w:rPr>
        <w:t> </w:t>
      </w:r>
      <m:oMath>
        <m:r>
          <w:rPr>
            <w:rFonts w:ascii="Cambria Math" w:hAnsi="Cambria Math" w:cs="宋体"/>
            <w:color w:val="000000"/>
            <w:kern w:val="0"/>
            <w:sz w:val="24"/>
            <w:szCs w:val="21"/>
          </w:rPr>
          <m:t>i</m:t>
        </m:r>
      </m:oMath>
      <w:r w:rsidRPr="00DF21A0">
        <w:rPr>
          <w:rFonts w:cs="宋体"/>
          <w:color w:val="000000"/>
          <w:kern w:val="0"/>
          <w:sz w:val="24"/>
          <w:szCs w:val="21"/>
        </w:rPr>
        <w:t>和</w:t>
      </w:r>
      <w:r w:rsidRPr="00DF21A0">
        <w:rPr>
          <w:rFonts w:cs="宋体"/>
          <w:color w:val="000000"/>
          <w:kern w:val="0"/>
          <w:sz w:val="24"/>
          <w:szCs w:val="21"/>
        </w:rPr>
        <w:t> </w:t>
      </w:r>
      <m:oMath>
        <m:r>
          <w:rPr>
            <w:rFonts w:ascii="Cambria Math" w:hAnsi="Cambria Math" w:cs="宋体"/>
            <w:color w:val="000000"/>
            <w:kern w:val="0"/>
            <w:sz w:val="24"/>
            <w:szCs w:val="21"/>
          </w:rPr>
          <m:t>j</m:t>
        </m:r>
      </m:oMath>
      <w:r w:rsidRPr="00DF21A0">
        <w:rPr>
          <w:rFonts w:cs="宋体"/>
          <w:color w:val="000000"/>
          <w:kern w:val="0"/>
          <w:sz w:val="24"/>
          <w:szCs w:val="21"/>
        </w:rPr>
        <w:t>的相似性</w:t>
      </w:r>
      <w:r>
        <w:rPr>
          <w:rFonts w:cs="宋体" w:hint="eastAsia"/>
          <w:color w:val="000000"/>
          <w:kern w:val="0"/>
          <w:sz w:val="24"/>
          <w:szCs w:val="21"/>
        </w:rPr>
        <w:t>；</w:t>
      </w:r>
      <w:r w:rsidRPr="00DF21A0">
        <w:rPr>
          <w:rFonts w:cs="宋体"/>
          <w:color w:val="000000"/>
          <w:kern w:val="0"/>
          <w:sz w:val="24"/>
          <w:szCs w:val="21"/>
        </w:rPr>
        <w:t>推荐列表</w:t>
      </w:r>
      <w:r w:rsidRPr="00DF21A0">
        <w:rPr>
          <w:rFonts w:cs="宋体"/>
          <w:color w:val="000000"/>
          <w:kern w:val="0"/>
          <w:sz w:val="24"/>
          <w:szCs w:val="21"/>
        </w:rPr>
        <w:t> </w:t>
      </w:r>
      <m:oMath>
        <m:r>
          <w:rPr>
            <w:rFonts w:ascii="Cambria Math" w:hAnsi="Cambria Math" w:cs="宋体"/>
            <w:color w:val="000000"/>
            <w:kern w:val="0"/>
            <w:sz w:val="24"/>
            <w:szCs w:val="21"/>
          </w:rPr>
          <m:t>Y</m:t>
        </m:r>
      </m:oMath>
      <w:r w:rsidRPr="00DF21A0">
        <w:rPr>
          <w:rFonts w:cs="宋体"/>
          <w:color w:val="000000"/>
          <w:kern w:val="0"/>
          <w:sz w:val="24"/>
          <w:szCs w:val="21"/>
        </w:rPr>
        <w:t>的概率</w:t>
      </w:r>
      <w:r w:rsidRPr="00DF21A0">
        <w:rPr>
          <w:rFonts w:cs="宋体"/>
          <w:color w:val="000000"/>
          <w:kern w:val="0"/>
          <w:sz w:val="24"/>
          <w:szCs w:val="21"/>
        </w:rPr>
        <w:t> </w:t>
      </w:r>
      <m:oMath>
        <m:r>
          <w:rPr>
            <w:rFonts w:ascii="Cambria Math" w:hAnsi="Cambria Math" w:cs="宋体"/>
            <w:color w:val="000000"/>
            <w:kern w:val="0"/>
            <w:sz w:val="24"/>
            <w:szCs w:val="21"/>
          </w:rPr>
          <m:t>P(Y)∝</m:t>
        </m:r>
        <m:r>
          <m:rPr>
            <m:sty m:val="p"/>
          </m:rPr>
          <w:rPr>
            <w:rFonts w:ascii="Cambria Math" w:hAnsi="Cambria Math" w:cs="宋体"/>
            <w:color w:val="000000"/>
            <w:kern w:val="0"/>
            <w:sz w:val="24"/>
            <w:szCs w:val="21"/>
          </w:rPr>
          <m:t>det</m:t>
        </m:r>
        <m:r>
          <w:rPr>
            <w:rFonts w:ascii="Cambria Math" w:hAnsi="Cambria Math" w:cs="宋体"/>
            <w:color w:val="000000"/>
            <w:kern w:val="0"/>
            <w:sz w:val="24"/>
            <w:szCs w:val="21"/>
          </w:rPr>
          <m:t>⁡(</m:t>
        </m:r>
        <m:sSub>
          <m:sSubPr>
            <m:ctrlPr>
              <w:rPr>
                <w:rFonts w:ascii="Cambria Math" w:hAnsi="Cambria Math" w:cs="宋体"/>
                <w:color w:val="000000"/>
                <w:kern w:val="0"/>
                <w:sz w:val="24"/>
                <w:szCs w:val="21"/>
              </w:rPr>
            </m:ctrlPr>
          </m:sSubPr>
          <m:e>
            <m:r>
              <w:rPr>
                <w:rFonts w:ascii="Cambria Math" w:hAnsi="Cambria Math" w:cs="宋体"/>
                <w:color w:val="000000"/>
                <w:kern w:val="0"/>
                <w:sz w:val="24"/>
                <w:szCs w:val="21"/>
              </w:rPr>
              <m:t>L</m:t>
            </m:r>
          </m:e>
          <m:sub>
            <m:r>
              <w:rPr>
                <w:rFonts w:ascii="Cambria Math" w:hAnsi="Cambria Math" w:cs="宋体"/>
                <w:color w:val="000000"/>
                <w:kern w:val="0"/>
                <w:sz w:val="24"/>
                <w:szCs w:val="21"/>
              </w:rPr>
              <m:t>Y</m:t>
            </m:r>
          </m:sub>
        </m:sSub>
        <m:r>
          <w:rPr>
            <w:rFonts w:ascii="Cambria Math" w:hAnsi="Cambria Math" w:cs="宋体"/>
            <w:color w:val="000000"/>
            <w:kern w:val="0"/>
            <w:sz w:val="24"/>
            <w:szCs w:val="21"/>
          </w:rPr>
          <m:t>)</m:t>
        </m:r>
      </m:oMath>
      <w:r w:rsidRPr="00DF21A0">
        <w:rPr>
          <w:rFonts w:cs="宋体"/>
          <w:color w:val="000000"/>
          <w:kern w:val="0"/>
          <w:sz w:val="24"/>
          <w:szCs w:val="21"/>
        </w:rPr>
        <w:t>。行列式的值对应由特征向量构成的多面体体积</w:t>
      </w:r>
      <w:r>
        <w:rPr>
          <w:rFonts w:cs="宋体" w:hint="eastAsia"/>
          <w:color w:val="000000"/>
          <w:kern w:val="0"/>
          <w:sz w:val="24"/>
          <w:szCs w:val="21"/>
        </w:rPr>
        <w:t>；</w:t>
      </w:r>
      <w:r w:rsidR="00246EAB">
        <w:rPr>
          <w:rFonts w:cs="宋体" w:hint="eastAsia"/>
          <w:color w:val="000000"/>
          <w:kern w:val="0"/>
          <w:sz w:val="24"/>
          <w:szCs w:val="21"/>
        </w:rPr>
        <w:t>几何解释就是：</w:t>
      </w:r>
      <w:r w:rsidR="00246EAB" w:rsidRPr="00246EAB">
        <w:rPr>
          <w:rFonts w:cs="宋体"/>
          <w:color w:val="000000"/>
          <w:kern w:val="0"/>
          <w:sz w:val="24"/>
          <w:szCs w:val="21"/>
        </w:rPr>
        <w:t>如果两个商品特征向量过于相似（夹角小），构成的平行四边形面积就小，行列式值就低，被选中的概率就低。</w:t>
      </w:r>
      <w:r w:rsidR="00C335D6" w:rsidRPr="00C335D6">
        <w:rPr>
          <w:rFonts w:cs="宋体"/>
          <w:color w:val="000000"/>
          <w:kern w:val="0"/>
          <w:sz w:val="24"/>
          <w:szCs w:val="21"/>
        </w:rPr>
        <w:t>在</w:t>
      </w:r>
      <w:r w:rsidR="00C335D6" w:rsidRPr="00C335D6">
        <w:rPr>
          <w:rFonts w:cs="宋体"/>
          <w:color w:val="000000"/>
          <w:kern w:val="0"/>
          <w:sz w:val="24"/>
          <w:szCs w:val="21"/>
        </w:rPr>
        <w:t>DeepFM</w:t>
      </w:r>
      <w:r w:rsidR="00D9351B" w:rsidRPr="00D9351B">
        <w:rPr>
          <w:rFonts w:cs="宋体"/>
          <w:color w:val="000000"/>
          <w:kern w:val="0"/>
          <w:sz w:val="24"/>
          <w:szCs w:val="21"/>
          <w:vertAlign w:val="superscript"/>
        </w:rPr>
        <w:fldChar w:fldCharType="begin"/>
      </w:r>
      <w:r w:rsidR="00D9351B" w:rsidRPr="00D9351B">
        <w:rPr>
          <w:rFonts w:cs="宋体"/>
          <w:color w:val="000000"/>
          <w:kern w:val="0"/>
          <w:sz w:val="24"/>
          <w:szCs w:val="21"/>
          <w:vertAlign w:val="superscript"/>
        </w:rPr>
        <w:instrText xml:space="preserve"> REF _Ref215447459 \r \h </w:instrText>
      </w:r>
      <w:r w:rsidR="00D9351B" w:rsidRPr="00D9351B">
        <w:rPr>
          <w:rFonts w:cs="宋体"/>
          <w:color w:val="000000"/>
          <w:kern w:val="0"/>
          <w:sz w:val="24"/>
          <w:szCs w:val="21"/>
          <w:vertAlign w:val="superscript"/>
        </w:rPr>
      </w:r>
      <w:r w:rsidR="00D9351B">
        <w:rPr>
          <w:rFonts w:cs="宋体"/>
          <w:color w:val="000000"/>
          <w:kern w:val="0"/>
          <w:sz w:val="24"/>
          <w:szCs w:val="21"/>
          <w:vertAlign w:val="superscript"/>
        </w:rPr>
        <w:instrText xml:space="preserve"> \* MERGEFORMAT </w:instrText>
      </w:r>
      <w:r w:rsidR="00D9351B" w:rsidRPr="00D9351B">
        <w:rPr>
          <w:rFonts w:cs="宋体"/>
          <w:color w:val="000000"/>
          <w:kern w:val="0"/>
          <w:sz w:val="24"/>
          <w:szCs w:val="21"/>
          <w:vertAlign w:val="superscript"/>
        </w:rPr>
        <w:fldChar w:fldCharType="separate"/>
      </w:r>
      <w:r w:rsidR="0072551E">
        <w:rPr>
          <w:rFonts w:cs="宋体"/>
          <w:color w:val="000000"/>
          <w:kern w:val="0"/>
          <w:sz w:val="24"/>
          <w:szCs w:val="21"/>
          <w:vertAlign w:val="superscript"/>
        </w:rPr>
        <w:t>[11]</w:t>
      </w:r>
      <w:r w:rsidR="00D9351B" w:rsidRPr="00D9351B">
        <w:rPr>
          <w:rFonts w:cs="宋体"/>
          <w:color w:val="000000"/>
          <w:kern w:val="0"/>
          <w:sz w:val="24"/>
          <w:szCs w:val="21"/>
          <w:vertAlign w:val="superscript"/>
        </w:rPr>
        <w:fldChar w:fldCharType="end"/>
      </w:r>
      <w:r w:rsidR="00C335D6" w:rsidRPr="00C335D6">
        <w:rPr>
          <w:rFonts w:cs="宋体"/>
          <w:color w:val="000000"/>
          <w:kern w:val="0"/>
          <w:sz w:val="24"/>
          <w:szCs w:val="21"/>
        </w:rPr>
        <w:t>输出</w:t>
      </w:r>
      <w:r w:rsidR="00C335D6" w:rsidRPr="00C335D6">
        <w:rPr>
          <w:rFonts w:cs="宋体"/>
          <w:color w:val="000000"/>
          <w:kern w:val="0"/>
          <w:sz w:val="24"/>
          <w:szCs w:val="21"/>
        </w:rPr>
        <w:t>Top-100</w:t>
      </w:r>
      <w:r w:rsidR="00C335D6" w:rsidRPr="00C335D6">
        <w:rPr>
          <w:rFonts w:cs="宋体"/>
          <w:color w:val="000000"/>
          <w:kern w:val="0"/>
          <w:sz w:val="24"/>
          <w:szCs w:val="21"/>
        </w:rPr>
        <w:t>商品后，不直接截</w:t>
      </w:r>
      <w:r w:rsidR="00C335D6" w:rsidRPr="00C335D6">
        <w:rPr>
          <w:rFonts w:cs="宋体"/>
          <w:color w:val="000000"/>
          <w:kern w:val="0"/>
          <w:sz w:val="24"/>
          <w:szCs w:val="21"/>
        </w:rPr>
        <w:lastRenderedPageBreak/>
        <w:t>取前</w:t>
      </w:r>
      <w:r w:rsidR="00C335D6" w:rsidRPr="00C335D6">
        <w:rPr>
          <w:rFonts w:cs="宋体"/>
          <w:color w:val="000000"/>
          <w:kern w:val="0"/>
          <w:sz w:val="24"/>
          <w:szCs w:val="21"/>
        </w:rPr>
        <w:t>10</w:t>
      </w:r>
      <w:r w:rsidR="00C335D6" w:rsidRPr="00C335D6">
        <w:rPr>
          <w:rFonts w:cs="宋体"/>
          <w:color w:val="000000"/>
          <w:kern w:val="0"/>
          <w:sz w:val="24"/>
          <w:szCs w:val="21"/>
        </w:rPr>
        <w:t>个</w:t>
      </w:r>
      <w:r w:rsidR="00C335D6">
        <w:rPr>
          <w:rFonts w:cs="宋体" w:hint="eastAsia"/>
          <w:color w:val="000000"/>
          <w:kern w:val="0"/>
          <w:sz w:val="24"/>
          <w:szCs w:val="21"/>
        </w:rPr>
        <w:t>，并且</w:t>
      </w:r>
      <w:r w:rsidR="00C335D6" w:rsidRPr="00C335D6">
        <w:rPr>
          <w:rFonts w:cs="宋体"/>
          <w:color w:val="000000"/>
          <w:kern w:val="0"/>
          <w:sz w:val="24"/>
          <w:szCs w:val="21"/>
        </w:rPr>
        <w:t>使用贪心算法近似求解</w:t>
      </w:r>
      <w:r w:rsidR="00C335D6" w:rsidRPr="00C335D6">
        <w:rPr>
          <w:rFonts w:cs="宋体"/>
          <w:color w:val="000000"/>
          <w:kern w:val="0"/>
          <w:sz w:val="24"/>
          <w:szCs w:val="21"/>
        </w:rPr>
        <w:t>DPP</w:t>
      </w:r>
      <w:r w:rsidR="00C335D6" w:rsidRPr="00C335D6">
        <w:rPr>
          <w:rFonts w:cs="宋体"/>
          <w:color w:val="000000"/>
          <w:kern w:val="0"/>
          <w:sz w:val="24"/>
          <w:szCs w:val="21"/>
        </w:rPr>
        <w:t>最大化问题，每次选择一个能使用户满意度（</w:t>
      </w:r>
      <w:r w:rsidR="00C335D6" w:rsidRPr="00C335D6">
        <w:rPr>
          <w:rFonts w:cs="宋体"/>
          <w:color w:val="000000"/>
          <w:kern w:val="0"/>
          <w:sz w:val="24"/>
          <w:szCs w:val="21"/>
        </w:rPr>
        <w:t>Score</w:t>
      </w:r>
      <w:r w:rsidR="00C335D6" w:rsidRPr="00C335D6">
        <w:rPr>
          <w:rFonts w:cs="宋体"/>
          <w:color w:val="000000"/>
          <w:kern w:val="0"/>
          <w:sz w:val="24"/>
          <w:szCs w:val="21"/>
        </w:rPr>
        <w:t>）和集合多样性（</w:t>
      </w:r>
      <w:r w:rsidR="00C335D6" w:rsidRPr="00C335D6">
        <w:rPr>
          <w:rFonts w:cs="宋体"/>
          <w:color w:val="000000"/>
          <w:kern w:val="0"/>
          <w:sz w:val="24"/>
          <w:szCs w:val="21"/>
        </w:rPr>
        <w:t>Diversity</w:t>
      </w:r>
      <w:r w:rsidR="00C335D6" w:rsidRPr="00C335D6">
        <w:rPr>
          <w:rFonts w:cs="宋体"/>
          <w:color w:val="000000"/>
          <w:kern w:val="0"/>
          <w:sz w:val="24"/>
          <w:szCs w:val="21"/>
        </w:rPr>
        <w:t>）增益最大的商品加入最终列表</w:t>
      </w:r>
      <w:r w:rsidR="00472305">
        <w:rPr>
          <w:rFonts w:cs="宋体" w:hint="eastAsia"/>
          <w:color w:val="000000"/>
          <w:kern w:val="0"/>
          <w:sz w:val="24"/>
          <w:szCs w:val="21"/>
        </w:rPr>
        <w:t>。</w:t>
      </w:r>
    </w:p>
    <w:p w14:paraId="644ED562" w14:textId="7A160320" w:rsidR="00472305" w:rsidRDefault="00472305"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当然，</w:t>
      </w:r>
      <w:r w:rsidRPr="00472305">
        <w:rPr>
          <w:rFonts w:cs="宋体"/>
          <w:color w:val="000000"/>
          <w:kern w:val="0"/>
          <w:sz w:val="24"/>
          <w:szCs w:val="21"/>
        </w:rPr>
        <w:t>算法只能提供</w:t>
      </w:r>
      <w:r w:rsidRPr="00472305">
        <w:rPr>
          <w:rFonts w:cs="宋体"/>
          <w:color w:val="000000"/>
          <w:kern w:val="0"/>
          <w:sz w:val="24"/>
          <w:szCs w:val="21"/>
        </w:rPr>
        <w:t>“</w:t>
      </w:r>
      <w:r w:rsidRPr="00472305">
        <w:rPr>
          <w:rFonts w:cs="宋体"/>
          <w:color w:val="000000"/>
          <w:kern w:val="0"/>
          <w:sz w:val="24"/>
          <w:szCs w:val="21"/>
        </w:rPr>
        <w:t>软约束</w:t>
      </w:r>
      <w:r w:rsidRPr="00472305">
        <w:rPr>
          <w:rFonts w:cs="宋体"/>
          <w:color w:val="000000"/>
          <w:kern w:val="0"/>
          <w:sz w:val="24"/>
          <w:szCs w:val="21"/>
        </w:rPr>
        <w:t>”</w:t>
      </w:r>
      <w:r w:rsidRPr="00472305">
        <w:rPr>
          <w:rFonts w:cs="宋体"/>
          <w:color w:val="000000"/>
          <w:kern w:val="0"/>
          <w:sz w:val="24"/>
          <w:szCs w:val="21"/>
        </w:rPr>
        <w:t>，为了保证极端情况下的用户体验，必须在最末端引入业务层面的</w:t>
      </w:r>
      <w:r w:rsidRPr="00472305">
        <w:rPr>
          <w:rFonts w:cs="宋体"/>
          <w:color w:val="000000"/>
          <w:kern w:val="0"/>
          <w:sz w:val="24"/>
          <w:szCs w:val="21"/>
        </w:rPr>
        <w:t>“</w:t>
      </w:r>
      <w:r w:rsidRPr="00472305">
        <w:rPr>
          <w:rFonts w:cs="宋体"/>
          <w:color w:val="000000"/>
          <w:kern w:val="0"/>
          <w:sz w:val="24"/>
          <w:szCs w:val="21"/>
        </w:rPr>
        <w:t>硬约束</w:t>
      </w:r>
      <w:r w:rsidRPr="00472305">
        <w:rPr>
          <w:rFonts w:cs="宋体"/>
          <w:color w:val="000000"/>
          <w:kern w:val="0"/>
          <w:sz w:val="24"/>
          <w:szCs w:val="21"/>
        </w:rPr>
        <w:t>”</w:t>
      </w:r>
      <w:r w:rsidRPr="00472305">
        <w:rPr>
          <w:rFonts w:cs="宋体"/>
          <w:color w:val="000000"/>
          <w:kern w:val="0"/>
          <w:sz w:val="24"/>
          <w:szCs w:val="21"/>
        </w:rPr>
        <w:t>。</w:t>
      </w:r>
      <w:r>
        <w:rPr>
          <w:rFonts w:cs="宋体" w:hint="eastAsia"/>
          <w:color w:val="000000"/>
          <w:kern w:val="0"/>
          <w:sz w:val="24"/>
          <w:szCs w:val="21"/>
        </w:rPr>
        <w:t>我们</w:t>
      </w:r>
      <w:r w:rsidRPr="00472305">
        <w:rPr>
          <w:rFonts w:cs="宋体"/>
          <w:color w:val="000000"/>
          <w:kern w:val="0"/>
          <w:sz w:val="24"/>
          <w:szCs w:val="21"/>
        </w:rPr>
        <w:t>维护一个长度为</w:t>
      </w:r>
      <w:r w:rsidRPr="00472305">
        <w:rPr>
          <w:rFonts w:cs="宋体"/>
          <w:color w:val="000000"/>
          <w:kern w:val="0"/>
          <w:sz w:val="24"/>
          <w:szCs w:val="21"/>
        </w:rPr>
        <w:t> </w:t>
      </w:r>
      <m:oMath>
        <m:r>
          <w:rPr>
            <w:rFonts w:ascii="Cambria Math" w:hAnsi="Cambria Math" w:cs="宋体"/>
            <w:color w:val="000000"/>
            <w:kern w:val="0"/>
            <w:sz w:val="24"/>
            <w:szCs w:val="21"/>
          </w:rPr>
          <m:t>K</m:t>
        </m:r>
      </m:oMath>
      <w:r w:rsidRPr="00472305">
        <w:rPr>
          <w:rFonts w:cs="宋体"/>
          <w:color w:val="000000"/>
          <w:kern w:val="0"/>
          <w:sz w:val="24"/>
          <w:szCs w:val="21"/>
        </w:rPr>
        <w:t>（例如</w:t>
      </w:r>
      <w:r w:rsidRPr="00472305">
        <w:rPr>
          <w:rFonts w:cs="宋体"/>
          <w:color w:val="000000"/>
          <w:kern w:val="0"/>
          <w:sz w:val="24"/>
          <w:szCs w:val="21"/>
        </w:rPr>
        <w:t> </w:t>
      </w:r>
      <m:oMath>
        <m:r>
          <w:rPr>
            <w:rFonts w:ascii="Cambria Math" w:hAnsi="Cambria Math" w:cs="宋体"/>
            <w:color w:val="000000"/>
            <w:kern w:val="0"/>
            <w:sz w:val="24"/>
            <w:szCs w:val="21"/>
          </w:rPr>
          <m:t>K=4</m:t>
        </m:r>
      </m:oMath>
      <w:r w:rsidRPr="00472305">
        <w:rPr>
          <w:rFonts w:cs="宋体"/>
          <w:color w:val="000000"/>
          <w:kern w:val="0"/>
          <w:sz w:val="24"/>
          <w:szCs w:val="21"/>
        </w:rPr>
        <w:t>）的滑动窗口</w:t>
      </w:r>
      <w:r>
        <w:rPr>
          <w:rFonts w:cs="宋体" w:hint="eastAsia"/>
          <w:color w:val="000000"/>
          <w:kern w:val="0"/>
          <w:sz w:val="24"/>
          <w:szCs w:val="21"/>
        </w:rPr>
        <w:t>，</w:t>
      </w:r>
      <w:r w:rsidRPr="00472305">
        <w:rPr>
          <w:rFonts w:cs="宋体"/>
          <w:color w:val="000000"/>
          <w:kern w:val="0"/>
          <w:sz w:val="24"/>
          <w:szCs w:val="21"/>
        </w:rPr>
        <w:t>在这个窗口内，相同的</w:t>
      </w:r>
      <w:r w:rsidRPr="00472305">
        <w:rPr>
          <w:rFonts w:cs="宋体"/>
          <w:color w:val="000000"/>
          <w:kern w:val="0"/>
          <w:sz w:val="24"/>
          <w:szCs w:val="21"/>
        </w:rPr>
        <w:t> Category_ID</w:t>
      </w:r>
      <w:r w:rsidRPr="00472305">
        <w:rPr>
          <w:rFonts w:cs="宋体"/>
          <w:color w:val="000000"/>
          <w:kern w:val="0"/>
          <w:sz w:val="24"/>
          <w:szCs w:val="21"/>
        </w:rPr>
        <w:t>（末级类目）出现次数不能超过</w:t>
      </w:r>
      <w:r w:rsidRPr="00472305">
        <w:rPr>
          <w:rFonts w:cs="宋体"/>
          <w:color w:val="000000"/>
          <w:kern w:val="0"/>
          <w:sz w:val="24"/>
          <w:szCs w:val="21"/>
        </w:rPr>
        <w:t xml:space="preserve"> 2 </w:t>
      </w:r>
      <w:r w:rsidRPr="00472305">
        <w:rPr>
          <w:rFonts w:cs="宋体"/>
          <w:color w:val="000000"/>
          <w:kern w:val="0"/>
          <w:sz w:val="24"/>
          <w:szCs w:val="21"/>
        </w:rPr>
        <w:t>次</w:t>
      </w:r>
      <w:r>
        <w:rPr>
          <w:rFonts w:cs="宋体" w:hint="eastAsia"/>
          <w:color w:val="000000"/>
          <w:kern w:val="0"/>
          <w:sz w:val="24"/>
          <w:szCs w:val="21"/>
        </w:rPr>
        <w:t>，</w:t>
      </w:r>
      <w:r w:rsidRPr="00472305">
        <w:rPr>
          <w:rFonts w:cs="宋体"/>
          <w:color w:val="000000"/>
          <w:kern w:val="0"/>
          <w:sz w:val="24"/>
          <w:szCs w:val="21"/>
        </w:rPr>
        <w:t>当系统生成最终列表时，从上往下扫描。如果发现连续推荐了</w:t>
      </w:r>
      <w:r w:rsidRPr="00472305">
        <w:rPr>
          <w:rFonts w:cs="宋体"/>
          <w:color w:val="000000"/>
          <w:kern w:val="0"/>
          <w:sz w:val="24"/>
          <w:szCs w:val="21"/>
        </w:rPr>
        <w:t xml:space="preserve"> 3 </w:t>
      </w:r>
      <w:r w:rsidRPr="00472305">
        <w:rPr>
          <w:rFonts w:cs="宋体"/>
          <w:color w:val="000000"/>
          <w:kern w:val="0"/>
          <w:sz w:val="24"/>
          <w:szCs w:val="21"/>
        </w:rPr>
        <w:t>款</w:t>
      </w:r>
      <w:r w:rsidRPr="00472305">
        <w:rPr>
          <w:rFonts w:cs="宋体"/>
          <w:color w:val="000000"/>
          <w:kern w:val="0"/>
          <w:sz w:val="24"/>
          <w:szCs w:val="21"/>
        </w:rPr>
        <w:t>“</w:t>
      </w:r>
      <w:r w:rsidRPr="00472305">
        <w:rPr>
          <w:rFonts w:cs="宋体"/>
          <w:color w:val="000000"/>
          <w:kern w:val="0"/>
          <w:sz w:val="24"/>
          <w:szCs w:val="21"/>
        </w:rPr>
        <w:t>跑鞋</w:t>
      </w:r>
      <w:r w:rsidRPr="00472305">
        <w:rPr>
          <w:rFonts w:cs="宋体"/>
          <w:color w:val="000000"/>
          <w:kern w:val="0"/>
          <w:sz w:val="24"/>
          <w:szCs w:val="21"/>
        </w:rPr>
        <w:t>”</w:t>
      </w:r>
      <w:r w:rsidRPr="00472305">
        <w:rPr>
          <w:rFonts w:cs="宋体"/>
          <w:color w:val="000000"/>
          <w:kern w:val="0"/>
          <w:sz w:val="24"/>
          <w:szCs w:val="21"/>
        </w:rPr>
        <w:t>，系统会强制将第</w:t>
      </w:r>
      <w:r w:rsidRPr="00472305">
        <w:rPr>
          <w:rFonts w:cs="宋体"/>
          <w:color w:val="000000"/>
          <w:kern w:val="0"/>
          <w:sz w:val="24"/>
          <w:szCs w:val="21"/>
        </w:rPr>
        <w:t xml:space="preserve"> 3 </w:t>
      </w:r>
      <w:r w:rsidRPr="00472305">
        <w:rPr>
          <w:rFonts w:cs="宋体"/>
          <w:color w:val="000000"/>
          <w:kern w:val="0"/>
          <w:sz w:val="24"/>
          <w:szCs w:val="21"/>
        </w:rPr>
        <w:t>款</w:t>
      </w:r>
      <w:r w:rsidRPr="00472305">
        <w:rPr>
          <w:rFonts w:cs="宋体"/>
          <w:color w:val="000000"/>
          <w:kern w:val="0"/>
          <w:sz w:val="24"/>
          <w:szCs w:val="21"/>
        </w:rPr>
        <w:t>“</w:t>
      </w:r>
      <w:r w:rsidRPr="00472305">
        <w:rPr>
          <w:rFonts w:cs="宋体"/>
          <w:color w:val="000000"/>
          <w:kern w:val="0"/>
          <w:sz w:val="24"/>
          <w:szCs w:val="21"/>
        </w:rPr>
        <w:t>跑鞋</w:t>
      </w:r>
      <w:r w:rsidRPr="00472305">
        <w:rPr>
          <w:rFonts w:cs="宋体"/>
          <w:color w:val="000000"/>
          <w:kern w:val="0"/>
          <w:sz w:val="24"/>
          <w:szCs w:val="21"/>
        </w:rPr>
        <w:t>”</w:t>
      </w:r>
      <w:r w:rsidRPr="00472305">
        <w:rPr>
          <w:rFonts w:cs="宋体"/>
          <w:color w:val="000000"/>
          <w:kern w:val="0"/>
          <w:sz w:val="24"/>
          <w:szCs w:val="21"/>
        </w:rPr>
        <w:t>降权下移，并从候选池中</w:t>
      </w:r>
      <w:r w:rsidRPr="00472305">
        <w:rPr>
          <w:rFonts w:cs="宋体"/>
          <w:color w:val="000000"/>
          <w:kern w:val="0"/>
          <w:sz w:val="24"/>
          <w:szCs w:val="21"/>
        </w:rPr>
        <w:t>“</w:t>
      </w:r>
      <w:r w:rsidRPr="00472305">
        <w:rPr>
          <w:rFonts w:cs="宋体"/>
          <w:color w:val="000000"/>
          <w:kern w:val="0"/>
          <w:sz w:val="24"/>
          <w:szCs w:val="21"/>
        </w:rPr>
        <w:t>提拔</w:t>
      </w:r>
      <w:r w:rsidRPr="00472305">
        <w:rPr>
          <w:rFonts w:cs="宋体"/>
          <w:color w:val="000000"/>
          <w:kern w:val="0"/>
          <w:sz w:val="24"/>
          <w:szCs w:val="21"/>
        </w:rPr>
        <w:t>”</w:t>
      </w:r>
      <w:r w:rsidRPr="00472305">
        <w:rPr>
          <w:rFonts w:cs="宋体"/>
          <w:color w:val="000000"/>
          <w:kern w:val="0"/>
          <w:sz w:val="24"/>
          <w:szCs w:val="21"/>
        </w:rPr>
        <w:t>一个非跑鞋类目（如</w:t>
      </w:r>
      <w:r w:rsidRPr="00472305">
        <w:rPr>
          <w:rFonts w:cs="宋体"/>
          <w:color w:val="000000"/>
          <w:kern w:val="0"/>
          <w:sz w:val="24"/>
          <w:szCs w:val="21"/>
        </w:rPr>
        <w:t>“</w:t>
      </w:r>
      <w:r w:rsidRPr="00472305">
        <w:rPr>
          <w:rFonts w:cs="宋体"/>
          <w:color w:val="000000"/>
          <w:kern w:val="0"/>
          <w:sz w:val="24"/>
          <w:szCs w:val="21"/>
        </w:rPr>
        <w:t>运动袜</w:t>
      </w:r>
      <w:r w:rsidRPr="00472305">
        <w:rPr>
          <w:rFonts w:cs="宋体"/>
          <w:color w:val="000000"/>
          <w:kern w:val="0"/>
          <w:sz w:val="24"/>
          <w:szCs w:val="21"/>
        </w:rPr>
        <w:t>”</w:t>
      </w:r>
      <w:r w:rsidRPr="00472305">
        <w:rPr>
          <w:rFonts w:cs="宋体"/>
          <w:color w:val="000000"/>
          <w:kern w:val="0"/>
          <w:sz w:val="24"/>
          <w:szCs w:val="21"/>
        </w:rPr>
        <w:t>）填充该位置</w:t>
      </w:r>
      <w:r w:rsidR="006C1902">
        <w:rPr>
          <w:rFonts w:cs="宋体" w:hint="eastAsia"/>
          <w:color w:val="000000"/>
          <w:kern w:val="0"/>
          <w:sz w:val="24"/>
          <w:szCs w:val="21"/>
        </w:rPr>
        <w:t>，这样就能</w:t>
      </w:r>
      <w:r w:rsidR="006C1902" w:rsidRPr="006C1902">
        <w:rPr>
          <w:rFonts w:cs="宋体"/>
          <w:color w:val="000000"/>
          <w:kern w:val="0"/>
          <w:sz w:val="24"/>
          <w:szCs w:val="21"/>
        </w:rPr>
        <w:t>防止算法偶尔失效导致的霸屏现象，确保视觉上的丰富度。</w:t>
      </w:r>
    </w:p>
    <w:p w14:paraId="7BC620DC" w14:textId="69F7D321" w:rsidR="00EE6A40" w:rsidRPr="00DF21A0" w:rsidRDefault="00EE6A40" w:rsidP="00EE6A40">
      <w:pPr>
        <w:widowControl/>
        <w:tabs>
          <w:tab w:val="left" w:pos="430"/>
        </w:tabs>
        <w:spacing w:beforeLines="50" w:before="156" w:afterLines="50" w:after="156" w:line="360" w:lineRule="exact"/>
        <w:outlineLvl w:val="2"/>
        <w:rPr>
          <w:rFonts w:ascii="宋体" w:hAnsi="宋体" w:cs="宋体" w:hint="eastAsia"/>
          <w:b/>
          <w:kern w:val="0"/>
          <w:sz w:val="24"/>
          <w:szCs w:val="21"/>
        </w:rPr>
      </w:pPr>
      <w:r w:rsidRPr="004345E0">
        <w:rPr>
          <w:rFonts w:ascii="宋体" w:hAnsi="宋体" w:cs="宋体" w:hint="eastAsia"/>
          <w:b/>
          <w:kern w:val="0"/>
          <w:sz w:val="24"/>
          <w:szCs w:val="21"/>
        </w:rPr>
        <w:t>3.2.</w:t>
      </w:r>
      <w:r>
        <w:rPr>
          <w:rFonts w:ascii="宋体" w:hAnsi="宋体" w:cs="宋体" w:hint="eastAsia"/>
          <w:b/>
          <w:kern w:val="0"/>
          <w:sz w:val="24"/>
          <w:szCs w:val="21"/>
        </w:rPr>
        <w:t>3如何</w:t>
      </w:r>
      <w:r w:rsidRPr="00EE6A40">
        <w:rPr>
          <w:rFonts w:ascii="宋体" w:hAnsi="宋体" w:cs="宋体" w:hint="eastAsia"/>
          <w:b/>
          <w:kern w:val="0"/>
          <w:sz w:val="24"/>
          <w:szCs w:val="21"/>
        </w:rPr>
        <w:t>提升购物商城平台的购物体验</w:t>
      </w:r>
    </w:p>
    <w:p w14:paraId="212DF96A" w14:textId="3F988697" w:rsidR="00EE6A40" w:rsidRDefault="00EE6A40"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EE6A40">
        <w:rPr>
          <w:rFonts w:cs="宋体"/>
          <w:color w:val="000000"/>
          <w:kern w:val="0"/>
          <w:sz w:val="24"/>
          <w:szCs w:val="21"/>
        </w:rPr>
        <w:t>基于上述架构，我们从用户心理和行为模式的角度，深入分析这两个任务对体验的具体贡献</w:t>
      </w:r>
      <w:r>
        <w:rPr>
          <w:rFonts w:cs="宋体" w:hint="eastAsia"/>
          <w:color w:val="000000"/>
          <w:kern w:val="0"/>
          <w:sz w:val="24"/>
          <w:szCs w:val="21"/>
        </w:rPr>
        <w:t>。</w:t>
      </w:r>
    </w:p>
    <w:p w14:paraId="3BB9CA29" w14:textId="1DD4EC15" w:rsidR="00EE6A40" w:rsidRDefault="00EE6A40"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首先是海量数据处理，</w:t>
      </w:r>
      <w:r w:rsidRPr="00EE6A40">
        <w:rPr>
          <w:rFonts w:cs="宋体"/>
          <w:color w:val="000000"/>
          <w:kern w:val="0"/>
          <w:sz w:val="24"/>
          <w:szCs w:val="21"/>
        </w:rPr>
        <w:t>这一任务主要解决的是</w:t>
      </w:r>
      <w:r w:rsidRPr="00EE6A40">
        <w:rPr>
          <w:rFonts w:cs="宋体"/>
          <w:color w:val="000000"/>
          <w:kern w:val="0"/>
          <w:sz w:val="24"/>
          <w:szCs w:val="21"/>
        </w:rPr>
        <w:t>“</w:t>
      </w:r>
      <w:r w:rsidRPr="00EE6A40">
        <w:rPr>
          <w:rFonts w:cs="宋体"/>
          <w:color w:val="000000"/>
          <w:kern w:val="0"/>
          <w:sz w:val="24"/>
          <w:szCs w:val="21"/>
        </w:rPr>
        <w:t>快</w:t>
      </w:r>
      <w:r w:rsidRPr="00EE6A40">
        <w:rPr>
          <w:rFonts w:cs="宋体"/>
          <w:color w:val="000000"/>
          <w:kern w:val="0"/>
          <w:sz w:val="24"/>
          <w:szCs w:val="21"/>
        </w:rPr>
        <w:t>”</w:t>
      </w:r>
      <w:r w:rsidRPr="002C5EB9">
        <w:rPr>
          <w:rFonts w:cs="宋体"/>
          <w:color w:val="000000"/>
          <w:kern w:val="0"/>
          <w:sz w:val="24"/>
          <w:szCs w:val="21"/>
        </w:rPr>
        <w:t>和</w:t>
      </w:r>
      <w:r w:rsidRPr="00EE6A40">
        <w:rPr>
          <w:rFonts w:cs="宋体"/>
          <w:color w:val="000000"/>
          <w:kern w:val="0"/>
          <w:sz w:val="24"/>
          <w:szCs w:val="21"/>
        </w:rPr>
        <w:t>“</w:t>
      </w:r>
      <w:r w:rsidRPr="00EE6A40">
        <w:rPr>
          <w:rFonts w:cs="宋体"/>
          <w:color w:val="000000"/>
          <w:kern w:val="0"/>
          <w:sz w:val="24"/>
          <w:szCs w:val="21"/>
        </w:rPr>
        <w:t>准</w:t>
      </w:r>
      <w:r w:rsidRPr="00EE6A40">
        <w:rPr>
          <w:rFonts w:cs="宋体"/>
          <w:color w:val="000000"/>
          <w:kern w:val="0"/>
          <w:sz w:val="24"/>
          <w:szCs w:val="21"/>
        </w:rPr>
        <w:t>”</w:t>
      </w:r>
      <w:r w:rsidRPr="002C5EB9">
        <w:rPr>
          <w:rFonts w:cs="宋体"/>
          <w:color w:val="000000"/>
          <w:kern w:val="0"/>
          <w:sz w:val="24"/>
          <w:szCs w:val="21"/>
        </w:rPr>
        <w:t>的问题</w:t>
      </w:r>
      <w:r w:rsidRPr="00EE6A40">
        <w:rPr>
          <w:rFonts w:cs="宋体"/>
          <w:b/>
          <w:bCs/>
          <w:color w:val="000000"/>
          <w:kern w:val="0"/>
          <w:sz w:val="24"/>
          <w:szCs w:val="21"/>
        </w:rPr>
        <w:t>，</w:t>
      </w:r>
      <w:r w:rsidRPr="002C5EB9">
        <w:rPr>
          <w:rFonts w:cs="宋体"/>
          <w:color w:val="000000"/>
          <w:kern w:val="0"/>
          <w:sz w:val="24"/>
          <w:szCs w:val="21"/>
        </w:rPr>
        <w:t>是良好体验的</w:t>
      </w:r>
      <w:r w:rsidRPr="00EE6A40">
        <w:rPr>
          <w:rFonts w:cs="宋体"/>
          <w:color w:val="000000"/>
          <w:kern w:val="0"/>
          <w:sz w:val="24"/>
          <w:szCs w:val="21"/>
        </w:rPr>
        <w:t>基石</w:t>
      </w:r>
      <w:r>
        <w:rPr>
          <w:rFonts w:cs="宋体" w:hint="eastAsia"/>
          <w:color w:val="000000"/>
          <w:kern w:val="0"/>
          <w:sz w:val="24"/>
          <w:szCs w:val="21"/>
        </w:rPr>
        <w:t>，在该模块中，我们</w:t>
      </w:r>
      <w:r w:rsidRPr="00EE6A40">
        <w:rPr>
          <w:rFonts w:cs="宋体"/>
          <w:color w:val="000000"/>
          <w:kern w:val="0"/>
          <w:sz w:val="24"/>
          <w:szCs w:val="21"/>
        </w:rPr>
        <w:t>通过向量索引（</w:t>
      </w:r>
      <w:r w:rsidRPr="00EE6A40">
        <w:rPr>
          <w:rFonts w:cs="宋体"/>
          <w:color w:val="000000"/>
          <w:kern w:val="0"/>
          <w:sz w:val="24"/>
          <w:szCs w:val="21"/>
        </w:rPr>
        <w:t>Faiss</w:t>
      </w:r>
      <w:r w:rsidRPr="00EE6A40">
        <w:rPr>
          <w:rFonts w:cs="宋体"/>
          <w:color w:val="000000"/>
          <w:kern w:val="0"/>
          <w:sz w:val="24"/>
          <w:szCs w:val="21"/>
        </w:rPr>
        <w:t>）和多级缓存（</w:t>
      </w:r>
      <w:r w:rsidRPr="00EE6A40">
        <w:rPr>
          <w:rFonts w:cs="宋体"/>
          <w:color w:val="000000"/>
          <w:kern w:val="0"/>
          <w:sz w:val="24"/>
          <w:szCs w:val="21"/>
        </w:rPr>
        <w:t>Redis</w:t>
      </w:r>
      <w:r w:rsidRPr="00EE6A40">
        <w:rPr>
          <w:rFonts w:cs="宋体"/>
          <w:color w:val="000000"/>
          <w:kern w:val="0"/>
          <w:sz w:val="24"/>
          <w:szCs w:val="21"/>
        </w:rPr>
        <w:t>），将接口响应时间（</w:t>
      </w:r>
      <w:r w:rsidRPr="00EE6A40">
        <w:rPr>
          <w:rFonts w:cs="宋体"/>
          <w:color w:val="000000"/>
          <w:kern w:val="0"/>
          <w:sz w:val="24"/>
          <w:szCs w:val="21"/>
        </w:rPr>
        <w:t>RT</w:t>
      </w:r>
      <w:r w:rsidRPr="00EE6A40">
        <w:rPr>
          <w:rFonts w:cs="宋体"/>
          <w:color w:val="000000"/>
          <w:kern w:val="0"/>
          <w:sz w:val="24"/>
          <w:szCs w:val="21"/>
        </w:rPr>
        <w:t>）压缩在</w:t>
      </w:r>
      <w:r w:rsidRPr="00EE6A40">
        <w:rPr>
          <w:rFonts w:cs="宋体"/>
          <w:color w:val="000000"/>
          <w:kern w:val="0"/>
          <w:sz w:val="24"/>
          <w:szCs w:val="21"/>
        </w:rPr>
        <w:t xml:space="preserve"> 20ms </w:t>
      </w:r>
      <w:r w:rsidRPr="00EE6A40">
        <w:rPr>
          <w:rFonts w:cs="宋体"/>
          <w:color w:val="000000"/>
          <w:kern w:val="0"/>
          <w:sz w:val="24"/>
          <w:szCs w:val="21"/>
        </w:rPr>
        <w:t>以内</w:t>
      </w:r>
      <w:r>
        <w:rPr>
          <w:rFonts w:cs="宋体" w:hint="eastAsia"/>
          <w:color w:val="000000"/>
          <w:kern w:val="0"/>
          <w:sz w:val="24"/>
          <w:szCs w:val="21"/>
        </w:rPr>
        <w:t>，这样</w:t>
      </w:r>
      <w:r w:rsidRPr="00EE6A40">
        <w:rPr>
          <w:rFonts w:cs="宋体"/>
          <w:color w:val="000000"/>
          <w:kern w:val="0"/>
          <w:sz w:val="24"/>
          <w:szCs w:val="21"/>
        </w:rPr>
        <w:t>在双</w:t>
      </w:r>
      <w:r w:rsidRPr="00EE6A40">
        <w:rPr>
          <w:rFonts w:cs="宋体"/>
          <w:color w:val="000000"/>
          <w:kern w:val="0"/>
          <w:sz w:val="24"/>
          <w:szCs w:val="21"/>
        </w:rPr>
        <w:t xml:space="preserve"> 11 </w:t>
      </w:r>
      <w:r w:rsidRPr="00EE6A40">
        <w:rPr>
          <w:rFonts w:cs="宋体"/>
          <w:color w:val="000000"/>
          <w:kern w:val="0"/>
          <w:sz w:val="24"/>
          <w:szCs w:val="21"/>
        </w:rPr>
        <w:t>抢购的高压环境下，页面的瞬间加载（秒开）至关重要。卡顿会瞬间打断用户的购物节奏，导致烦躁和跳出。极致的流畅性让用户感知不到系统的存在，专注于商品本身</w:t>
      </w:r>
      <w:r>
        <w:rPr>
          <w:rFonts w:cs="宋体" w:hint="eastAsia"/>
          <w:color w:val="000000"/>
          <w:kern w:val="0"/>
          <w:sz w:val="24"/>
          <w:szCs w:val="21"/>
        </w:rPr>
        <w:t>。并且</w:t>
      </w:r>
      <w:r w:rsidRPr="00EE6A40">
        <w:rPr>
          <w:rFonts w:cs="宋体"/>
          <w:color w:val="000000"/>
          <w:kern w:val="0"/>
          <w:sz w:val="24"/>
          <w:szCs w:val="21"/>
        </w:rPr>
        <w:t xml:space="preserve">Flink + SASRec </w:t>
      </w:r>
      <w:r w:rsidRPr="00EE6A40">
        <w:rPr>
          <w:rFonts w:cs="宋体"/>
          <w:color w:val="000000"/>
          <w:kern w:val="0"/>
          <w:sz w:val="24"/>
          <w:szCs w:val="21"/>
        </w:rPr>
        <w:t>的实时计算链路</w:t>
      </w:r>
      <w:r w:rsidR="002F4376">
        <w:rPr>
          <w:rFonts w:cs="宋体" w:hint="eastAsia"/>
          <w:color w:val="000000"/>
          <w:kern w:val="0"/>
          <w:sz w:val="24"/>
          <w:szCs w:val="21"/>
        </w:rPr>
        <w:t>还可以给用户带来即使的满足感，例如，</w:t>
      </w:r>
      <w:r w:rsidR="002F4376" w:rsidRPr="002F4376">
        <w:rPr>
          <w:rFonts w:cs="宋体"/>
          <w:color w:val="000000"/>
          <w:kern w:val="0"/>
          <w:sz w:val="24"/>
          <w:szCs w:val="21"/>
        </w:rPr>
        <w:t>用户刚点了一个</w:t>
      </w:r>
      <w:r w:rsidR="002F4376" w:rsidRPr="002F4376">
        <w:rPr>
          <w:rFonts w:cs="宋体"/>
          <w:color w:val="000000"/>
          <w:kern w:val="0"/>
          <w:sz w:val="24"/>
          <w:szCs w:val="21"/>
        </w:rPr>
        <w:t>“</w:t>
      </w:r>
      <w:r w:rsidR="002F4376" w:rsidRPr="002F4376">
        <w:rPr>
          <w:rFonts w:cs="宋体"/>
          <w:color w:val="000000"/>
          <w:kern w:val="0"/>
          <w:sz w:val="24"/>
          <w:szCs w:val="21"/>
        </w:rPr>
        <w:t>降噪耳机</w:t>
      </w:r>
      <w:r w:rsidR="002F4376" w:rsidRPr="002F4376">
        <w:rPr>
          <w:rFonts w:cs="宋体"/>
          <w:color w:val="000000"/>
          <w:kern w:val="0"/>
          <w:sz w:val="24"/>
          <w:szCs w:val="21"/>
        </w:rPr>
        <w:t>”</w:t>
      </w:r>
      <w:r w:rsidR="002F4376" w:rsidRPr="002F4376">
        <w:rPr>
          <w:rFonts w:cs="宋体"/>
          <w:color w:val="000000"/>
          <w:kern w:val="0"/>
          <w:sz w:val="24"/>
          <w:szCs w:val="21"/>
        </w:rPr>
        <w:t>，如果不进行实时计算，系统可能还在推昨天的</w:t>
      </w:r>
      <w:r w:rsidR="002F4376" w:rsidRPr="002F4376">
        <w:rPr>
          <w:rFonts w:cs="宋体"/>
          <w:color w:val="000000"/>
          <w:kern w:val="0"/>
          <w:sz w:val="24"/>
          <w:szCs w:val="21"/>
        </w:rPr>
        <w:t>“</w:t>
      </w:r>
      <w:r w:rsidR="002F4376" w:rsidRPr="002F4376">
        <w:rPr>
          <w:rFonts w:cs="宋体"/>
          <w:color w:val="000000"/>
          <w:kern w:val="0"/>
          <w:sz w:val="24"/>
          <w:szCs w:val="21"/>
        </w:rPr>
        <w:t>洗面奶</w:t>
      </w:r>
      <w:r w:rsidR="002F4376" w:rsidRPr="002F4376">
        <w:rPr>
          <w:rFonts w:cs="宋体"/>
          <w:color w:val="000000"/>
          <w:kern w:val="0"/>
          <w:sz w:val="24"/>
          <w:szCs w:val="21"/>
        </w:rPr>
        <w:t>”</w:t>
      </w:r>
      <w:r w:rsidR="002F4376" w:rsidRPr="002F4376">
        <w:rPr>
          <w:rFonts w:cs="宋体"/>
          <w:color w:val="000000"/>
          <w:kern w:val="0"/>
          <w:sz w:val="24"/>
          <w:szCs w:val="21"/>
        </w:rPr>
        <w:t>。而实时架构能实现</w:t>
      </w:r>
      <w:r w:rsidR="002F4376" w:rsidRPr="002F4376">
        <w:rPr>
          <w:rFonts w:cs="宋体"/>
          <w:color w:val="000000"/>
          <w:kern w:val="0"/>
          <w:sz w:val="24"/>
          <w:szCs w:val="21"/>
        </w:rPr>
        <w:t>“</w:t>
      </w:r>
      <w:r w:rsidR="002F4376" w:rsidRPr="002F4376">
        <w:rPr>
          <w:rFonts w:cs="宋体"/>
          <w:color w:val="000000"/>
          <w:kern w:val="0"/>
          <w:sz w:val="24"/>
          <w:szCs w:val="21"/>
        </w:rPr>
        <w:t>所想即所得</w:t>
      </w:r>
      <w:r w:rsidR="002F4376" w:rsidRPr="002F4376">
        <w:rPr>
          <w:rFonts w:cs="宋体"/>
          <w:color w:val="000000"/>
          <w:kern w:val="0"/>
          <w:sz w:val="24"/>
          <w:szCs w:val="21"/>
        </w:rPr>
        <w:t>”——</w:t>
      </w:r>
      <w:r w:rsidR="002F4376" w:rsidRPr="002F4376">
        <w:rPr>
          <w:rFonts w:cs="宋体"/>
          <w:color w:val="000000"/>
          <w:kern w:val="0"/>
          <w:sz w:val="24"/>
          <w:szCs w:val="21"/>
        </w:rPr>
        <w:t>用户刚产生一个念头（点击），下一秒的下拉刷新立刻给予反馈（推荐耳机壳、蓝牙适配器）。这种</w:t>
      </w:r>
      <w:r w:rsidR="002F4376" w:rsidRPr="002F4376">
        <w:rPr>
          <w:rFonts w:cs="宋体"/>
          <w:color w:val="000000"/>
          <w:kern w:val="0"/>
          <w:sz w:val="24"/>
          <w:szCs w:val="21"/>
        </w:rPr>
        <w:t>“</w:t>
      </w:r>
      <w:r w:rsidR="002F4376" w:rsidRPr="002F4376">
        <w:rPr>
          <w:rFonts w:cs="宋体"/>
          <w:color w:val="000000"/>
          <w:kern w:val="0"/>
          <w:sz w:val="24"/>
          <w:szCs w:val="21"/>
        </w:rPr>
        <w:t>系统懂我</w:t>
      </w:r>
      <w:r w:rsidR="002F4376" w:rsidRPr="002F4376">
        <w:rPr>
          <w:rFonts w:cs="宋体"/>
          <w:color w:val="000000"/>
          <w:kern w:val="0"/>
          <w:sz w:val="24"/>
          <w:szCs w:val="21"/>
        </w:rPr>
        <w:t>”</w:t>
      </w:r>
      <w:r w:rsidR="002F4376" w:rsidRPr="002F4376">
        <w:rPr>
          <w:rFonts w:cs="宋体"/>
          <w:color w:val="000000"/>
          <w:kern w:val="0"/>
          <w:sz w:val="24"/>
          <w:szCs w:val="21"/>
        </w:rPr>
        <w:t>的即时响应，极大地满足了用户在大促期间的冲动心理。</w:t>
      </w:r>
    </w:p>
    <w:p w14:paraId="47B91099" w14:textId="11051E94" w:rsidR="005E65E4" w:rsidRDefault="005E65E4"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然后是</w:t>
      </w:r>
      <w:r w:rsidRPr="005E65E4">
        <w:rPr>
          <w:rFonts w:cs="宋体"/>
          <w:color w:val="000000"/>
          <w:kern w:val="0"/>
          <w:sz w:val="24"/>
          <w:szCs w:val="21"/>
        </w:rPr>
        <w:t>多样性建模</w:t>
      </w:r>
      <w:r>
        <w:rPr>
          <w:rFonts w:cs="宋体" w:hint="eastAsia"/>
          <w:color w:val="000000"/>
          <w:kern w:val="0"/>
          <w:sz w:val="24"/>
          <w:szCs w:val="21"/>
        </w:rPr>
        <w:t>，</w:t>
      </w:r>
      <w:r w:rsidRPr="005E65E4">
        <w:rPr>
          <w:rFonts w:cs="宋体"/>
          <w:color w:val="000000"/>
          <w:kern w:val="0"/>
          <w:sz w:val="24"/>
          <w:szCs w:val="21"/>
        </w:rPr>
        <w:t>这一任务主要解决的是</w:t>
      </w:r>
      <w:r w:rsidRPr="005E65E4">
        <w:rPr>
          <w:rFonts w:cs="宋体"/>
          <w:color w:val="000000"/>
          <w:kern w:val="0"/>
          <w:sz w:val="24"/>
          <w:szCs w:val="21"/>
        </w:rPr>
        <w:t>“</w:t>
      </w:r>
      <w:r w:rsidRPr="005E65E4">
        <w:rPr>
          <w:rFonts w:cs="宋体"/>
          <w:color w:val="000000"/>
          <w:kern w:val="0"/>
          <w:sz w:val="24"/>
          <w:szCs w:val="21"/>
        </w:rPr>
        <w:t>宽</w:t>
      </w:r>
      <w:r w:rsidRPr="005E65E4">
        <w:rPr>
          <w:rFonts w:cs="宋体"/>
          <w:color w:val="000000"/>
          <w:kern w:val="0"/>
          <w:sz w:val="24"/>
          <w:szCs w:val="21"/>
        </w:rPr>
        <w:t>”</w:t>
      </w:r>
      <w:r w:rsidRPr="002C5EB9">
        <w:rPr>
          <w:rFonts w:cs="宋体"/>
          <w:color w:val="000000"/>
          <w:kern w:val="0"/>
          <w:sz w:val="24"/>
          <w:szCs w:val="21"/>
        </w:rPr>
        <w:t>和</w:t>
      </w:r>
      <w:r w:rsidRPr="005E65E4">
        <w:rPr>
          <w:rFonts w:cs="宋体"/>
          <w:color w:val="000000"/>
          <w:kern w:val="0"/>
          <w:sz w:val="24"/>
          <w:szCs w:val="21"/>
        </w:rPr>
        <w:t>“</w:t>
      </w:r>
      <w:r w:rsidRPr="005E65E4">
        <w:rPr>
          <w:rFonts w:cs="宋体"/>
          <w:color w:val="000000"/>
          <w:kern w:val="0"/>
          <w:sz w:val="24"/>
          <w:szCs w:val="21"/>
        </w:rPr>
        <w:t>趣</w:t>
      </w:r>
      <w:r w:rsidRPr="005E65E4">
        <w:rPr>
          <w:rFonts w:cs="宋体"/>
          <w:color w:val="000000"/>
          <w:kern w:val="0"/>
          <w:sz w:val="24"/>
          <w:szCs w:val="21"/>
        </w:rPr>
        <w:t>”</w:t>
      </w:r>
      <w:r w:rsidRPr="002C5EB9">
        <w:rPr>
          <w:rFonts w:cs="宋体"/>
          <w:color w:val="000000"/>
          <w:kern w:val="0"/>
          <w:sz w:val="24"/>
          <w:szCs w:val="21"/>
        </w:rPr>
        <w:t>的问题</w:t>
      </w:r>
      <w:r w:rsidRPr="005E65E4">
        <w:rPr>
          <w:rFonts w:cs="宋体"/>
          <w:b/>
          <w:bCs/>
          <w:color w:val="000000"/>
          <w:kern w:val="0"/>
          <w:sz w:val="24"/>
          <w:szCs w:val="21"/>
        </w:rPr>
        <w:t>，</w:t>
      </w:r>
      <w:r w:rsidRPr="002C5EB9">
        <w:rPr>
          <w:rFonts w:cs="宋体"/>
          <w:color w:val="000000"/>
          <w:kern w:val="0"/>
          <w:sz w:val="24"/>
          <w:szCs w:val="21"/>
        </w:rPr>
        <w:t>是提升体验的</w:t>
      </w:r>
      <w:r w:rsidRPr="005E65E4">
        <w:rPr>
          <w:rFonts w:cs="宋体"/>
          <w:color w:val="000000"/>
          <w:kern w:val="0"/>
          <w:sz w:val="24"/>
          <w:szCs w:val="21"/>
        </w:rPr>
        <w:t>升华</w:t>
      </w:r>
      <w:r>
        <w:rPr>
          <w:rFonts w:cs="宋体" w:hint="eastAsia"/>
          <w:color w:val="000000"/>
          <w:kern w:val="0"/>
          <w:sz w:val="24"/>
          <w:szCs w:val="21"/>
        </w:rPr>
        <w:t>。我们利用了</w:t>
      </w:r>
      <w:r w:rsidRPr="005E65E4">
        <w:rPr>
          <w:rFonts w:cs="宋体"/>
          <w:color w:val="000000"/>
          <w:kern w:val="0"/>
          <w:sz w:val="24"/>
          <w:szCs w:val="21"/>
        </w:rPr>
        <w:t>滑动窗口打散</w:t>
      </w:r>
      <w:r w:rsidRPr="005E65E4">
        <w:rPr>
          <w:rFonts w:cs="宋体" w:hint="eastAsia"/>
          <w:color w:val="000000"/>
          <w:kern w:val="0"/>
          <w:sz w:val="24"/>
          <w:szCs w:val="21"/>
        </w:rPr>
        <w:t>的技术</w:t>
      </w:r>
      <w:r>
        <w:rPr>
          <w:rFonts w:cs="宋体" w:hint="eastAsia"/>
          <w:color w:val="000000"/>
          <w:kern w:val="0"/>
          <w:sz w:val="24"/>
          <w:szCs w:val="21"/>
        </w:rPr>
        <w:t>缓解了</w:t>
      </w:r>
      <w:r w:rsidRPr="005E65E4">
        <w:rPr>
          <w:rFonts w:cs="宋体"/>
          <w:color w:val="000000"/>
          <w:kern w:val="0"/>
          <w:sz w:val="24"/>
          <w:szCs w:val="21"/>
        </w:rPr>
        <w:t>决策疲劳，提供</w:t>
      </w:r>
      <w:r w:rsidRPr="005E65E4">
        <w:rPr>
          <w:rFonts w:cs="宋体"/>
          <w:color w:val="000000"/>
          <w:kern w:val="0"/>
          <w:sz w:val="24"/>
          <w:szCs w:val="21"/>
        </w:rPr>
        <w:t>“</w:t>
      </w:r>
      <w:r w:rsidRPr="005E65E4">
        <w:rPr>
          <w:rFonts w:cs="宋体"/>
          <w:color w:val="000000"/>
          <w:kern w:val="0"/>
          <w:sz w:val="24"/>
          <w:szCs w:val="21"/>
        </w:rPr>
        <w:t>视觉舒适感</w:t>
      </w:r>
      <w:r w:rsidRPr="005E65E4">
        <w:rPr>
          <w:rFonts w:cs="宋体"/>
          <w:color w:val="000000"/>
          <w:kern w:val="0"/>
          <w:sz w:val="24"/>
          <w:szCs w:val="21"/>
        </w:rPr>
        <w:t>”</w:t>
      </w:r>
      <w:r>
        <w:rPr>
          <w:rFonts w:cs="宋体" w:hint="eastAsia"/>
          <w:color w:val="000000"/>
          <w:kern w:val="0"/>
          <w:sz w:val="24"/>
          <w:szCs w:val="21"/>
        </w:rPr>
        <w:t>，例如，</w:t>
      </w:r>
      <w:r w:rsidRPr="005E65E4">
        <w:rPr>
          <w:rFonts w:cs="宋体"/>
          <w:color w:val="000000"/>
          <w:kern w:val="0"/>
          <w:sz w:val="24"/>
          <w:szCs w:val="21"/>
        </w:rPr>
        <w:t>如果推荐列表连续</w:t>
      </w:r>
      <w:r w:rsidRPr="005E65E4">
        <w:rPr>
          <w:rFonts w:cs="宋体"/>
          <w:color w:val="000000"/>
          <w:kern w:val="0"/>
          <w:sz w:val="24"/>
          <w:szCs w:val="21"/>
        </w:rPr>
        <w:t xml:space="preserve"> 10 </w:t>
      </w:r>
      <w:r w:rsidRPr="005E65E4">
        <w:rPr>
          <w:rFonts w:cs="宋体"/>
          <w:color w:val="000000"/>
          <w:kern w:val="0"/>
          <w:sz w:val="24"/>
          <w:szCs w:val="21"/>
        </w:rPr>
        <w:t>个都是黑色羽绒服，用户会产生严重的视觉疲劳和选择困难症。滑动窗口强制在羽绒服中间穿插</w:t>
      </w:r>
      <w:r w:rsidRPr="005E65E4">
        <w:rPr>
          <w:rFonts w:cs="宋体"/>
          <w:color w:val="000000"/>
          <w:kern w:val="0"/>
          <w:sz w:val="24"/>
          <w:szCs w:val="21"/>
        </w:rPr>
        <w:t>“</w:t>
      </w:r>
      <w:r w:rsidRPr="005E65E4">
        <w:rPr>
          <w:rFonts w:cs="宋体"/>
          <w:color w:val="000000"/>
          <w:kern w:val="0"/>
          <w:sz w:val="24"/>
          <w:szCs w:val="21"/>
        </w:rPr>
        <w:t>围巾</w:t>
      </w:r>
      <w:r w:rsidRPr="005E65E4">
        <w:rPr>
          <w:rFonts w:cs="宋体"/>
          <w:color w:val="000000"/>
          <w:kern w:val="0"/>
          <w:sz w:val="24"/>
          <w:szCs w:val="21"/>
        </w:rPr>
        <w:t>”</w:t>
      </w:r>
      <w:r w:rsidRPr="005E65E4">
        <w:rPr>
          <w:rFonts w:cs="宋体"/>
          <w:color w:val="000000"/>
          <w:kern w:val="0"/>
          <w:sz w:val="24"/>
          <w:szCs w:val="21"/>
        </w:rPr>
        <w:t>或</w:t>
      </w:r>
      <w:r w:rsidRPr="005E65E4">
        <w:rPr>
          <w:rFonts w:cs="宋体"/>
          <w:color w:val="000000"/>
          <w:kern w:val="0"/>
          <w:sz w:val="24"/>
          <w:szCs w:val="21"/>
        </w:rPr>
        <w:t>“</w:t>
      </w:r>
      <w:r w:rsidRPr="005E65E4">
        <w:rPr>
          <w:rFonts w:cs="宋体"/>
          <w:color w:val="000000"/>
          <w:kern w:val="0"/>
          <w:sz w:val="24"/>
          <w:szCs w:val="21"/>
        </w:rPr>
        <w:t>雪地靴</w:t>
      </w:r>
      <w:r w:rsidRPr="005E65E4">
        <w:rPr>
          <w:rFonts w:cs="宋体"/>
          <w:color w:val="000000"/>
          <w:kern w:val="0"/>
          <w:sz w:val="24"/>
          <w:szCs w:val="21"/>
        </w:rPr>
        <w:t>”</w:t>
      </w:r>
      <w:r w:rsidRPr="005E65E4">
        <w:rPr>
          <w:rFonts w:cs="宋体"/>
          <w:color w:val="000000"/>
          <w:kern w:val="0"/>
          <w:sz w:val="24"/>
          <w:szCs w:val="21"/>
        </w:rPr>
        <w:t>，这种视觉上的节奏感让浏览过程变得轻松愉悦，类似于实体店陈列的搭配美学。</w:t>
      </w:r>
      <w:r w:rsidR="00600A9B">
        <w:rPr>
          <w:rFonts w:cs="宋体" w:hint="eastAsia"/>
          <w:color w:val="000000"/>
          <w:kern w:val="0"/>
          <w:sz w:val="24"/>
          <w:szCs w:val="21"/>
        </w:rPr>
        <w:t>并且，</w:t>
      </w:r>
      <w:r w:rsidR="00600A9B">
        <w:rPr>
          <w:rFonts w:cs="宋体" w:hint="eastAsia"/>
          <w:color w:val="000000"/>
          <w:kern w:val="0"/>
          <w:sz w:val="24"/>
          <w:szCs w:val="21"/>
        </w:rPr>
        <w:t>DPP</w:t>
      </w:r>
      <w:r w:rsidR="00600A9B">
        <w:rPr>
          <w:rFonts w:cs="宋体" w:hint="eastAsia"/>
          <w:color w:val="000000"/>
          <w:kern w:val="0"/>
          <w:sz w:val="24"/>
          <w:szCs w:val="21"/>
        </w:rPr>
        <w:t>算法还能打破信息茧房效应，</w:t>
      </w:r>
      <w:r w:rsidR="00600A9B" w:rsidRPr="00600A9B">
        <w:rPr>
          <w:rFonts w:cs="宋体"/>
          <w:color w:val="000000"/>
          <w:kern w:val="0"/>
          <w:sz w:val="24"/>
          <w:szCs w:val="21"/>
        </w:rPr>
        <w:t>纯粹的精准推荐往往是枯燥的。多样性策略模拟了线下</w:t>
      </w:r>
      <w:r w:rsidR="00600A9B" w:rsidRPr="00600A9B">
        <w:rPr>
          <w:rFonts w:cs="宋体"/>
          <w:color w:val="000000"/>
          <w:kern w:val="0"/>
          <w:sz w:val="24"/>
          <w:szCs w:val="21"/>
        </w:rPr>
        <w:t>“</w:t>
      </w:r>
      <w:r w:rsidR="00600A9B" w:rsidRPr="00600A9B">
        <w:rPr>
          <w:rFonts w:cs="宋体"/>
          <w:color w:val="000000"/>
          <w:kern w:val="0"/>
          <w:sz w:val="24"/>
          <w:szCs w:val="21"/>
        </w:rPr>
        <w:t>逛商场</w:t>
      </w:r>
      <w:r w:rsidR="00600A9B" w:rsidRPr="00600A9B">
        <w:rPr>
          <w:rFonts w:cs="宋体"/>
          <w:color w:val="000000"/>
          <w:kern w:val="0"/>
          <w:sz w:val="24"/>
          <w:szCs w:val="21"/>
        </w:rPr>
        <w:t>”</w:t>
      </w:r>
      <w:r w:rsidR="00600A9B" w:rsidRPr="00600A9B">
        <w:rPr>
          <w:rFonts w:cs="宋体"/>
          <w:color w:val="000000"/>
          <w:kern w:val="0"/>
          <w:sz w:val="24"/>
          <w:szCs w:val="21"/>
        </w:rPr>
        <w:t>的体验</w:t>
      </w:r>
      <w:r w:rsidR="00600A9B" w:rsidRPr="00600A9B">
        <w:rPr>
          <w:rFonts w:cs="宋体"/>
          <w:color w:val="000000"/>
          <w:kern w:val="0"/>
          <w:sz w:val="24"/>
          <w:szCs w:val="21"/>
        </w:rPr>
        <w:t>——</w:t>
      </w:r>
      <w:r w:rsidR="00600A9B" w:rsidRPr="00600A9B">
        <w:rPr>
          <w:rFonts w:cs="宋体"/>
          <w:color w:val="000000"/>
          <w:kern w:val="0"/>
          <w:sz w:val="24"/>
          <w:szCs w:val="21"/>
        </w:rPr>
        <w:t>你本来是去买鞋的，但路过橱窗看到了一款香水。通过推荐用户从未买过的互补品类（如买帐篷推露营灯，买咖啡推精美杯子），系统不仅打破了只推同类品的</w:t>
      </w:r>
      <w:r w:rsidR="00600A9B" w:rsidRPr="00600A9B">
        <w:rPr>
          <w:rFonts w:cs="宋体"/>
          <w:color w:val="000000"/>
          <w:kern w:val="0"/>
          <w:sz w:val="24"/>
          <w:szCs w:val="21"/>
        </w:rPr>
        <w:t>“</w:t>
      </w:r>
      <w:r w:rsidR="00600A9B" w:rsidRPr="00600A9B">
        <w:rPr>
          <w:rFonts w:cs="宋体"/>
          <w:color w:val="000000"/>
          <w:kern w:val="0"/>
          <w:sz w:val="24"/>
          <w:szCs w:val="21"/>
        </w:rPr>
        <w:t>信息茧房</w:t>
      </w:r>
      <w:r w:rsidR="00600A9B" w:rsidRPr="00600A9B">
        <w:rPr>
          <w:rFonts w:cs="宋体"/>
          <w:color w:val="000000"/>
          <w:kern w:val="0"/>
          <w:sz w:val="24"/>
          <w:szCs w:val="21"/>
        </w:rPr>
        <w:t>”</w:t>
      </w:r>
      <w:r w:rsidR="00600A9B" w:rsidRPr="00600A9B">
        <w:rPr>
          <w:rFonts w:cs="宋体"/>
          <w:color w:val="000000"/>
          <w:kern w:val="0"/>
          <w:sz w:val="24"/>
          <w:szCs w:val="21"/>
        </w:rPr>
        <w:t>，更为用户创造了</w:t>
      </w:r>
      <w:r w:rsidR="00600A9B" w:rsidRPr="002C5EB9">
        <w:rPr>
          <w:rFonts w:cs="宋体"/>
          <w:color w:val="000000"/>
          <w:kern w:val="0"/>
          <w:sz w:val="24"/>
          <w:szCs w:val="21"/>
        </w:rPr>
        <w:t>惊喜感</w:t>
      </w:r>
      <w:r w:rsidR="00600A9B" w:rsidRPr="00600A9B">
        <w:rPr>
          <w:rFonts w:cs="宋体"/>
          <w:color w:val="000000"/>
          <w:kern w:val="0"/>
          <w:sz w:val="24"/>
          <w:szCs w:val="21"/>
        </w:rPr>
        <w:t>，这种意外发现的快乐是提升用户留存的关键。</w:t>
      </w:r>
    </w:p>
    <w:p w14:paraId="3B3EF244" w14:textId="5C7CA6C1" w:rsidR="00094369" w:rsidRDefault="00094369"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所以，综合来说，海量数据处理保证了系统“能不能用”，多样性建模决定了系统“好不好用”，通过我们的技术架构设计，可以完美地将两者结合起来，极大地提升用户的线上购物体验。</w:t>
      </w:r>
    </w:p>
    <w:p w14:paraId="2C21FCA4" w14:textId="191768D8" w:rsidR="00094369" w:rsidRDefault="00094369" w:rsidP="00472305">
      <w:pPr>
        <w:widowControl/>
        <w:tabs>
          <w:tab w:val="left" w:pos="430"/>
        </w:tabs>
        <w:spacing w:line="360" w:lineRule="exact"/>
        <w:rPr>
          <w:rFonts w:cs="宋体"/>
          <w:color w:val="000000"/>
          <w:kern w:val="0"/>
          <w:sz w:val="24"/>
          <w:szCs w:val="21"/>
        </w:rPr>
      </w:pPr>
      <w:r>
        <w:rPr>
          <w:rFonts w:cs="宋体"/>
          <w:color w:val="000000"/>
          <w:kern w:val="0"/>
          <w:sz w:val="24"/>
          <w:szCs w:val="21"/>
        </w:rPr>
        <w:tab/>
      </w:r>
      <w:r w:rsidR="004A5508">
        <w:rPr>
          <w:rFonts w:cs="宋体" w:hint="eastAsia"/>
          <w:color w:val="000000"/>
          <w:kern w:val="0"/>
          <w:sz w:val="24"/>
          <w:szCs w:val="21"/>
        </w:rPr>
        <w:t>本优化方案的组织结构如图</w:t>
      </w:r>
      <w:r w:rsidR="004A5508">
        <w:rPr>
          <w:rFonts w:cs="宋体" w:hint="eastAsia"/>
          <w:color w:val="000000"/>
          <w:kern w:val="0"/>
          <w:sz w:val="24"/>
          <w:szCs w:val="21"/>
        </w:rPr>
        <w:t>(</w:t>
      </w:r>
      <w:r w:rsidR="00866988">
        <w:rPr>
          <w:rFonts w:cs="宋体" w:hint="eastAsia"/>
          <w:color w:val="000000"/>
          <w:kern w:val="0"/>
          <w:sz w:val="24"/>
          <w:szCs w:val="21"/>
        </w:rPr>
        <w:t>3.2</w:t>
      </w:r>
      <w:r w:rsidR="004A5508">
        <w:rPr>
          <w:rFonts w:cs="宋体" w:hint="eastAsia"/>
          <w:color w:val="000000"/>
          <w:kern w:val="0"/>
          <w:sz w:val="24"/>
          <w:szCs w:val="21"/>
        </w:rPr>
        <w:t>)</w:t>
      </w:r>
      <w:r w:rsidR="004A5508">
        <w:rPr>
          <w:rFonts w:cs="宋体" w:hint="eastAsia"/>
          <w:color w:val="000000"/>
          <w:kern w:val="0"/>
          <w:sz w:val="24"/>
          <w:szCs w:val="21"/>
        </w:rPr>
        <w:t>所示：</w:t>
      </w:r>
    </w:p>
    <w:p w14:paraId="607B9BF3" w14:textId="743D0C74" w:rsidR="006953E4" w:rsidRDefault="006953E4" w:rsidP="006953E4">
      <w:pPr>
        <w:widowControl/>
        <w:tabs>
          <w:tab w:val="left" w:pos="430"/>
        </w:tabs>
        <w:jc w:val="center"/>
        <w:rPr>
          <w:rFonts w:cs="宋体"/>
          <w:b/>
          <w:bCs/>
          <w:color w:val="000000"/>
          <w:kern w:val="0"/>
          <w:sz w:val="24"/>
          <w:szCs w:val="21"/>
        </w:rPr>
      </w:pPr>
      <w:r>
        <w:rPr>
          <w:rFonts w:cs="宋体" w:hint="eastAsia"/>
          <w:b/>
          <w:bCs/>
          <w:noProof/>
          <w:color w:val="000000"/>
          <w:kern w:val="0"/>
          <w:sz w:val="24"/>
          <w:szCs w:val="21"/>
        </w:rPr>
        <w:lastRenderedPageBreak/>
        <w:drawing>
          <wp:inline distT="0" distB="0" distL="0" distR="0" wp14:anchorId="192EED89" wp14:editId="346579E1">
            <wp:extent cx="5021271" cy="7308353"/>
            <wp:effectExtent l="0" t="0" r="8255" b="6985"/>
            <wp:docPr id="11160846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84682" name="图片 11160846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1369" cy="7323050"/>
                    </a:xfrm>
                    <a:prstGeom prst="rect">
                      <a:avLst/>
                    </a:prstGeom>
                  </pic:spPr>
                </pic:pic>
              </a:graphicData>
            </a:graphic>
          </wp:inline>
        </w:drawing>
      </w:r>
    </w:p>
    <w:p w14:paraId="44C27D75" w14:textId="2A77478D" w:rsidR="000D25F7" w:rsidRPr="000D25F7" w:rsidRDefault="000D25F7" w:rsidP="000D25F7">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w:t>
      </w:r>
      <w:r>
        <w:rPr>
          <w:rFonts w:ascii="宋体" w:hAnsi="宋体" w:cs="宋体" w:hint="eastAsia"/>
          <w:bCs/>
          <w:kern w:val="0"/>
          <w:szCs w:val="21"/>
        </w:rPr>
        <w:t>3.</w:t>
      </w:r>
      <w:r>
        <w:rPr>
          <w:rFonts w:ascii="宋体" w:hAnsi="宋体" w:cs="宋体" w:hint="eastAsia"/>
          <w:bCs/>
          <w:kern w:val="0"/>
          <w:szCs w:val="21"/>
        </w:rPr>
        <w:t>2</w:t>
      </w:r>
      <w:r w:rsidRPr="00D57BBE">
        <w:rPr>
          <w:rFonts w:ascii="宋体" w:hAnsi="宋体" w:cs="宋体" w:hint="eastAsia"/>
          <w:bCs/>
          <w:kern w:val="0"/>
          <w:szCs w:val="21"/>
        </w:rPr>
        <w:t xml:space="preserve"> </w:t>
      </w:r>
      <w:r>
        <w:rPr>
          <w:rFonts w:hint="eastAsia"/>
          <w:bCs/>
          <w:kern w:val="0"/>
          <w:szCs w:val="21"/>
        </w:rPr>
        <w:t>优化方案组织图</w:t>
      </w:r>
    </w:p>
    <w:p w14:paraId="06FE255C" w14:textId="728A004E" w:rsidR="003025E7" w:rsidRPr="007E1C4F" w:rsidRDefault="009D67DE" w:rsidP="009D67DE">
      <w:pPr>
        <w:spacing w:beforeLines="50" w:before="156" w:afterLines="50" w:after="156" w:line="360" w:lineRule="exact"/>
        <w:outlineLvl w:val="0"/>
        <w:rPr>
          <w:rFonts w:eastAsia="黑体"/>
          <w:b/>
          <w:sz w:val="28"/>
          <w:szCs w:val="22"/>
        </w:rPr>
      </w:pPr>
      <w:r w:rsidRPr="007E1C4F">
        <w:rPr>
          <w:rFonts w:eastAsia="黑体" w:hint="eastAsia"/>
          <w:b/>
          <w:sz w:val="28"/>
          <w:szCs w:val="22"/>
        </w:rPr>
        <w:t>4</w:t>
      </w:r>
      <w:r w:rsidRPr="007E1C4F">
        <w:rPr>
          <w:rFonts w:eastAsia="黑体"/>
          <w:b/>
          <w:sz w:val="28"/>
          <w:szCs w:val="22"/>
        </w:rPr>
        <w:t xml:space="preserve"> </w:t>
      </w:r>
      <w:r w:rsidR="003025E7" w:rsidRPr="007E1C4F">
        <w:rPr>
          <w:rFonts w:eastAsia="黑体" w:hint="eastAsia"/>
          <w:b/>
          <w:sz w:val="28"/>
          <w:szCs w:val="22"/>
        </w:rPr>
        <w:t>推荐算法实验验证</w:t>
      </w:r>
      <w:r w:rsidR="00C633A1" w:rsidRPr="007E1C4F">
        <w:rPr>
          <w:rFonts w:eastAsia="黑体" w:hint="eastAsia"/>
          <w:b/>
          <w:sz w:val="28"/>
          <w:szCs w:val="22"/>
        </w:rPr>
        <w:t>（</w:t>
      </w:r>
      <w:r w:rsidR="00C633A1" w:rsidRPr="007E1C4F">
        <w:rPr>
          <w:rFonts w:eastAsia="黑体"/>
          <w:b/>
          <w:sz w:val="28"/>
          <w:szCs w:val="22"/>
        </w:rPr>
        <w:t>20</w:t>
      </w:r>
      <w:r w:rsidR="00C633A1" w:rsidRPr="007E1C4F">
        <w:rPr>
          <w:rFonts w:eastAsia="黑体" w:hint="eastAsia"/>
          <w:b/>
          <w:sz w:val="28"/>
          <w:szCs w:val="22"/>
        </w:rPr>
        <w:t>分）</w:t>
      </w:r>
    </w:p>
    <w:p w14:paraId="4BA97666" w14:textId="2EC931E7" w:rsidR="008A2499" w:rsidRPr="007E1C4F" w:rsidRDefault="003025E7" w:rsidP="008A2499">
      <w:pPr>
        <w:widowControl/>
        <w:tabs>
          <w:tab w:val="left" w:pos="430"/>
          <w:tab w:val="num" w:pos="855"/>
        </w:tabs>
        <w:spacing w:beforeLines="50" w:before="156" w:afterLines="50" w:after="156" w:line="360" w:lineRule="exact"/>
        <w:ind w:left="458" w:hangingChars="190" w:hanging="458"/>
        <w:outlineLvl w:val="1"/>
        <w:rPr>
          <w:rFonts w:eastAsia="黑体" w:cs="宋体" w:hint="eastAsia"/>
          <w:b/>
          <w:kern w:val="0"/>
          <w:sz w:val="24"/>
          <w:szCs w:val="21"/>
        </w:rPr>
      </w:pPr>
      <w:r w:rsidRPr="007E1C4F">
        <w:rPr>
          <w:rFonts w:eastAsia="黑体" w:cs="宋体"/>
          <w:b/>
          <w:kern w:val="0"/>
          <w:sz w:val="24"/>
          <w:szCs w:val="21"/>
        </w:rPr>
        <w:t xml:space="preserve">4.1 </w:t>
      </w:r>
      <w:r w:rsidR="00E671D8">
        <w:rPr>
          <w:rFonts w:eastAsia="黑体" w:cs="宋体" w:hint="eastAsia"/>
          <w:b/>
          <w:kern w:val="0"/>
          <w:sz w:val="24"/>
          <w:szCs w:val="21"/>
        </w:rPr>
        <w:t>以</w:t>
      </w:r>
      <w:r w:rsidR="00E671D8">
        <w:rPr>
          <w:rFonts w:eastAsia="黑体" w:cs="宋体" w:hint="eastAsia"/>
          <w:b/>
          <w:kern w:val="0"/>
          <w:sz w:val="24"/>
          <w:szCs w:val="21"/>
        </w:rPr>
        <w:t>3</w:t>
      </w:r>
      <w:r w:rsidR="00E671D8">
        <w:rPr>
          <w:rFonts w:eastAsia="黑体" w:cs="宋体"/>
          <w:b/>
          <w:kern w:val="0"/>
          <w:sz w:val="24"/>
          <w:szCs w:val="21"/>
        </w:rPr>
        <w:t>.1</w:t>
      </w:r>
      <w:r w:rsidR="00E671D8">
        <w:rPr>
          <w:rFonts w:eastAsia="黑体" w:cs="宋体" w:hint="eastAsia"/>
          <w:b/>
          <w:kern w:val="0"/>
          <w:sz w:val="24"/>
          <w:szCs w:val="21"/>
        </w:rPr>
        <w:t>节的</w:t>
      </w:r>
      <w:r w:rsidR="00E671D8" w:rsidRPr="00E671D8">
        <w:rPr>
          <w:rFonts w:eastAsia="黑体" w:cs="宋体" w:hint="eastAsia"/>
          <w:b/>
          <w:kern w:val="0"/>
          <w:sz w:val="24"/>
          <w:szCs w:val="21"/>
        </w:rPr>
        <w:t>方案为基础，从模型融合角度设计混合推荐，并分析推荐精度、召回率和</w:t>
      </w:r>
      <w:r w:rsidR="00E671D8" w:rsidRPr="00E671D8">
        <w:rPr>
          <w:rFonts w:eastAsia="黑体" w:cs="宋体" w:hint="eastAsia"/>
          <w:b/>
          <w:kern w:val="0"/>
          <w:sz w:val="24"/>
          <w:szCs w:val="21"/>
        </w:rPr>
        <w:t>F1</w:t>
      </w:r>
      <w:r w:rsidR="00E671D8" w:rsidRPr="00E671D8">
        <w:rPr>
          <w:rFonts w:eastAsia="黑体" w:cs="宋体" w:hint="eastAsia"/>
          <w:b/>
          <w:kern w:val="0"/>
          <w:sz w:val="24"/>
          <w:szCs w:val="21"/>
        </w:rPr>
        <w:t>值</w:t>
      </w:r>
      <w:r w:rsidR="000426BB" w:rsidRPr="007E1C4F">
        <w:rPr>
          <w:rFonts w:eastAsia="黑体" w:cs="宋体" w:hint="eastAsia"/>
          <w:b/>
          <w:kern w:val="0"/>
          <w:sz w:val="24"/>
          <w:szCs w:val="21"/>
        </w:rPr>
        <w:t>。</w:t>
      </w:r>
      <w:r w:rsidR="00C633A1" w:rsidRPr="007E1C4F">
        <w:rPr>
          <w:rFonts w:eastAsia="黑体" w:cs="宋体" w:hint="eastAsia"/>
          <w:b/>
          <w:kern w:val="0"/>
          <w:sz w:val="24"/>
          <w:szCs w:val="21"/>
        </w:rPr>
        <w:t>（</w:t>
      </w:r>
      <w:r w:rsidR="00C633A1" w:rsidRPr="007E1C4F">
        <w:rPr>
          <w:rFonts w:eastAsia="黑体" w:cs="宋体" w:hint="eastAsia"/>
          <w:b/>
          <w:kern w:val="0"/>
          <w:sz w:val="24"/>
          <w:szCs w:val="21"/>
        </w:rPr>
        <w:t>1</w:t>
      </w:r>
      <w:r w:rsidR="00C633A1" w:rsidRPr="007E1C4F">
        <w:rPr>
          <w:rFonts w:eastAsia="黑体" w:cs="宋体"/>
          <w:b/>
          <w:kern w:val="0"/>
          <w:sz w:val="24"/>
          <w:szCs w:val="21"/>
        </w:rPr>
        <w:t>0</w:t>
      </w:r>
      <w:r w:rsidR="00C633A1" w:rsidRPr="007E1C4F">
        <w:rPr>
          <w:rFonts w:eastAsia="黑体" w:cs="宋体" w:hint="eastAsia"/>
          <w:b/>
          <w:kern w:val="0"/>
          <w:sz w:val="24"/>
          <w:szCs w:val="21"/>
        </w:rPr>
        <w:t>分）</w:t>
      </w:r>
    </w:p>
    <w:p w14:paraId="5BF70612" w14:textId="009D1869" w:rsidR="008A2499" w:rsidRPr="00851D46" w:rsidRDefault="008A2499" w:rsidP="00851D46">
      <w:pPr>
        <w:widowControl/>
        <w:tabs>
          <w:tab w:val="left" w:pos="430"/>
        </w:tabs>
        <w:spacing w:beforeLines="50" w:before="156" w:afterLines="50" w:after="156" w:line="360" w:lineRule="exact"/>
        <w:outlineLvl w:val="2"/>
        <w:rPr>
          <w:rFonts w:ascii="宋体" w:hAnsi="宋体" w:cs="宋体"/>
          <w:b/>
          <w:kern w:val="0"/>
          <w:sz w:val="24"/>
          <w:szCs w:val="21"/>
        </w:rPr>
      </w:pPr>
      <w:r w:rsidRPr="00851D46">
        <w:rPr>
          <w:rFonts w:ascii="宋体" w:hAnsi="宋体" w:cs="宋体" w:hint="eastAsia"/>
          <w:b/>
          <w:kern w:val="0"/>
          <w:sz w:val="24"/>
          <w:szCs w:val="21"/>
        </w:rPr>
        <w:t>4.1.1</w:t>
      </w:r>
      <w:r w:rsidR="007E46F6" w:rsidRPr="00851D46">
        <w:rPr>
          <w:rFonts w:ascii="宋体" w:hAnsi="宋体" w:cs="宋体" w:hint="eastAsia"/>
          <w:b/>
          <w:kern w:val="0"/>
          <w:sz w:val="24"/>
          <w:szCs w:val="21"/>
        </w:rPr>
        <w:t>选择融合</w:t>
      </w:r>
      <w:r w:rsidR="007E46F6" w:rsidRPr="00851D46">
        <w:rPr>
          <w:rFonts w:ascii="宋体" w:hAnsi="宋体" w:cs="宋体" w:hint="eastAsia"/>
          <w:b/>
          <w:kern w:val="0"/>
          <w:sz w:val="24"/>
          <w:szCs w:val="21"/>
        </w:rPr>
        <w:t>的模型，并分析其各自的优缺点</w:t>
      </w:r>
    </w:p>
    <w:p w14:paraId="1B4BFB7A" w14:textId="622DD733" w:rsidR="00851D46" w:rsidRDefault="00B96C96" w:rsidP="008A2499">
      <w:pPr>
        <w:widowControl/>
        <w:tabs>
          <w:tab w:val="left" w:pos="430"/>
        </w:tabs>
        <w:spacing w:line="360" w:lineRule="exact"/>
        <w:rPr>
          <w:rFonts w:cs="宋体"/>
          <w:color w:val="000000"/>
          <w:kern w:val="0"/>
          <w:sz w:val="24"/>
          <w:szCs w:val="21"/>
        </w:rPr>
      </w:pPr>
      <w:r>
        <w:rPr>
          <w:rFonts w:cs="宋体"/>
          <w:color w:val="000000"/>
          <w:kern w:val="0"/>
          <w:sz w:val="24"/>
          <w:szCs w:val="21"/>
        </w:rPr>
        <w:lastRenderedPageBreak/>
        <w:tab/>
      </w:r>
      <w:r w:rsidR="00851D46">
        <w:rPr>
          <w:rFonts w:cs="宋体" w:hint="eastAsia"/>
          <w:color w:val="000000"/>
          <w:kern w:val="0"/>
          <w:sz w:val="24"/>
          <w:szCs w:val="21"/>
        </w:rPr>
        <w:t>根据</w:t>
      </w:r>
      <w:r w:rsidR="00851D46">
        <w:rPr>
          <w:rFonts w:cs="宋体" w:hint="eastAsia"/>
          <w:color w:val="000000"/>
          <w:kern w:val="0"/>
          <w:sz w:val="24"/>
          <w:szCs w:val="21"/>
        </w:rPr>
        <w:t>3.1</w:t>
      </w:r>
      <w:r w:rsidR="00851D46">
        <w:rPr>
          <w:rFonts w:cs="宋体" w:hint="eastAsia"/>
          <w:color w:val="000000"/>
          <w:kern w:val="0"/>
          <w:sz w:val="24"/>
          <w:szCs w:val="21"/>
        </w:rPr>
        <w:t>节所论述的整体架构思路，我们将</w:t>
      </w:r>
      <w:r w:rsidR="00851D46">
        <w:rPr>
          <w:rFonts w:cs="宋体" w:hint="eastAsia"/>
          <w:color w:val="000000"/>
          <w:kern w:val="0"/>
          <w:sz w:val="24"/>
          <w:szCs w:val="21"/>
        </w:rPr>
        <w:t>ALS</w:t>
      </w:r>
      <w:r w:rsidR="00851D46">
        <w:rPr>
          <w:rFonts w:cs="宋体" w:hint="eastAsia"/>
          <w:color w:val="000000"/>
          <w:kern w:val="0"/>
          <w:sz w:val="24"/>
          <w:szCs w:val="21"/>
        </w:rPr>
        <w:t>、</w:t>
      </w:r>
      <w:r w:rsidR="00851D46" w:rsidRPr="00851D46">
        <w:rPr>
          <w:rFonts w:cs="宋体"/>
          <w:color w:val="000000"/>
          <w:kern w:val="0"/>
          <w:sz w:val="24"/>
          <w:szCs w:val="21"/>
        </w:rPr>
        <w:t>SASRec</w:t>
      </w:r>
      <w:r w:rsidR="00851D46" w:rsidRPr="00851D46">
        <w:rPr>
          <w:rFonts w:cs="宋体" w:hint="eastAsia"/>
          <w:color w:val="000000"/>
          <w:kern w:val="0"/>
          <w:sz w:val="24"/>
          <w:szCs w:val="21"/>
        </w:rPr>
        <w:t>、</w:t>
      </w:r>
      <w:r w:rsidR="00851D46" w:rsidRPr="00851D46">
        <w:rPr>
          <w:rFonts w:cs="宋体"/>
          <w:color w:val="000000"/>
          <w:kern w:val="0"/>
          <w:sz w:val="24"/>
          <w:szCs w:val="21"/>
        </w:rPr>
        <w:t>LightGCN</w:t>
      </w:r>
      <w:r w:rsidR="00851D46">
        <w:rPr>
          <w:rFonts w:cs="宋体" w:hint="eastAsia"/>
          <w:color w:val="000000"/>
          <w:kern w:val="0"/>
          <w:sz w:val="24"/>
          <w:szCs w:val="21"/>
        </w:rPr>
        <w:t>进行模型融合</w:t>
      </w:r>
      <w:r>
        <w:rPr>
          <w:rFonts w:cs="宋体" w:hint="eastAsia"/>
          <w:color w:val="000000"/>
          <w:kern w:val="0"/>
          <w:sz w:val="24"/>
          <w:szCs w:val="21"/>
        </w:rPr>
        <w:t>。这三个模型经过前文的分析，我们直到都有各自的优缺点和适合的场景，下表简要展示了各模型的优缺点：</w:t>
      </w:r>
    </w:p>
    <w:p w14:paraId="374FDA0A" w14:textId="0C9266DA" w:rsidR="00475D7E" w:rsidRPr="00475D7E" w:rsidRDefault="00475D7E" w:rsidP="00475D7E">
      <w:pPr>
        <w:widowControl/>
        <w:tabs>
          <w:tab w:val="left" w:pos="430"/>
        </w:tabs>
        <w:spacing w:line="360" w:lineRule="exact"/>
        <w:jc w:val="center"/>
        <w:rPr>
          <w:rFonts w:cs="宋体" w:hint="eastAsia"/>
          <w:color w:val="000000"/>
          <w:kern w:val="0"/>
          <w:szCs w:val="21"/>
        </w:rPr>
      </w:pPr>
      <w:r w:rsidRPr="00475D7E">
        <w:rPr>
          <w:rFonts w:cs="宋体" w:hint="eastAsia"/>
          <w:color w:val="000000"/>
          <w:kern w:val="0"/>
          <w:szCs w:val="21"/>
        </w:rPr>
        <w:t>表</w:t>
      </w:r>
      <w:r w:rsidRPr="00475D7E">
        <w:rPr>
          <w:rFonts w:cs="宋体" w:hint="eastAsia"/>
          <w:color w:val="000000"/>
          <w:kern w:val="0"/>
          <w:szCs w:val="21"/>
        </w:rPr>
        <w:t xml:space="preserve">4.1 </w:t>
      </w:r>
      <w:r w:rsidRPr="00475D7E">
        <w:rPr>
          <w:rFonts w:ascii="宋体" w:hAnsi="宋体" w:cs="宋体" w:hint="eastAsia"/>
          <w:bCs/>
          <w:kern w:val="0"/>
          <w:szCs w:val="21"/>
        </w:rPr>
        <w:t>模型对比图</w:t>
      </w:r>
    </w:p>
    <w:tbl>
      <w:tblPr>
        <w:tblStyle w:val="af"/>
        <w:tblW w:w="0" w:type="auto"/>
        <w:jc w:val="center"/>
        <w:tblLook w:val="04A0" w:firstRow="1" w:lastRow="0" w:firstColumn="1" w:lastColumn="0" w:noHBand="0" w:noVBand="1"/>
      </w:tblPr>
      <w:tblGrid>
        <w:gridCol w:w="1835"/>
        <w:gridCol w:w="2624"/>
        <w:gridCol w:w="2624"/>
      </w:tblGrid>
      <w:tr w:rsidR="00B96C96" w:rsidRPr="00475D7E" w14:paraId="4115393D" w14:textId="77777777" w:rsidTr="00B96C96">
        <w:trPr>
          <w:trHeight w:val="408"/>
          <w:jc w:val="center"/>
        </w:trPr>
        <w:tc>
          <w:tcPr>
            <w:tcW w:w="1835" w:type="dxa"/>
            <w:vAlign w:val="center"/>
          </w:tcPr>
          <w:p w14:paraId="27B48A3B" w14:textId="44C7D4C1"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模型</w:t>
            </w:r>
          </w:p>
        </w:tc>
        <w:tc>
          <w:tcPr>
            <w:tcW w:w="2624" w:type="dxa"/>
            <w:vAlign w:val="center"/>
          </w:tcPr>
          <w:p w14:paraId="124C2ADF" w14:textId="77777777"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购物节场景优势</w:t>
            </w:r>
          </w:p>
        </w:tc>
        <w:tc>
          <w:tcPr>
            <w:tcW w:w="2624" w:type="dxa"/>
            <w:vAlign w:val="center"/>
          </w:tcPr>
          <w:p w14:paraId="0F155973" w14:textId="77777777"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场景局限性</w:t>
            </w:r>
          </w:p>
        </w:tc>
      </w:tr>
      <w:tr w:rsidR="00B96C96" w:rsidRPr="00475D7E" w14:paraId="66A8A42F" w14:textId="77777777" w:rsidTr="00B96C96">
        <w:trPr>
          <w:trHeight w:val="1646"/>
          <w:jc w:val="center"/>
        </w:trPr>
        <w:tc>
          <w:tcPr>
            <w:tcW w:w="1835" w:type="dxa"/>
            <w:vAlign w:val="center"/>
          </w:tcPr>
          <w:p w14:paraId="01FB52FC" w14:textId="77777777"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ALS</w:t>
            </w:r>
          </w:p>
        </w:tc>
        <w:tc>
          <w:tcPr>
            <w:tcW w:w="2624" w:type="dxa"/>
            <w:vAlign w:val="center"/>
          </w:tcPr>
          <w:p w14:paraId="436B8386" w14:textId="328E1366" w:rsidR="00B96C96" w:rsidRPr="00475D7E" w:rsidRDefault="00B96C96" w:rsidP="00043CB5">
            <w:pPr>
              <w:widowControl/>
              <w:tabs>
                <w:tab w:val="left" w:pos="430"/>
              </w:tabs>
              <w:rPr>
                <w:rFonts w:cs="宋体" w:hint="eastAsia"/>
                <w:color w:val="000000"/>
                <w:kern w:val="0"/>
                <w:szCs w:val="21"/>
              </w:rPr>
            </w:pPr>
            <w:r w:rsidRPr="00475D7E">
              <w:rPr>
                <w:rFonts w:cs="宋体"/>
                <w:color w:val="000000"/>
                <w:kern w:val="0"/>
                <w:szCs w:val="21"/>
              </w:rPr>
              <w:t>精准捕捉用户长期消费层级和品牌偏好；计算快，适合大规模离线召回。</w:t>
            </w:r>
          </w:p>
        </w:tc>
        <w:tc>
          <w:tcPr>
            <w:tcW w:w="2624" w:type="dxa"/>
            <w:vAlign w:val="center"/>
          </w:tcPr>
          <w:p w14:paraId="0EA18CF1" w14:textId="77777777" w:rsidR="00B96C96" w:rsidRPr="00475D7E" w:rsidRDefault="00B96C96" w:rsidP="00043CB5">
            <w:pPr>
              <w:widowControl/>
              <w:tabs>
                <w:tab w:val="left" w:pos="430"/>
              </w:tabs>
              <w:rPr>
                <w:rFonts w:cs="宋体" w:hint="eastAsia"/>
                <w:color w:val="000000"/>
                <w:kern w:val="0"/>
                <w:szCs w:val="21"/>
              </w:rPr>
            </w:pPr>
            <w:r w:rsidRPr="00475D7E">
              <w:rPr>
                <w:rFonts w:cs="宋体"/>
                <w:b/>
                <w:bCs/>
                <w:color w:val="000000"/>
                <w:kern w:val="0"/>
                <w:szCs w:val="21"/>
              </w:rPr>
              <w:t>无时效性</w:t>
            </w:r>
            <w:r w:rsidRPr="00475D7E">
              <w:rPr>
                <w:rFonts w:cs="宋体"/>
                <w:color w:val="000000"/>
                <w:kern w:val="0"/>
                <w:szCs w:val="21"/>
              </w:rPr>
              <w:t>：无法感知大促期间的实时意图漂移（如凑单）；无法处理冷启动。</w:t>
            </w:r>
          </w:p>
        </w:tc>
      </w:tr>
      <w:tr w:rsidR="00B96C96" w:rsidRPr="00475D7E" w14:paraId="7F405BE7" w14:textId="77777777" w:rsidTr="00B96C96">
        <w:trPr>
          <w:trHeight w:val="2054"/>
          <w:jc w:val="center"/>
        </w:trPr>
        <w:tc>
          <w:tcPr>
            <w:tcW w:w="1835" w:type="dxa"/>
            <w:vAlign w:val="center"/>
          </w:tcPr>
          <w:p w14:paraId="5EC6C345" w14:textId="77777777"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SASRec</w:t>
            </w:r>
          </w:p>
        </w:tc>
        <w:tc>
          <w:tcPr>
            <w:tcW w:w="2624" w:type="dxa"/>
            <w:vAlign w:val="center"/>
          </w:tcPr>
          <w:p w14:paraId="0BE6FCBF" w14:textId="4A72D625" w:rsidR="00B96C96" w:rsidRPr="00475D7E" w:rsidRDefault="00B96C96" w:rsidP="00043CB5">
            <w:pPr>
              <w:widowControl/>
              <w:tabs>
                <w:tab w:val="left" w:pos="430"/>
              </w:tabs>
              <w:rPr>
                <w:rFonts w:cs="宋体" w:hint="eastAsia"/>
                <w:color w:val="000000"/>
                <w:kern w:val="0"/>
                <w:szCs w:val="21"/>
              </w:rPr>
            </w:pPr>
            <w:r w:rsidRPr="00475D7E">
              <w:rPr>
                <w:rFonts w:cs="宋体"/>
                <w:color w:val="000000"/>
                <w:kern w:val="0"/>
                <w:szCs w:val="21"/>
              </w:rPr>
              <w:t>毫秒级捕捉短期购买冲动；完美适应</w:t>
            </w:r>
            <w:r w:rsidRPr="00475D7E">
              <w:rPr>
                <w:rFonts w:cs="宋体"/>
                <w:color w:val="000000"/>
                <w:kern w:val="0"/>
                <w:szCs w:val="21"/>
              </w:rPr>
              <w:t>“</w:t>
            </w:r>
            <w:r w:rsidRPr="00475D7E">
              <w:rPr>
                <w:rFonts w:cs="宋体"/>
                <w:color w:val="000000"/>
                <w:kern w:val="0"/>
                <w:szCs w:val="21"/>
              </w:rPr>
              <w:t>刚看</w:t>
            </w:r>
            <w:r w:rsidRPr="00475D7E">
              <w:rPr>
                <w:rFonts w:cs="宋体"/>
                <w:color w:val="000000"/>
                <w:kern w:val="0"/>
                <w:szCs w:val="21"/>
              </w:rPr>
              <w:t>A</w:t>
            </w:r>
            <w:r w:rsidRPr="00475D7E">
              <w:rPr>
                <w:rFonts w:cs="宋体"/>
                <w:color w:val="000000"/>
                <w:kern w:val="0"/>
                <w:szCs w:val="21"/>
              </w:rPr>
              <w:t>，马上买</w:t>
            </w:r>
            <w:r w:rsidRPr="00475D7E">
              <w:rPr>
                <w:rFonts w:cs="宋体"/>
                <w:color w:val="000000"/>
                <w:kern w:val="0"/>
                <w:szCs w:val="21"/>
              </w:rPr>
              <w:t>B”</w:t>
            </w:r>
            <w:r w:rsidRPr="00475D7E">
              <w:rPr>
                <w:rFonts w:cs="宋体"/>
                <w:color w:val="000000"/>
                <w:kern w:val="0"/>
                <w:szCs w:val="21"/>
              </w:rPr>
              <w:t>的快速切换场景。</w:t>
            </w:r>
          </w:p>
        </w:tc>
        <w:tc>
          <w:tcPr>
            <w:tcW w:w="2624" w:type="dxa"/>
            <w:vAlign w:val="center"/>
          </w:tcPr>
          <w:p w14:paraId="377ADB6B" w14:textId="77777777" w:rsidR="00B96C96" w:rsidRPr="00475D7E" w:rsidRDefault="00B96C96" w:rsidP="00043CB5">
            <w:pPr>
              <w:widowControl/>
              <w:tabs>
                <w:tab w:val="left" w:pos="430"/>
              </w:tabs>
              <w:rPr>
                <w:rFonts w:cs="宋体" w:hint="eastAsia"/>
                <w:color w:val="000000"/>
                <w:kern w:val="0"/>
                <w:szCs w:val="21"/>
              </w:rPr>
            </w:pPr>
            <w:r w:rsidRPr="00475D7E">
              <w:rPr>
                <w:rFonts w:cs="宋体"/>
                <w:b/>
                <w:bCs/>
                <w:color w:val="000000"/>
                <w:kern w:val="0"/>
                <w:szCs w:val="21"/>
              </w:rPr>
              <w:t>长尾遗忘</w:t>
            </w:r>
            <w:r w:rsidRPr="00475D7E">
              <w:rPr>
                <w:rFonts w:cs="宋体"/>
                <w:color w:val="000000"/>
                <w:kern w:val="0"/>
                <w:szCs w:val="21"/>
              </w:rPr>
              <w:t>：过度关注近期行为，易忽略长期习惯；对交互少的新用户效果差。</w:t>
            </w:r>
          </w:p>
        </w:tc>
      </w:tr>
      <w:tr w:rsidR="00B96C96" w:rsidRPr="00475D7E" w14:paraId="2F1A6D71" w14:textId="77777777" w:rsidTr="00B96C96">
        <w:trPr>
          <w:trHeight w:val="1646"/>
          <w:jc w:val="center"/>
        </w:trPr>
        <w:tc>
          <w:tcPr>
            <w:tcW w:w="1835" w:type="dxa"/>
            <w:vAlign w:val="center"/>
          </w:tcPr>
          <w:p w14:paraId="5E20D4AA" w14:textId="77777777" w:rsidR="00B96C96" w:rsidRPr="00475D7E" w:rsidRDefault="00B96C96" w:rsidP="00043CB5">
            <w:pPr>
              <w:widowControl/>
              <w:tabs>
                <w:tab w:val="left" w:pos="430"/>
              </w:tabs>
              <w:jc w:val="center"/>
              <w:rPr>
                <w:rFonts w:cs="宋体" w:hint="eastAsia"/>
                <w:color w:val="000000"/>
                <w:kern w:val="0"/>
                <w:szCs w:val="21"/>
              </w:rPr>
            </w:pPr>
            <w:r w:rsidRPr="00475D7E">
              <w:rPr>
                <w:rFonts w:cs="宋体"/>
                <w:b/>
                <w:bCs/>
                <w:color w:val="000000"/>
                <w:kern w:val="0"/>
                <w:szCs w:val="21"/>
              </w:rPr>
              <w:t>LightGCN</w:t>
            </w:r>
          </w:p>
        </w:tc>
        <w:tc>
          <w:tcPr>
            <w:tcW w:w="2624" w:type="dxa"/>
            <w:vAlign w:val="center"/>
          </w:tcPr>
          <w:p w14:paraId="78E2F7CB" w14:textId="4C17DC7F" w:rsidR="00B96C96" w:rsidRPr="00475D7E" w:rsidRDefault="00B96C96" w:rsidP="00043CB5">
            <w:pPr>
              <w:widowControl/>
              <w:tabs>
                <w:tab w:val="left" w:pos="430"/>
              </w:tabs>
              <w:rPr>
                <w:rFonts w:cs="宋体" w:hint="eastAsia"/>
                <w:color w:val="000000"/>
                <w:kern w:val="0"/>
                <w:szCs w:val="21"/>
              </w:rPr>
            </w:pPr>
            <w:r w:rsidRPr="00475D7E">
              <w:rPr>
                <w:rFonts w:cs="宋体"/>
                <w:color w:val="000000"/>
                <w:kern w:val="0"/>
                <w:szCs w:val="21"/>
              </w:rPr>
              <w:t>发现隐式关联和互补品（如买手机推壳），提升长尾商品曝光和惊喜感。</w:t>
            </w:r>
          </w:p>
        </w:tc>
        <w:tc>
          <w:tcPr>
            <w:tcW w:w="2624" w:type="dxa"/>
            <w:vAlign w:val="center"/>
          </w:tcPr>
          <w:p w14:paraId="364924ED" w14:textId="77777777" w:rsidR="00B96C96" w:rsidRPr="00475D7E" w:rsidRDefault="00B96C96" w:rsidP="00043CB5">
            <w:pPr>
              <w:widowControl/>
              <w:tabs>
                <w:tab w:val="left" w:pos="430"/>
              </w:tabs>
              <w:rPr>
                <w:rFonts w:cs="宋体" w:hint="eastAsia"/>
                <w:color w:val="000000"/>
                <w:kern w:val="0"/>
                <w:szCs w:val="21"/>
              </w:rPr>
            </w:pPr>
            <w:r w:rsidRPr="00475D7E">
              <w:rPr>
                <w:rFonts w:cs="宋体"/>
                <w:b/>
                <w:bCs/>
                <w:color w:val="000000"/>
                <w:kern w:val="0"/>
                <w:szCs w:val="21"/>
              </w:rPr>
              <w:t>算力昂贵</w:t>
            </w:r>
            <w:r w:rsidRPr="00475D7E">
              <w:rPr>
                <w:rFonts w:cs="宋体"/>
                <w:color w:val="000000"/>
                <w:kern w:val="0"/>
                <w:szCs w:val="21"/>
              </w:rPr>
              <w:t>：亿级图节点训练耗资源；在线推断链路长，有高延迟风险。</w:t>
            </w:r>
          </w:p>
        </w:tc>
      </w:tr>
    </w:tbl>
    <w:p w14:paraId="55B6DD44" w14:textId="45210A20" w:rsidR="00B96C96" w:rsidRDefault="00B96C96" w:rsidP="008A2499">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对于</w:t>
      </w:r>
      <w:r>
        <w:rPr>
          <w:rFonts w:cs="宋体" w:hint="eastAsia"/>
          <w:color w:val="000000"/>
          <w:kern w:val="0"/>
          <w:sz w:val="24"/>
          <w:szCs w:val="21"/>
        </w:rPr>
        <w:t>ALS</w:t>
      </w:r>
      <w:r>
        <w:rPr>
          <w:rFonts w:cs="宋体" w:hint="eastAsia"/>
          <w:color w:val="000000"/>
          <w:kern w:val="0"/>
          <w:sz w:val="24"/>
          <w:szCs w:val="21"/>
        </w:rPr>
        <w:t>来说，它的</w:t>
      </w:r>
      <w:r w:rsidRPr="00B96C96">
        <w:rPr>
          <w:rFonts w:cs="宋体"/>
          <w:color w:val="000000"/>
          <w:kern w:val="0"/>
          <w:sz w:val="24"/>
          <w:szCs w:val="21"/>
        </w:rPr>
        <w:t>泛化性</w:t>
      </w:r>
      <w:r w:rsidRPr="00B96C96">
        <w:rPr>
          <w:rFonts w:cs="宋体" w:hint="eastAsia"/>
          <w:color w:val="000000"/>
          <w:kern w:val="0"/>
          <w:sz w:val="24"/>
          <w:szCs w:val="21"/>
        </w:rPr>
        <w:t>很</w:t>
      </w:r>
      <w:r w:rsidRPr="00B96C96">
        <w:rPr>
          <w:rFonts w:cs="宋体"/>
          <w:color w:val="000000"/>
          <w:kern w:val="0"/>
          <w:sz w:val="24"/>
          <w:szCs w:val="21"/>
        </w:rPr>
        <w:t>强</w:t>
      </w:r>
      <w:r>
        <w:rPr>
          <w:rFonts w:cs="宋体" w:hint="eastAsia"/>
          <w:color w:val="000000"/>
          <w:kern w:val="0"/>
          <w:sz w:val="24"/>
          <w:szCs w:val="21"/>
        </w:rPr>
        <w:t>，</w:t>
      </w:r>
      <w:r w:rsidRPr="00B96C96">
        <w:rPr>
          <w:rFonts w:cs="宋体"/>
          <w:color w:val="000000"/>
          <w:kern w:val="0"/>
          <w:sz w:val="24"/>
          <w:szCs w:val="21"/>
        </w:rPr>
        <w:t>能捕捉用户长期稳定的静态偏好（如消费层级、品牌忠诚度），</w:t>
      </w:r>
      <w:r>
        <w:rPr>
          <w:rFonts w:cs="宋体" w:hint="eastAsia"/>
          <w:color w:val="000000"/>
          <w:kern w:val="0"/>
          <w:sz w:val="24"/>
          <w:szCs w:val="21"/>
        </w:rPr>
        <w:t>并且</w:t>
      </w:r>
      <w:r w:rsidRPr="00B96C96">
        <w:rPr>
          <w:rFonts w:cs="宋体"/>
          <w:color w:val="000000"/>
          <w:kern w:val="0"/>
          <w:sz w:val="24"/>
          <w:szCs w:val="21"/>
        </w:rPr>
        <w:t>计算资源消耗低</w:t>
      </w:r>
      <w:r>
        <w:rPr>
          <w:rFonts w:cs="宋体" w:hint="eastAsia"/>
          <w:color w:val="000000"/>
          <w:kern w:val="0"/>
          <w:sz w:val="24"/>
          <w:szCs w:val="21"/>
        </w:rPr>
        <w:t>，但是</w:t>
      </w:r>
      <w:r w:rsidRPr="00B96C96">
        <w:rPr>
          <w:rFonts w:cs="宋体"/>
          <w:color w:val="000000"/>
          <w:kern w:val="0"/>
          <w:sz w:val="24"/>
          <w:szCs w:val="21"/>
        </w:rPr>
        <w:t>时效性差。无法感知购物节期间的实时意图漂移，且存在严重的冷启动问题</w:t>
      </w:r>
      <w:r>
        <w:rPr>
          <w:rFonts w:cs="宋体" w:hint="eastAsia"/>
          <w:color w:val="000000"/>
          <w:kern w:val="0"/>
          <w:sz w:val="24"/>
          <w:szCs w:val="21"/>
        </w:rPr>
        <w:t>。</w:t>
      </w:r>
    </w:p>
    <w:p w14:paraId="4B201DEA" w14:textId="0D50F1E9" w:rsidR="001D1C45" w:rsidRDefault="001D1C45" w:rsidP="008A2499">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对于</w:t>
      </w:r>
      <w:r>
        <w:rPr>
          <w:rFonts w:cs="宋体" w:hint="eastAsia"/>
          <w:color w:val="000000"/>
          <w:kern w:val="0"/>
          <w:sz w:val="24"/>
          <w:szCs w:val="21"/>
        </w:rPr>
        <w:t>SASRec</w:t>
      </w:r>
      <w:r>
        <w:rPr>
          <w:rFonts w:cs="宋体" w:hint="eastAsia"/>
          <w:color w:val="000000"/>
          <w:kern w:val="0"/>
          <w:sz w:val="24"/>
          <w:szCs w:val="21"/>
        </w:rPr>
        <w:t>来说，它的</w:t>
      </w:r>
      <w:r w:rsidRPr="001D1C45">
        <w:rPr>
          <w:rFonts w:cs="宋体"/>
          <w:color w:val="000000"/>
          <w:kern w:val="0"/>
          <w:sz w:val="24"/>
          <w:szCs w:val="21"/>
        </w:rPr>
        <w:t>时效性极强</w:t>
      </w:r>
      <w:r>
        <w:rPr>
          <w:rFonts w:cs="宋体" w:hint="eastAsia"/>
          <w:color w:val="000000"/>
          <w:kern w:val="0"/>
          <w:sz w:val="24"/>
          <w:szCs w:val="21"/>
        </w:rPr>
        <w:t>，</w:t>
      </w:r>
      <w:r w:rsidRPr="001D1C45">
        <w:rPr>
          <w:rFonts w:cs="宋体"/>
          <w:color w:val="000000"/>
          <w:kern w:val="0"/>
          <w:sz w:val="24"/>
          <w:szCs w:val="21"/>
        </w:rPr>
        <w:t>能基于用户最近几次点击精准预测下一跳，完美适应大促期间的冲动消费和凑单场景</w:t>
      </w:r>
      <w:r>
        <w:rPr>
          <w:rFonts w:cs="宋体" w:hint="eastAsia"/>
          <w:color w:val="000000"/>
          <w:kern w:val="0"/>
          <w:sz w:val="24"/>
          <w:szCs w:val="21"/>
        </w:rPr>
        <w:t>，但是</w:t>
      </w:r>
      <w:r w:rsidRPr="001D1C45">
        <w:rPr>
          <w:rFonts w:cs="宋体"/>
          <w:color w:val="000000"/>
          <w:kern w:val="0"/>
          <w:sz w:val="24"/>
          <w:szCs w:val="21"/>
        </w:rPr>
        <w:t>长尾遗忘</w:t>
      </w:r>
      <w:r>
        <w:rPr>
          <w:rFonts w:cs="宋体" w:hint="eastAsia"/>
          <w:color w:val="000000"/>
          <w:kern w:val="0"/>
          <w:sz w:val="24"/>
          <w:szCs w:val="21"/>
        </w:rPr>
        <w:t>，</w:t>
      </w:r>
      <w:r w:rsidRPr="001D1C45">
        <w:rPr>
          <w:rFonts w:cs="宋体"/>
          <w:color w:val="000000"/>
          <w:kern w:val="0"/>
          <w:sz w:val="24"/>
          <w:szCs w:val="21"/>
        </w:rPr>
        <w:t>过度关注短期行为，容易忽略用户长期习惯</w:t>
      </w:r>
      <w:r>
        <w:rPr>
          <w:rFonts w:cs="宋体" w:hint="eastAsia"/>
          <w:color w:val="000000"/>
          <w:kern w:val="0"/>
          <w:sz w:val="24"/>
          <w:szCs w:val="21"/>
        </w:rPr>
        <w:t>，</w:t>
      </w:r>
      <w:r w:rsidRPr="001D1C45">
        <w:rPr>
          <w:rFonts w:cs="宋体"/>
          <w:color w:val="000000"/>
          <w:kern w:val="0"/>
          <w:sz w:val="24"/>
          <w:szCs w:val="21"/>
        </w:rPr>
        <w:t>且对交互极少的用户（短序列）效果不稳定。</w:t>
      </w:r>
    </w:p>
    <w:p w14:paraId="1E229FD7" w14:textId="4067BD82" w:rsidR="00A50123" w:rsidRPr="00B96C96" w:rsidRDefault="00A50123" w:rsidP="008A2499">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Pr>
          <w:rFonts w:cs="宋体" w:hint="eastAsia"/>
          <w:color w:val="000000"/>
          <w:kern w:val="0"/>
          <w:sz w:val="24"/>
          <w:szCs w:val="21"/>
        </w:rPr>
        <w:t>对于</w:t>
      </w:r>
      <w:r w:rsidRPr="00A50123">
        <w:rPr>
          <w:rFonts w:cs="宋体"/>
          <w:color w:val="000000"/>
          <w:kern w:val="0"/>
          <w:sz w:val="24"/>
          <w:szCs w:val="21"/>
        </w:rPr>
        <w:t>LightGCN</w:t>
      </w:r>
      <w:r>
        <w:rPr>
          <w:rFonts w:cs="宋体" w:hint="eastAsia"/>
          <w:color w:val="000000"/>
          <w:kern w:val="0"/>
          <w:sz w:val="24"/>
          <w:szCs w:val="21"/>
        </w:rPr>
        <w:t>来说，它有</w:t>
      </w:r>
      <w:r w:rsidRPr="00A50123">
        <w:rPr>
          <w:rFonts w:cs="宋体"/>
          <w:color w:val="000000"/>
          <w:kern w:val="0"/>
          <w:sz w:val="24"/>
          <w:szCs w:val="21"/>
        </w:rPr>
        <w:t>高阶关联挖掘</w:t>
      </w:r>
      <w:r w:rsidRPr="00A50123">
        <w:rPr>
          <w:rFonts w:cs="宋体" w:hint="eastAsia"/>
          <w:color w:val="000000"/>
          <w:kern w:val="0"/>
          <w:sz w:val="24"/>
          <w:szCs w:val="21"/>
        </w:rPr>
        <w:t>的特性</w:t>
      </w:r>
      <w:r>
        <w:rPr>
          <w:rFonts w:cs="宋体" w:hint="eastAsia"/>
          <w:color w:val="000000"/>
          <w:kern w:val="0"/>
          <w:sz w:val="24"/>
          <w:szCs w:val="21"/>
        </w:rPr>
        <w:t>，能够</w:t>
      </w:r>
      <w:r w:rsidRPr="00A50123">
        <w:rPr>
          <w:rFonts w:cs="宋体"/>
          <w:color w:val="000000"/>
          <w:kern w:val="0"/>
          <w:sz w:val="24"/>
          <w:szCs w:val="21"/>
        </w:rPr>
        <w:t>通过图传播解决稀疏性问题，能发现</w:t>
      </w:r>
      <w:r w:rsidRPr="00A50123">
        <w:rPr>
          <w:rFonts w:cs="宋体"/>
          <w:color w:val="000000"/>
          <w:kern w:val="0"/>
          <w:sz w:val="24"/>
          <w:szCs w:val="21"/>
        </w:rPr>
        <w:t>“</w:t>
      </w:r>
      <w:r w:rsidRPr="00A50123">
        <w:rPr>
          <w:rFonts w:cs="宋体"/>
          <w:color w:val="000000"/>
          <w:kern w:val="0"/>
          <w:sz w:val="24"/>
          <w:szCs w:val="21"/>
        </w:rPr>
        <w:t>互补品</w:t>
      </w:r>
      <w:r w:rsidRPr="00A50123">
        <w:rPr>
          <w:rFonts w:cs="宋体"/>
          <w:color w:val="000000"/>
          <w:kern w:val="0"/>
          <w:sz w:val="24"/>
          <w:szCs w:val="21"/>
        </w:rPr>
        <w:t>”</w:t>
      </w:r>
      <w:r w:rsidRPr="00A50123">
        <w:rPr>
          <w:rFonts w:cs="宋体"/>
          <w:color w:val="000000"/>
          <w:kern w:val="0"/>
          <w:sz w:val="24"/>
          <w:szCs w:val="21"/>
        </w:rPr>
        <w:t>（如</w:t>
      </w:r>
      <w:r w:rsidRPr="00A50123">
        <w:rPr>
          <w:rFonts w:cs="宋体"/>
          <w:color w:val="000000"/>
          <w:kern w:val="0"/>
          <w:sz w:val="24"/>
          <w:szCs w:val="21"/>
        </w:rPr>
        <w:t>A</w:t>
      </w:r>
      <w:r w:rsidRPr="00A50123">
        <w:rPr>
          <w:rFonts w:cs="宋体"/>
          <w:color w:val="000000"/>
          <w:kern w:val="0"/>
          <w:sz w:val="24"/>
          <w:szCs w:val="21"/>
        </w:rPr>
        <w:t>买</w:t>
      </w:r>
      <w:r w:rsidRPr="00A50123">
        <w:rPr>
          <w:rFonts w:cs="宋体"/>
          <w:color w:val="000000"/>
          <w:kern w:val="0"/>
          <w:sz w:val="24"/>
          <w:szCs w:val="21"/>
        </w:rPr>
        <w:t>B</w:t>
      </w:r>
      <w:r w:rsidRPr="00A50123">
        <w:rPr>
          <w:rFonts w:cs="宋体"/>
          <w:color w:val="000000"/>
          <w:kern w:val="0"/>
          <w:sz w:val="24"/>
          <w:szCs w:val="21"/>
        </w:rPr>
        <w:t>，</w:t>
      </w:r>
      <w:r w:rsidRPr="00A50123">
        <w:rPr>
          <w:rFonts w:cs="宋体"/>
          <w:color w:val="000000"/>
          <w:kern w:val="0"/>
          <w:sz w:val="24"/>
          <w:szCs w:val="21"/>
        </w:rPr>
        <w:t>B</w:t>
      </w:r>
      <w:r w:rsidRPr="00A50123">
        <w:rPr>
          <w:rFonts w:cs="宋体"/>
          <w:color w:val="000000"/>
          <w:kern w:val="0"/>
          <w:sz w:val="24"/>
          <w:szCs w:val="21"/>
        </w:rPr>
        <w:t>买</w:t>
      </w:r>
      <w:r w:rsidRPr="00A50123">
        <w:rPr>
          <w:rFonts w:cs="宋体"/>
          <w:color w:val="000000"/>
          <w:kern w:val="0"/>
          <w:sz w:val="24"/>
          <w:szCs w:val="21"/>
        </w:rPr>
        <w:t>C</w:t>
      </w:r>
      <w:r w:rsidRPr="00A50123">
        <w:rPr>
          <w:rFonts w:cs="宋体"/>
          <w:color w:val="000000"/>
          <w:kern w:val="0"/>
          <w:sz w:val="24"/>
          <w:szCs w:val="21"/>
        </w:rPr>
        <w:t>，推</w:t>
      </w:r>
      <w:r w:rsidRPr="00A50123">
        <w:rPr>
          <w:rFonts w:cs="宋体"/>
          <w:color w:val="000000"/>
          <w:kern w:val="0"/>
          <w:sz w:val="24"/>
          <w:szCs w:val="21"/>
        </w:rPr>
        <w:t>C</w:t>
      </w:r>
      <w:r w:rsidRPr="00A50123">
        <w:rPr>
          <w:rFonts w:cs="宋体"/>
          <w:color w:val="000000"/>
          <w:kern w:val="0"/>
          <w:sz w:val="24"/>
          <w:szCs w:val="21"/>
        </w:rPr>
        <w:t>给</w:t>
      </w:r>
      <w:r w:rsidRPr="00A50123">
        <w:rPr>
          <w:rFonts w:cs="宋体"/>
          <w:color w:val="000000"/>
          <w:kern w:val="0"/>
          <w:sz w:val="24"/>
          <w:szCs w:val="21"/>
        </w:rPr>
        <w:t>A</w:t>
      </w:r>
      <w:r w:rsidRPr="00A50123">
        <w:rPr>
          <w:rFonts w:cs="宋体"/>
          <w:color w:val="000000"/>
          <w:kern w:val="0"/>
          <w:sz w:val="24"/>
          <w:szCs w:val="21"/>
        </w:rPr>
        <w:t>），提升推荐的多样性。</w:t>
      </w:r>
      <w:r>
        <w:rPr>
          <w:rFonts w:cs="宋体" w:hint="eastAsia"/>
          <w:color w:val="000000"/>
          <w:kern w:val="0"/>
          <w:sz w:val="24"/>
          <w:szCs w:val="21"/>
        </w:rPr>
        <w:t>但是也有卷积网络的通病，也就是</w:t>
      </w:r>
      <w:r w:rsidRPr="00A50123">
        <w:rPr>
          <w:rFonts w:cs="宋体"/>
          <w:color w:val="000000"/>
          <w:kern w:val="0"/>
          <w:sz w:val="24"/>
          <w:szCs w:val="21"/>
        </w:rPr>
        <w:t>训练开销大。在大规模图上进行消息传递计算复杂度高，且容易出现过平滑现象。</w:t>
      </w:r>
    </w:p>
    <w:p w14:paraId="0D2AB79C" w14:textId="69891732" w:rsidR="007E46F6" w:rsidRDefault="007E46F6" w:rsidP="00851D46">
      <w:pPr>
        <w:widowControl/>
        <w:tabs>
          <w:tab w:val="left" w:pos="430"/>
        </w:tabs>
        <w:spacing w:beforeLines="50" w:before="156" w:afterLines="50" w:after="156" w:line="360" w:lineRule="exact"/>
        <w:outlineLvl w:val="2"/>
        <w:rPr>
          <w:rFonts w:ascii="宋体" w:hAnsi="宋体" w:cs="宋体"/>
          <w:b/>
          <w:kern w:val="0"/>
          <w:sz w:val="24"/>
          <w:szCs w:val="21"/>
        </w:rPr>
      </w:pPr>
      <w:r w:rsidRPr="00851D46">
        <w:rPr>
          <w:rFonts w:ascii="宋体" w:hAnsi="宋体" w:cs="宋体" w:hint="eastAsia"/>
          <w:b/>
          <w:kern w:val="0"/>
          <w:sz w:val="24"/>
          <w:szCs w:val="21"/>
        </w:rPr>
        <w:t>4.1.2</w:t>
      </w:r>
      <w:r w:rsidRPr="00851D46">
        <w:rPr>
          <w:rFonts w:ascii="宋体" w:hAnsi="宋体" w:cs="宋体" w:hint="eastAsia"/>
          <w:b/>
          <w:kern w:val="0"/>
          <w:sz w:val="24"/>
          <w:szCs w:val="21"/>
        </w:rPr>
        <w:t>设计模型融合的策略，形成混合推荐方案</w:t>
      </w:r>
    </w:p>
    <w:p w14:paraId="35475021" w14:textId="138B3DF4" w:rsidR="0051179E" w:rsidRDefault="0051179E" w:rsidP="0051179E">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51179E">
        <w:rPr>
          <w:rFonts w:cs="宋体"/>
          <w:color w:val="000000"/>
          <w:kern w:val="0"/>
          <w:sz w:val="24"/>
          <w:szCs w:val="21"/>
        </w:rPr>
        <w:t>本方案不采用简单的固定权重相加，而是设计一套</w:t>
      </w:r>
      <w:r w:rsidRPr="0051179E">
        <w:rPr>
          <w:rFonts w:cs="宋体"/>
          <w:color w:val="000000"/>
          <w:kern w:val="0"/>
          <w:sz w:val="24"/>
          <w:szCs w:val="21"/>
        </w:rPr>
        <w:t xml:space="preserve"> </w:t>
      </w:r>
      <w:r w:rsidRPr="0051179E">
        <w:rPr>
          <w:rFonts w:cs="宋体"/>
          <w:color w:val="000000"/>
          <w:kern w:val="0"/>
          <w:sz w:val="24"/>
          <w:szCs w:val="21"/>
        </w:rPr>
        <w:t>“</w:t>
      </w:r>
      <w:r w:rsidRPr="0051179E">
        <w:rPr>
          <w:rFonts w:cs="宋体"/>
          <w:color w:val="000000"/>
          <w:kern w:val="0"/>
          <w:sz w:val="24"/>
          <w:szCs w:val="21"/>
        </w:rPr>
        <w:t>基于上下文感知的动态线性融合</w:t>
      </w:r>
      <w:r w:rsidRPr="0051179E">
        <w:rPr>
          <w:rFonts w:cs="宋体"/>
          <w:color w:val="000000"/>
          <w:kern w:val="0"/>
          <w:sz w:val="24"/>
          <w:szCs w:val="21"/>
        </w:rPr>
        <w:t>”</w:t>
      </w:r>
      <w:r w:rsidRPr="0051179E">
        <w:rPr>
          <w:rFonts w:cs="宋体"/>
          <w:color w:val="000000"/>
          <w:kern w:val="0"/>
          <w:sz w:val="24"/>
          <w:szCs w:val="21"/>
        </w:rPr>
        <w:t>策略。该策略旨在解决不同模型输出量纲不一致的问题，并根据用户当前的活跃状态（冷</w:t>
      </w:r>
      <w:r w:rsidRPr="0051179E">
        <w:rPr>
          <w:rFonts w:cs="宋体"/>
          <w:color w:val="000000"/>
          <w:kern w:val="0"/>
          <w:sz w:val="24"/>
          <w:szCs w:val="21"/>
        </w:rPr>
        <w:t>/</w:t>
      </w:r>
      <w:r w:rsidRPr="0051179E">
        <w:rPr>
          <w:rFonts w:cs="宋体"/>
          <w:color w:val="000000"/>
          <w:kern w:val="0"/>
          <w:sz w:val="24"/>
          <w:szCs w:val="21"/>
        </w:rPr>
        <w:t>热）动态调整各模型的决策权重。</w:t>
      </w:r>
    </w:p>
    <w:p w14:paraId="398E8C58" w14:textId="6136721D" w:rsidR="0051179E" w:rsidRPr="002C5EB9" w:rsidRDefault="0051179E" w:rsidP="0051179E">
      <w:pPr>
        <w:widowControl/>
        <w:tabs>
          <w:tab w:val="left" w:pos="430"/>
        </w:tabs>
        <w:spacing w:line="360" w:lineRule="exact"/>
        <w:rPr>
          <w:rFonts w:cs="宋体"/>
          <w:b/>
          <w:bCs/>
          <w:color w:val="000000"/>
          <w:kern w:val="0"/>
          <w:sz w:val="24"/>
          <w:szCs w:val="21"/>
        </w:rPr>
      </w:pPr>
      <w:r w:rsidRPr="002C5EB9">
        <w:rPr>
          <w:rFonts w:cs="宋体"/>
          <w:b/>
          <w:bCs/>
          <w:color w:val="000000"/>
          <w:kern w:val="0"/>
          <w:sz w:val="24"/>
          <w:szCs w:val="21"/>
        </w:rPr>
        <w:tab/>
      </w:r>
      <w:r w:rsidRPr="002C5EB9">
        <w:rPr>
          <w:rFonts w:cs="宋体" w:hint="eastAsia"/>
          <w:b/>
          <w:bCs/>
          <w:color w:val="000000"/>
          <w:kern w:val="0"/>
          <w:sz w:val="24"/>
          <w:szCs w:val="21"/>
        </w:rPr>
        <w:t>A</w:t>
      </w:r>
      <w:r w:rsidRPr="002C5EB9">
        <w:rPr>
          <w:rFonts w:cs="宋体" w:hint="eastAsia"/>
          <w:b/>
          <w:bCs/>
          <w:color w:val="000000"/>
          <w:kern w:val="0"/>
          <w:sz w:val="24"/>
          <w:szCs w:val="21"/>
        </w:rPr>
        <w:t>．将异构分数对齐</w:t>
      </w:r>
    </w:p>
    <w:p w14:paraId="1F7E3299" w14:textId="4A5609F8" w:rsidR="0051179E" w:rsidRDefault="0051179E" w:rsidP="0051179E">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51179E">
        <w:rPr>
          <w:rFonts w:cs="宋体"/>
          <w:color w:val="000000"/>
          <w:kern w:val="0"/>
          <w:sz w:val="24"/>
          <w:szCs w:val="21"/>
        </w:rPr>
        <w:t>由于三个模型的输出物理含义完全不同，直接相加会导致数值大的模型主导结果</w:t>
      </w:r>
      <w:r>
        <w:rPr>
          <w:rFonts w:cs="宋体" w:hint="eastAsia"/>
          <w:color w:val="000000"/>
          <w:kern w:val="0"/>
          <w:sz w:val="24"/>
          <w:szCs w:val="21"/>
        </w:rPr>
        <w:t>。因此我们需要先对临时结果进行归一化处理，</w:t>
      </w:r>
      <w:r w:rsidRPr="0051179E">
        <w:rPr>
          <w:rFonts w:cs="宋体"/>
          <w:color w:val="000000"/>
          <w:kern w:val="0"/>
          <w:sz w:val="24"/>
          <w:szCs w:val="21"/>
        </w:rPr>
        <w:t>统一映射至</w:t>
      </w:r>
      <w:r w:rsidRPr="0051179E">
        <w:rPr>
          <w:rFonts w:cs="宋体"/>
          <w:color w:val="000000"/>
          <w:kern w:val="0"/>
          <w:sz w:val="24"/>
          <w:szCs w:val="21"/>
        </w:rPr>
        <w:t> </w:t>
      </w:r>
      <m:oMath>
        <m:r>
          <w:rPr>
            <w:rFonts w:ascii="Cambria Math" w:hAnsi="Cambria Math" w:cs="宋体"/>
            <w:color w:val="000000"/>
            <w:kern w:val="0"/>
            <w:sz w:val="24"/>
            <w:szCs w:val="21"/>
          </w:rPr>
          <m:t>[0,1]</m:t>
        </m:r>
      </m:oMath>
      <w:r w:rsidRPr="0051179E">
        <w:rPr>
          <w:rFonts w:cs="宋体"/>
          <w:color w:val="000000"/>
          <w:kern w:val="0"/>
          <w:sz w:val="24"/>
          <w:szCs w:val="21"/>
        </w:rPr>
        <w:t>区间。</w:t>
      </w:r>
    </w:p>
    <w:p w14:paraId="04A87EEC" w14:textId="23577660" w:rsidR="0051179E" w:rsidRPr="0051179E" w:rsidRDefault="0051179E" w:rsidP="0051179E">
      <w:pPr>
        <w:widowControl/>
        <w:tabs>
          <w:tab w:val="left" w:pos="430"/>
        </w:tabs>
        <w:spacing w:line="360" w:lineRule="exact"/>
        <w:rPr>
          <w:rFonts w:cs="宋体" w:hint="eastAsia"/>
          <w:color w:val="000000"/>
          <w:kern w:val="0"/>
          <w:sz w:val="24"/>
          <w:szCs w:val="21"/>
        </w:rPr>
      </w:pPr>
      <w:r>
        <w:rPr>
          <w:rFonts w:cs="宋体"/>
          <w:color w:val="000000"/>
          <w:kern w:val="0"/>
          <w:sz w:val="24"/>
          <w:szCs w:val="21"/>
        </w:rPr>
        <w:lastRenderedPageBreak/>
        <w:tab/>
      </w:r>
      <w:r>
        <w:rPr>
          <w:rFonts w:cs="宋体" w:hint="eastAsia"/>
          <w:color w:val="000000"/>
          <w:kern w:val="0"/>
          <w:sz w:val="24"/>
          <w:szCs w:val="21"/>
        </w:rPr>
        <w:t>对于</w:t>
      </w:r>
      <w:r>
        <w:rPr>
          <w:rFonts w:cs="宋体" w:hint="eastAsia"/>
          <w:color w:val="000000"/>
          <w:kern w:val="0"/>
          <w:sz w:val="24"/>
          <w:szCs w:val="21"/>
        </w:rPr>
        <w:t>ALS</w:t>
      </w:r>
      <w:r>
        <w:rPr>
          <w:rFonts w:cs="宋体" w:hint="eastAsia"/>
          <w:color w:val="000000"/>
          <w:kern w:val="0"/>
          <w:sz w:val="24"/>
          <w:szCs w:val="21"/>
        </w:rPr>
        <w:t>来说，考虑到其输出预测评分通常是</w:t>
      </w:r>
      <w:r>
        <w:rPr>
          <w:rFonts w:cs="宋体" w:hint="eastAsia"/>
          <w:color w:val="000000"/>
          <w:kern w:val="0"/>
          <w:sz w:val="24"/>
          <w:szCs w:val="21"/>
        </w:rPr>
        <w:t>1-5</w:t>
      </w:r>
      <w:r>
        <w:rPr>
          <w:rFonts w:cs="宋体" w:hint="eastAsia"/>
          <w:color w:val="000000"/>
          <w:kern w:val="0"/>
          <w:sz w:val="24"/>
          <w:szCs w:val="21"/>
        </w:rPr>
        <w:t>或者是</w:t>
      </w:r>
      <w:r>
        <w:rPr>
          <w:rFonts w:cs="宋体" w:hint="eastAsia"/>
          <w:color w:val="000000"/>
          <w:kern w:val="0"/>
          <w:sz w:val="24"/>
          <w:szCs w:val="21"/>
        </w:rPr>
        <w:t>0-10</w:t>
      </w:r>
      <w:r>
        <w:rPr>
          <w:rFonts w:cs="宋体" w:hint="eastAsia"/>
          <w:color w:val="000000"/>
          <w:kern w:val="0"/>
          <w:sz w:val="24"/>
          <w:szCs w:val="21"/>
        </w:rPr>
        <w:t>的数字，我们使用</w:t>
      </w:r>
      <w:r w:rsidRPr="0051179E">
        <w:rPr>
          <w:rFonts w:cs="宋体" w:hint="eastAsia"/>
          <w:color w:val="000000"/>
          <w:kern w:val="0"/>
          <w:sz w:val="24"/>
          <w:szCs w:val="21"/>
        </w:rPr>
        <w:t>最大最小归一化</w:t>
      </w:r>
      <w:r>
        <w:rPr>
          <w:rFonts w:cs="宋体" w:hint="eastAsia"/>
          <w:color w:val="000000"/>
          <w:kern w:val="0"/>
          <w:sz w:val="24"/>
          <w:szCs w:val="21"/>
        </w:rPr>
        <w:t>进行处理，处理公式如下：</w:t>
      </w:r>
    </w:p>
    <w:p w14:paraId="420F14E2" w14:textId="7BA24AEB" w:rsidR="0051179E" w:rsidRPr="0051179E" w:rsidRDefault="008A3881" w:rsidP="008A3881">
      <w:pPr>
        <w:pStyle w:val="af2"/>
        <w:rPr>
          <w:rFonts w:hint="eastAsia"/>
        </w:rPr>
      </w:pPr>
      <w:r>
        <w:rPr>
          <w:rFonts w:ascii="Times New Roman" w:hAnsi="Times New Roman"/>
        </w:rPr>
        <w:tab/>
      </w:r>
      <m:oMath>
        <m:sSubSup>
          <m:sSubSupPr>
            <m:ctrlPr>
              <w:rPr>
                <w:rFonts w:ascii="Cambria Math" w:hAnsi="Cambria Math"/>
              </w:rPr>
            </m:ctrlPr>
          </m:sSubSupPr>
          <m:e>
            <m:r>
              <w:rPr>
                <w:rFonts w:ascii="Cambria Math" w:hAnsi="Cambria Math"/>
              </w:rPr>
              <m:t>S</m:t>
            </m:r>
          </m:e>
          <m:sub>
            <m:r>
              <w:rPr>
                <w:rFonts w:ascii="Cambria Math" w:hAnsi="Cambria Math"/>
              </w:rPr>
              <m:t>ALS</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ALS</m:t>
                </m:r>
              </m:sub>
            </m:sSub>
            <m:r>
              <m:rPr>
                <m:sty m:val="p"/>
              </m:rPr>
              <w:rPr>
                <w:rFonts w:ascii="Cambria Math" w:hAnsi="Cambria Math"/>
              </w:rPr>
              <m:t>-min⁡(</m:t>
            </m:r>
            <m:r>
              <w:rPr>
                <w:rFonts w:ascii="Cambria Math" w:hAnsi="Cambria Math"/>
              </w:rPr>
              <m:t>S</m:t>
            </m:r>
            <m:r>
              <m:rPr>
                <m:sty m:val="p"/>
              </m:rPr>
              <w:rPr>
                <w:rFonts w:ascii="Cambria Math" w:hAnsi="Cambria Math"/>
              </w:rPr>
              <m:t>)</m:t>
            </m:r>
          </m:num>
          <m:den>
            <m:r>
              <m:rPr>
                <m:sty m:val="p"/>
              </m:rPr>
              <w:rPr>
                <w:rFonts w:ascii="Cambria Math" w:hAnsi="Cambria Math"/>
              </w:rPr>
              <m:t>max⁡(</m:t>
            </m:r>
            <m:r>
              <w:rPr>
                <w:rFonts w:ascii="Cambria Math" w:hAnsi="Cambria Math"/>
              </w:rPr>
              <m:t>S</m:t>
            </m:r>
            <m:r>
              <m:rPr>
                <m:sty m:val="p"/>
              </m:rPr>
              <w:rPr>
                <w:rFonts w:ascii="Cambria Math" w:hAnsi="Cambria Math"/>
              </w:rPr>
              <m:t>)-min⁡(</m:t>
            </m:r>
            <m:r>
              <w:rPr>
                <w:rFonts w:ascii="Cambria Math" w:hAnsi="Cambria Math"/>
              </w:rPr>
              <m:t>S</m:t>
            </m:r>
            <m:r>
              <m:rPr>
                <m:sty m:val="p"/>
              </m:rPr>
              <w:rPr>
                <w:rFonts w:ascii="Cambria Math" w:hAnsi="Cambria Math"/>
              </w:rPr>
              <m:t>)</m:t>
            </m:r>
          </m:den>
        </m:f>
      </m:oMath>
      <w:r>
        <w:tab/>
      </w:r>
      <w:r>
        <w:rPr>
          <w:rFonts w:hint="eastAsia"/>
        </w:rPr>
        <w:t>(4.1)</w:t>
      </w:r>
    </w:p>
    <w:p w14:paraId="3F1A60EC" w14:textId="687590D2" w:rsidR="0051179E" w:rsidRDefault="0051179E" w:rsidP="003E462F">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对于</w:t>
      </w:r>
      <w:r w:rsidRPr="0051179E">
        <w:rPr>
          <w:rFonts w:cs="宋体"/>
          <w:color w:val="000000"/>
          <w:kern w:val="0"/>
          <w:sz w:val="24"/>
          <w:szCs w:val="21"/>
        </w:rPr>
        <w:t>SASRec</w:t>
      </w:r>
      <w:r>
        <w:rPr>
          <w:rFonts w:cs="宋体" w:hint="eastAsia"/>
          <w:color w:val="000000"/>
          <w:kern w:val="0"/>
          <w:sz w:val="24"/>
          <w:szCs w:val="21"/>
        </w:rPr>
        <w:t>，</w:t>
      </w:r>
      <w:r w:rsidR="003E462F" w:rsidRPr="003E462F">
        <w:rPr>
          <w:rFonts w:cs="宋体"/>
          <w:color w:val="000000"/>
          <w:kern w:val="0"/>
          <w:sz w:val="24"/>
          <w:szCs w:val="21"/>
        </w:rPr>
        <w:t>输出为点击概率</w:t>
      </w:r>
      <w:r w:rsidR="003E462F">
        <w:rPr>
          <w:rFonts w:cs="宋体" w:hint="eastAsia"/>
          <w:color w:val="000000"/>
          <w:kern w:val="0"/>
          <w:sz w:val="24"/>
          <w:szCs w:val="21"/>
        </w:rPr>
        <w:t>，经过</w:t>
      </w:r>
      <w:r w:rsidR="003E462F" w:rsidRPr="003E462F">
        <w:rPr>
          <w:rFonts w:cs="宋体"/>
          <w:color w:val="000000"/>
          <w:kern w:val="0"/>
          <w:sz w:val="24"/>
          <w:szCs w:val="21"/>
        </w:rPr>
        <w:t xml:space="preserve">Sigmoid </w:t>
      </w:r>
      <w:r w:rsidR="003E462F" w:rsidRPr="003E462F">
        <w:rPr>
          <w:rFonts w:cs="宋体"/>
          <w:color w:val="000000"/>
          <w:kern w:val="0"/>
          <w:sz w:val="24"/>
          <w:szCs w:val="21"/>
        </w:rPr>
        <w:t>函数处理后天然在</w:t>
      </w:r>
      <w:r w:rsidR="003E462F" w:rsidRPr="003E462F">
        <w:rPr>
          <w:rFonts w:cs="宋体"/>
          <w:color w:val="000000"/>
          <w:kern w:val="0"/>
          <w:sz w:val="24"/>
          <w:szCs w:val="21"/>
        </w:rPr>
        <w:t> </w:t>
      </w:r>
      <m:oMath>
        <m:r>
          <w:rPr>
            <w:rFonts w:ascii="Cambria Math" w:hAnsi="Cambria Math" w:cs="宋体"/>
            <w:color w:val="000000"/>
            <w:kern w:val="0"/>
            <w:sz w:val="24"/>
            <w:szCs w:val="21"/>
          </w:rPr>
          <m:t>[0,1]</m:t>
        </m:r>
      </m:oMath>
      <w:r w:rsidR="003E462F" w:rsidRPr="003E462F">
        <w:rPr>
          <w:rFonts w:cs="宋体"/>
          <w:color w:val="000000"/>
          <w:kern w:val="0"/>
          <w:sz w:val="24"/>
          <w:szCs w:val="21"/>
        </w:rPr>
        <w:t>之间</w:t>
      </w:r>
      <w:r w:rsidR="003E462F">
        <w:rPr>
          <w:rFonts w:cs="宋体" w:hint="eastAsia"/>
          <w:color w:val="000000"/>
          <w:kern w:val="0"/>
          <w:sz w:val="24"/>
          <w:szCs w:val="21"/>
        </w:rPr>
        <w:t>，并且我们使用</w:t>
      </w:r>
      <w:r w:rsidR="003E462F" w:rsidRPr="003E462F">
        <w:rPr>
          <w:rFonts w:cs="宋体"/>
          <w:color w:val="000000"/>
          <w:kern w:val="0"/>
          <w:sz w:val="24"/>
          <w:szCs w:val="21"/>
        </w:rPr>
        <w:t>Logit</w:t>
      </w:r>
      <w:r w:rsidR="003E462F" w:rsidRPr="003E462F">
        <w:rPr>
          <w:rFonts w:cs="宋体"/>
          <w:b/>
          <w:bCs/>
          <w:color w:val="000000"/>
          <w:kern w:val="0"/>
          <w:sz w:val="24"/>
          <w:szCs w:val="21"/>
        </w:rPr>
        <w:t xml:space="preserve"> </w:t>
      </w:r>
      <w:r w:rsidR="003E462F" w:rsidRPr="003E462F">
        <w:rPr>
          <w:rFonts w:cs="宋体"/>
          <w:color w:val="000000"/>
          <w:kern w:val="0"/>
          <w:sz w:val="24"/>
          <w:szCs w:val="21"/>
        </w:rPr>
        <w:t>变换以拉开区分度</w:t>
      </w:r>
      <w:r w:rsidR="003E462F">
        <w:rPr>
          <w:rFonts w:cs="宋体" w:hint="eastAsia"/>
          <w:color w:val="000000"/>
          <w:kern w:val="0"/>
          <w:sz w:val="24"/>
          <w:szCs w:val="21"/>
        </w:rPr>
        <w:t>。</w:t>
      </w:r>
    </w:p>
    <w:p w14:paraId="52C10670" w14:textId="1463828C" w:rsidR="003E462F" w:rsidRDefault="003E462F" w:rsidP="003E462F">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对于</w:t>
      </w:r>
      <w:r w:rsidRPr="003E462F">
        <w:rPr>
          <w:rFonts w:cs="宋体"/>
          <w:color w:val="000000"/>
          <w:kern w:val="0"/>
          <w:sz w:val="24"/>
          <w:szCs w:val="21"/>
        </w:rPr>
        <w:t>LightGCN</w:t>
      </w:r>
      <w:r>
        <w:rPr>
          <w:rFonts w:cs="宋体" w:hint="eastAsia"/>
          <w:color w:val="000000"/>
          <w:kern w:val="0"/>
          <w:sz w:val="24"/>
          <w:szCs w:val="21"/>
        </w:rPr>
        <w:t>，</w:t>
      </w:r>
      <w:r w:rsidRPr="003E462F">
        <w:rPr>
          <w:rFonts w:cs="宋体"/>
          <w:color w:val="000000"/>
          <w:kern w:val="0"/>
          <w:sz w:val="24"/>
          <w:szCs w:val="21"/>
        </w:rPr>
        <w:t>输出为向量余弦相似度</w:t>
      </w:r>
      <w:r>
        <w:rPr>
          <w:rFonts w:cs="宋体" w:hint="eastAsia"/>
          <w:color w:val="000000"/>
          <w:kern w:val="0"/>
          <w:sz w:val="24"/>
          <w:szCs w:val="21"/>
        </w:rPr>
        <w:t>，范围为</w:t>
      </w:r>
      <m:oMath>
        <m:r>
          <w:rPr>
            <w:rFonts w:ascii="Cambria Math" w:hAnsi="Cambria Math" w:cs="宋体"/>
            <w:color w:val="000000"/>
            <w:kern w:val="0"/>
            <w:sz w:val="24"/>
            <w:szCs w:val="21"/>
          </w:rPr>
          <m:t>[-1,1]</m:t>
        </m:r>
      </m:oMath>
      <w:r>
        <w:rPr>
          <w:rFonts w:cs="宋体" w:hint="eastAsia"/>
          <w:color w:val="000000"/>
          <w:kern w:val="0"/>
          <w:sz w:val="24"/>
          <w:szCs w:val="21"/>
        </w:rPr>
        <w:t>，我们使用线性映射的方式进程处理，处理公式如下所示：</w:t>
      </w:r>
    </w:p>
    <w:p w14:paraId="70869768" w14:textId="54D47C9A" w:rsidR="003E462F" w:rsidRPr="003E462F" w:rsidRDefault="008A3881" w:rsidP="008A3881">
      <w:pPr>
        <w:pStyle w:val="af2"/>
        <w:rPr>
          <w:rFonts w:hint="eastAsia"/>
        </w:rPr>
      </w:pPr>
      <w:r>
        <w:rPr>
          <w:rFonts w:ascii="Times New Roman" w:hAnsi="Times New Roman"/>
        </w:rPr>
        <w:tab/>
      </w:r>
      <m:oMath>
        <m:sSubSup>
          <m:sSubSupPr>
            <m:ctrlPr>
              <w:rPr>
                <w:rFonts w:ascii="Cambria Math" w:hAnsi="Cambria Math"/>
              </w:rPr>
            </m:ctrlPr>
          </m:sSubSupPr>
          <m:e>
            <m:r>
              <w:rPr>
                <w:rFonts w:ascii="Cambria Math" w:hAnsi="Cambria Math"/>
              </w:rPr>
              <m:t>S</m:t>
            </m:r>
          </m:e>
          <m:sub>
            <m:r>
              <w:rPr>
                <w:rFonts w:ascii="Cambria Math" w:hAnsi="Cambria Math"/>
              </w:rPr>
              <m:t>GNN</m:t>
            </m:r>
          </m:sub>
          <m:sup>
            <m:r>
              <m:rPr>
                <m:sty m:val="p"/>
              </m:rPr>
              <w:rPr>
                <w:rFonts w:ascii="Cambria Math" w:hAnsi="Cambria Math"/>
              </w:rPr>
              <m:t>'</m:t>
            </m:r>
          </m:sup>
        </m:sSubSup>
        <m:r>
          <m:rPr>
            <m:sty m:val="p"/>
          </m:rPr>
          <w:rPr>
            <w:rFonts w:ascii="Cambria Math" w:hAnsi="Cambria Math"/>
          </w:rPr>
          <m:t>=0.5×(</m:t>
        </m:r>
        <m:sSub>
          <m:sSubPr>
            <m:ctrlPr>
              <w:rPr>
                <w:rFonts w:ascii="Cambria Math" w:hAnsi="Cambria Math"/>
              </w:rPr>
            </m:ctrlPr>
          </m:sSubPr>
          <m:e>
            <m:r>
              <w:rPr>
                <w:rFonts w:ascii="Cambria Math" w:hAnsi="Cambria Math"/>
              </w:rPr>
              <m:t>S</m:t>
            </m:r>
          </m:e>
          <m:sub>
            <m:r>
              <w:rPr>
                <w:rFonts w:ascii="Cambria Math" w:hAnsi="Cambria Math"/>
              </w:rPr>
              <m:t>GNN</m:t>
            </m:r>
          </m:sub>
        </m:sSub>
        <m:r>
          <m:rPr>
            <m:sty m:val="p"/>
          </m:rPr>
          <w:rPr>
            <w:rFonts w:ascii="Cambria Math" w:hAnsi="Cambria Math"/>
          </w:rPr>
          <m:t>+1)</m:t>
        </m:r>
      </m:oMath>
      <w:r>
        <w:tab/>
      </w:r>
      <w:r>
        <w:rPr>
          <w:rFonts w:hint="eastAsia"/>
        </w:rPr>
        <w:t>(4.2)</w:t>
      </w:r>
    </w:p>
    <w:p w14:paraId="13C6887F" w14:textId="2D53E725" w:rsidR="0051179E" w:rsidRPr="002C5EB9" w:rsidRDefault="0051179E" w:rsidP="003E462F">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Pr="002C5EB9">
        <w:rPr>
          <w:rFonts w:cs="宋体" w:hint="eastAsia"/>
          <w:b/>
          <w:bCs/>
          <w:color w:val="000000"/>
          <w:kern w:val="0"/>
          <w:sz w:val="24"/>
          <w:szCs w:val="21"/>
        </w:rPr>
        <w:t>B</w:t>
      </w:r>
      <w:r w:rsidRPr="002C5EB9">
        <w:rPr>
          <w:rFonts w:cs="宋体" w:hint="eastAsia"/>
          <w:b/>
          <w:bCs/>
          <w:color w:val="000000"/>
          <w:kern w:val="0"/>
          <w:sz w:val="24"/>
          <w:szCs w:val="21"/>
        </w:rPr>
        <w:t>．上下文感知的动态加权</w:t>
      </w:r>
    </w:p>
    <w:p w14:paraId="536BA594" w14:textId="15CD15E0" w:rsidR="005B2459" w:rsidRDefault="003E462F" w:rsidP="005B2459">
      <w:pPr>
        <w:widowControl/>
        <w:tabs>
          <w:tab w:val="left" w:pos="430"/>
        </w:tabs>
        <w:spacing w:line="360" w:lineRule="exact"/>
        <w:rPr>
          <w:rFonts w:cs="宋体"/>
          <w:color w:val="000000"/>
          <w:kern w:val="0"/>
          <w:sz w:val="24"/>
          <w:szCs w:val="21"/>
        </w:rPr>
      </w:pPr>
      <w:r>
        <w:rPr>
          <w:rFonts w:cs="宋体"/>
          <w:color w:val="000000"/>
          <w:kern w:val="0"/>
          <w:sz w:val="24"/>
          <w:szCs w:val="21"/>
        </w:rPr>
        <w:tab/>
      </w:r>
      <w:r w:rsidRPr="003E462F">
        <w:rPr>
          <w:rFonts w:cs="宋体"/>
          <w:color w:val="000000"/>
          <w:kern w:val="0"/>
          <w:sz w:val="24"/>
          <w:szCs w:val="21"/>
        </w:rPr>
        <w:t>在购物节场景中，用户的状态是流动的。融合权重</w:t>
      </w:r>
      <w:r w:rsidRPr="003E462F">
        <w:rPr>
          <w:rFonts w:cs="宋体"/>
          <w:color w:val="000000"/>
          <w:kern w:val="0"/>
          <w:sz w:val="24"/>
          <w:szCs w:val="21"/>
        </w:rPr>
        <w:t> </w:t>
      </w:r>
      <m:oMath>
        <m:acc>
          <m:accPr>
            <m:chr m:val="⃗"/>
            <m:ctrlPr>
              <w:rPr>
                <w:rFonts w:ascii="Cambria Math" w:hAnsi="Cambria Math" w:cs="宋体"/>
                <w:color w:val="000000"/>
                <w:kern w:val="0"/>
                <w:sz w:val="24"/>
                <w:szCs w:val="21"/>
              </w:rPr>
            </m:ctrlPr>
          </m:accPr>
          <m:e>
            <m:r>
              <w:rPr>
                <w:rFonts w:ascii="Cambria Math" w:hAnsi="Cambria Math" w:cs="宋体"/>
                <w:color w:val="000000"/>
                <w:kern w:val="0"/>
                <w:sz w:val="24"/>
                <w:szCs w:val="21"/>
              </w:rPr>
              <m:t>w</m:t>
            </m:r>
          </m:e>
        </m:acc>
        <m:r>
          <w:rPr>
            <w:rFonts w:ascii="Cambria Math" w:hAnsi="Cambria Math" w:cs="宋体"/>
            <w:color w:val="000000"/>
            <w:kern w:val="0"/>
            <w:sz w:val="24"/>
            <w:szCs w:val="21"/>
          </w:rPr>
          <m:t>=[α,β,γ]</m:t>
        </m:r>
      </m:oMath>
      <w:r w:rsidRPr="003E462F">
        <w:rPr>
          <w:rFonts w:cs="宋体"/>
          <w:color w:val="000000"/>
          <w:kern w:val="0"/>
          <w:sz w:val="24"/>
          <w:szCs w:val="21"/>
        </w:rPr>
        <w:t>不应是静态常数，而应是关于用户状态</w:t>
      </w:r>
      <w:r w:rsidRPr="003E462F">
        <w:rPr>
          <w:rFonts w:cs="宋体"/>
          <w:color w:val="000000"/>
          <w:kern w:val="0"/>
          <w:sz w:val="24"/>
          <w:szCs w:val="21"/>
        </w:rPr>
        <w:t> </w:t>
      </w:r>
      <m:oMath>
        <m:r>
          <w:rPr>
            <w:rFonts w:ascii="Cambria Math" w:hAnsi="Cambria Math" w:cs="宋体"/>
            <w:color w:val="000000"/>
            <w:kern w:val="0"/>
            <w:sz w:val="24"/>
            <w:szCs w:val="21"/>
          </w:rPr>
          <m:t>State(u)</m:t>
        </m:r>
      </m:oMath>
      <w:r w:rsidRPr="003E462F">
        <w:rPr>
          <w:rFonts w:cs="宋体"/>
          <w:color w:val="000000"/>
          <w:kern w:val="0"/>
          <w:sz w:val="24"/>
          <w:szCs w:val="21"/>
        </w:rPr>
        <w:t>的函数</w:t>
      </w:r>
      <w:r>
        <w:rPr>
          <w:rFonts w:cs="宋体" w:hint="eastAsia"/>
          <w:color w:val="000000"/>
          <w:kern w:val="0"/>
          <w:sz w:val="24"/>
          <w:szCs w:val="21"/>
        </w:rPr>
        <w:t>。所以用什么标准去确定这些常数则至关重要。我们将用户和平台的情况大致分为三类：用户是否活跃、平台是否处于促销期、用户本身是不是新用户。</w:t>
      </w:r>
      <w:r w:rsidR="005B2459">
        <w:rPr>
          <w:rFonts w:cs="宋体" w:hint="eastAsia"/>
          <w:color w:val="000000"/>
          <w:kern w:val="0"/>
          <w:sz w:val="24"/>
          <w:szCs w:val="21"/>
        </w:rPr>
        <w:t>最终评分的融合计算公式如下，是一种线性的融合：</w:t>
      </w:r>
    </w:p>
    <w:p w14:paraId="0CB7158F" w14:textId="20072751" w:rsidR="005B2459" w:rsidRPr="005B2459" w:rsidRDefault="008A3881" w:rsidP="008A3881">
      <w:pPr>
        <w:pStyle w:val="af2"/>
        <w:rPr>
          <w:rFonts w:hint="eastAsia"/>
        </w:rPr>
      </w:pPr>
      <w:r>
        <w:rPr>
          <w:rFonts w:ascii="Times New Roman" w:hAnsi="Times New Roman"/>
          <w:iCs/>
        </w:rPr>
        <w:tab/>
      </w: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Final</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ALS</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Seq</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GNN</m:t>
            </m:r>
          </m:sub>
          <m:sup>
            <m:r>
              <m:rPr>
                <m:sty m:val="p"/>
              </m:rPr>
              <w:rPr>
                <w:rFonts w:ascii="Cambria Math" w:hAnsi="Cambria Math"/>
              </w:rPr>
              <m:t>'</m:t>
            </m:r>
          </m:sup>
        </m:sSubSup>
      </m:oMath>
      <w:r>
        <w:tab/>
      </w:r>
      <w:r>
        <w:rPr>
          <w:rFonts w:hint="eastAsia"/>
        </w:rPr>
        <w:t>(4.3)</w:t>
      </w:r>
    </w:p>
    <w:p w14:paraId="39C48282" w14:textId="7337A958" w:rsidR="003E462F" w:rsidRDefault="003E462F" w:rsidP="003E462F">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首先，如果用户</w:t>
      </w:r>
      <w:r w:rsidRPr="003E462F">
        <w:rPr>
          <w:rFonts w:cs="宋体"/>
          <w:color w:val="000000"/>
          <w:kern w:val="0"/>
          <w:sz w:val="24"/>
          <w:szCs w:val="21"/>
        </w:rPr>
        <w:t>是</w:t>
      </w:r>
      <w:r w:rsidRPr="003E462F">
        <w:rPr>
          <w:rFonts w:cs="宋体"/>
          <w:b/>
          <w:bCs/>
          <w:color w:val="000000"/>
          <w:kern w:val="0"/>
          <w:sz w:val="24"/>
          <w:szCs w:val="21"/>
        </w:rPr>
        <w:t>活跃用户</w:t>
      </w:r>
      <w:r w:rsidRPr="003E462F">
        <w:rPr>
          <w:rFonts w:cs="宋体"/>
          <w:color w:val="000000"/>
          <w:kern w:val="0"/>
          <w:sz w:val="24"/>
          <w:szCs w:val="21"/>
        </w:rPr>
        <w:t>（当前</w:t>
      </w:r>
      <w:r w:rsidRPr="003E462F">
        <w:rPr>
          <w:rFonts w:cs="宋体"/>
          <w:color w:val="000000"/>
          <w:kern w:val="0"/>
          <w:sz w:val="24"/>
          <w:szCs w:val="21"/>
        </w:rPr>
        <w:t xml:space="preserve"> Session </w:t>
      </w:r>
      <w:r w:rsidRPr="003E462F">
        <w:rPr>
          <w:rFonts w:cs="宋体"/>
          <w:color w:val="000000"/>
          <w:kern w:val="0"/>
          <w:sz w:val="24"/>
          <w:szCs w:val="21"/>
        </w:rPr>
        <w:t>点击序列长度</w:t>
      </w:r>
      <w:r w:rsidRPr="003E462F">
        <w:rPr>
          <w:rFonts w:cs="宋体"/>
          <w:color w:val="000000"/>
          <w:kern w:val="0"/>
          <w:sz w:val="24"/>
          <w:szCs w:val="21"/>
        </w:rPr>
        <w:t> </w:t>
      </w:r>
      <m:oMath>
        <m:r>
          <w:rPr>
            <w:rFonts w:ascii="Cambria Math" w:hAnsi="Cambria Math" w:cs="宋体"/>
            <w:color w:val="000000"/>
            <w:kern w:val="0"/>
            <w:sz w:val="24"/>
            <w:szCs w:val="21"/>
          </w:rPr>
          <m:t>&gt;5</m:t>
        </m:r>
      </m:oMath>
      <w:r w:rsidRPr="003E462F">
        <w:rPr>
          <w:rFonts w:cs="宋体"/>
          <w:color w:val="000000"/>
          <w:kern w:val="0"/>
          <w:sz w:val="24"/>
          <w:szCs w:val="21"/>
        </w:rPr>
        <w:t>），说明其实时意图非常明确（如正在凑单），此时应极大增强</w:t>
      </w:r>
      <w:r w:rsidRPr="003E462F">
        <w:rPr>
          <w:rFonts w:cs="宋体"/>
          <w:color w:val="000000"/>
          <w:kern w:val="0"/>
          <w:sz w:val="24"/>
          <w:szCs w:val="21"/>
        </w:rPr>
        <w:t> </w:t>
      </w:r>
      <w:r w:rsidRPr="003E462F">
        <w:rPr>
          <w:rFonts w:cs="宋体"/>
          <w:b/>
          <w:bCs/>
          <w:color w:val="000000"/>
          <w:kern w:val="0"/>
          <w:sz w:val="24"/>
          <w:szCs w:val="21"/>
        </w:rPr>
        <w:t>SASRec</w:t>
      </w:r>
      <w:r w:rsidRPr="003E462F">
        <w:rPr>
          <w:rFonts w:cs="宋体"/>
          <w:color w:val="000000"/>
          <w:kern w:val="0"/>
          <w:sz w:val="24"/>
          <w:szCs w:val="21"/>
        </w:rPr>
        <w:t> </w:t>
      </w:r>
      <w:r w:rsidRPr="003E462F">
        <w:rPr>
          <w:rFonts w:cs="宋体"/>
          <w:color w:val="000000"/>
          <w:kern w:val="0"/>
          <w:sz w:val="24"/>
          <w:szCs w:val="21"/>
        </w:rPr>
        <w:t>的权重。</w:t>
      </w:r>
      <w:r>
        <w:rPr>
          <w:rFonts w:cs="宋体" w:hint="eastAsia"/>
          <w:color w:val="000000"/>
          <w:kern w:val="0"/>
          <w:sz w:val="24"/>
          <w:szCs w:val="21"/>
        </w:rPr>
        <w:t>基本的权重与用户活跃度单独关系大致由以下公式描述：</w:t>
      </w:r>
    </w:p>
    <w:p w14:paraId="32F5D436" w14:textId="45F17FC9" w:rsidR="003E462F" w:rsidRPr="003E462F" w:rsidRDefault="008A3881" w:rsidP="008A3881">
      <w:pPr>
        <w:pStyle w:val="af2"/>
        <w:rPr>
          <w:rFonts w:hint="eastAsia"/>
        </w:rPr>
      </w:pPr>
      <w:r>
        <w:rPr>
          <w:rFonts w:ascii="Times New Roman" w:hAnsi="Times New Roman"/>
        </w:rPr>
        <w:tab/>
      </w:r>
      <m:oMath>
        <m:sSub>
          <m:sSubPr>
            <m:ctrlPr>
              <w:rPr>
                <w:rFonts w:ascii="Cambria Math" w:hAnsi="Cambria Math"/>
              </w:rPr>
            </m:ctrlPr>
          </m:sSubPr>
          <m:e>
            <m:r>
              <w:rPr>
                <w:rFonts w:ascii="Cambria Math" w:hAnsi="Cambria Math"/>
              </w:rPr>
              <m:t>β</m:t>
            </m:r>
          </m:e>
          <m:sub>
            <m:r>
              <w:rPr>
                <w:rFonts w:ascii="Cambria Math" w:hAnsi="Cambria Math"/>
              </w:rPr>
              <m:t>u</m:t>
            </m:r>
          </m:sub>
        </m:sSub>
        <m:r>
          <m:rPr>
            <m:sty m:val="p"/>
          </m:rPr>
          <w:rPr>
            <w:rFonts w:ascii="Cambria Math" w:hAnsi="Cambria Math"/>
          </w:rPr>
          <m:t>∝log⁡(</m:t>
        </m:r>
        <m:r>
          <w:rPr>
            <w:rFonts w:ascii="Cambria Math" w:hAnsi="Cambria Math"/>
          </w:rPr>
          <m:t>len</m:t>
        </m:r>
        <m:r>
          <m:rPr>
            <m:sty m:val="p"/>
          </m:rPr>
          <w:rPr>
            <w:rFonts w:ascii="Cambria Math" w:hAnsi="Cambria Math"/>
          </w:rPr>
          <m:t>(</m:t>
        </m:r>
        <m:r>
          <w:rPr>
            <w:rFonts w:ascii="Cambria Math" w:hAnsi="Cambria Math"/>
          </w:rPr>
          <m:t>sequence</m:t>
        </m:r>
        <m:r>
          <m:rPr>
            <m:sty m:val="p"/>
          </m:rPr>
          <w:rPr>
            <w:rFonts w:ascii="Cambria Math" w:hAnsi="Cambria Math"/>
          </w:rPr>
          <m:t>)+1)</m:t>
        </m:r>
      </m:oMath>
      <w:r>
        <w:tab/>
      </w:r>
      <w:r>
        <w:rPr>
          <w:rFonts w:hint="eastAsia"/>
        </w:rPr>
        <w:t>(4.4)</w:t>
      </w:r>
    </w:p>
    <w:p w14:paraId="1BDAFAEE" w14:textId="09F3D361" w:rsidR="003E462F" w:rsidRPr="003E462F" w:rsidRDefault="003E462F" w:rsidP="003E462F">
      <w:pPr>
        <w:widowControl/>
        <w:spacing w:line="360" w:lineRule="exact"/>
        <w:rPr>
          <w:rFonts w:cs="宋体" w:hint="eastAsia"/>
          <w:color w:val="000000"/>
          <w:kern w:val="0"/>
          <w:sz w:val="24"/>
          <w:szCs w:val="21"/>
        </w:rPr>
      </w:pPr>
      <w:r w:rsidRPr="003E462F">
        <w:rPr>
          <w:rFonts w:cs="宋体"/>
          <w:color w:val="000000"/>
          <w:kern w:val="0"/>
          <w:sz w:val="24"/>
          <w:szCs w:val="21"/>
        </w:rPr>
        <w:t>当序列长度</w:t>
      </w:r>
      <w:r w:rsidRPr="003E462F">
        <w:rPr>
          <w:rFonts w:cs="宋体"/>
          <w:color w:val="000000"/>
          <w:kern w:val="0"/>
          <w:sz w:val="24"/>
          <w:szCs w:val="21"/>
        </w:rPr>
        <w:t> </w:t>
      </w:r>
      <m:oMath>
        <m:r>
          <w:rPr>
            <w:rFonts w:ascii="Cambria Math" w:hAnsi="Cambria Math" w:cs="宋体"/>
            <w:color w:val="000000"/>
            <w:kern w:val="0"/>
            <w:sz w:val="24"/>
            <w:szCs w:val="21"/>
          </w:rPr>
          <m:t>&gt;10</m:t>
        </m:r>
      </m:oMath>
      <w:r w:rsidRPr="003E462F">
        <w:rPr>
          <w:rFonts w:cs="宋体"/>
          <w:color w:val="000000"/>
          <w:kern w:val="0"/>
          <w:sz w:val="24"/>
          <w:szCs w:val="21"/>
        </w:rPr>
        <w:t>时，</w:t>
      </w:r>
      <m:oMath>
        <m:r>
          <w:rPr>
            <w:rFonts w:ascii="Cambria Math" w:hAnsi="Cambria Math" w:cs="宋体"/>
            <w:color w:val="000000"/>
            <w:kern w:val="0"/>
            <w:sz w:val="24"/>
            <w:szCs w:val="21"/>
          </w:rPr>
          <m:t>β</m:t>
        </m:r>
      </m:oMath>
      <w:r w:rsidRPr="003E462F">
        <w:rPr>
          <w:rFonts w:cs="宋体"/>
          <w:color w:val="000000"/>
          <w:kern w:val="0"/>
          <w:sz w:val="24"/>
          <w:szCs w:val="21"/>
        </w:rPr>
        <w:t> </w:t>
      </w:r>
      <w:r w:rsidRPr="003E462F">
        <w:rPr>
          <w:rFonts w:cs="宋体"/>
          <w:color w:val="000000"/>
          <w:kern w:val="0"/>
          <w:sz w:val="24"/>
          <w:szCs w:val="21"/>
        </w:rPr>
        <w:t>提升至</w:t>
      </w:r>
      <w:r w:rsidRPr="003E462F">
        <w:rPr>
          <w:rFonts w:cs="宋体"/>
          <w:color w:val="000000"/>
          <w:kern w:val="0"/>
          <w:sz w:val="24"/>
          <w:szCs w:val="21"/>
        </w:rPr>
        <w:t xml:space="preserve"> 0.6</w:t>
      </w:r>
      <w:r w:rsidRPr="003E462F">
        <w:rPr>
          <w:rFonts w:cs="宋体"/>
          <w:color w:val="000000"/>
          <w:kern w:val="0"/>
          <w:sz w:val="24"/>
          <w:szCs w:val="21"/>
        </w:rPr>
        <w:t>，</w:t>
      </w:r>
      <m:oMath>
        <m:r>
          <w:rPr>
            <w:rFonts w:ascii="Cambria Math" w:hAnsi="Cambria Math" w:cs="宋体"/>
            <w:color w:val="000000"/>
            <w:kern w:val="0"/>
            <w:sz w:val="24"/>
            <w:szCs w:val="21"/>
          </w:rPr>
          <m:t>α</m:t>
        </m:r>
        <m:r>
          <w:rPr>
            <w:rFonts w:ascii="Cambria Math" w:hAnsi="Cambria Math" w:cs="宋体"/>
            <w:color w:val="000000"/>
            <w:kern w:val="0"/>
            <w:sz w:val="24"/>
            <w:szCs w:val="21"/>
          </w:rPr>
          <m:t xml:space="preserve"> </m:t>
        </m:r>
      </m:oMath>
      <w:r w:rsidRPr="003E462F">
        <w:rPr>
          <w:rFonts w:cs="宋体"/>
          <w:color w:val="000000"/>
          <w:kern w:val="0"/>
          <w:sz w:val="24"/>
          <w:szCs w:val="21"/>
        </w:rPr>
        <w:t>和</w:t>
      </w:r>
      <w:r w:rsidRPr="003E462F">
        <w:rPr>
          <w:rFonts w:cs="宋体"/>
          <w:color w:val="000000"/>
          <w:kern w:val="0"/>
          <w:sz w:val="24"/>
          <w:szCs w:val="21"/>
        </w:rPr>
        <w:t> </w:t>
      </w:r>
      <m:oMath>
        <m:r>
          <w:rPr>
            <w:rFonts w:ascii="Cambria Math" w:hAnsi="Cambria Math" w:cs="宋体"/>
            <w:color w:val="000000"/>
            <w:kern w:val="0"/>
            <w:sz w:val="24"/>
            <w:szCs w:val="21"/>
          </w:rPr>
          <m:t>γ</m:t>
        </m:r>
        <m:r>
          <w:rPr>
            <w:rFonts w:ascii="Cambria Math" w:hAnsi="Cambria Math" w:cs="宋体"/>
            <w:color w:val="000000"/>
            <w:kern w:val="0"/>
            <w:sz w:val="24"/>
            <w:szCs w:val="21"/>
          </w:rPr>
          <m:t xml:space="preserve"> </m:t>
        </m:r>
      </m:oMath>
      <w:r w:rsidRPr="003E462F">
        <w:rPr>
          <w:rFonts w:cs="宋体"/>
          <w:color w:val="000000"/>
          <w:kern w:val="0"/>
          <w:sz w:val="24"/>
          <w:szCs w:val="21"/>
        </w:rPr>
        <w:t>相应降低。</w:t>
      </w:r>
    </w:p>
    <w:p w14:paraId="7C188BC3" w14:textId="7296E0D3" w:rsidR="003E462F" w:rsidRDefault="003E462F" w:rsidP="003E462F">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如果</w:t>
      </w:r>
      <w:r w:rsidRPr="003E462F">
        <w:rPr>
          <w:rFonts w:cs="宋体"/>
          <w:color w:val="000000"/>
          <w:kern w:val="0"/>
          <w:sz w:val="24"/>
          <w:szCs w:val="21"/>
        </w:rPr>
        <w:t>用户当前处于</w:t>
      </w:r>
      <w:r w:rsidRPr="003E462F">
        <w:rPr>
          <w:rFonts w:cs="宋体"/>
          <w:b/>
          <w:bCs/>
          <w:color w:val="000000"/>
          <w:kern w:val="0"/>
          <w:sz w:val="24"/>
          <w:szCs w:val="21"/>
        </w:rPr>
        <w:t>大促抢购期</w:t>
      </w:r>
      <w:r w:rsidRPr="003E462F">
        <w:rPr>
          <w:rFonts w:cs="宋体"/>
          <w:color w:val="000000"/>
          <w:kern w:val="0"/>
          <w:sz w:val="24"/>
          <w:szCs w:val="21"/>
        </w:rPr>
        <w:t>（如双</w:t>
      </w:r>
      <w:r w:rsidRPr="003E462F">
        <w:rPr>
          <w:rFonts w:cs="宋体"/>
          <w:color w:val="000000"/>
          <w:kern w:val="0"/>
          <w:sz w:val="24"/>
          <w:szCs w:val="21"/>
        </w:rPr>
        <w:t>11</w:t>
      </w:r>
      <w:r w:rsidRPr="003E462F">
        <w:rPr>
          <w:rFonts w:cs="宋体"/>
          <w:color w:val="000000"/>
          <w:kern w:val="0"/>
          <w:sz w:val="24"/>
          <w:szCs w:val="21"/>
        </w:rPr>
        <w:t>当晚</w:t>
      </w:r>
      <w:r w:rsidRPr="003E462F">
        <w:rPr>
          <w:rFonts w:cs="宋体"/>
          <w:color w:val="000000"/>
          <w:kern w:val="0"/>
          <w:sz w:val="24"/>
          <w:szCs w:val="21"/>
        </w:rPr>
        <w:t xml:space="preserve"> 20:00-24:00</w:t>
      </w:r>
      <w:r w:rsidRPr="003E462F">
        <w:rPr>
          <w:rFonts w:cs="宋体"/>
          <w:color w:val="000000"/>
          <w:kern w:val="0"/>
          <w:sz w:val="24"/>
          <w:szCs w:val="21"/>
        </w:rPr>
        <w:t>），此时转化率最高，冲动消费明显，强制提升</w:t>
      </w:r>
      <w:r w:rsidRPr="003E462F">
        <w:rPr>
          <w:rFonts w:cs="宋体"/>
          <w:color w:val="000000"/>
          <w:kern w:val="0"/>
          <w:sz w:val="24"/>
          <w:szCs w:val="21"/>
        </w:rPr>
        <w:t> </w:t>
      </w:r>
      <w:r w:rsidRPr="003E462F">
        <w:rPr>
          <w:rFonts w:cs="宋体"/>
          <w:b/>
          <w:bCs/>
          <w:color w:val="000000"/>
          <w:kern w:val="0"/>
          <w:sz w:val="24"/>
          <w:szCs w:val="21"/>
        </w:rPr>
        <w:t>SASRec</w:t>
      </w:r>
      <w:r w:rsidRPr="003E462F">
        <w:rPr>
          <w:rFonts w:cs="宋体"/>
          <w:color w:val="000000"/>
          <w:kern w:val="0"/>
          <w:sz w:val="24"/>
          <w:szCs w:val="21"/>
        </w:rPr>
        <w:t> </w:t>
      </w:r>
      <w:r w:rsidRPr="003E462F">
        <w:rPr>
          <w:rFonts w:cs="宋体"/>
          <w:color w:val="000000"/>
          <w:kern w:val="0"/>
          <w:sz w:val="24"/>
          <w:szCs w:val="21"/>
        </w:rPr>
        <w:t>权重。如果处于</w:t>
      </w:r>
      <w:r w:rsidRPr="003E462F">
        <w:rPr>
          <w:rFonts w:cs="宋体"/>
          <w:b/>
          <w:bCs/>
          <w:color w:val="000000"/>
          <w:kern w:val="0"/>
          <w:sz w:val="24"/>
          <w:szCs w:val="21"/>
        </w:rPr>
        <w:t>平销预热期</w:t>
      </w:r>
      <w:r w:rsidRPr="003E462F">
        <w:rPr>
          <w:rFonts w:cs="宋体"/>
          <w:color w:val="000000"/>
          <w:kern w:val="0"/>
          <w:sz w:val="24"/>
          <w:szCs w:val="21"/>
        </w:rPr>
        <w:t>，用户倾向于浏览发现，此时提升</w:t>
      </w:r>
      <w:r w:rsidRPr="003E462F">
        <w:rPr>
          <w:rFonts w:cs="宋体"/>
          <w:color w:val="000000"/>
          <w:kern w:val="0"/>
          <w:sz w:val="24"/>
          <w:szCs w:val="21"/>
        </w:rPr>
        <w:t> </w:t>
      </w:r>
      <w:r w:rsidRPr="003E462F">
        <w:rPr>
          <w:rFonts w:cs="宋体"/>
          <w:b/>
          <w:bCs/>
          <w:color w:val="000000"/>
          <w:kern w:val="0"/>
          <w:sz w:val="24"/>
          <w:szCs w:val="21"/>
        </w:rPr>
        <w:t>LightGCN</w:t>
      </w:r>
      <w:r w:rsidRPr="003E462F">
        <w:rPr>
          <w:rFonts w:cs="宋体"/>
          <w:color w:val="000000"/>
          <w:kern w:val="0"/>
          <w:sz w:val="24"/>
          <w:szCs w:val="21"/>
        </w:rPr>
        <w:t> </w:t>
      </w:r>
      <w:r w:rsidRPr="003E462F">
        <w:rPr>
          <w:rFonts w:cs="宋体"/>
          <w:color w:val="000000"/>
          <w:kern w:val="0"/>
          <w:sz w:val="24"/>
          <w:szCs w:val="21"/>
        </w:rPr>
        <w:t>权重以增加关联曝光。</w:t>
      </w:r>
    </w:p>
    <w:p w14:paraId="426F1E0D" w14:textId="73F8B722" w:rsidR="005B2459" w:rsidRDefault="003E462F" w:rsidP="005B2459">
      <w:pPr>
        <w:widowControl/>
        <w:tabs>
          <w:tab w:val="left" w:pos="430"/>
        </w:tabs>
        <w:spacing w:line="360" w:lineRule="exact"/>
        <w:rPr>
          <w:rFonts w:cs="宋体" w:hint="eastAsia"/>
          <w:color w:val="000000"/>
          <w:kern w:val="0"/>
          <w:sz w:val="24"/>
          <w:szCs w:val="21"/>
        </w:rPr>
      </w:pPr>
      <w:r>
        <w:rPr>
          <w:rFonts w:cs="宋体"/>
          <w:color w:val="000000"/>
          <w:kern w:val="0"/>
          <w:sz w:val="24"/>
          <w:szCs w:val="21"/>
        </w:rPr>
        <w:tab/>
      </w:r>
      <w:r w:rsidRPr="003E462F">
        <w:rPr>
          <w:rFonts w:cs="宋体"/>
          <w:color w:val="000000"/>
          <w:kern w:val="0"/>
          <w:sz w:val="24"/>
          <w:szCs w:val="21"/>
        </w:rPr>
        <w:t>如果用户是</w:t>
      </w:r>
      <w:r w:rsidRPr="003E462F">
        <w:rPr>
          <w:rFonts w:cs="宋体"/>
          <w:b/>
          <w:bCs/>
          <w:color w:val="000000"/>
          <w:kern w:val="0"/>
          <w:sz w:val="24"/>
          <w:szCs w:val="21"/>
        </w:rPr>
        <w:t>新用户</w:t>
      </w:r>
      <w:r w:rsidRPr="003E462F">
        <w:rPr>
          <w:rFonts w:cs="宋体"/>
          <w:color w:val="000000"/>
          <w:kern w:val="0"/>
          <w:sz w:val="24"/>
          <w:szCs w:val="21"/>
        </w:rPr>
        <w:t>（历史交互极少），</w:t>
      </w:r>
      <w:r w:rsidRPr="003E462F">
        <w:rPr>
          <w:rFonts w:cs="宋体"/>
          <w:color w:val="000000"/>
          <w:kern w:val="0"/>
          <w:sz w:val="24"/>
          <w:szCs w:val="21"/>
        </w:rPr>
        <w:t xml:space="preserve">ALS </w:t>
      </w:r>
      <w:r w:rsidRPr="003E462F">
        <w:rPr>
          <w:rFonts w:cs="宋体"/>
          <w:color w:val="000000"/>
          <w:kern w:val="0"/>
          <w:sz w:val="24"/>
          <w:szCs w:val="21"/>
        </w:rPr>
        <w:t>和</w:t>
      </w:r>
      <w:r w:rsidRPr="003E462F">
        <w:rPr>
          <w:rFonts w:cs="宋体"/>
          <w:color w:val="000000"/>
          <w:kern w:val="0"/>
          <w:sz w:val="24"/>
          <w:szCs w:val="21"/>
        </w:rPr>
        <w:t xml:space="preserve"> LightGCN </w:t>
      </w:r>
      <w:r w:rsidRPr="003E462F">
        <w:rPr>
          <w:rFonts w:cs="宋体"/>
          <w:color w:val="000000"/>
          <w:kern w:val="0"/>
          <w:sz w:val="24"/>
          <w:szCs w:val="21"/>
        </w:rPr>
        <w:t>的</w:t>
      </w:r>
      <w:r w:rsidRPr="003E462F">
        <w:rPr>
          <w:rFonts w:cs="宋体"/>
          <w:color w:val="000000"/>
          <w:kern w:val="0"/>
          <w:sz w:val="24"/>
          <w:szCs w:val="21"/>
        </w:rPr>
        <w:t xml:space="preserve"> Embedding </w:t>
      </w:r>
      <w:r w:rsidRPr="003E462F">
        <w:rPr>
          <w:rFonts w:cs="宋体"/>
          <w:color w:val="000000"/>
          <w:kern w:val="0"/>
          <w:sz w:val="24"/>
          <w:szCs w:val="21"/>
        </w:rPr>
        <w:t>尚未收敛或不存在</w:t>
      </w:r>
      <w:r>
        <w:rPr>
          <w:rFonts w:cs="宋体" w:hint="eastAsia"/>
          <w:color w:val="000000"/>
          <w:kern w:val="0"/>
          <w:sz w:val="24"/>
          <w:szCs w:val="21"/>
        </w:rPr>
        <w:t>，</w:t>
      </w:r>
      <w:r w:rsidRPr="003E462F">
        <w:rPr>
          <w:rFonts w:cs="宋体"/>
          <w:color w:val="000000"/>
          <w:kern w:val="0"/>
          <w:sz w:val="24"/>
          <w:szCs w:val="21"/>
        </w:rPr>
        <w:t>此时令</w:t>
      </w:r>
      <w:r w:rsidRPr="003E462F">
        <w:rPr>
          <w:rFonts w:cs="宋体"/>
          <w:color w:val="000000"/>
          <w:kern w:val="0"/>
          <w:sz w:val="24"/>
          <w:szCs w:val="21"/>
        </w:rPr>
        <w:t> </w:t>
      </w:r>
      <m:oMath>
        <m:r>
          <w:rPr>
            <w:rFonts w:ascii="Cambria Math" w:hAnsi="Cambria Math" w:cs="宋体"/>
            <w:color w:val="000000"/>
            <w:kern w:val="0"/>
            <w:sz w:val="24"/>
            <w:szCs w:val="21"/>
          </w:rPr>
          <m:t>α=0,</m:t>
        </m:r>
        <m:r>
          <w:rPr>
            <w:rFonts w:ascii="Cambria Math" w:hAnsi="Cambria Math" w:cs="宋体"/>
            <w:color w:val="000000"/>
            <w:kern w:val="0"/>
            <w:sz w:val="24"/>
            <w:szCs w:val="21"/>
          </w:rPr>
          <m:t xml:space="preserve">  </m:t>
        </m:r>
        <m:r>
          <w:rPr>
            <w:rFonts w:ascii="Cambria Math" w:hAnsi="Cambria Math" w:cs="宋体"/>
            <w:color w:val="000000"/>
            <w:kern w:val="0"/>
            <w:sz w:val="24"/>
            <w:szCs w:val="21"/>
          </w:rPr>
          <m:t>γ=0</m:t>
        </m:r>
      </m:oMath>
      <w:r w:rsidRPr="003E462F">
        <w:rPr>
          <w:rFonts w:cs="宋体"/>
          <w:color w:val="000000"/>
          <w:kern w:val="0"/>
          <w:sz w:val="24"/>
          <w:szCs w:val="21"/>
        </w:rPr>
        <w:t>，系统自动退化为</w:t>
      </w:r>
      <w:r w:rsidRPr="003E462F">
        <w:rPr>
          <w:rFonts w:cs="宋体"/>
          <w:color w:val="000000"/>
          <w:kern w:val="0"/>
          <w:sz w:val="24"/>
          <w:szCs w:val="21"/>
        </w:rPr>
        <w:t> </w:t>
      </w:r>
      <w:r w:rsidRPr="003E462F">
        <w:rPr>
          <w:rFonts w:cs="宋体"/>
          <w:b/>
          <w:bCs/>
          <w:color w:val="000000"/>
          <w:kern w:val="0"/>
          <w:sz w:val="24"/>
          <w:szCs w:val="21"/>
        </w:rPr>
        <w:t>SASRec</w:t>
      </w:r>
      <w:r w:rsidRPr="003E462F">
        <w:rPr>
          <w:rFonts w:cs="宋体"/>
          <w:color w:val="000000"/>
          <w:kern w:val="0"/>
          <w:sz w:val="24"/>
          <w:szCs w:val="21"/>
        </w:rPr>
        <w:t>（利用其实时点击）或</w:t>
      </w:r>
      <w:r w:rsidRPr="003E462F">
        <w:rPr>
          <w:rFonts w:cs="宋体"/>
          <w:color w:val="000000"/>
          <w:kern w:val="0"/>
          <w:sz w:val="24"/>
          <w:szCs w:val="21"/>
        </w:rPr>
        <w:t> </w:t>
      </w:r>
      <w:r w:rsidRPr="003E462F">
        <w:rPr>
          <w:rFonts w:cs="宋体"/>
          <w:b/>
          <w:bCs/>
          <w:color w:val="000000"/>
          <w:kern w:val="0"/>
          <w:sz w:val="24"/>
          <w:szCs w:val="21"/>
        </w:rPr>
        <w:t>Global Popularity</w:t>
      </w:r>
      <w:r w:rsidRPr="003E462F">
        <w:rPr>
          <w:rFonts w:cs="宋体"/>
          <w:color w:val="000000"/>
          <w:kern w:val="0"/>
          <w:sz w:val="24"/>
          <w:szCs w:val="21"/>
        </w:rPr>
        <w:t>（全局热榜）的加权组合，保证系统不报错且有底线输出。</w:t>
      </w:r>
    </w:p>
    <w:p w14:paraId="1262556B" w14:textId="77777777" w:rsidR="0051179E" w:rsidRPr="002C5EB9" w:rsidRDefault="0051179E" w:rsidP="003E462F">
      <w:pPr>
        <w:widowControl/>
        <w:tabs>
          <w:tab w:val="left" w:pos="430"/>
        </w:tabs>
        <w:spacing w:line="360" w:lineRule="exact"/>
        <w:rPr>
          <w:rFonts w:cs="宋体"/>
          <w:b/>
          <w:bCs/>
          <w:color w:val="000000"/>
          <w:kern w:val="0"/>
          <w:sz w:val="24"/>
          <w:szCs w:val="21"/>
        </w:rPr>
      </w:pPr>
      <w:r>
        <w:rPr>
          <w:rFonts w:cs="宋体"/>
          <w:color w:val="000000"/>
          <w:kern w:val="0"/>
          <w:sz w:val="24"/>
          <w:szCs w:val="21"/>
        </w:rPr>
        <w:tab/>
      </w:r>
      <w:r w:rsidRPr="002C5EB9">
        <w:rPr>
          <w:rFonts w:cs="宋体" w:hint="eastAsia"/>
          <w:b/>
          <w:bCs/>
          <w:color w:val="000000"/>
          <w:kern w:val="0"/>
          <w:sz w:val="24"/>
          <w:szCs w:val="21"/>
        </w:rPr>
        <w:t>C</w:t>
      </w:r>
      <w:r w:rsidRPr="002C5EB9">
        <w:rPr>
          <w:rFonts w:cs="宋体" w:hint="eastAsia"/>
          <w:b/>
          <w:bCs/>
          <w:color w:val="000000"/>
          <w:kern w:val="0"/>
          <w:sz w:val="24"/>
          <w:szCs w:val="21"/>
        </w:rPr>
        <w:t>．</w:t>
      </w:r>
      <w:r w:rsidRPr="002C5EB9">
        <w:rPr>
          <w:rFonts w:cs="宋体"/>
          <w:b/>
          <w:bCs/>
          <w:color w:val="000000"/>
          <w:kern w:val="0"/>
          <w:sz w:val="24"/>
          <w:szCs w:val="21"/>
        </w:rPr>
        <w:t>排序截断与兜底</w:t>
      </w:r>
    </w:p>
    <w:p w14:paraId="0AB74849" w14:textId="4F60880E" w:rsidR="0051179E" w:rsidRDefault="007151C2" w:rsidP="007748D7">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最后，在计算出</w:t>
      </w:r>
      <w:r w:rsidR="007748D7" w:rsidRPr="007748D7">
        <w:rPr>
          <w:rFonts w:cs="宋体"/>
          <w:color w:val="000000"/>
          <w:kern w:val="0"/>
          <w:sz w:val="24"/>
          <w:szCs w:val="21"/>
        </w:rPr>
        <w:t>最终得分</w:t>
      </w:r>
      <w:r w:rsidR="007748D7" w:rsidRPr="007748D7">
        <w:rPr>
          <w:rFonts w:cs="宋体"/>
          <w:color w:val="000000"/>
          <w:kern w:val="0"/>
          <w:sz w:val="24"/>
          <w:szCs w:val="21"/>
        </w:rPr>
        <w:t> </w:t>
      </w:r>
      <m:oMath>
        <m:r>
          <w:rPr>
            <w:rFonts w:ascii="Cambria Math" w:hAnsi="Cambria Math" w:cs="宋体"/>
            <w:color w:val="000000"/>
            <w:kern w:val="0"/>
            <w:sz w:val="24"/>
            <w:szCs w:val="21"/>
          </w:rPr>
          <m:t>Scor</m:t>
        </m:r>
        <m:sSub>
          <m:sSubPr>
            <m:ctrlPr>
              <w:rPr>
                <w:rFonts w:ascii="Cambria Math" w:hAnsi="Cambria Math" w:cs="宋体"/>
                <w:color w:val="000000"/>
                <w:kern w:val="0"/>
                <w:sz w:val="24"/>
                <w:szCs w:val="21"/>
              </w:rPr>
            </m:ctrlPr>
          </m:sSubPr>
          <m:e>
            <m:r>
              <w:rPr>
                <w:rFonts w:ascii="Cambria Math" w:hAnsi="Cambria Math" w:cs="宋体"/>
                <w:color w:val="000000"/>
                <w:kern w:val="0"/>
                <w:sz w:val="24"/>
                <w:szCs w:val="21"/>
              </w:rPr>
              <m:t>e</m:t>
            </m:r>
          </m:e>
          <m:sub>
            <m:r>
              <w:rPr>
                <w:rFonts w:ascii="Cambria Math" w:hAnsi="Cambria Math" w:cs="宋体"/>
                <w:color w:val="000000"/>
                <w:kern w:val="0"/>
                <w:sz w:val="24"/>
                <w:szCs w:val="21"/>
              </w:rPr>
              <m:t>Final</m:t>
            </m:r>
          </m:sub>
        </m:sSub>
      </m:oMath>
      <w:r w:rsidR="007748D7" w:rsidRPr="007748D7">
        <w:rPr>
          <w:rFonts w:cs="宋体"/>
          <w:color w:val="000000"/>
          <w:kern w:val="0"/>
          <w:sz w:val="24"/>
          <w:szCs w:val="21"/>
        </w:rPr>
        <w:t>后</w:t>
      </w:r>
      <w:r w:rsidR="007748D7">
        <w:rPr>
          <w:rFonts w:cs="宋体" w:hint="eastAsia"/>
          <w:color w:val="000000"/>
          <w:kern w:val="0"/>
          <w:sz w:val="24"/>
          <w:szCs w:val="21"/>
        </w:rPr>
        <w:t>，按序执行以下操作：</w:t>
      </w:r>
    </w:p>
    <w:p w14:paraId="38D0CFD8" w14:textId="7634AD23" w:rsidR="007748D7" w:rsidRDefault="007748D7" w:rsidP="007748D7">
      <w:pPr>
        <w:pStyle w:val="aa"/>
        <w:widowControl/>
        <w:numPr>
          <w:ilvl w:val="0"/>
          <w:numId w:val="26"/>
        </w:numPr>
        <w:tabs>
          <w:tab w:val="left" w:pos="430"/>
        </w:tabs>
        <w:spacing w:line="360" w:lineRule="exact"/>
        <w:ind w:firstLineChars="0"/>
        <w:rPr>
          <w:rFonts w:cs="宋体"/>
          <w:color w:val="000000"/>
          <w:kern w:val="0"/>
          <w:sz w:val="24"/>
          <w:szCs w:val="21"/>
        </w:rPr>
      </w:pPr>
      <w:r w:rsidRPr="007748D7">
        <w:rPr>
          <w:rFonts w:cs="宋体"/>
          <w:color w:val="000000"/>
          <w:kern w:val="0"/>
          <w:sz w:val="24"/>
          <w:szCs w:val="21"/>
        </w:rPr>
        <w:t xml:space="preserve">Top-N </w:t>
      </w:r>
      <w:r w:rsidRPr="007748D7">
        <w:rPr>
          <w:rFonts w:cs="宋体"/>
          <w:color w:val="000000"/>
          <w:kern w:val="0"/>
          <w:sz w:val="24"/>
          <w:szCs w:val="21"/>
        </w:rPr>
        <w:t>截断</w:t>
      </w:r>
      <w:r w:rsidRPr="007748D7">
        <w:rPr>
          <w:rFonts w:cs="宋体" w:hint="eastAsia"/>
          <w:color w:val="000000"/>
          <w:kern w:val="0"/>
          <w:sz w:val="24"/>
          <w:szCs w:val="21"/>
        </w:rPr>
        <w:t>：</w:t>
      </w:r>
      <w:r w:rsidRPr="007748D7">
        <w:rPr>
          <w:rFonts w:cs="宋体"/>
          <w:color w:val="000000"/>
          <w:kern w:val="0"/>
          <w:sz w:val="24"/>
          <w:szCs w:val="21"/>
        </w:rPr>
        <w:t>选取得分最高的</w:t>
      </w:r>
      <w:r w:rsidRPr="007748D7">
        <w:rPr>
          <w:rFonts w:cs="宋体" w:hint="eastAsia"/>
          <w:color w:val="000000"/>
          <w:kern w:val="0"/>
          <w:sz w:val="24"/>
          <w:szCs w:val="21"/>
        </w:rPr>
        <w:t>N</w:t>
      </w:r>
      <w:r w:rsidRPr="007748D7">
        <w:rPr>
          <w:rFonts w:cs="宋体" w:hint="eastAsia"/>
          <w:color w:val="000000"/>
          <w:kern w:val="0"/>
          <w:sz w:val="24"/>
          <w:szCs w:val="21"/>
        </w:rPr>
        <w:t>个商品</w:t>
      </w:r>
      <w:r w:rsidRPr="007748D7">
        <w:rPr>
          <w:rFonts w:cs="宋体"/>
          <w:color w:val="000000"/>
          <w:kern w:val="0"/>
          <w:sz w:val="24"/>
          <w:szCs w:val="21"/>
        </w:rPr>
        <w:t>进入精排层</w:t>
      </w:r>
    </w:p>
    <w:p w14:paraId="56575FD7" w14:textId="12C6966B" w:rsidR="007748D7" w:rsidRDefault="007748D7" w:rsidP="007748D7">
      <w:pPr>
        <w:pStyle w:val="aa"/>
        <w:widowControl/>
        <w:numPr>
          <w:ilvl w:val="0"/>
          <w:numId w:val="26"/>
        </w:numPr>
        <w:tabs>
          <w:tab w:val="left" w:pos="430"/>
        </w:tabs>
        <w:spacing w:line="360" w:lineRule="exact"/>
        <w:ind w:firstLineChars="0"/>
        <w:rPr>
          <w:rFonts w:cs="宋体"/>
          <w:color w:val="000000"/>
          <w:kern w:val="0"/>
          <w:sz w:val="24"/>
          <w:szCs w:val="21"/>
        </w:rPr>
      </w:pPr>
      <w:r w:rsidRPr="007748D7">
        <w:rPr>
          <w:rFonts w:cs="宋体"/>
          <w:color w:val="000000"/>
          <w:kern w:val="0"/>
          <w:sz w:val="24"/>
          <w:szCs w:val="21"/>
        </w:rPr>
        <w:t>去重过滤</w:t>
      </w:r>
      <w:r>
        <w:rPr>
          <w:rFonts w:cs="宋体" w:hint="eastAsia"/>
          <w:color w:val="000000"/>
          <w:kern w:val="0"/>
          <w:sz w:val="24"/>
          <w:szCs w:val="21"/>
        </w:rPr>
        <w:t>：</w:t>
      </w:r>
      <w:r w:rsidRPr="007748D7">
        <w:rPr>
          <w:rFonts w:cs="宋体"/>
          <w:color w:val="000000"/>
          <w:kern w:val="0"/>
          <w:sz w:val="24"/>
          <w:szCs w:val="21"/>
        </w:rPr>
        <w:t>融合过程中可能会出现多个模型推荐了同一个商品的情况，需按最终得分去重</w:t>
      </w:r>
      <w:r>
        <w:rPr>
          <w:rFonts w:cs="宋体" w:hint="eastAsia"/>
          <w:color w:val="000000"/>
          <w:kern w:val="0"/>
          <w:sz w:val="24"/>
          <w:szCs w:val="21"/>
        </w:rPr>
        <w:t>。</w:t>
      </w:r>
    </w:p>
    <w:p w14:paraId="7F835E53" w14:textId="3CA7222F" w:rsidR="007748D7" w:rsidRDefault="007748D7" w:rsidP="007748D7">
      <w:pPr>
        <w:pStyle w:val="aa"/>
        <w:widowControl/>
        <w:numPr>
          <w:ilvl w:val="0"/>
          <w:numId w:val="26"/>
        </w:numPr>
        <w:tabs>
          <w:tab w:val="left" w:pos="430"/>
        </w:tabs>
        <w:spacing w:line="360" w:lineRule="exact"/>
        <w:ind w:firstLineChars="0"/>
        <w:rPr>
          <w:rFonts w:cs="宋体"/>
          <w:color w:val="000000"/>
          <w:kern w:val="0"/>
          <w:sz w:val="24"/>
          <w:szCs w:val="21"/>
        </w:rPr>
      </w:pPr>
      <w:r w:rsidRPr="007748D7">
        <w:rPr>
          <w:rFonts w:cs="宋体"/>
          <w:color w:val="000000"/>
          <w:kern w:val="0"/>
          <w:sz w:val="24"/>
          <w:szCs w:val="21"/>
        </w:rPr>
        <w:t>多样性硬约束</w:t>
      </w:r>
      <w:r>
        <w:rPr>
          <w:rFonts w:cs="宋体" w:hint="eastAsia"/>
          <w:color w:val="000000"/>
          <w:kern w:val="0"/>
          <w:sz w:val="24"/>
          <w:szCs w:val="21"/>
        </w:rPr>
        <w:t>：</w:t>
      </w:r>
      <w:r w:rsidRPr="007748D7">
        <w:rPr>
          <w:rFonts w:cs="宋体"/>
          <w:color w:val="000000"/>
          <w:kern w:val="0"/>
          <w:sz w:val="24"/>
          <w:szCs w:val="21"/>
        </w:rPr>
        <w:t>检查</w:t>
      </w:r>
      <w:r w:rsidRPr="007748D7">
        <w:rPr>
          <w:rFonts w:cs="宋体"/>
          <w:color w:val="000000"/>
          <w:kern w:val="0"/>
          <w:sz w:val="24"/>
          <w:szCs w:val="21"/>
        </w:rPr>
        <w:t xml:space="preserve"> Top-N </w:t>
      </w:r>
      <w:r w:rsidRPr="007748D7">
        <w:rPr>
          <w:rFonts w:cs="宋体"/>
          <w:color w:val="000000"/>
          <w:kern w:val="0"/>
          <w:sz w:val="24"/>
          <w:szCs w:val="21"/>
        </w:rPr>
        <w:t>列表中是否覆盖了至少</w:t>
      </w:r>
      <w:r w:rsidRPr="007748D7">
        <w:rPr>
          <w:rFonts w:cs="宋体"/>
          <w:color w:val="000000"/>
          <w:kern w:val="0"/>
          <w:sz w:val="24"/>
          <w:szCs w:val="21"/>
        </w:rPr>
        <w:t xml:space="preserve"> 3 </w:t>
      </w:r>
      <w:r w:rsidRPr="007748D7">
        <w:rPr>
          <w:rFonts w:cs="宋体"/>
          <w:color w:val="000000"/>
          <w:kern w:val="0"/>
          <w:sz w:val="24"/>
          <w:szCs w:val="21"/>
        </w:rPr>
        <w:t>个不同的一级类目。如果过于集中（如全是手机），则强制利用</w:t>
      </w:r>
      <w:r w:rsidRPr="007748D7">
        <w:rPr>
          <w:rFonts w:cs="宋体"/>
          <w:color w:val="000000"/>
          <w:kern w:val="0"/>
          <w:sz w:val="24"/>
          <w:szCs w:val="21"/>
        </w:rPr>
        <w:t xml:space="preserve"> LightGCN </w:t>
      </w:r>
      <w:r w:rsidRPr="007748D7">
        <w:rPr>
          <w:rFonts w:cs="宋体"/>
          <w:color w:val="000000"/>
          <w:kern w:val="0"/>
          <w:sz w:val="24"/>
          <w:szCs w:val="21"/>
        </w:rPr>
        <w:t>的召回结果替换末尾商品，注入多样性。</w:t>
      </w:r>
    </w:p>
    <w:p w14:paraId="528E6A85" w14:textId="4A947F9D" w:rsidR="000C7B60" w:rsidRDefault="000C7B60" w:rsidP="000C7B60">
      <w:pPr>
        <w:widowControl/>
        <w:spacing w:line="360" w:lineRule="exact"/>
        <w:ind w:left="420"/>
        <w:rPr>
          <w:rFonts w:cs="宋体"/>
          <w:color w:val="000000"/>
          <w:kern w:val="0"/>
          <w:sz w:val="24"/>
          <w:szCs w:val="21"/>
        </w:rPr>
      </w:pPr>
      <w:r>
        <w:rPr>
          <w:rFonts w:cs="宋体" w:hint="eastAsia"/>
          <w:color w:val="000000"/>
          <w:kern w:val="0"/>
          <w:sz w:val="24"/>
          <w:szCs w:val="21"/>
        </w:rPr>
        <w:t>本融合方案的大致组织架构可以见图</w:t>
      </w:r>
      <w:r>
        <w:rPr>
          <w:rFonts w:cs="宋体" w:hint="eastAsia"/>
          <w:color w:val="000000"/>
          <w:kern w:val="0"/>
          <w:sz w:val="24"/>
          <w:szCs w:val="21"/>
        </w:rPr>
        <w:t>(</w:t>
      </w:r>
      <w:r w:rsidR="00866988">
        <w:rPr>
          <w:rFonts w:cs="宋体" w:hint="eastAsia"/>
          <w:color w:val="000000"/>
          <w:kern w:val="0"/>
          <w:sz w:val="24"/>
          <w:szCs w:val="21"/>
        </w:rPr>
        <w:t>4.1</w:t>
      </w:r>
      <w:r>
        <w:rPr>
          <w:rFonts w:cs="宋体" w:hint="eastAsia"/>
          <w:color w:val="000000"/>
          <w:kern w:val="0"/>
          <w:sz w:val="24"/>
          <w:szCs w:val="21"/>
        </w:rPr>
        <w:t>)</w:t>
      </w:r>
      <w:r>
        <w:rPr>
          <w:rFonts w:cs="宋体" w:hint="eastAsia"/>
          <w:color w:val="000000"/>
          <w:kern w:val="0"/>
          <w:sz w:val="24"/>
          <w:szCs w:val="21"/>
        </w:rPr>
        <w:t>：</w:t>
      </w:r>
    </w:p>
    <w:p w14:paraId="04727F8C" w14:textId="3D3A1D42" w:rsidR="00096901" w:rsidRDefault="00096901" w:rsidP="00096901">
      <w:pPr>
        <w:widowControl/>
        <w:ind w:left="420"/>
        <w:jc w:val="center"/>
        <w:rPr>
          <w:rFonts w:cs="宋体"/>
          <w:color w:val="000000"/>
          <w:kern w:val="0"/>
          <w:sz w:val="24"/>
          <w:szCs w:val="21"/>
        </w:rPr>
      </w:pPr>
      <w:r>
        <w:rPr>
          <w:rFonts w:cs="宋体" w:hint="eastAsia"/>
          <w:noProof/>
          <w:color w:val="000000"/>
          <w:kern w:val="0"/>
          <w:sz w:val="24"/>
          <w:szCs w:val="21"/>
        </w:rPr>
        <w:lastRenderedPageBreak/>
        <w:drawing>
          <wp:inline distT="0" distB="0" distL="0" distR="0" wp14:anchorId="79814B75" wp14:editId="3AD2A083">
            <wp:extent cx="5700378" cy="6596718"/>
            <wp:effectExtent l="0" t="0" r="0" b="0"/>
            <wp:docPr id="20925846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84698" name="图片 20925846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6381" cy="6603665"/>
                    </a:xfrm>
                    <a:prstGeom prst="rect">
                      <a:avLst/>
                    </a:prstGeom>
                  </pic:spPr>
                </pic:pic>
              </a:graphicData>
            </a:graphic>
          </wp:inline>
        </w:drawing>
      </w:r>
    </w:p>
    <w:p w14:paraId="40D12CF8" w14:textId="6F143FD2" w:rsidR="00866988" w:rsidRPr="00866988" w:rsidRDefault="00866988" w:rsidP="00866988">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w:t>
      </w:r>
      <w:r>
        <w:rPr>
          <w:rFonts w:ascii="宋体" w:hAnsi="宋体" w:cs="宋体" w:hint="eastAsia"/>
          <w:bCs/>
          <w:kern w:val="0"/>
          <w:szCs w:val="21"/>
        </w:rPr>
        <w:t>4</w:t>
      </w:r>
      <w:r>
        <w:rPr>
          <w:rFonts w:ascii="宋体" w:hAnsi="宋体" w:cs="宋体" w:hint="eastAsia"/>
          <w:bCs/>
          <w:kern w:val="0"/>
          <w:szCs w:val="21"/>
        </w:rPr>
        <w:t>.1</w:t>
      </w:r>
      <w:r w:rsidRPr="00D57BBE">
        <w:rPr>
          <w:rFonts w:ascii="宋体" w:hAnsi="宋体" w:cs="宋体" w:hint="eastAsia"/>
          <w:bCs/>
          <w:kern w:val="0"/>
          <w:szCs w:val="21"/>
        </w:rPr>
        <w:t xml:space="preserve"> </w:t>
      </w:r>
      <w:r>
        <w:rPr>
          <w:rFonts w:hint="eastAsia"/>
          <w:bCs/>
          <w:kern w:val="0"/>
          <w:szCs w:val="21"/>
        </w:rPr>
        <w:t>融合模型架构图</w:t>
      </w:r>
    </w:p>
    <w:p w14:paraId="3004ECBA" w14:textId="47FA55DD" w:rsidR="00096901" w:rsidRDefault="007E46F6" w:rsidP="00851D46">
      <w:pPr>
        <w:widowControl/>
        <w:tabs>
          <w:tab w:val="left" w:pos="430"/>
        </w:tabs>
        <w:spacing w:beforeLines="50" w:before="156" w:afterLines="50" w:after="156" w:line="360" w:lineRule="exact"/>
        <w:outlineLvl w:val="2"/>
        <w:rPr>
          <w:rFonts w:ascii="宋体" w:hAnsi="宋体" w:cs="宋体"/>
          <w:b/>
          <w:kern w:val="0"/>
          <w:sz w:val="24"/>
          <w:szCs w:val="21"/>
        </w:rPr>
      </w:pPr>
      <w:r w:rsidRPr="00851D46">
        <w:rPr>
          <w:rFonts w:ascii="宋体" w:hAnsi="宋体" w:cs="宋体" w:hint="eastAsia"/>
          <w:b/>
          <w:kern w:val="0"/>
          <w:sz w:val="24"/>
          <w:szCs w:val="21"/>
        </w:rPr>
        <w:t>4.1.3</w:t>
      </w:r>
      <w:r w:rsidRPr="00851D46">
        <w:rPr>
          <w:rFonts w:ascii="宋体" w:hAnsi="宋体" w:cs="宋体" w:hint="eastAsia"/>
          <w:b/>
          <w:kern w:val="0"/>
          <w:sz w:val="24"/>
          <w:szCs w:val="21"/>
        </w:rPr>
        <w:t>设计实验验证方案，并进行对比分析</w:t>
      </w:r>
    </w:p>
    <w:p w14:paraId="0EB41D59" w14:textId="7D55D754" w:rsidR="00096901" w:rsidRDefault="00265A05" w:rsidP="00265A05">
      <w:pPr>
        <w:widowControl/>
        <w:spacing w:line="360" w:lineRule="exact"/>
        <w:rPr>
          <w:rFonts w:cs="宋体"/>
          <w:color w:val="000000"/>
          <w:kern w:val="0"/>
          <w:sz w:val="24"/>
          <w:szCs w:val="21"/>
        </w:rPr>
      </w:pPr>
      <w:r>
        <w:rPr>
          <w:rFonts w:ascii="宋体" w:hAnsi="宋体" w:cs="宋体"/>
          <w:b/>
          <w:kern w:val="0"/>
          <w:sz w:val="24"/>
          <w:szCs w:val="21"/>
        </w:rPr>
        <w:tab/>
      </w:r>
      <w:r w:rsidRPr="00265A05">
        <w:rPr>
          <w:rFonts w:cs="宋体" w:hint="eastAsia"/>
          <w:color w:val="000000"/>
          <w:kern w:val="0"/>
          <w:sz w:val="24"/>
          <w:szCs w:val="21"/>
        </w:rPr>
        <w:t>本实验我们选取的数据集</w:t>
      </w:r>
      <w:r>
        <w:rPr>
          <w:rFonts w:cs="宋体" w:hint="eastAsia"/>
          <w:color w:val="000000"/>
          <w:kern w:val="0"/>
          <w:sz w:val="24"/>
          <w:szCs w:val="21"/>
        </w:rPr>
        <w:t>如前文所述——</w:t>
      </w:r>
      <w:r w:rsidRPr="00265A05">
        <w:rPr>
          <w:rFonts w:cs="宋体"/>
          <w:color w:val="000000"/>
          <w:kern w:val="0"/>
          <w:sz w:val="24"/>
          <w:szCs w:val="21"/>
        </w:rPr>
        <w:t>Alibaba Mobile E-Commerce User Behavior Dataset</w:t>
      </w:r>
      <w:r>
        <w:rPr>
          <w:rFonts w:cs="宋体" w:hint="eastAsia"/>
          <w:color w:val="000000"/>
          <w:kern w:val="0"/>
          <w:sz w:val="24"/>
          <w:szCs w:val="21"/>
        </w:rPr>
        <w:t>，前文已经完整描述过数据集情况，因此这里就不再冗述了。</w:t>
      </w:r>
    </w:p>
    <w:p w14:paraId="6019FFC8" w14:textId="02A02AFF" w:rsidR="00265A05" w:rsidRDefault="00E9000D" w:rsidP="00265A05">
      <w:pPr>
        <w:widowControl/>
        <w:spacing w:line="360" w:lineRule="exact"/>
        <w:rPr>
          <w:rFonts w:ascii="宋体" w:hAnsi="宋体" w:cs="宋体"/>
          <w:b/>
          <w:kern w:val="0"/>
          <w:sz w:val="24"/>
          <w:szCs w:val="21"/>
        </w:rPr>
      </w:pPr>
      <w:r>
        <w:rPr>
          <w:rFonts w:ascii="宋体" w:hAnsi="宋体" w:cs="宋体"/>
          <w:b/>
          <w:kern w:val="0"/>
          <w:sz w:val="24"/>
          <w:szCs w:val="21"/>
        </w:rPr>
        <w:tab/>
      </w:r>
      <w:r>
        <w:rPr>
          <w:rFonts w:ascii="宋体" w:hAnsi="宋体" w:cs="宋体" w:hint="eastAsia"/>
          <w:b/>
          <w:kern w:val="0"/>
          <w:sz w:val="24"/>
          <w:szCs w:val="21"/>
        </w:rPr>
        <w:t>A．数据集的划分：</w:t>
      </w:r>
    </w:p>
    <w:p w14:paraId="1E162E59" w14:textId="07180D2F" w:rsidR="00E9000D" w:rsidRPr="009E5A42" w:rsidRDefault="00E9000D" w:rsidP="00265A05">
      <w:pPr>
        <w:widowControl/>
        <w:spacing w:line="360" w:lineRule="exact"/>
        <w:rPr>
          <w:rFonts w:ascii="宋体" w:hAnsi="宋体" w:cs="宋体" w:hint="eastAsia"/>
          <w:bCs/>
          <w:kern w:val="0"/>
          <w:sz w:val="24"/>
          <w:szCs w:val="21"/>
        </w:rPr>
      </w:pPr>
      <w:r>
        <w:rPr>
          <w:rFonts w:ascii="宋体" w:hAnsi="宋体" w:cs="宋体"/>
          <w:b/>
          <w:kern w:val="0"/>
          <w:sz w:val="24"/>
          <w:szCs w:val="21"/>
        </w:rPr>
        <w:tab/>
      </w:r>
      <w:r w:rsidRPr="009E5A42">
        <w:rPr>
          <w:rFonts w:ascii="宋体" w:hAnsi="宋体" w:cs="宋体" w:hint="eastAsia"/>
          <w:bCs/>
          <w:kern w:val="0"/>
          <w:sz w:val="24"/>
          <w:szCs w:val="21"/>
        </w:rPr>
        <w:t>训练集我们</w:t>
      </w:r>
      <w:r w:rsidRPr="009E5A42">
        <w:rPr>
          <w:rFonts w:ascii="宋体" w:hAnsi="宋体" w:cs="宋体"/>
          <w:bCs/>
          <w:kern w:val="0"/>
          <w:sz w:val="24"/>
          <w:szCs w:val="21"/>
        </w:rPr>
        <w:t>选取11月25日 - 12月02日的全量行为数据</w:t>
      </w:r>
      <w:r w:rsidR="004C14F3" w:rsidRPr="009E5A42">
        <w:rPr>
          <w:rFonts w:ascii="宋体" w:hAnsi="宋体" w:cs="宋体" w:hint="eastAsia"/>
          <w:bCs/>
          <w:kern w:val="0"/>
          <w:sz w:val="24"/>
          <w:szCs w:val="21"/>
        </w:rPr>
        <w:t>，测试集</w:t>
      </w:r>
      <w:r w:rsidR="004C14F3" w:rsidRPr="009E5A42">
        <w:rPr>
          <w:rFonts w:ascii="宋体" w:hAnsi="宋体" w:cs="宋体"/>
          <w:bCs/>
          <w:kern w:val="0"/>
          <w:sz w:val="24"/>
          <w:szCs w:val="21"/>
        </w:rPr>
        <w:t>选取12月03（模拟“购物节”当天）产生的用户行为</w:t>
      </w:r>
      <w:r w:rsidR="005A076E">
        <w:rPr>
          <w:rFonts w:ascii="宋体" w:hAnsi="宋体" w:cs="宋体" w:hint="eastAsia"/>
          <w:bCs/>
          <w:kern w:val="0"/>
          <w:sz w:val="24"/>
          <w:szCs w:val="21"/>
        </w:rPr>
        <w:t>,</w:t>
      </w:r>
      <w:r w:rsidR="005A076E" w:rsidRPr="009E5A42">
        <w:rPr>
          <w:rFonts w:ascii="宋体" w:hAnsi="宋体" w:cs="宋体" w:hint="eastAsia"/>
          <w:bCs/>
          <w:kern w:val="0"/>
          <w:sz w:val="24"/>
          <w:szCs w:val="21"/>
        </w:rPr>
        <w:t xml:space="preserve"> </w:t>
      </w:r>
      <w:r w:rsidR="005A076E">
        <w:rPr>
          <w:rFonts w:ascii="宋体" w:hAnsi="宋体" w:cs="宋体" w:hint="eastAsia"/>
          <w:bCs/>
          <w:kern w:val="0"/>
          <w:sz w:val="24"/>
          <w:szCs w:val="21"/>
        </w:rPr>
        <w:t>正样本选定为</w:t>
      </w:r>
      <w:r w:rsidR="005A076E" w:rsidRPr="005A076E">
        <w:rPr>
          <w:rFonts w:ascii="宋体" w:hAnsi="宋体" w:cs="宋体"/>
          <w:bCs/>
          <w:kern w:val="0"/>
          <w:sz w:val="24"/>
          <w:szCs w:val="21"/>
        </w:rPr>
        <w:t>测试集中用户产生了“点击”、“加购” or “购买”行为的商品</w:t>
      </w:r>
      <w:r w:rsidR="005A076E">
        <w:rPr>
          <w:rFonts w:ascii="宋体" w:hAnsi="宋体" w:cs="宋体" w:hint="eastAsia"/>
          <w:bCs/>
          <w:kern w:val="0"/>
          <w:sz w:val="24"/>
          <w:szCs w:val="21"/>
        </w:rPr>
        <w:t>。</w:t>
      </w:r>
    </w:p>
    <w:p w14:paraId="3E6E5F54" w14:textId="2B4C0171" w:rsidR="004D471A" w:rsidRDefault="00E9000D" w:rsidP="00265A05">
      <w:pPr>
        <w:widowControl/>
        <w:spacing w:line="360" w:lineRule="exact"/>
        <w:rPr>
          <w:rFonts w:ascii="宋体" w:hAnsi="宋体" w:cs="宋体"/>
          <w:b/>
          <w:kern w:val="0"/>
          <w:sz w:val="24"/>
          <w:szCs w:val="21"/>
        </w:rPr>
      </w:pPr>
      <w:r>
        <w:rPr>
          <w:rFonts w:ascii="宋体" w:hAnsi="宋体" w:cs="宋体"/>
          <w:b/>
          <w:kern w:val="0"/>
          <w:sz w:val="24"/>
          <w:szCs w:val="21"/>
        </w:rPr>
        <w:tab/>
      </w:r>
      <w:r>
        <w:rPr>
          <w:rFonts w:ascii="宋体" w:hAnsi="宋体" w:cs="宋体" w:hint="eastAsia"/>
          <w:b/>
          <w:kern w:val="0"/>
          <w:sz w:val="24"/>
          <w:szCs w:val="21"/>
        </w:rPr>
        <w:t>B．对比模型：</w:t>
      </w:r>
    </w:p>
    <w:p w14:paraId="3ABB91C5" w14:textId="45B8013B" w:rsidR="004D471A" w:rsidRPr="00063123" w:rsidRDefault="004D471A" w:rsidP="00265A05">
      <w:pPr>
        <w:widowControl/>
        <w:spacing w:line="360" w:lineRule="exact"/>
        <w:rPr>
          <w:rFonts w:ascii="宋体" w:hAnsi="宋体" w:cs="宋体"/>
          <w:kern w:val="0"/>
          <w:sz w:val="24"/>
          <w:szCs w:val="21"/>
        </w:rPr>
      </w:pPr>
      <w:r>
        <w:rPr>
          <w:rFonts w:ascii="宋体" w:hAnsi="宋体" w:cs="宋体"/>
          <w:b/>
          <w:kern w:val="0"/>
          <w:sz w:val="24"/>
          <w:szCs w:val="21"/>
        </w:rPr>
        <w:lastRenderedPageBreak/>
        <w:tab/>
      </w:r>
      <w:r w:rsidR="00063123" w:rsidRPr="00063123">
        <w:rPr>
          <w:rFonts w:ascii="宋体" w:hAnsi="宋体" w:cs="宋体"/>
          <w:b/>
          <w:bCs/>
          <w:kern w:val="0"/>
          <w:sz w:val="24"/>
          <w:szCs w:val="21"/>
        </w:rPr>
        <w:t>ALS (矩阵分解)</w:t>
      </w:r>
      <w:r w:rsidR="00063123" w:rsidRPr="00063123">
        <w:rPr>
          <w:rFonts w:ascii="宋体" w:hAnsi="宋体" w:cs="宋体"/>
          <w:kern w:val="0"/>
          <w:sz w:val="24"/>
          <w:szCs w:val="21"/>
        </w:rPr>
        <w:t>：代表传统的基于隐向量的协同过滤</w:t>
      </w:r>
    </w:p>
    <w:p w14:paraId="36487757" w14:textId="2051E345" w:rsidR="00063123" w:rsidRPr="00063123" w:rsidRDefault="00063123" w:rsidP="00063123">
      <w:pPr>
        <w:widowControl/>
        <w:spacing w:line="360" w:lineRule="exact"/>
        <w:ind w:firstLine="420"/>
        <w:rPr>
          <w:rFonts w:ascii="宋体" w:hAnsi="宋体" w:cs="宋体"/>
          <w:kern w:val="0"/>
          <w:sz w:val="24"/>
          <w:szCs w:val="21"/>
        </w:rPr>
      </w:pPr>
      <w:r w:rsidRPr="00063123">
        <w:rPr>
          <w:rFonts w:ascii="宋体" w:hAnsi="宋体" w:cs="宋体"/>
          <w:b/>
          <w:bCs/>
          <w:kern w:val="0"/>
          <w:sz w:val="24"/>
          <w:szCs w:val="21"/>
        </w:rPr>
        <w:t>SASRec (序列推荐)</w:t>
      </w:r>
      <w:r w:rsidRPr="00063123">
        <w:rPr>
          <w:rFonts w:ascii="宋体" w:hAnsi="宋体" w:cs="宋体"/>
          <w:kern w:val="0"/>
          <w:sz w:val="24"/>
          <w:szCs w:val="21"/>
        </w:rPr>
        <w:t>：代表捕捉短期意图的时序模型</w:t>
      </w:r>
    </w:p>
    <w:p w14:paraId="7D3FE811" w14:textId="0720B3E9" w:rsidR="00063123" w:rsidRPr="00063123" w:rsidRDefault="00063123" w:rsidP="00063123">
      <w:pPr>
        <w:widowControl/>
        <w:spacing w:line="360" w:lineRule="exact"/>
        <w:ind w:firstLine="420"/>
        <w:rPr>
          <w:rFonts w:ascii="宋体" w:hAnsi="宋体" w:cs="宋体"/>
          <w:kern w:val="0"/>
          <w:sz w:val="24"/>
          <w:szCs w:val="21"/>
        </w:rPr>
      </w:pPr>
      <w:r w:rsidRPr="00063123">
        <w:rPr>
          <w:rFonts w:ascii="宋体" w:hAnsi="宋体" w:cs="宋体"/>
          <w:b/>
          <w:bCs/>
          <w:kern w:val="0"/>
          <w:sz w:val="24"/>
          <w:szCs w:val="21"/>
        </w:rPr>
        <w:t>LightGCN (图模型)</w:t>
      </w:r>
      <w:r w:rsidRPr="00063123">
        <w:rPr>
          <w:rFonts w:ascii="宋体" w:hAnsi="宋体" w:cs="宋体"/>
          <w:kern w:val="0"/>
          <w:sz w:val="24"/>
          <w:szCs w:val="21"/>
        </w:rPr>
        <w:t>：代表挖掘高阶关联的图神经网络</w:t>
      </w:r>
    </w:p>
    <w:p w14:paraId="02680F18" w14:textId="2F9961B1" w:rsidR="00063123" w:rsidRPr="00063123" w:rsidRDefault="00063123" w:rsidP="00063123">
      <w:pPr>
        <w:widowControl/>
        <w:spacing w:line="360" w:lineRule="exact"/>
        <w:ind w:firstLine="420"/>
        <w:rPr>
          <w:rFonts w:ascii="宋体" w:hAnsi="宋体" w:cs="宋体" w:hint="eastAsia"/>
          <w:kern w:val="0"/>
          <w:sz w:val="24"/>
          <w:szCs w:val="21"/>
        </w:rPr>
      </w:pPr>
      <w:r w:rsidRPr="00063123">
        <w:rPr>
          <w:rFonts w:ascii="宋体" w:hAnsi="宋体" w:cs="宋体"/>
          <w:b/>
          <w:bCs/>
          <w:kern w:val="0"/>
          <w:sz w:val="24"/>
          <w:szCs w:val="21"/>
        </w:rPr>
        <w:t>Hybrid-Fusion (本文提出的动态融合方案)</w:t>
      </w:r>
      <w:r w:rsidRPr="00063123">
        <w:rPr>
          <w:rFonts w:ascii="宋体" w:hAnsi="宋体" w:cs="宋体" w:hint="eastAsia"/>
          <w:kern w:val="0"/>
          <w:sz w:val="24"/>
          <w:szCs w:val="21"/>
        </w:rPr>
        <w:t>：</w:t>
      </w:r>
      <w:r w:rsidRPr="00063123">
        <w:rPr>
          <w:rFonts w:ascii="宋体" w:hAnsi="宋体" w:cs="宋体"/>
          <w:kern w:val="0"/>
          <w:sz w:val="24"/>
          <w:szCs w:val="21"/>
        </w:rPr>
        <w:t>基于上下文感知的 ALS + SASRec + LightGCN 线性融合</w:t>
      </w:r>
    </w:p>
    <w:p w14:paraId="073FD286" w14:textId="56E4F736" w:rsidR="00E9000D" w:rsidRDefault="00E9000D" w:rsidP="00265A05">
      <w:pPr>
        <w:widowControl/>
        <w:spacing w:line="360" w:lineRule="exact"/>
        <w:rPr>
          <w:rFonts w:ascii="宋体" w:hAnsi="宋体" w:cs="宋体"/>
          <w:b/>
          <w:bCs/>
          <w:kern w:val="0"/>
          <w:sz w:val="24"/>
          <w:szCs w:val="21"/>
        </w:rPr>
      </w:pPr>
      <w:r>
        <w:rPr>
          <w:rFonts w:ascii="宋体" w:hAnsi="宋体" w:cs="宋体"/>
          <w:b/>
          <w:kern w:val="0"/>
          <w:sz w:val="24"/>
          <w:szCs w:val="21"/>
        </w:rPr>
        <w:tab/>
      </w:r>
      <w:r>
        <w:rPr>
          <w:rFonts w:ascii="宋体" w:hAnsi="宋体" w:cs="宋体" w:hint="eastAsia"/>
          <w:b/>
          <w:kern w:val="0"/>
          <w:sz w:val="24"/>
          <w:szCs w:val="21"/>
        </w:rPr>
        <w:t>C．</w:t>
      </w:r>
      <w:r w:rsidRPr="00E9000D">
        <w:rPr>
          <w:rFonts w:ascii="宋体" w:hAnsi="宋体" w:cs="宋体"/>
          <w:b/>
          <w:bCs/>
          <w:kern w:val="0"/>
          <w:sz w:val="24"/>
          <w:szCs w:val="21"/>
        </w:rPr>
        <w:t>实验参数</w:t>
      </w:r>
      <w:r>
        <w:rPr>
          <w:rFonts w:ascii="宋体" w:hAnsi="宋体" w:cs="宋体" w:hint="eastAsia"/>
          <w:b/>
          <w:bCs/>
          <w:kern w:val="0"/>
          <w:sz w:val="24"/>
          <w:szCs w:val="21"/>
        </w:rPr>
        <w:t>：</w:t>
      </w:r>
    </w:p>
    <w:p w14:paraId="2E10BBA2" w14:textId="79FE41D1" w:rsidR="000E746A" w:rsidRPr="000E746A" w:rsidRDefault="000E746A" w:rsidP="000E746A">
      <w:pPr>
        <w:widowControl/>
        <w:spacing w:line="360" w:lineRule="exact"/>
        <w:ind w:firstLine="420"/>
        <w:rPr>
          <w:rFonts w:ascii="宋体" w:hAnsi="宋体" w:cs="宋体"/>
          <w:b/>
          <w:bCs/>
          <w:kern w:val="0"/>
          <w:sz w:val="24"/>
          <w:szCs w:val="21"/>
        </w:rPr>
      </w:pPr>
      <w:r w:rsidRPr="000E746A">
        <w:rPr>
          <w:rFonts w:ascii="宋体" w:hAnsi="宋体" w:cs="宋体"/>
          <w:b/>
          <w:bCs/>
          <w:kern w:val="0"/>
          <w:sz w:val="24"/>
          <w:szCs w:val="21"/>
        </w:rPr>
        <w:t>推荐列表长度 (K)：</w:t>
      </w:r>
      <m:oMath>
        <m:r>
          <m:rPr>
            <m:sty m:val="bi"/>
          </m:rPr>
          <w:rPr>
            <w:rFonts w:ascii="Cambria Math" w:hAnsi="Cambria Math" w:cs="宋体"/>
            <w:kern w:val="0"/>
            <w:sz w:val="24"/>
            <w:szCs w:val="21"/>
          </w:rPr>
          <m:t>K=10</m:t>
        </m:r>
      </m:oMath>
      <w:r w:rsidRPr="000E746A">
        <w:rPr>
          <w:rFonts w:ascii="宋体" w:hAnsi="宋体" w:cs="宋体"/>
          <w:b/>
          <w:bCs/>
          <w:kern w:val="0"/>
          <w:sz w:val="24"/>
          <w:szCs w:val="21"/>
        </w:rPr>
        <w:t>（</w:t>
      </w:r>
      <w:r w:rsidRPr="000E746A">
        <w:rPr>
          <w:rFonts w:ascii="宋体" w:hAnsi="宋体" w:cs="宋体"/>
          <w:kern w:val="0"/>
          <w:sz w:val="24"/>
          <w:szCs w:val="21"/>
        </w:rPr>
        <w:t>即 Top-10 推荐</w:t>
      </w:r>
      <w:r w:rsidRPr="000E746A">
        <w:rPr>
          <w:rFonts w:ascii="宋体" w:hAnsi="宋体" w:cs="宋体"/>
          <w:b/>
          <w:bCs/>
          <w:kern w:val="0"/>
          <w:sz w:val="24"/>
          <w:szCs w:val="21"/>
        </w:rPr>
        <w:t>）。</w:t>
      </w:r>
    </w:p>
    <w:p w14:paraId="1B4B0989" w14:textId="19FEA4A0" w:rsidR="000E746A" w:rsidRPr="000E746A" w:rsidRDefault="000E746A" w:rsidP="000E746A">
      <w:pPr>
        <w:widowControl/>
        <w:spacing w:line="360" w:lineRule="exact"/>
        <w:ind w:firstLine="420"/>
        <w:rPr>
          <w:rFonts w:ascii="宋体" w:hAnsi="宋体" w:cs="宋体"/>
          <w:b/>
          <w:bCs/>
          <w:kern w:val="0"/>
          <w:sz w:val="24"/>
          <w:szCs w:val="21"/>
        </w:rPr>
      </w:pPr>
      <w:r w:rsidRPr="000E746A">
        <w:rPr>
          <w:rFonts w:ascii="宋体" w:hAnsi="宋体" w:cs="宋体"/>
          <w:b/>
          <w:bCs/>
          <w:kern w:val="0"/>
          <w:sz w:val="24"/>
          <w:szCs w:val="21"/>
        </w:rPr>
        <w:t>隐向量维度：</w:t>
      </w:r>
      <m:oMath>
        <m:r>
          <m:rPr>
            <m:sty m:val="bi"/>
          </m:rPr>
          <w:rPr>
            <w:rFonts w:ascii="Cambria Math" w:hAnsi="Cambria Math" w:cs="宋体"/>
            <w:kern w:val="0"/>
            <w:sz w:val="24"/>
            <w:szCs w:val="21"/>
          </w:rPr>
          <m:t>d=64</m:t>
        </m:r>
      </m:oMath>
      <w:r w:rsidRPr="000E746A">
        <w:rPr>
          <w:rFonts w:ascii="宋体" w:hAnsi="宋体" w:cs="宋体"/>
          <w:b/>
          <w:bCs/>
          <w:kern w:val="0"/>
          <w:sz w:val="24"/>
          <w:szCs w:val="21"/>
        </w:rPr>
        <w:t>。</w:t>
      </w:r>
    </w:p>
    <w:p w14:paraId="75D7E0BB" w14:textId="5F0A9D4B" w:rsidR="000E746A" w:rsidRDefault="000E746A" w:rsidP="000E746A">
      <w:pPr>
        <w:widowControl/>
        <w:spacing w:line="360" w:lineRule="exact"/>
        <w:ind w:firstLine="420"/>
        <w:rPr>
          <w:rFonts w:ascii="宋体" w:hAnsi="宋体" w:cs="宋体"/>
          <w:kern w:val="0"/>
          <w:sz w:val="24"/>
          <w:szCs w:val="21"/>
        </w:rPr>
      </w:pPr>
      <w:r w:rsidRPr="000E746A">
        <w:rPr>
          <w:rFonts w:ascii="宋体" w:hAnsi="宋体" w:cs="宋体"/>
          <w:b/>
          <w:bCs/>
          <w:kern w:val="0"/>
          <w:sz w:val="24"/>
          <w:szCs w:val="21"/>
        </w:rPr>
        <w:t>融合权重初始化：</w:t>
      </w:r>
      <w:r w:rsidRPr="000E746A">
        <w:rPr>
          <w:rFonts w:ascii="宋体" w:hAnsi="宋体" w:cs="宋体"/>
          <w:kern w:val="0"/>
          <w:sz w:val="24"/>
          <w:szCs w:val="21"/>
        </w:rPr>
        <w:t>根据 4.1.2 节策略，默认</w:t>
      </w:r>
      <m:oMath>
        <m:r>
          <w:rPr>
            <w:rFonts w:ascii="Cambria Math" w:hAnsi="Cambria Math" w:cs="宋体"/>
            <w:kern w:val="0"/>
            <w:sz w:val="24"/>
            <w:szCs w:val="21"/>
          </w:rPr>
          <m:t>α=0.2,β=0.5,γ=0.3</m:t>
        </m:r>
      </m:oMath>
      <w:r w:rsidRPr="000E746A">
        <w:rPr>
          <w:rFonts w:ascii="宋体" w:hAnsi="宋体" w:cs="宋体"/>
          <w:kern w:val="0"/>
          <w:sz w:val="24"/>
          <w:szCs w:val="21"/>
        </w:rPr>
        <w:t>（大促场景侧重序列）。</w:t>
      </w:r>
    </w:p>
    <w:p w14:paraId="4216E6D5" w14:textId="10335A03" w:rsidR="00BE0210" w:rsidRDefault="00BE0210" w:rsidP="000E746A">
      <w:pPr>
        <w:widowControl/>
        <w:spacing w:line="360" w:lineRule="exact"/>
        <w:ind w:firstLine="420"/>
        <w:rPr>
          <w:rFonts w:ascii="宋体" w:hAnsi="宋体" w:cs="宋体"/>
          <w:b/>
          <w:bCs/>
          <w:kern w:val="0"/>
          <w:sz w:val="24"/>
          <w:szCs w:val="21"/>
        </w:rPr>
      </w:pPr>
      <w:r w:rsidRPr="00BE0210">
        <w:rPr>
          <w:rFonts w:ascii="宋体" w:hAnsi="宋体" w:cs="宋体" w:hint="eastAsia"/>
          <w:b/>
          <w:bCs/>
          <w:kern w:val="0"/>
          <w:sz w:val="24"/>
          <w:szCs w:val="21"/>
        </w:rPr>
        <w:t>D．评价指标：</w:t>
      </w:r>
    </w:p>
    <w:p w14:paraId="1F34D1A4" w14:textId="77777777" w:rsidR="00BE0210" w:rsidRPr="00BE0210" w:rsidRDefault="00BE0210" w:rsidP="00BE0210">
      <w:pPr>
        <w:widowControl/>
        <w:spacing w:line="360" w:lineRule="exact"/>
        <w:ind w:firstLine="360"/>
        <w:rPr>
          <w:rFonts w:ascii="宋体" w:hAnsi="宋体" w:cs="宋体"/>
          <w:b/>
          <w:bCs/>
          <w:kern w:val="0"/>
          <w:sz w:val="24"/>
          <w:szCs w:val="21"/>
        </w:rPr>
      </w:pPr>
      <w:r w:rsidRPr="00BE0210">
        <w:rPr>
          <w:rFonts w:ascii="宋体" w:hAnsi="宋体" w:cs="宋体"/>
          <w:b/>
          <w:bCs/>
          <w:kern w:val="0"/>
          <w:sz w:val="24"/>
          <w:szCs w:val="21"/>
        </w:rPr>
        <w:t>准确率 (Precision@K)：</w:t>
      </w:r>
      <w:r w:rsidRPr="00BE0210">
        <w:rPr>
          <w:rFonts w:ascii="宋体" w:hAnsi="宋体" w:cs="宋体"/>
          <w:kern w:val="0"/>
          <w:sz w:val="24"/>
          <w:szCs w:val="21"/>
        </w:rPr>
        <w:t>推荐列表中用户真实交互的商品所占比例。</w:t>
      </w:r>
    </w:p>
    <w:p w14:paraId="485B48E2" w14:textId="77777777" w:rsidR="00BE0210" w:rsidRPr="00BE0210" w:rsidRDefault="00BE0210" w:rsidP="00BE0210">
      <w:pPr>
        <w:widowControl/>
        <w:spacing w:line="360" w:lineRule="exact"/>
        <w:ind w:firstLine="360"/>
        <w:rPr>
          <w:rFonts w:ascii="宋体" w:hAnsi="宋体" w:cs="宋体"/>
          <w:kern w:val="0"/>
          <w:sz w:val="24"/>
          <w:szCs w:val="21"/>
        </w:rPr>
      </w:pPr>
      <w:r w:rsidRPr="00BE0210">
        <w:rPr>
          <w:rFonts w:ascii="宋体" w:hAnsi="宋体" w:cs="宋体"/>
          <w:b/>
          <w:bCs/>
          <w:kern w:val="0"/>
          <w:sz w:val="24"/>
          <w:szCs w:val="21"/>
        </w:rPr>
        <w:t>召回率 (Recall@K)：</w:t>
      </w:r>
      <w:r w:rsidRPr="00BE0210">
        <w:rPr>
          <w:rFonts w:ascii="宋体" w:hAnsi="宋体" w:cs="宋体"/>
          <w:kern w:val="0"/>
          <w:sz w:val="24"/>
          <w:szCs w:val="21"/>
        </w:rPr>
        <w:t>推荐列表中命中的商品占用户所有真实交互商品的比例。</w:t>
      </w:r>
    </w:p>
    <w:p w14:paraId="7107EACD" w14:textId="77777777" w:rsidR="00BE0210" w:rsidRPr="00BE0210" w:rsidRDefault="00BE0210" w:rsidP="00BE0210">
      <w:pPr>
        <w:widowControl/>
        <w:spacing w:line="360" w:lineRule="exact"/>
        <w:ind w:firstLine="360"/>
        <w:rPr>
          <w:rFonts w:ascii="宋体" w:hAnsi="宋体" w:cs="宋体"/>
          <w:kern w:val="0"/>
          <w:sz w:val="24"/>
          <w:szCs w:val="21"/>
        </w:rPr>
      </w:pPr>
      <w:r w:rsidRPr="00BE0210">
        <w:rPr>
          <w:rFonts w:ascii="宋体" w:hAnsi="宋体" w:cs="宋体"/>
          <w:b/>
          <w:bCs/>
          <w:kern w:val="0"/>
          <w:sz w:val="24"/>
          <w:szCs w:val="21"/>
        </w:rPr>
        <w:t>F1值 (F1-Score@K)：</w:t>
      </w:r>
      <w:r w:rsidRPr="00BE0210">
        <w:rPr>
          <w:rFonts w:ascii="宋体" w:hAnsi="宋体" w:cs="宋体"/>
          <w:kern w:val="0"/>
          <w:sz w:val="24"/>
          <w:szCs w:val="21"/>
        </w:rPr>
        <w:t>准确率和召回率的调和平均数，综合衡量指标。</w:t>
      </w:r>
    </w:p>
    <w:p w14:paraId="57C7BF78" w14:textId="77777777" w:rsidR="00BE0210" w:rsidRPr="00BE0210" w:rsidRDefault="00BE0210" w:rsidP="00BE0210">
      <w:pPr>
        <w:widowControl/>
        <w:spacing w:line="360" w:lineRule="exact"/>
        <w:ind w:firstLine="360"/>
        <w:rPr>
          <w:rFonts w:ascii="宋体" w:hAnsi="宋体" w:cs="宋体"/>
          <w:b/>
          <w:bCs/>
          <w:kern w:val="0"/>
          <w:sz w:val="24"/>
          <w:szCs w:val="21"/>
        </w:rPr>
      </w:pPr>
      <w:r w:rsidRPr="00BE0210">
        <w:rPr>
          <w:rFonts w:ascii="宋体" w:hAnsi="宋体" w:cs="宋体"/>
          <w:b/>
          <w:bCs/>
          <w:kern w:val="0"/>
          <w:sz w:val="24"/>
          <w:szCs w:val="21"/>
        </w:rPr>
        <w:t>NDCG@K (归一化折损累计增益)：</w:t>
      </w:r>
      <w:r w:rsidRPr="00BE0210">
        <w:rPr>
          <w:rFonts w:ascii="宋体" w:hAnsi="宋体" w:cs="宋体"/>
          <w:kern w:val="0"/>
          <w:sz w:val="24"/>
          <w:szCs w:val="21"/>
        </w:rPr>
        <w:t>衡量排序质量。命中的商品位置越靠前，分数越高。</w:t>
      </w:r>
    </w:p>
    <w:p w14:paraId="25094852" w14:textId="77777777" w:rsidR="00BE0210" w:rsidRPr="00BE0210" w:rsidRDefault="00BE0210" w:rsidP="00BE0210">
      <w:pPr>
        <w:widowControl/>
        <w:spacing w:line="360" w:lineRule="exact"/>
        <w:ind w:firstLine="360"/>
        <w:rPr>
          <w:rFonts w:ascii="宋体" w:hAnsi="宋体" w:cs="宋体"/>
          <w:kern w:val="0"/>
          <w:sz w:val="24"/>
          <w:szCs w:val="21"/>
        </w:rPr>
      </w:pPr>
      <w:r w:rsidRPr="00BE0210">
        <w:rPr>
          <w:rFonts w:ascii="宋体" w:hAnsi="宋体" w:cs="宋体"/>
          <w:b/>
          <w:bCs/>
          <w:kern w:val="0"/>
          <w:sz w:val="24"/>
          <w:szCs w:val="21"/>
        </w:rPr>
        <w:t>覆盖率 (Coverage)：</w:t>
      </w:r>
      <w:r w:rsidRPr="00BE0210">
        <w:rPr>
          <w:rFonts w:ascii="宋体" w:hAnsi="宋体" w:cs="宋体"/>
          <w:kern w:val="0"/>
          <w:sz w:val="24"/>
          <w:szCs w:val="21"/>
        </w:rPr>
        <w:t>推荐系统能够推荐出来的唯一商品总数占总商品库的比例。反映了挖掘长尾的能力。</w:t>
      </w:r>
    </w:p>
    <w:p w14:paraId="70283094" w14:textId="77777777" w:rsidR="00BE0210" w:rsidRPr="00BE0210" w:rsidRDefault="00BE0210" w:rsidP="00BE0210">
      <w:pPr>
        <w:widowControl/>
        <w:spacing w:line="360" w:lineRule="exact"/>
        <w:ind w:firstLine="360"/>
        <w:rPr>
          <w:rFonts w:ascii="宋体" w:hAnsi="宋体" w:cs="宋体"/>
          <w:kern w:val="0"/>
          <w:sz w:val="24"/>
          <w:szCs w:val="21"/>
        </w:rPr>
      </w:pPr>
      <w:r w:rsidRPr="00BE0210">
        <w:rPr>
          <w:rFonts w:ascii="宋体" w:hAnsi="宋体" w:cs="宋体"/>
          <w:b/>
          <w:bCs/>
          <w:kern w:val="0"/>
          <w:sz w:val="24"/>
          <w:szCs w:val="21"/>
        </w:rPr>
        <w:t>多样性 (Diversity)：</w:t>
      </w:r>
      <w:r w:rsidRPr="00BE0210">
        <w:rPr>
          <w:rFonts w:ascii="宋体" w:hAnsi="宋体" w:cs="宋体"/>
          <w:kern w:val="0"/>
          <w:sz w:val="24"/>
          <w:szCs w:val="21"/>
        </w:rPr>
        <w:t>衡量推荐列表中商品的不相似程度（基于 Category_ID 计算）。值越高，列表越丰富。</w:t>
      </w:r>
    </w:p>
    <w:p w14:paraId="7B56CF57" w14:textId="0F551178" w:rsidR="000E746A" w:rsidRDefault="003259FB" w:rsidP="00265A05">
      <w:pPr>
        <w:widowControl/>
        <w:spacing w:line="360" w:lineRule="exact"/>
        <w:rPr>
          <w:rFonts w:ascii="宋体" w:hAnsi="宋体" w:cs="宋体"/>
          <w:b/>
          <w:bCs/>
          <w:kern w:val="0"/>
          <w:sz w:val="24"/>
          <w:szCs w:val="21"/>
        </w:rPr>
      </w:pPr>
      <w:r>
        <w:rPr>
          <w:rFonts w:ascii="宋体" w:hAnsi="宋体" w:cs="宋体"/>
          <w:b/>
          <w:bCs/>
          <w:kern w:val="0"/>
          <w:sz w:val="24"/>
          <w:szCs w:val="21"/>
        </w:rPr>
        <w:tab/>
      </w:r>
      <w:r>
        <w:rPr>
          <w:rFonts w:ascii="宋体" w:hAnsi="宋体" w:cs="宋体" w:hint="eastAsia"/>
          <w:b/>
          <w:bCs/>
          <w:kern w:val="0"/>
          <w:sz w:val="24"/>
          <w:szCs w:val="21"/>
        </w:rPr>
        <w:t>D．实验结果</w:t>
      </w:r>
      <w:r w:rsidR="001A4A43">
        <w:rPr>
          <w:rFonts w:ascii="宋体" w:hAnsi="宋体" w:cs="宋体" w:hint="eastAsia"/>
          <w:b/>
          <w:bCs/>
          <w:kern w:val="0"/>
          <w:sz w:val="24"/>
          <w:szCs w:val="21"/>
        </w:rPr>
        <w:t>与分析</w:t>
      </w:r>
      <w:r>
        <w:rPr>
          <w:rFonts w:ascii="宋体" w:hAnsi="宋体" w:cs="宋体" w:hint="eastAsia"/>
          <w:b/>
          <w:bCs/>
          <w:kern w:val="0"/>
          <w:sz w:val="24"/>
          <w:szCs w:val="21"/>
        </w:rPr>
        <w:t>：</w:t>
      </w:r>
    </w:p>
    <w:p w14:paraId="6ABF1B92" w14:textId="5FD4DB7A" w:rsidR="003259FB" w:rsidRDefault="003259FB" w:rsidP="00265A05">
      <w:pPr>
        <w:widowControl/>
        <w:spacing w:line="360" w:lineRule="exact"/>
        <w:rPr>
          <w:rFonts w:ascii="宋体" w:hAnsi="宋体" w:cs="宋体"/>
          <w:kern w:val="0"/>
          <w:sz w:val="24"/>
          <w:szCs w:val="21"/>
        </w:rPr>
      </w:pPr>
      <w:r>
        <w:rPr>
          <w:rFonts w:ascii="宋体" w:hAnsi="宋体" w:cs="宋体"/>
          <w:b/>
          <w:bCs/>
          <w:kern w:val="0"/>
          <w:sz w:val="24"/>
          <w:szCs w:val="21"/>
        </w:rPr>
        <w:tab/>
      </w:r>
      <w:r w:rsidRPr="003259FB">
        <w:rPr>
          <w:rFonts w:ascii="宋体" w:hAnsi="宋体" w:cs="宋体" w:hint="eastAsia"/>
          <w:kern w:val="0"/>
          <w:sz w:val="24"/>
          <w:szCs w:val="21"/>
        </w:rPr>
        <w:t>经过评测</w:t>
      </w:r>
      <w:r>
        <w:rPr>
          <w:rFonts w:ascii="宋体" w:hAnsi="宋体" w:cs="宋体" w:hint="eastAsia"/>
          <w:kern w:val="0"/>
          <w:sz w:val="24"/>
          <w:szCs w:val="21"/>
        </w:rPr>
        <w:t>我们得到最终的</w:t>
      </w:r>
      <w:r w:rsidR="00BE0210">
        <w:rPr>
          <w:rFonts w:ascii="宋体" w:hAnsi="宋体" w:cs="宋体" w:hint="eastAsia"/>
          <w:kern w:val="0"/>
          <w:sz w:val="24"/>
          <w:szCs w:val="21"/>
        </w:rPr>
        <w:t>实验评测指标对比表：</w:t>
      </w:r>
    </w:p>
    <w:p w14:paraId="4FE79277" w14:textId="7957C545" w:rsidR="00475D7E" w:rsidRPr="00475D7E" w:rsidRDefault="00475D7E" w:rsidP="00475D7E">
      <w:pPr>
        <w:widowControl/>
        <w:spacing w:line="360" w:lineRule="exact"/>
        <w:jc w:val="center"/>
        <w:rPr>
          <w:rFonts w:ascii="宋体" w:hAnsi="宋体" w:cs="宋体" w:hint="eastAsia"/>
          <w:kern w:val="0"/>
          <w:szCs w:val="21"/>
        </w:rPr>
      </w:pPr>
      <w:r w:rsidRPr="00475D7E">
        <w:rPr>
          <w:rFonts w:ascii="宋体" w:hAnsi="宋体" w:cs="宋体" w:hint="eastAsia"/>
          <w:kern w:val="0"/>
          <w:szCs w:val="21"/>
        </w:rPr>
        <w:t xml:space="preserve">表4.2 </w:t>
      </w:r>
      <w:r w:rsidRPr="00475D7E">
        <w:rPr>
          <w:rFonts w:ascii="宋体" w:hAnsi="宋体" w:cs="宋体" w:hint="eastAsia"/>
          <w:kern w:val="0"/>
          <w:szCs w:val="21"/>
        </w:rPr>
        <w:t>实验评测指标对比表</w:t>
      </w:r>
    </w:p>
    <w:tbl>
      <w:tblPr>
        <w:tblStyle w:val="af"/>
        <w:tblW w:w="0" w:type="auto"/>
        <w:tblLook w:val="04A0" w:firstRow="1" w:lastRow="0" w:firstColumn="1" w:lastColumn="0" w:noHBand="0" w:noVBand="1"/>
      </w:tblPr>
      <w:tblGrid>
        <w:gridCol w:w="1335"/>
        <w:gridCol w:w="1335"/>
        <w:gridCol w:w="1335"/>
        <w:gridCol w:w="1335"/>
        <w:gridCol w:w="1335"/>
        <w:gridCol w:w="1335"/>
        <w:gridCol w:w="1335"/>
      </w:tblGrid>
      <w:tr w:rsidR="00BE0210" w:rsidRPr="00BE0210" w14:paraId="0CA86BCB" w14:textId="77777777" w:rsidTr="00BE0210">
        <w:tc>
          <w:tcPr>
            <w:tcW w:w="1335" w:type="dxa"/>
          </w:tcPr>
          <w:p w14:paraId="29451AB4" w14:textId="17AD0791"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hint="eastAsia"/>
                <w:b/>
                <w:bCs/>
                <w:kern w:val="0"/>
                <w:sz w:val="18"/>
                <w:szCs w:val="18"/>
              </w:rPr>
              <w:t>模型方案</w:t>
            </w:r>
          </w:p>
        </w:tc>
        <w:tc>
          <w:tcPr>
            <w:tcW w:w="1335" w:type="dxa"/>
          </w:tcPr>
          <w:p w14:paraId="5B1E3DCF" w14:textId="1A920C96"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Precision@10</w:t>
            </w:r>
          </w:p>
        </w:tc>
        <w:tc>
          <w:tcPr>
            <w:tcW w:w="1335" w:type="dxa"/>
          </w:tcPr>
          <w:p w14:paraId="323626E9" w14:textId="1C030943"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Recall@10</w:t>
            </w:r>
          </w:p>
        </w:tc>
        <w:tc>
          <w:tcPr>
            <w:tcW w:w="1335" w:type="dxa"/>
          </w:tcPr>
          <w:p w14:paraId="627F8405" w14:textId="1808C866"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F1@10</w:t>
            </w:r>
          </w:p>
        </w:tc>
        <w:tc>
          <w:tcPr>
            <w:tcW w:w="1335" w:type="dxa"/>
          </w:tcPr>
          <w:p w14:paraId="50F8A9AE" w14:textId="40E140A2"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NDCG@10</w:t>
            </w:r>
          </w:p>
        </w:tc>
        <w:tc>
          <w:tcPr>
            <w:tcW w:w="1335" w:type="dxa"/>
          </w:tcPr>
          <w:p w14:paraId="6E924755" w14:textId="019BA82D"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Coverage</w:t>
            </w:r>
          </w:p>
        </w:tc>
        <w:tc>
          <w:tcPr>
            <w:tcW w:w="1335" w:type="dxa"/>
          </w:tcPr>
          <w:p w14:paraId="7CC780E2" w14:textId="33341908" w:rsidR="00BE0210" w:rsidRPr="00BE0210" w:rsidRDefault="00BE0210" w:rsidP="00265A05">
            <w:pPr>
              <w:widowControl/>
              <w:spacing w:line="360" w:lineRule="exact"/>
              <w:rPr>
                <w:rFonts w:ascii="宋体" w:hAnsi="宋体" w:cs="宋体" w:hint="eastAsia"/>
                <w:b/>
                <w:bCs/>
                <w:kern w:val="0"/>
                <w:sz w:val="18"/>
                <w:szCs w:val="18"/>
              </w:rPr>
            </w:pPr>
            <w:r w:rsidRPr="00BE0210">
              <w:rPr>
                <w:rFonts w:ascii="宋体" w:hAnsi="宋体" w:cs="宋体"/>
                <w:b/>
                <w:bCs/>
                <w:kern w:val="0"/>
                <w:sz w:val="18"/>
                <w:szCs w:val="18"/>
              </w:rPr>
              <w:t>Diversity</w:t>
            </w:r>
          </w:p>
        </w:tc>
      </w:tr>
      <w:tr w:rsidR="00BE0210" w:rsidRPr="001A4A43" w14:paraId="219FFB62" w14:textId="77777777" w:rsidTr="00BE0210">
        <w:tc>
          <w:tcPr>
            <w:tcW w:w="1335" w:type="dxa"/>
          </w:tcPr>
          <w:p w14:paraId="343C10CE" w14:textId="5E96857E"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ALS (MF)</w:t>
            </w:r>
          </w:p>
        </w:tc>
        <w:tc>
          <w:tcPr>
            <w:tcW w:w="1335" w:type="dxa"/>
          </w:tcPr>
          <w:p w14:paraId="7F5D824D" w14:textId="5131E6FA"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hint="eastAsia"/>
                <w:kern w:val="0"/>
                <w:sz w:val="18"/>
                <w:szCs w:val="18"/>
              </w:rPr>
              <w:t>0.128</w:t>
            </w:r>
          </w:p>
        </w:tc>
        <w:tc>
          <w:tcPr>
            <w:tcW w:w="1335" w:type="dxa"/>
          </w:tcPr>
          <w:p w14:paraId="415CD183" w14:textId="239A28FF"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0.195</w:t>
            </w:r>
          </w:p>
        </w:tc>
        <w:tc>
          <w:tcPr>
            <w:tcW w:w="1335" w:type="dxa"/>
          </w:tcPr>
          <w:p w14:paraId="20DE6D14" w14:textId="13AABDD7"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hint="eastAsia"/>
                <w:kern w:val="0"/>
                <w:sz w:val="18"/>
                <w:szCs w:val="18"/>
              </w:rPr>
              <w:t>0.154</w:t>
            </w:r>
          </w:p>
        </w:tc>
        <w:tc>
          <w:tcPr>
            <w:tcW w:w="1335" w:type="dxa"/>
          </w:tcPr>
          <w:p w14:paraId="100B4D9E" w14:textId="2180F795"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hint="eastAsia"/>
                <w:kern w:val="0"/>
                <w:sz w:val="18"/>
                <w:szCs w:val="18"/>
              </w:rPr>
              <w:t>0.205</w:t>
            </w:r>
          </w:p>
        </w:tc>
        <w:tc>
          <w:tcPr>
            <w:tcW w:w="1335" w:type="dxa"/>
          </w:tcPr>
          <w:p w14:paraId="1CAD6677" w14:textId="6C22448C"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28.4%</w:t>
            </w:r>
          </w:p>
        </w:tc>
        <w:tc>
          <w:tcPr>
            <w:tcW w:w="1335" w:type="dxa"/>
          </w:tcPr>
          <w:p w14:paraId="4340A252" w14:textId="2F08F2A1"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0.35</w:t>
            </w:r>
          </w:p>
        </w:tc>
      </w:tr>
      <w:tr w:rsidR="00BE0210" w:rsidRPr="001A4A43" w14:paraId="62BF30BE" w14:textId="77777777" w:rsidTr="00BE0210">
        <w:tc>
          <w:tcPr>
            <w:tcW w:w="1335" w:type="dxa"/>
          </w:tcPr>
          <w:p w14:paraId="117B9F0B" w14:textId="59618EAD"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SASRec</w:t>
            </w:r>
          </w:p>
        </w:tc>
        <w:tc>
          <w:tcPr>
            <w:tcW w:w="1335" w:type="dxa"/>
          </w:tcPr>
          <w:p w14:paraId="4E912490" w14:textId="24AE499D" w:rsidR="00BE0210" w:rsidRPr="008B536E" w:rsidRDefault="00BE0210" w:rsidP="00265A05">
            <w:pPr>
              <w:widowControl/>
              <w:spacing w:line="360" w:lineRule="exact"/>
              <w:rPr>
                <w:rFonts w:ascii="宋体" w:hAnsi="宋体" w:cs="宋体" w:hint="eastAsia"/>
                <w:kern w:val="0"/>
                <w:sz w:val="18"/>
                <w:szCs w:val="18"/>
              </w:rPr>
            </w:pPr>
            <w:r w:rsidRPr="008B536E">
              <w:rPr>
                <w:rFonts w:ascii="宋体" w:hAnsi="宋体" w:cs="宋体"/>
                <w:kern w:val="0"/>
                <w:sz w:val="18"/>
                <w:szCs w:val="18"/>
              </w:rPr>
              <w:t>0.205</w:t>
            </w:r>
          </w:p>
        </w:tc>
        <w:tc>
          <w:tcPr>
            <w:tcW w:w="1335" w:type="dxa"/>
          </w:tcPr>
          <w:p w14:paraId="313491AA" w14:textId="76284F57"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0.262</w:t>
            </w:r>
          </w:p>
        </w:tc>
        <w:tc>
          <w:tcPr>
            <w:tcW w:w="1335" w:type="dxa"/>
          </w:tcPr>
          <w:p w14:paraId="48C4E912" w14:textId="0CA73DE2"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0.230</w:t>
            </w:r>
          </w:p>
        </w:tc>
        <w:tc>
          <w:tcPr>
            <w:tcW w:w="1335" w:type="dxa"/>
          </w:tcPr>
          <w:p w14:paraId="452E27DD" w14:textId="27CABD13" w:rsidR="00BE0210" w:rsidRPr="008B536E" w:rsidRDefault="00BE0210" w:rsidP="00265A05">
            <w:pPr>
              <w:widowControl/>
              <w:spacing w:line="360" w:lineRule="exact"/>
              <w:rPr>
                <w:rFonts w:ascii="宋体" w:hAnsi="宋体" w:cs="宋体" w:hint="eastAsia"/>
                <w:kern w:val="0"/>
                <w:sz w:val="18"/>
                <w:szCs w:val="18"/>
              </w:rPr>
            </w:pPr>
            <w:r w:rsidRPr="008B536E">
              <w:rPr>
                <w:rFonts w:ascii="宋体" w:hAnsi="宋体" w:cs="宋体"/>
                <w:kern w:val="0"/>
                <w:sz w:val="18"/>
                <w:szCs w:val="18"/>
              </w:rPr>
              <w:t>0.315</w:t>
            </w:r>
          </w:p>
        </w:tc>
        <w:tc>
          <w:tcPr>
            <w:tcW w:w="1335" w:type="dxa"/>
          </w:tcPr>
          <w:p w14:paraId="16BC1856" w14:textId="6C92EEAF"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18.6%</w:t>
            </w:r>
          </w:p>
        </w:tc>
        <w:tc>
          <w:tcPr>
            <w:tcW w:w="1335" w:type="dxa"/>
          </w:tcPr>
          <w:p w14:paraId="48FE66EB" w14:textId="0273B9F9"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0.28</w:t>
            </w:r>
          </w:p>
        </w:tc>
      </w:tr>
      <w:tr w:rsidR="00BE0210" w:rsidRPr="001A4A43" w14:paraId="73430213" w14:textId="77777777" w:rsidTr="00BE0210">
        <w:tc>
          <w:tcPr>
            <w:tcW w:w="1335" w:type="dxa"/>
          </w:tcPr>
          <w:p w14:paraId="5BBDCE07" w14:textId="36FED234"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LightGCN</w:t>
            </w:r>
          </w:p>
        </w:tc>
        <w:tc>
          <w:tcPr>
            <w:tcW w:w="1335" w:type="dxa"/>
          </w:tcPr>
          <w:p w14:paraId="1B95B6B1" w14:textId="0A346B90"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0.172</w:t>
            </w:r>
          </w:p>
        </w:tc>
        <w:tc>
          <w:tcPr>
            <w:tcW w:w="1335" w:type="dxa"/>
          </w:tcPr>
          <w:p w14:paraId="598E571A" w14:textId="7791055E"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0.245</w:t>
            </w:r>
          </w:p>
        </w:tc>
        <w:tc>
          <w:tcPr>
            <w:tcW w:w="1335" w:type="dxa"/>
          </w:tcPr>
          <w:p w14:paraId="44B06021" w14:textId="31CB9559"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0.202</w:t>
            </w:r>
          </w:p>
        </w:tc>
        <w:tc>
          <w:tcPr>
            <w:tcW w:w="1335" w:type="dxa"/>
          </w:tcPr>
          <w:p w14:paraId="3D64AA1B" w14:textId="7DA5594F"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kern w:val="0"/>
                <w:sz w:val="18"/>
                <w:szCs w:val="18"/>
              </w:rPr>
              <w:t>0.268</w:t>
            </w:r>
          </w:p>
        </w:tc>
        <w:tc>
          <w:tcPr>
            <w:tcW w:w="1335" w:type="dxa"/>
          </w:tcPr>
          <w:p w14:paraId="59DE98A9" w14:textId="1F1D9148" w:rsidR="00BE0210" w:rsidRPr="008B536E" w:rsidRDefault="00BE0210" w:rsidP="00265A05">
            <w:pPr>
              <w:widowControl/>
              <w:spacing w:line="360" w:lineRule="exact"/>
              <w:rPr>
                <w:rFonts w:ascii="宋体" w:hAnsi="宋体" w:cs="宋体" w:hint="eastAsia"/>
                <w:kern w:val="0"/>
                <w:sz w:val="18"/>
                <w:szCs w:val="18"/>
              </w:rPr>
            </w:pPr>
            <w:r w:rsidRPr="008B536E">
              <w:rPr>
                <w:rFonts w:ascii="宋体" w:hAnsi="宋体" w:cs="宋体"/>
                <w:kern w:val="0"/>
                <w:sz w:val="18"/>
                <w:szCs w:val="18"/>
              </w:rPr>
              <w:t>45.2%</w:t>
            </w:r>
          </w:p>
        </w:tc>
        <w:tc>
          <w:tcPr>
            <w:tcW w:w="1335" w:type="dxa"/>
          </w:tcPr>
          <w:p w14:paraId="4B9376D7" w14:textId="658997B9"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0.58</w:t>
            </w:r>
          </w:p>
        </w:tc>
      </w:tr>
      <w:tr w:rsidR="00BE0210" w:rsidRPr="001A4A43" w14:paraId="6EF15999" w14:textId="77777777" w:rsidTr="00BE0210">
        <w:tc>
          <w:tcPr>
            <w:tcW w:w="1335" w:type="dxa"/>
          </w:tcPr>
          <w:p w14:paraId="6CB38949" w14:textId="6AEED6AA"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HybridFusion</w:t>
            </w:r>
          </w:p>
        </w:tc>
        <w:tc>
          <w:tcPr>
            <w:tcW w:w="1335" w:type="dxa"/>
          </w:tcPr>
          <w:p w14:paraId="3EA6B56C" w14:textId="2A75BD90"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0.231</w:t>
            </w:r>
          </w:p>
        </w:tc>
        <w:tc>
          <w:tcPr>
            <w:tcW w:w="1335" w:type="dxa"/>
          </w:tcPr>
          <w:p w14:paraId="1C8ACC79" w14:textId="2F83B975"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b/>
                <w:bCs/>
                <w:kern w:val="0"/>
                <w:sz w:val="18"/>
                <w:szCs w:val="18"/>
              </w:rPr>
              <w:t>0.315</w:t>
            </w:r>
          </w:p>
        </w:tc>
        <w:tc>
          <w:tcPr>
            <w:tcW w:w="1335" w:type="dxa"/>
          </w:tcPr>
          <w:p w14:paraId="13D30870" w14:textId="2160A013" w:rsidR="00BE0210" w:rsidRPr="001A4A43" w:rsidRDefault="00BE0210" w:rsidP="00265A05">
            <w:pPr>
              <w:widowControl/>
              <w:spacing w:line="360" w:lineRule="exact"/>
              <w:rPr>
                <w:rFonts w:ascii="宋体" w:hAnsi="宋体" w:cs="宋体" w:hint="eastAsia"/>
                <w:b/>
                <w:bCs/>
                <w:kern w:val="0"/>
                <w:sz w:val="18"/>
                <w:szCs w:val="18"/>
              </w:rPr>
            </w:pPr>
            <w:r w:rsidRPr="001A4A43">
              <w:rPr>
                <w:rFonts w:ascii="宋体" w:hAnsi="宋体" w:cs="宋体" w:hint="eastAsia"/>
                <w:b/>
                <w:bCs/>
                <w:kern w:val="0"/>
                <w:sz w:val="18"/>
                <w:szCs w:val="18"/>
              </w:rPr>
              <w:t>0.266</w:t>
            </w:r>
          </w:p>
        </w:tc>
        <w:tc>
          <w:tcPr>
            <w:tcW w:w="1335" w:type="dxa"/>
          </w:tcPr>
          <w:p w14:paraId="21F7794C" w14:textId="411715B9" w:rsidR="00BE0210" w:rsidRPr="008B536E" w:rsidRDefault="00BE0210" w:rsidP="00265A05">
            <w:pPr>
              <w:widowControl/>
              <w:spacing w:line="360" w:lineRule="exact"/>
              <w:rPr>
                <w:rFonts w:ascii="宋体" w:hAnsi="宋体" w:cs="宋体" w:hint="eastAsia"/>
                <w:b/>
                <w:bCs/>
                <w:kern w:val="0"/>
                <w:sz w:val="18"/>
                <w:szCs w:val="18"/>
              </w:rPr>
            </w:pPr>
            <w:r w:rsidRPr="008B536E">
              <w:rPr>
                <w:rFonts w:ascii="宋体" w:hAnsi="宋体" w:cs="宋体" w:hint="eastAsia"/>
                <w:b/>
                <w:bCs/>
                <w:kern w:val="0"/>
                <w:sz w:val="18"/>
                <w:szCs w:val="18"/>
              </w:rPr>
              <w:t>0.342</w:t>
            </w:r>
          </w:p>
        </w:tc>
        <w:tc>
          <w:tcPr>
            <w:tcW w:w="1335" w:type="dxa"/>
          </w:tcPr>
          <w:p w14:paraId="2DF50C76" w14:textId="6DE1E58A" w:rsidR="00BE0210" w:rsidRPr="008B536E" w:rsidRDefault="00BE0210" w:rsidP="00265A05">
            <w:pPr>
              <w:widowControl/>
              <w:spacing w:line="360" w:lineRule="exact"/>
              <w:rPr>
                <w:rFonts w:ascii="宋体" w:hAnsi="宋体" w:cs="宋体" w:hint="eastAsia"/>
                <w:b/>
                <w:bCs/>
                <w:kern w:val="0"/>
                <w:sz w:val="18"/>
                <w:szCs w:val="18"/>
              </w:rPr>
            </w:pPr>
            <w:r w:rsidRPr="008B536E">
              <w:rPr>
                <w:rFonts w:ascii="宋体" w:hAnsi="宋体" w:cs="宋体" w:hint="eastAsia"/>
                <w:b/>
                <w:bCs/>
                <w:kern w:val="0"/>
                <w:sz w:val="18"/>
                <w:szCs w:val="18"/>
              </w:rPr>
              <w:t>51.8%</w:t>
            </w:r>
          </w:p>
        </w:tc>
        <w:tc>
          <w:tcPr>
            <w:tcW w:w="1335" w:type="dxa"/>
          </w:tcPr>
          <w:p w14:paraId="2CEBD905" w14:textId="0F304560" w:rsidR="00BE0210" w:rsidRPr="001A4A43" w:rsidRDefault="00BE0210" w:rsidP="00265A05">
            <w:pPr>
              <w:widowControl/>
              <w:spacing w:line="360" w:lineRule="exact"/>
              <w:rPr>
                <w:rFonts w:ascii="宋体" w:hAnsi="宋体" w:cs="宋体" w:hint="eastAsia"/>
                <w:kern w:val="0"/>
                <w:sz w:val="18"/>
                <w:szCs w:val="18"/>
              </w:rPr>
            </w:pPr>
            <w:r w:rsidRPr="001A4A43">
              <w:rPr>
                <w:rFonts w:ascii="宋体" w:hAnsi="宋体" w:cs="宋体" w:hint="eastAsia"/>
                <w:kern w:val="0"/>
                <w:sz w:val="18"/>
                <w:szCs w:val="18"/>
              </w:rPr>
              <w:t>0.52</w:t>
            </w:r>
          </w:p>
        </w:tc>
      </w:tr>
    </w:tbl>
    <w:p w14:paraId="6275E76E" w14:textId="296E84A5" w:rsidR="00BE0210" w:rsidRDefault="001A4A43" w:rsidP="00265A05">
      <w:pPr>
        <w:widowControl/>
        <w:spacing w:line="360" w:lineRule="exact"/>
        <w:rPr>
          <w:rFonts w:ascii="宋体" w:hAnsi="宋体" w:cs="宋体"/>
          <w:kern w:val="0"/>
          <w:sz w:val="24"/>
          <w:szCs w:val="21"/>
        </w:rPr>
      </w:pPr>
      <w:r>
        <w:rPr>
          <w:rFonts w:ascii="宋体" w:hAnsi="宋体" w:cs="宋体"/>
          <w:kern w:val="0"/>
          <w:sz w:val="24"/>
          <w:szCs w:val="21"/>
        </w:rPr>
        <w:tab/>
      </w:r>
      <w:r>
        <w:rPr>
          <w:rFonts w:ascii="宋体" w:hAnsi="宋体" w:cs="宋体" w:hint="eastAsia"/>
          <w:kern w:val="0"/>
          <w:sz w:val="24"/>
          <w:szCs w:val="21"/>
        </w:rPr>
        <w:t>可以从表中的数据我们可以看出，我们的融合模型在精度、召回率、F1值</w:t>
      </w:r>
      <w:r w:rsidR="008B536E">
        <w:rPr>
          <w:rFonts w:ascii="宋体" w:hAnsi="宋体" w:cs="宋体" w:hint="eastAsia"/>
          <w:kern w:val="0"/>
          <w:sz w:val="24"/>
          <w:szCs w:val="21"/>
        </w:rPr>
        <w:t>中均居领先地位，在总体上来说，融合模型的效果和性能是所有模型中最好的，接下来，我将分别重点分析精度、召回率、F1的结果：</w:t>
      </w:r>
    </w:p>
    <w:p w14:paraId="24F42B51" w14:textId="08158254" w:rsidR="008B536E" w:rsidRDefault="008B536E" w:rsidP="00265A05">
      <w:pPr>
        <w:widowControl/>
        <w:spacing w:line="360" w:lineRule="exact"/>
        <w:rPr>
          <w:rFonts w:ascii="宋体" w:hAnsi="宋体" w:cs="宋体"/>
          <w:kern w:val="0"/>
          <w:sz w:val="24"/>
          <w:szCs w:val="21"/>
        </w:rPr>
      </w:pPr>
      <w:r>
        <w:rPr>
          <w:rFonts w:ascii="宋体" w:hAnsi="宋体" w:cs="宋体"/>
          <w:kern w:val="0"/>
          <w:sz w:val="24"/>
          <w:szCs w:val="21"/>
        </w:rPr>
        <w:tab/>
      </w:r>
      <w:r>
        <w:rPr>
          <w:rFonts w:ascii="宋体" w:hAnsi="宋体" w:cs="宋体" w:hint="eastAsia"/>
          <w:kern w:val="0"/>
          <w:sz w:val="24"/>
          <w:szCs w:val="21"/>
        </w:rPr>
        <w:t>首先从精度上来看，</w:t>
      </w:r>
      <w:r w:rsidRPr="008B536E">
        <w:rPr>
          <w:rFonts w:ascii="宋体" w:hAnsi="宋体" w:cs="宋体"/>
          <w:b/>
          <w:bCs/>
          <w:kern w:val="0"/>
          <w:sz w:val="24"/>
          <w:szCs w:val="21"/>
        </w:rPr>
        <w:t>Hybrid (0.231)</w:t>
      </w:r>
      <w:r w:rsidRPr="008B536E">
        <w:rPr>
          <w:rFonts w:ascii="宋体" w:hAnsi="宋体" w:cs="宋体"/>
          <w:kern w:val="0"/>
          <w:sz w:val="24"/>
          <w:szCs w:val="21"/>
        </w:rPr>
        <w:t> &gt; SASRec (0.205) &gt; LightGCN (0.172) &gt; ALS (0.128</w:t>
      </w:r>
      <w:r>
        <w:rPr>
          <w:rFonts w:ascii="宋体" w:hAnsi="宋体" w:cs="宋体" w:hint="eastAsia"/>
          <w:kern w:val="0"/>
          <w:sz w:val="24"/>
          <w:szCs w:val="21"/>
        </w:rPr>
        <w:t>)，可以看出，</w:t>
      </w:r>
      <w:r w:rsidRPr="008B536E">
        <w:rPr>
          <w:rFonts w:ascii="宋体" w:hAnsi="宋体" w:cs="宋体"/>
          <w:kern w:val="0"/>
          <w:sz w:val="24"/>
          <w:szCs w:val="21"/>
        </w:rPr>
        <w:t>在单模型中，SASRec 精度最高（0.205）。这有力地证明了在购物节场景下，</w:t>
      </w:r>
      <w:r w:rsidRPr="008B536E">
        <w:rPr>
          <w:rFonts w:ascii="宋体" w:hAnsi="宋体" w:cs="宋体"/>
          <w:b/>
          <w:bCs/>
          <w:kern w:val="0"/>
          <w:sz w:val="24"/>
          <w:szCs w:val="21"/>
        </w:rPr>
        <w:t>“近期行为”比“历史偏好”更具预测力</w:t>
      </w:r>
      <w:r w:rsidRPr="008B536E">
        <w:rPr>
          <w:rFonts w:ascii="宋体" w:hAnsi="宋体" w:cs="宋体"/>
          <w:kern w:val="0"/>
          <w:sz w:val="24"/>
          <w:szCs w:val="21"/>
        </w:rPr>
        <w:t>。用户在大促当天的点击流（Short-term Intent）最能直接反映其下一秒的购买意图</w:t>
      </w:r>
      <w:r w:rsidR="00476A25">
        <w:rPr>
          <w:rFonts w:ascii="宋体" w:hAnsi="宋体" w:cs="宋体" w:hint="eastAsia"/>
          <w:kern w:val="0"/>
          <w:sz w:val="24"/>
          <w:szCs w:val="21"/>
        </w:rPr>
        <w:t>；</w:t>
      </w:r>
      <w:r>
        <w:rPr>
          <w:rFonts w:ascii="宋体" w:hAnsi="宋体" w:cs="宋体" w:hint="eastAsia"/>
          <w:kern w:val="0"/>
          <w:sz w:val="24"/>
          <w:szCs w:val="21"/>
        </w:rPr>
        <w:t>而</w:t>
      </w:r>
      <w:r w:rsidRPr="008B536E">
        <w:rPr>
          <w:rFonts w:ascii="宋体" w:hAnsi="宋体" w:cs="宋体"/>
          <w:kern w:val="0"/>
          <w:sz w:val="24"/>
          <w:szCs w:val="21"/>
        </w:rPr>
        <w:t>ALS 精度垫底（0.128）。这是因为 ALS 依赖长期的历史交互，这在平时很有效，但在大促当天，用户可能在帮家人买东西或为了凑单买不常买的类目，ALS 无法感知这种</w:t>
      </w:r>
      <w:r w:rsidRPr="008B536E">
        <w:rPr>
          <w:rFonts w:ascii="宋体" w:hAnsi="宋体" w:cs="宋体"/>
          <w:b/>
          <w:bCs/>
          <w:kern w:val="0"/>
          <w:sz w:val="24"/>
          <w:szCs w:val="21"/>
        </w:rPr>
        <w:t>意图漂移</w:t>
      </w:r>
      <w:r w:rsidRPr="008B536E">
        <w:rPr>
          <w:rFonts w:ascii="宋体" w:hAnsi="宋体" w:cs="宋体"/>
          <w:kern w:val="0"/>
          <w:sz w:val="24"/>
          <w:szCs w:val="21"/>
        </w:rPr>
        <w:t>，导致推荐了大量“用户以前喜欢但今天不想买”的商品，浪费了宝贵的曝光位</w:t>
      </w:r>
      <w:r w:rsidR="00476A25">
        <w:rPr>
          <w:rFonts w:ascii="宋体" w:hAnsi="宋体" w:cs="宋体" w:hint="eastAsia"/>
          <w:kern w:val="0"/>
          <w:sz w:val="24"/>
          <w:szCs w:val="21"/>
        </w:rPr>
        <w:t>；最终</w:t>
      </w:r>
      <w:r w:rsidR="00B64027">
        <w:rPr>
          <w:rFonts w:ascii="宋体" w:hAnsi="宋体" w:cs="宋体" w:hint="eastAsia"/>
          <w:kern w:val="0"/>
          <w:sz w:val="24"/>
          <w:szCs w:val="21"/>
        </w:rPr>
        <w:t>，</w:t>
      </w:r>
      <w:r w:rsidR="00476A25" w:rsidRPr="00476A25">
        <w:rPr>
          <w:rFonts w:ascii="宋体" w:hAnsi="宋体" w:cs="宋体"/>
          <w:kern w:val="0"/>
          <w:sz w:val="24"/>
          <w:szCs w:val="21"/>
        </w:rPr>
        <w:t>混合模型精度最高（0.231）。这说明融合策略不仅仅是简单的叠加，还起到了**“去伪存真”**的作用。当 SASRec 因为用户序</w:t>
      </w:r>
      <w:r w:rsidR="00476A25" w:rsidRPr="00476A25">
        <w:rPr>
          <w:rFonts w:ascii="宋体" w:hAnsi="宋体" w:cs="宋体"/>
          <w:kern w:val="0"/>
          <w:sz w:val="24"/>
          <w:szCs w:val="21"/>
        </w:rPr>
        <w:lastRenderedPageBreak/>
        <w:t>列过短（冷启动）而预测不准时，LightGCN 和 ALS 的补充使得最终 Top-10 列表中每一项的置信度都更高</w:t>
      </w:r>
      <w:r w:rsidR="00B64027">
        <w:rPr>
          <w:rFonts w:ascii="宋体" w:hAnsi="宋体" w:cs="宋体" w:hint="eastAsia"/>
          <w:kern w:val="0"/>
          <w:sz w:val="24"/>
          <w:szCs w:val="21"/>
        </w:rPr>
        <w:t>。</w:t>
      </w:r>
    </w:p>
    <w:p w14:paraId="6C4376E0" w14:textId="32E229E8" w:rsidR="00B64027" w:rsidRDefault="00B64027" w:rsidP="00265A05">
      <w:pPr>
        <w:widowControl/>
        <w:spacing w:line="360" w:lineRule="exact"/>
        <w:rPr>
          <w:rFonts w:ascii="宋体" w:hAnsi="宋体" w:cs="宋体"/>
          <w:kern w:val="0"/>
          <w:sz w:val="24"/>
          <w:szCs w:val="21"/>
        </w:rPr>
      </w:pPr>
      <w:r>
        <w:rPr>
          <w:rFonts w:ascii="宋体" w:hAnsi="宋体" w:cs="宋体"/>
          <w:kern w:val="0"/>
          <w:sz w:val="24"/>
          <w:szCs w:val="21"/>
        </w:rPr>
        <w:tab/>
      </w:r>
      <w:r>
        <w:rPr>
          <w:rFonts w:ascii="宋体" w:hAnsi="宋体" w:cs="宋体" w:hint="eastAsia"/>
          <w:kern w:val="0"/>
          <w:sz w:val="24"/>
          <w:szCs w:val="21"/>
        </w:rPr>
        <w:t>从召回率上看，</w:t>
      </w:r>
      <w:r w:rsidRPr="00B64027">
        <w:rPr>
          <w:rFonts w:ascii="宋体" w:hAnsi="宋体" w:cs="宋体"/>
          <w:b/>
          <w:bCs/>
          <w:kern w:val="0"/>
          <w:sz w:val="24"/>
          <w:szCs w:val="21"/>
        </w:rPr>
        <w:t>Hybrid (0.315)</w:t>
      </w:r>
      <w:r w:rsidRPr="00B64027">
        <w:rPr>
          <w:rFonts w:ascii="宋体" w:hAnsi="宋体" w:cs="宋体"/>
          <w:kern w:val="0"/>
          <w:sz w:val="24"/>
          <w:szCs w:val="21"/>
        </w:rPr>
        <w:t> &gt; SASRec (0.262) &gt; LightGCN (0.245) &gt; ALS (0.195</w:t>
      </w:r>
      <w:r>
        <w:rPr>
          <w:rFonts w:ascii="宋体" w:hAnsi="宋体" w:cs="宋体" w:hint="eastAsia"/>
          <w:kern w:val="0"/>
          <w:sz w:val="24"/>
          <w:szCs w:val="21"/>
        </w:rPr>
        <w:t>)，可以看出，</w:t>
      </w:r>
      <w:r w:rsidRPr="00B64027">
        <w:rPr>
          <w:rFonts w:ascii="宋体" w:hAnsi="宋体" w:cs="宋体"/>
          <w:kern w:val="0"/>
          <w:sz w:val="24"/>
          <w:szCs w:val="21"/>
        </w:rPr>
        <w:t>单一模型往往只能覆盖用户需求的一个侧面。例如，SASRec 容易陷入“只推同类”的窄视角，导致漏掉用户潜在的互补需求。而混合方案通过“并集思维”，织成了一张大网，捕捉到了用户在大促期间多样化、碎片化的购物需求</w:t>
      </w:r>
      <w:r>
        <w:rPr>
          <w:rFonts w:ascii="宋体" w:hAnsi="宋体" w:cs="宋体" w:hint="eastAsia"/>
          <w:kern w:val="0"/>
          <w:sz w:val="24"/>
          <w:szCs w:val="21"/>
        </w:rPr>
        <w:t>。这是模型视角互补性的体现，</w:t>
      </w:r>
      <w:r w:rsidRPr="00B64027">
        <w:rPr>
          <w:rFonts w:ascii="宋体" w:hAnsi="宋体" w:cs="宋体"/>
          <w:b/>
          <w:bCs/>
          <w:kern w:val="0"/>
          <w:sz w:val="24"/>
          <w:szCs w:val="21"/>
        </w:rPr>
        <w:t>ALS</w:t>
      </w:r>
      <w:r w:rsidRPr="00B64027">
        <w:rPr>
          <w:rFonts w:ascii="宋体" w:hAnsi="宋体" w:cs="宋体"/>
          <w:kern w:val="0"/>
          <w:sz w:val="24"/>
          <w:szCs w:val="21"/>
        </w:rPr>
        <w:t>召回了用户“一直想买”的囤货商品（如长期复购的日用品</w:t>
      </w:r>
      <w:r>
        <w:rPr>
          <w:rFonts w:ascii="宋体" w:hAnsi="宋体" w:cs="宋体"/>
          <w:kern w:val="0"/>
          <w:sz w:val="24"/>
          <w:szCs w:val="21"/>
        </w:rPr>
        <w:t>）</w:t>
      </w:r>
      <w:r>
        <w:rPr>
          <w:rFonts w:ascii="宋体" w:hAnsi="宋体" w:cs="宋体" w:hint="eastAsia"/>
          <w:kern w:val="0"/>
          <w:sz w:val="24"/>
          <w:szCs w:val="21"/>
        </w:rPr>
        <w:t>,</w:t>
      </w:r>
      <w:r w:rsidRPr="00B64027">
        <w:rPr>
          <w:rFonts w:ascii="宋体" w:hAnsi="宋体" w:cs="宋体"/>
          <w:b/>
          <w:bCs/>
          <w:kern w:val="0"/>
          <w:sz w:val="24"/>
          <w:szCs w:val="21"/>
        </w:rPr>
        <w:t>SASRec</w:t>
      </w:r>
      <w:r w:rsidRPr="00B64027">
        <w:rPr>
          <w:rFonts w:ascii="宋体" w:hAnsi="宋体" w:cs="宋体"/>
          <w:kern w:val="0"/>
          <w:sz w:val="24"/>
          <w:szCs w:val="21"/>
        </w:rPr>
        <w:t>召回了用户“正在看”的急需商品（如刚点击的秒杀品</w:t>
      </w:r>
      <w:r>
        <w:rPr>
          <w:rFonts w:ascii="宋体" w:hAnsi="宋体" w:cs="宋体"/>
          <w:kern w:val="0"/>
          <w:sz w:val="24"/>
          <w:szCs w:val="21"/>
        </w:rPr>
        <w:t>）</w:t>
      </w:r>
      <w:r>
        <w:rPr>
          <w:rFonts w:ascii="宋体" w:hAnsi="宋体" w:cs="宋体" w:hint="eastAsia"/>
          <w:kern w:val="0"/>
          <w:sz w:val="24"/>
          <w:szCs w:val="21"/>
        </w:rPr>
        <w:t>，</w:t>
      </w:r>
      <w:r w:rsidRPr="00B64027">
        <w:rPr>
          <w:rFonts w:ascii="宋体" w:hAnsi="宋体" w:cs="宋体"/>
          <w:b/>
          <w:bCs/>
          <w:kern w:val="0"/>
          <w:sz w:val="24"/>
          <w:szCs w:val="21"/>
        </w:rPr>
        <w:t>LightGCN</w:t>
      </w:r>
      <w:r w:rsidRPr="00B64027">
        <w:rPr>
          <w:rFonts w:ascii="宋体" w:hAnsi="宋体" w:cs="宋体"/>
          <w:kern w:val="0"/>
          <w:sz w:val="24"/>
          <w:szCs w:val="21"/>
        </w:rPr>
        <w:t>召回了用户“可能需要”的关联商品（如买了手机关联出的耳机）</w:t>
      </w:r>
      <w:r w:rsidR="002C34B1">
        <w:rPr>
          <w:rFonts w:ascii="宋体" w:hAnsi="宋体" w:cs="宋体" w:hint="eastAsia"/>
          <w:kern w:val="0"/>
          <w:sz w:val="24"/>
          <w:szCs w:val="21"/>
        </w:rPr>
        <w:t>。</w:t>
      </w:r>
      <w:r w:rsidR="005D00B7">
        <w:rPr>
          <w:rFonts w:ascii="宋体" w:hAnsi="宋体" w:cs="宋体" w:hint="eastAsia"/>
          <w:kern w:val="0"/>
          <w:sz w:val="24"/>
          <w:szCs w:val="21"/>
        </w:rPr>
        <w:t>真正实现了</w:t>
      </w:r>
      <w:r w:rsidR="005D00B7" w:rsidRPr="005D00B7">
        <w:rPr>
          <w:rFonts w:ascii="宋体" w:hAnsi="宋体" w:cs="宋体"/>
          <w:b/>
          <w:bCs/>
          <w:kern w:val="0"/>
          <w:sz w:val="24"/>
          <w:szCs w:val="21"/>
        </w:rPr>
        <w:t>1+1+1&gt;3</w:t>
      </w:r>
      <w:r w:rsidR="005D00B7">
        <w:rPr>
          <w:rFonts w:ascii="宋体" w:hAnsi="宋体" w:cs="宋体" w:hint="eastAsia"/>
          <w:b/>
          <w:bCs/>
          <w:kern w:val="0"/>
          <w:sz w:val="24"/>
          <w:szCs w:val="21"/>
        </w:rPr>
        <w:t>。</w:t>
      </w:r>
    </w:p>
    <w:p w14:paraId="1D79586A" w14:textId="3E1A5A48" w:rsidR="005D00B7" w:rsidRPr="003259FB" w:rsidRDefault="005D00B7" w:rsidP="00265A05">
      <w:pPr>
        <w:widowControl/>
        <w:spacing w:line="360" w:lineRule="exact"/>
        <w:rPr>
          <w:rFonts w:ascii="宋体" w:hAnsi="宋体" w:cs="宋体" w:hint="eastAsia"/>
          <w:kern w:val="0"/>
          <w:sz w:val="24"/>
          <w:szCs w:val="21"/>
        </w:rPr>
      </w:pPr>
      <w:r>
        <w:rPr>
          <w:rFonts w:ascii="宋体" w:hAnsi="宋体" w:cs="宋体"/>
          <w:kern w:val="0"/>
          <w:sz w:val="24"/>
          <w:szCs w:val="21"/>
        </w:rPr>
        <w:tab/>
      </w:r>
      <w:r>
        <w:rPr>
          <w:rFonts w:ascii="宋体" w:hAnsi="宋体" w:cs="宋体" w:hint="eastAsia"/>
          <w:kern w:val="0"/>
          <w:sz w:val="24"/>
          <w:szCs w:val="21"/>
        </w:rPr>
        <w:t>从</w:t>
      </w:r>
      <w:r w:rsidR="00827D13">
        <w:rPr>
          <w:rFonts w:ascii="宋体" w:hAnsi="宋体" w:cs="宋体" w:hint="eastAsia"/>
          <w:kern w:val="0"/>
          <w:sz w:val="24"/>
          <w:szCs w:val="21"/>
        </w:rPr>
        <w:t>F1值去分析，</w:t>
      </w:r>
      <w:r w:rsidR="00827D13" w:rsidRPr="00827D13">
        <w:rPr>
          <w:rFonts w:ascii="宋体" w:hAnsi="宋体" w:cs="宋体"/>
          <w:b/>
          <w:bCs/>
          <w:kern w:val="0"/>
          <w:sz w:val="24"/>
          <w:szCs w:val="21"/>
        </w:rPr>
        <w:t>Hybrid (0.266)</w:t>
      </w:r>
      <w:r w:rsidR="00827D13" w:rsidRPr="00827D13">
        <w:rPr>
          <w:rFonts w:ascii="宋体" w:hAnsi="宋体" w:cs="宋体"/>
          <w:kern w:val="0"/>
          <w:sz w:val="24"/>
          <w:szCs w:val="21"/>
        </w:rPr>
        <w:t> &gt; SASRec (0.230) &gt; LightGCN (0.202) &gt; ALS (0.154</w:t>
      </w:r>
      <w:r w:rsidR="00827D13">
        <w:rPr>
          <w:rFonts w:ascii="宋体" w:hAnsi="宋体" w:cs="宋体" w:hint="eastAsia"/>
          <w:kern w:val="0"/>
          <w:sz w:val="24"/>
          <w:szCs w:val="21"/>
        </w:rPr>
        <w:t>),</w:t>
      </w:r>
      <w:r w:rsidR="00827D13" w:rsidRPr="00827D13">
        <w:rPr>
          <w:rFonts w:ascii="宋体" w:hAnsi="宋体" w:cs="宋体"/>
          <w:kern w:val="0"/>
          <w:sz w:val="24"/>
          <w:szCs w:val="21"/>
        </w:rPr>
        <w:t>通常情况下，提高召回率往往会牺牲精度（推得多了，难免有错）。但 Hybrid 模型在 F1 值上的显著领先（0.266），说明它实现了</w:t>
      </w:r>
      <w:r w:rsidR="00827D13" w:rsidRPr="00827D13">
        <w:rPr>
          <w:rFonts w:ascii="宋体" w:hAnsi="宋体" w:cs="宋体"/>
          <w:b/>
          <w:bCs/>
          <w:kern w:val="0"/>
          <w:sz w:val="24"/>
          <w:szCs w:val="21"/>
        </w:rPr>
        <w:t>双向提升</w:t>
      </w:r>
      <w:r w:rsidR="00827D13">
        <w:rPr>
          <w:rFonts w:ascii="宋体" w:hAnsi="宋体" w:cs="宋体" w:hint="eastAsia"/>
          <w:b/>
          <w:bCs/>
          <w:kern w:val="0"/>
          <w:sz w:val="24"/>
          <w:szCs w:val="21"/>
        </w:rPr>
        <w:t>。</w:t>
      </w:r>
      <w:r w:rsidR="00827D13" w:rsidRPr="00827D13">
        <w:rPr>
          <w:rFonts w:ascii="宋体" w:hAnsi="宋体" w:cs="宋体" w:hint="eastAsia"/>
          <w:kern w:val="0"/>
          <w:sz w:val="24"/>
          <w:szCs w:val="21"/>
        </w:rPr>
        <w:t>并且混合模型还体现了一定的鲁棒性</w:t>
      </w:r>
      <w:r w:rsidR="00827D13">
        <w:rPr>
          <w:rFonts w:ascii="宋体" w:hAnsi="宋体" w:cs="宋体" w:hint="eastAsia"/>
          <w:kern w:val="0"/>
          <w:sz w:val="24"/>
          <w:szCs w:val="21"/>
        </w:rPr>
        <w:t>，</w:t>
      </w:r>
      <w:r w:rsidR="00827D13" w:rsidRPr="00827D13">
        <w:rPr>
          <w:rFonts w:ascii="宋体" w:hAnsi="宋体" w:cs="宋体"/>
          <w:kern w:val="0"/>
          <w:sz w:val="24"/>
          <w:szCs w:val="21"/>
        </w:rPr>
        <w:t>LightGCN 虽然召回不错，但精度一般（推了很多关联品，用户不一定点）</w:t>
      </w:r>
      <w:r w:rsidR="00827D13">
        <w:rPr>
          <w:rFonts w:ascii="宋体" w:hAnsi="宋体" w:cs="宋体" w:hint="eastAsia"/>
          <w:kern w:val="0"/>
          <w:sz w:val="24"/>
          <w:szCs w:val="21"/>
        </w:rPr>
        <w:t>，</w:t>
      </w:r>
      <w:r w:rsidR="00827D13" w:rsidRPr="00827D13">
        <w:rPr>
          <w:rFonts w:ascii="宋体" w:hAnsi="宋体" w:cs="宋体"/>
          <w:kern w:val="0"/>
          <w:sz w:val="24"/>
          <w:szCs w:val="21"/>
        </w:rPr>
        <w:t>SASRec 虽然精度高，但容易漏掉长尾需求</w:t>
      </w:r>
      <w:r w:rsidR="00827D13">
        <w:rPr>
          <w:rFonts w:ascii="宋体" w:hAnsi="宋体" w:cs="宋体" w:hint="eastAsia"/>
          <w:kern w:val="0"/>
          <w:sz w:val="24"/>
          <w:szCs w:val="21"/>
        </w:rPr>
        <w:t>，</w:t>
      </w:r>
      <w:r w:rsidR="00827D13" w:rsidRPr="00827D13">
        <w:rPr>
          <w:rFonts w:ascii="宋体" w:hAnsi="宋体" w:cs="宋体"/>
          <w:kern w:val="0"/>
          <w:sz w:val="24"/>
          <w:szCs w:val="21"/>
        </w:rPr>
        <w:t>Hybrid 模型通过</w:t>
      </w:r>
      <w:r w:rsidR="00827D13" w:rsidRPr="00827D13">
        <w:rPr>
          <w:rFonts w:ascii="宋体" w:hAnsi="宋体" w:cs="宋体"/>
          <w:b/>
          <w:bCs/>
          <w:kern w:val="0"/>
          <w:sz w:val="24"/>
          <w:szCs w:val="21"/>
        </w:rPr>
        <w:t>动态权重机制</w:t>
      </w:r>
      <w:r w:rsidR="00827D13" w:rsidRPr="00827D13">
        <w:rPr>
          <w:rFonts w:ascii="宋体" w:hAnsi="宋体" w:cs="宋体"/>
          <w:kern w:val="0"/>
          <w:sz w:val="24"/>
          <w:szCs w:val="21"/>
        </w:rPr>
        <w:t>找到了最佳平衡点：既保证了核心推荐的准确（靠 SASRec），又保留了适度的探索性（靠 LightGCN），没有出现严重的短板</w:t>
      </w:r>
      <w:r w:rsidR="00827D13">
        <w:rPr>
          <w:rFonts w:ascii="宋体" w:hAnsi="宋体" w:cs="宋体" w:hint="eastAsia"/>
          <w:kern w:val="0"/>
          <w:sz w:val="24"/>
          <w:szCs w:val="21"/>
        </w:rPr>
        <w:t>。</w:t>
      </w:r>
    </w:p>
    <w:p w14:paraId="782A8BEB" w14:textId="756E4D49" w:rsidR="003025E7" w:rsidRPr="007E1C4F" w:rsidRDefault="003025E7" w:rsidP="009D67DE">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b/>
          <w:kern w:val="0"/>
          <w:sz w:val="24"/>
          <w:szCs w:val="21"/>
        </w:rPr>
        <w:t xml:space="preserve">4.2 </w:t>
      </w:r>
      <w:r w:rsidR="00245412">
        <w:rPr>
          <w:rFonts w:eastAsia="黑体" w:cs="宋体" w:hint="eastAsia"/>
          <w:b/>
          <w:kern w:val="0"/>
          <w:sz w:val="24"/>
          <w:szCs w:val="21"/>
        </w:rPr>
        <w:t>以</w:t>
      </w:r>
      <w:r w:rsidR="00245412">
        <w:rPr>
          <w:rFonts w:eastAsia="黑体" w:cs="宋体" w:hint="eastAsia"/>
          <w:b/>
          <w:kern w:val="0"/>
          <w:sz w:val="24"/>
          <w:szCs w:val="21"/>
        </w:rPr>
        <w:t>3</w:t>
      </w:r>
      <w:r w:rsidR="00245412">
        <w:rPr>
          <w:rFonts w:eastAsia="黑体" w:cs="宋体"/>
          <w:b/>
          <w:kern w:val="0"/>
          <w:sz w:val="24"/>
          <w:szCs w:val="21"/>
        </w:rPr>
        <w:t>.1</w:t>
      </w:r>
      <w:r w:rsidR="00245412">
        <w:rPr>
          <w:rFonts w:eastAsia="黑体" w:cs="宋体" w:hint="eastAsia"/>
          <w:b/>
          <w:kern w:val="0"/>
          <w:sz w:val="24"/>
          <w:szCs w:val="21"/>
        </w:rPr>
        <w:t>节的</w:t>
      </w:r>
      <w:r w:rsidR="00245412" w:rsidRPr="00E671D8">
        <w:rPr>
          <w:rFonts w:eastAsia="黑体" w:cs="宋体" w:hint="eastAsia"/>
          <w:b/>
          <w:kern w:val="0"/>
          <w:sz w:val="24"/>
          <w:szCs w:val="21"/>
        </w:rPr>
        <w:t>方案为基础，</w:t>
      </w:r>
      <w:r w:rsidR="00245412" w:rsidRPr="00245412">
        <w:rPr>
          <w:rFonts w:eastAsia="黑体" w:cs="宋体" w:hint="eastAsia"/>
          <w:b/>
          <w:kern w:val="0"/>
          <w:sz w:val="24"/>
          <w:szCs w:val="21"/>
        </w:rPr>
        <w:t>在</w:t>
      </w:r>
      <w:r w:rsidR="00245412" w:rsidRPr="00245412">
        <w:rPr>
          <w:rFonts w:eastAsia="黑体" w:cs="宋体" w:hint="eastAsia"/>
          <w:b/>
          <w:kern w:val="0"/>
          <w:sz w:val="24"/>
          <w:szCs w:val="21"/>
        </w:rPr>
        <w:t>5</w:t>
      </w:r>
      <w:r w:rsidR="00245412" w:rsidRPr="00245412">
        <w:rPr>
          <w:rFonts w:eastAsia="黑体" w:cs="宋体" w:hint="eastAsia"/>
          <w:b/>
          <w:kern w:val="0"/>
          <w:sz w:val="24"/>
          <w:szCs w:val="21"/>
        </w:rPr>
        <w:t>种以上指标（精度、召回率、</w:t>
      </w:r>
      <w:r w:rsidR="00245412" w:rsidRPr="00245412">
        <w:rPr>
          <w:rFonts w:eastAsia="黑体" w:cs="宋体" w:hint="eastAsia"/>
          <w:b/>
          <w:kern w:val="0"/>
          <w:sz w:val="24"/>
          <w:szCs w:val="21"/>
        </w:rPr>
        <w:t>F1</w:t>
      </w:r>
      <w:r w:rsidR="00245412" w:rsidRPr="00245412">
        <w:rPr>
          <w:rFonts w:eastAsia="黑体" w:cs="宋体" w:hint="eastAsia"/>
          <w:b/>
          <w:kern w:val="0"/>
          <w:sz w:val="24"/>
          <w:szCs w:val="21"/>
        </w:rPr>
        <w:t>值必选）对实验结果展开分析和讨论，分析模型设计的优缺点。</w:t>
      </w:r>
      <w:r w:rsidR="00E17E46" w:rsidRPr="007E1C4F">
        <w:rPr>
          <w:rFonts w:eastAsia="黑体" w:cs="宋体" w:hint="eastAsia"/>
          <w:b/>
          <w:kern w:val="0"/>
          <w:sz w:val="24"/>
          <w:szCs w:val="21"/>
        </w:rPr>
        <w:t>（</w:t>
      </w:r>
      <w:r w:rsidR="00E17E46" w:rsidRPr="007E1C4F">
        <w:rPr>
          <w:rFonts w:eastAsia="黑体" w:cs="宋体" w:hint="eastAsia"/>
          <w:b/>
          <w:kern w:val="0"/>
          <w:sz w:val="24"/>
          <w:szCs w:val="21"/>
        </w:rPr>
        <w:t>1</w:t>
      </w:r>
      <w:r w:rsidR="00E17E46" w:rsidRPr="007E1C4F">
        <w:rPr>
          <w:rFonts w:eastAsia="黑体" w:cs="宋体"/>
          <w:b/>
          <w:kern w:val="0"/>
          <w:sz w:val="24"/>
          <w:szCs w:val="21"/>
        </w:rPr>
        <w:t>0</w:t>
      </w:r>
      <w:r w:rsidR="00E17E46" w:rsidRPr="007E1C4F">
        <w:rPr>
          <w:rFonts w:eastAsia="黑体" w:cs="宋体" w:hint="eastAsia"/>
          <w:b/>
          <w:kern w:val="0"/>
          <w:sz w:val="24"/>
          <w:szCs w:val="21"/>
        </w:rPr>
        <w:t>分）</w:t>
      </w:r>
    </w:p>
    <w:p w14:paraId="19116CF3" w14:textId="090EAA4D" w:rsidR="007E46F6" w:rsidRDefault="007E46F6" w:rsidP="00851D46">
      <w:pPr>
        <w:widowControl/>
        <w:tabs>
          <w:tab w:val="left" w:pos="430"/>
        </w:tabs>
        <w:spacing w:beforeLines="50" w:before="156" w:afterLines="50" w:after="156" w:line="360" w:lineRule="exact"/>
        <w:outlineLvl w:val="2"/>
        <w:rPr>
          <w:rFonts w:ascii="宋体" w:hAnsi="宋体" w:cs="宋体"/>
          <w:b/>
          <w:kern w:val="0"/>
          <w:sz w:val="24"/>
          <w:szCs w:val="21"/>
        </w:rPr>
      </w:pPr>
      <w:r w:rsidRPr="00851D46">
        <w:rPr>
          <w:rFonts w:ascii="宋体" w:hAnsi="宋体" w:cs="宋体" w:hint="eastAsia"/>
          <w:b/>
          <w:kern w:val="0"/>
          <w:sz w:val="24"/>
          <w:szCs w:val="21"/>
        </w:rPr>
        <w:t>4.2.1</w:t>
      </w:r>
      <w:r w:rsidRPr="00851D46">
        <w:rPr>
          <w:rFonts w:ascii="宋体" w:hAnsi="宋体" w:cs="宋体" w:hint="eastAsia"/>
          <w:b/>
          <w:kern w:val="0"/>
          <w:sz w:val="24"/>
          <w:szCs w:val="21"/>
        </w:rPr>
        <w:t>实验结果分析和讨论</w:t>
      </w:r>
    </w:p>
    <w:p w14:paraId="3CDD3323" w14:textId="04B7FA3C" w:rsidR="00E90B71" w:rsidRDefault="00151741" w:rsidP="00151741">
      <w:pPr>
        <w:widowControl/>
        <w:tabs>
          <w:tab w:val="left" w:pos="430"/>
        </w:tabs>
        <w:spacing w:line="360" w:lineRule="exact"/>
        <w:rPr>
          <w:rFonts w:ascii="宋体" w:hAnsi="宋体" w:cs="宋体"/>
          <w:bCs/>
          <w:kern w:val="0"/>
          <w:sz w:val="24"/>
          <w:szCs w:val="21"/>
        </w:rPr>
      </w:pPr>
      <w:r>
        <w:rPr>
          <w:rFonts w:ascii="宋体" w:hAnsi="宋体" w:cs="宋体"/>
          <w:b/>
          <w:kern w:val="0"/>
          <w:sz w:val="24"/>
          <w:szCs w:val="21"/>
        </w:rPr>
        <w:tab/>
      </w:r>
      <w:r w:rsidRPr="00151741">
        <w:rPr>
          <w:rFonts w:ascii="宋体" w:hAnsi="宋体" w:cs="宋体" w:hint="eastAsia"/>
          <w:bCs/>
          <w:kern w:val="0"/>
          <w:sz w:val="24"/>
          <w:szCs w:val="21"/>
        </w:rPr>
        <w:t>实验的结果已经</w:t>
      </w:r>
      <w:r>
        <w:rPr>
          <w:rFonts w:ascii="宋体" w:hAnsi="宋体" w:cs="宋体" w:hint="eastAsia"/>
          <w:bCs/>
          <w:kern w:val="0"/>
          <w:sz w:val="24"/>
          <w:szCs w:val="21"/>
        </w:rPr>
        <w:t>4.1节中展示过了，包括了</w:t>
      </w:r>
      <w:r w:rsidRPr="00151741">
        <w:rPr>
          <w:rFonts w:ascii="宋体" w:hAnsi="宋体" w:cs="宋体" w:hint="eastAsia"/>
          <w:bCs/>
          <w:kern w:val="0"/>
          <w:sz w:val="24"/>
          <w:szCs w:val="21"/>
        </w:rPr>
        <w:t>精度、召回率、F1值</w:t>
      </w:r>
      <w:r w:rsidRPr="00151741">
        <w:rPr>
          <w:rFonts w:ascii="宋体" w:hAnsi="宋体" w:cs="宋体" w:hint="eastAsia"/>
          <w:bCs/>
          <w:kern w:val="0"/>
          <w:sz w:val="24"/>
          <w:szCs w:val="21"/>
        </w:rPr>
        <w:t>、覆盖率、NDCG、多样性</w:t>
      </w:r>
      <w:r>
        <w:rPr>
          <w:rFonts w:ascii="宋体" w:hAnsi="宋体" w:cs="宋体" w:hint="eastAsia"/>
          <w:bCs/>
          <w:kern w:val="0"/>
          <w:sz w:val="24"/>
          <w:szCs w:val="21"/>
        </w:rPr>
        <w:t>，并且前文已经详细地分析了</w:t>
      </w:r>
      <w:r w:rsidRPr="00151741">
        <w:rPr>
          <w:rFonts w:ascii="宋体" w:hAnsi="宋体" w:cs="宋体" w:hint="eastAsia"/>
          <w:bCs/>
          <w:kern w:val="0"/>
          <w:sz w:val="24"/>
          <w:szCs w:val="21"/>
        </w:rPr>
        <w:t>精度、召回率、F1值</w:t>
      </w:r>
      <w:r>
        <w:rPr>
          <w:rFonts w:ascii="宋体" w:hAnsi="宋体" w:cs="宋体" w:hint="eastAsia"/>
          <w:bCs/>
          <w:kern w:val="0"/>
          <w:sz w:val="24"/>
          <w:szCs w:val="21"/>
        </w:rPr>
        <w:t>的结果，因此，本节将重点分析</w:t>
      </w:r>
      <w:r w:rsidRPr="00151741">
        <w:rPr>
          <w:rFonts w:ascii="宋体" w:hAnsi="宋体" w:cs="宋体" w:hint="eastAsia"/>
          <w:bCs/>
          <w:kern w:val="0"/>
          <w:sz w:val="24"/>
          <w:szCs w:val="21"/>
        </w:rPr>
        <w:t>覆盖率、NDCG、多样性</w:t>
      </w:r>
      <w:r>
        <w:rPr>
          <w:rFonts w:ascii="宋体" w:hAnsi="宋体" w:cs="宋体" w:hint="eastAsia"/>
          <w:bCs/>
          <w:kern w:val="0"/>
          <w:sz w:val="24"/>
          <w:szCs w:val="21"/>
        </w:rPr>
        <w:t>的结果。结果的雷达图见图(</w:t>
      </w:r>
      <w:r w:rsidR="00951D1A">
        <w:rPr>
          <w:rFonts w:ascii="宋体" w:hAnsi="宋体" w:cs="宋体" w:hint="eastAsia"/>
          <w:bCs/>
          <w:kern w:val="0"/>
          <w:sz w:val="24"/>
          <w:szCs w:val="21"/>
        </w:rPr>
        <w:t>4.2</w:t>
      </w:r>
      <w:r>
        <w:rPr>
          <w:rFonts w:ascii="宋体" w:hAnsi="宋体" w:cs="宋体" w:hint="eastAsia"/>
          <w:bCs/>
          <w:kern w:val="0"/>
          <w:sz w:val="24"/>
          <w:szCs w:val="21"/>
        </w:rPr>
        <w:t>)。</w:t>
      </w:r>
    </w:p>
    <w:p w14:paraId="6E96CB41" w14:textId="6DE64C5B" w:rsidR="00151741" w:rsidRDefault="00151741" w:rsidP="00151741">
      <w:pPr>
        <w:widowControl/>
        <w:tabs>
          <w:tab w:val="left" w:pos="430"/>
        </w:tabs>
        <w:jc w:val="center"/>
        <w:rPr>
          <w:rFonts w:ascii="宋体" w:hAnsi="宋体" w:cs="宋体"/>
          <w:bCs/>
          <w:kern w:val="0"/>
          <w:sz w:val="24"/>
          <w:szCs w:val="21"/>
        </w:rPr>
      </w:pPr>
      <w:r>
        <w:rPr>
          <w:rFonts w:ascii="宋体" w:hAnsi="宋体" w:cs="宋体" w:hint="eastAsia"/>
          <w:bCs/>
          <w:noProof/>
          <w:kern w:val="0"/>
          <w:sz w:val="24"/>
          <w:szCs w:val="21"/>
        </w:rPr>
        <w:lastRenderedPageBreak/>
        <w:drawing>
          <wp:inline distT="0" distB="0" distL="0" distR="0" wp14:anchorId="18A1FDE8" wp14:editId="466672D0">
            <wp:extent cx="3958542" cy="3958542"/>
            <wp:effectExtent l="0" t="0" r="4445" b="4445"/>
            <wp:docPr id="1226168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800" name="图片 122616800"/>
                    <pic:cNvPicPr/>
                  </pic:nvPicPr>
                  <pic:blipFill>
                    <a:blip r:embed="rId22">
                      <a:extLst>
                        <a:ext uri="{28A0092B-C50C-407E-A947-70E740481C1C}">
                          <a14:useLocalDpi xmlns:a14="http://schemas.microsoft.com/office/drawing/2010/main" val="0"/>
                        </a:ext>
                      </a:extLst>
                    </a:blip>
                    <a:stretch>
                      <a:fillRect/>
                    </a:stretch>
                  </pic:blipFill>
                  <pic:spPr>
                    <a:xfrm>
                      <a:off x="0" y="0"/>
                      <a:ext cx="3963591" cy="3963591"/>
                    </a:xfrm>
                    <a:prstGeom prst="rect">
                      <a:avLst/>
                    </a:prstGeom>
                  </pic:spPr>
                </pic:pic>
              </a:graphicData>
            </a:graphic>
          </wp:inline>
        </w:drawing>
      </w:r>
    </w:p>
    <w:p w14:paraId="39D37420" w14:textId="69D4D21C" w:rsidR="00951D1A" w:rsidRPr="00951D1A" w:rsidRDefault="00951D1A" w:rsidP="00951D1A">
      <w:pPr>
        <w:widowControl/>
        <w:tabs>
          <w:tab w:val="num" w:pos="855"/>
        </w:tabs>
        <w:spacing w:beforeLines="50" w:before="156" w:afterLines="50" w:after="156"/>
        <w:jc w:val="center"/>
        <w:rPr>
          <w:rFonts w:ascii="宋体" w:hAnsi="宋体" w:cs="宋体" w:hint="eastAsia"/>
          <w:bCs/>
          <w:kern w:val="0"/>
          <w:szCs w:val="21"/>
        </w:rPr>
      </w:pPr>
      <w:r w:rsidRPr="00D57BBE">
        <w:rPr>
          <w:rFonts w:ascii="宋体" w:hAnsi="宋体" w:cs="宋体" w:hint="eastAsia"/>
          <w:bCs/>
          <w:kern w:val="0"/>
          <w:szCs w:val="21"/>
        </w:rPr>
        <w:t>图</w:t>
      </w:r>
      <w:r>
        <w:rPr>
          <w:rFonts w:ascii="宋体" w:hAnsi="宋体" w:cs="宋体" w:hint="eastAsia"/>
          <w:bCs/>
          <w:kern w:val="0"/>
          <w:szCs w:val="21"/>
        </w:rPr>
        <w:t>4.2 评测结果雷达图</w:t>
      </w:r>
    </w:p>
    <w:p w14:paraId="76EDB10E" w14:textId="593C84A2" w:rsidR="00151741" w:rsidRDefault="00151741" w:rsidP="001B78FC">
      <w:pPr>
        <w:widowControl/>
        <w:tabs>
          <w:tab w:val="left" w:pos="430"/>
        </w:tabs>
        <w:spacing w:line="360" w:lineRule="exact"/>
        <w:rPr>
          <w:rFonts w:ascii="宋体" w:hAnsi="宋体" w:cs="宋体"/>
          <w:bCs/>
          <w:kern w:val="0"/>
          <w:sz w:val="24"/>
          <w:szCs w:val="21"/>
        </w:rPr>
      </w:pPr>
      <w:r>
        <w:rPr>
          <w:rFonts w:ascii="宋体" w:hAnsi="宋体" w:cs="宋体"/>
          <w:bCs/>
          <w:kern w:val="0"/>
          <w:sz w:val="24"/>
          <w:szCs w:val="21"/>
        </w:rPr>
        <w:tab/>
      </w:r>
      <w:r>
        <w:rPr>
          <w:rFonts w:ascii="宋体" w:hAnsi="宋体" w:cs="宋体" w:hint="eastAsia"/>
          <w:bCs/>
          <w:kern w:val="0"/>
          <w:sz w:val="24"/>
          <w:szCs w:val="21"/>
        </w:rPr>
        <w:t>结合雷达图和前文的表格，我们发现融合的模型最终的表现在各个指标上都优于单个指标，除了多样性。</w:t>
      </w:r>
    </w:p>
    <w:p w14:paraId="357E3ADD" w14:textId="57A41769" w:rsidR="00630E1F" w:rsidRDefault="00630E1F" w:rsidP="001B78FC">
      <w:pPr>
        <w:widowControl/>
        <w:spacing w:line="360" w:lineRule="exact"/>
        <w:rPr>
          <w:rFonts w:ascii="宋体" w:hAnsi="宋体" w:cs="宋体"/>
          <w:kern w:val="0"/>
          <w:sz w:val="24"/>
          <w:szCs w:val="21"/>
        </w:rPr>
      </w:pPr>
      <w:r>
        <w:rPr>
          <w:rFonts w:ascii="宋体" w:hAnsi="宋体" w:cs="宋体"/>
          <w:bCs/>
          <w:kern w:val="0"/>
          <w:sz w:val="24"/>
          <w:szCs w:val="21"/>
        </w:rPr>
        <w:tab/>
      </w:r>
      <w:r>
        <w:rPr>
          <w:rFonts w:ascii="宋体" w:hAnsi="宋体" w:cs="宋体" w:hint="eastAsia"/>
          <w:bCs/>
          <w:kern w:val="0"/>
          <w:sz w:val="24"/>
          <w:szCs w:val="21"/>
        </w:rPr>
        <w:t>对于多样性来说，</w:t>
      </w:r>
      <w:r w:rsidR="00AC5CBE" w:rsidRPr="00AC5CBE">
        <w:rPr>
          <w:rFonts w:ascii="宋体" w:hAnsi="宋体" w:cs="宋体"/>
          <w:kern w:val="0"/>
          <w:sz w:val="24"/>
          <w:szCs w:val="21"/>
        </w:rPr>
        <w:t>LightGCN (0.58) &gt; Hybrid (0.52) &gt; ALS (0.35) &gt; SASRec (0.28)</w:t>
      </w:r>
      <w:r w:rsidR="00AC5CBE">
        <w:rPr>
          <w:rFonts w:ascii="宋体" w:hAnsi="宋体" w:cs="宋体" w:hint="eastAsia"/>
          <w:kern w:val="0"/>
          <w:sz w:val="24"/>
          <w:szCs w:val="21"/>
        </w:rPr>
        <w:t>，其</w:t>
      </w:r>
      <w:r w:rsidR="00AC5CBE" w:rsidRPr="00AC5CBE">
        <w:rPr>
          <w:rFonts w:ascii="宋体" w:hAnsi="宋体" w:cs="宋体"/>
          <w:kern w:val="0"/>
          <w:sz w:val="24"/>
          <w:szCs w:val="21"/>
        </w:rPr>
        <w:t>衡量了推荐列表中商品类目的丰富程度，决定了用户是“越逛越窄”还是“越逛越宽”</w:t>
      </w:r>
      <w:r w:rsidR="00AC5CBE">
        <w:rPr>
          <w:rFonts w:ascii="宋体" w:hAnsi="宋体" w:cs="宋体" w:hint="eastAsia"/>
          <w:kern w:val="0"/>
          <w:sz w:val="24"/>
          <w:szCs w:val="21"/>
        </w:rPr>
        <w:t>。所以为什么</w:t>
      </w:r>
      <w:r w:rsidR="00AC5CBE" w:rsidRPr="00AC5CBE">
        <w:rPr>
          <w:rFonts w:ascii="宋体" w:hAnsi="宋体" w:cs="宋体"/>
          <w:b/>
          <w:bCs/>
          <w:kern w:val="0"/>
          <w:sz w:val="24"/>
          <w:szCs w:val="21"/>
        </w:rPr>
        <w:t>LightGCN</w:t>
      </w:r>
      <w:r w:rsidR="00AC5CBE" w:rsidRPr="00AC5CBE">
        <w:rPr>
          <w:rFonts w:ascii="宋体" w:hAnsi="宋体" w:cs="宋体" w:hint="eastAsia"/>
          <w:kern w:val="0"/>
          <w:sz w:val="24"/>
          <w:szCs w:val="21"/>
        </w:rPr>
        <w:t>具有如此大的优势呢？</w:t>
      </w:r>
      <w:r w:rsidR="00AC5CBE">
        <w:rPr>
          <w:rFonts w:ascii="宋体" w:hAnsi="宋体" w:cs="宋体" w:hint="eastAsia"/>
          <w:kern w:val="0"/>
          <w:sz w:val="24"/>
          <w:szCs w:val="21"/>
        </w:rPr>
        <w:t>是因为</w:t>
      </w:r>
      <w:r w:rsidR="00AC5CBE" w:rsidRPr="00AC5CBE">
        <w:rPr>
          <w:rFonts w:ascii="宋体" w:hAnsi="宋体" w:cs="宋体"/>
          <w:kern w:val="0"/>
          <w:sz w:val="24"/>
          <w:szCs w:val="21"/>
        </w:rPr>
        <w:t>图模型天生具备跨类目挖掘能力（如买了手机推耳机、推充电宝），因此多样性最高（0.58）</w:t>
      </w:r>
      <w:r w:rsidR="00AC5CBE">
        <w:rPr>
          <w:rFonts w:ascii="宋体" w:hAnsi="宋体" w:cs="宋体" w:hint="eastAsia"/>
          <w:kern w:val="0"/>
          <w:sz w:val="24"/>
          <w:szCs w:val="21"/>
        </w:rPr>
        <w:t>；而为什么融合模型的多样性却不如</w:t>
      </w:r>
      <w:r w:rsidR="00AC5CBE" w:rsidRPr="00AC5CBE">
        <w:rPr>
          <w:rFonts w:ascii="宋体" w:hAnsi="宋体" w:cs="宋体"/>
          <w:b/>
          <w:bCs/>
          <w:kern w:val="0"/>
          <w:sz w:val="24"/>
          <w:szCs w:val="21"/>
        </w:rPr>
        <w:t>LightGCN</w:t>
      </w:r>
      <w:r w:rsidR="00AC5CBE" w:rsidRPr="00AC5CBE">
        <w:rPr>
          <w:rFonts w:ascii="宋体" w:hAnsi="宋体" w:cs="宋体" w:hint="eastAsia"/>
          <w:kern w:val="0"/>
          <w:sz w:val="24"/>
          <w:szCs w:val="21"/>
        </w:rPr>
        <w:t>呢</w:t>
      </w:r>
      <w:r w:rsidR="00AC5CBE">
        <w:rPr>
          <w:rFonts w:ascii="宋体" w:hAnsi="宋体" w:cs="宋体" w:hint="eastAsia"/>
          <w:kern w:val="0"/>
          <w:sz w:val="24"/>
          <w:szCs w:val="21"/>
        </w:rPr>
        <w:t>？那是因为融合的策略进行了妥协，但这是中有益的妥协，</w:t>
      </w:r>
      <w:r w:rsidR="00AC5CBE" w:rsidRPr="00AC5CBE">
        <w:rPr>
          <w:rFonts w:ascii="宋体" w:hAnsi="宋体" w:cs="宋体"/>
          <w:kern w:val="0"/>
          <w:sz w:val="24"/>
          <w:szCs w:val="21"/>
        </w:rPr>
        <w:t>在购物节抢购期，用户往往带有明确目的（如只买手机），过高的多样性（如突然推零食）可能会干扰决策。Hybrid 既保证了比 SASRec 丰富得多的类目选择，避免信息茧房，又没有像 LightGCN 那样过于发散，确保了推荐结果在相关性与丰富度之间的最佳平衡</w:t>
      </w:r>
      <w:r w:rsidR="00A81911">
        <w:rPr>
          <w:rFonts w:ascii="宋体" w:hAnsi="宋体" w:cs="宋体" w:hint="eastAsia"/>
          <w:kern w:val="0"/>
          <w:sz w:val="24"/>
          <w:szCs w:val="21"/>
        </w:rPr>
        <w:t>。</w:t>
      </w:r>
    </w:p>
    <w:p w14:paraId="2A978254" w14:textId="3E376FE8" w:rsidR="001B78FC" w:rsidRDefault="001B78FC" w:rsidP="001B78FC">
      <w:pPr>
        <w:widowControl/>
        <w:spacing w:line="360" w:lineRule="exact"/>
        <w:rPr>
          <w:rFonts w:ascii="宋体" w:hAnsi="宋体" w:cs="宋体"/>
          <w:kern w:val="0"/>
          <w:sz w:val="24"/>
          <w:szCs w:val="21"/>
        </w:rPr>
      </w:pPr>
      <w:r>
        <w:rPr>
          <w:rFonts w:ascii="宋体" w:hAnsi="宋体" w:cs="宋体"/>
          <w:kern w:val="0"/>
          <w:sz w:val="24"/>
          <w:szCs w:val="21"/>
        </w:rPr>
        <w:tab/>
      </w:r>
      <w:r>
        <w:rPr>
          <w:rFonts w:ascii="宋体" w:hAnsi="宋体" w:cs="宋体" w:hint="eastAsia"/>
          <w:kern w:val="0"/>
          <w:sz w:val="24"/>
          <w:szCs w:val="21"/>
        </w:rPr>
        <w:t>对于NDCG来说，</w:t>
      </w:r>
      <w:r w:rsidRPr="001B78FC">
        <w:rPr>
          <w:rFonts w:ascii="宋体" w:hAnsi="宋体" w:cs="宋体"/>
          <w:kern w:val="0"/>
          <w:sz w:val="24"/>
          <w:szCs w:val="21"/>
        </w:rPr>
        <w:t>Hybrid (0.342) &gt; SASRec (0.315) &gt; LightGCN (0.268) &gt; ALS (0.205)</w:t>
      </w:r>
      <w:r>
        <w:rPr>
          <w:rFonts w:ascii="宋体" w:hAnsi="宋体" w:cs="宋体" w:hint="eastAsia"/>
          <w:kern w:val="0"/>
          <w:sz w:val="24"/>
          <w:szCs w:val="21"/>
        </w:rPr>
        <w:t>，其是</w:t>
      </w:r>
      <w:r w:rsidRPr="001B78FC">
        <w:rPr>
          <w:rFonts w:ascii="宋体" w:hAnsi="宋体" w:cs="宋体"/>
          <w:kern w:val="0"/>
          <w:sz w:val="24"/>
          <w:szCs w:val="21"/>
        </w:rPr>
        <w:t>衡量推荐列表“位置敏感性”的关键指标，它不仅关注“推对了没”，更关注“对的商品是否排在前面”。</w:t>
      </w:r>
      <w:r>
        <w:rPr>
          <w:rFonts w:ascii="宋体" w:hAnsi="宋体" w:cs="宋体" w:hint="eastAsia"/>
          <w:kern w:val="0"/>
          <w:sz w:val="24"/>
          <w:szCs w:val="21"/>
        </w:rPr>
        <w:t>我们可以看到</w:t>
      </w:r>
      <w:r w:rsidRPr="001B78FC">
        <w:rPr>
          <w:rFonts w:ascii="宋体" w:hAnsi="宋体" w:cs="宋体"/>
          <w:b/>
          <w:bCs/>
          <w:kern w:val="0"/>
          <w:sz w:val="24"/>
          <w:szCs w:val="21"/>
        </w:rPr>
        <w:t xml:space="preserve">SASRec </w:t>
      </w:r>
      <w:r w:rsidRPr="001B78FC">
        <w:rPr>
          <w:rFonts w:ascii="宋体" w:hAnsi="宋体" w:cs="宋体"/>
          <w:kern w:val="0"/>
          <w:sz w:val="24"/>
          <w:szCs w:val="21"/>
        </w:rPr>
        <w:t>的强劲表现</w:t>
      </w:r>
      <w:r>
        <w:rPr>
          <w:rFonts w:ascii="宋体" w:hAnsi="宋体" w:cs="宋体" w:hint="eastAsia"/>
          <w:kern w:val="0"/>
          <w:sz w:val="24"/>
          <w:szCs w:val="21"/>
        </w:rPr>
        <w:t>，</w:t>
      </w:r>
      <w:r w:rsidRPr="001B78FC">
        <w:rPr>
          <w:rFonts w:ascii="宋体" w:hAnsi="宋体" w:cs="宋体"/>
          <w:kern w:val="0"/>
          <w:sz w:val="24"/>
          <w:szCs w:val="21"/>
        </w:rPr>
        <w:t>单模型中 SASRec 的 NDCG 高达 0.315，说明在购物节场景下，用户“刚点击过”的相关商品具有极高的立即转化价值。将这些强意图商品排在 Top-3，能显著提升用户体验</w:t>
      </w:r>
      <w:r>
        <w:rPr>
          <w:rFonts w:ascii="宋体" w:hAnsi="宋体" w:cs="宋体" w:hint="eastAsia"/>
          <w:kern w:val="0"/>
          <w:sz w:val="24"/>
          <w:szCs w:val="21"/>
        </w:rPr>
        <w:t>；而</w:t>
      </w:r>
      <w:r w:rsidRPr="001B78FC">
        <w:rPr>
          <w:rFonts w:ascii="宋体" w:hAnsi="宋体" w:cs="宋体"/>
          <w:kern w:val="0"/>
          <w:sz w:val="24"/>
          <w:szCs w:val="21"/>
        </w:rPr>
        <w:t>混合模型将 NDCG 进一步提升至 0.342。这表明融合策略并非简单的集合拼接，而是通过动态权重机制，将 SASRec 捕捉的“急需品”和 LightGCN 挖掘的“高潜品”进行了更合理的排序重组。Hybrid 模型成功地将用户最可能点击的商品（Ground Truth）“顶”到了列表的最顶端，这对于移动端首屏的流量转化至关重要</w:t>
      </w:r>
      <w:r w:rsidR="00AB34AD">
        <w:rPr>
          <w:rFonts w:ascii="宋体" w:hAnsi="宋体" w:cs="宋体" w:hint="eastAsia"/>
          <w:kern w:val="0"/>
          <w:sz w:val="24"/>
          <w:szCs w:val="21"/>
        </w:rPr>
        <w:t>。</w:t>
      </w:r>
    </w:p>
    <w:p w14:paraId="22B8960B" w14:textId="12AB4DF3" w:rsidR="00AB34AD" w:rsidRPr="00AB34AD" w:rsidRDefault="00AB34AD" w:rsidP="001B78FC">
      <w:pPr>
        <w:widowControl/>
        <w:spacing w:line="360" w:lineRule="exact"/>
        <w:rPr>
          <w:rFonts w:ascii="宋体" w:hAnsi="宋体" w:cs="宋体" w:hint="eastAsia"/>
          <w:kern w:val="0"/>
          <w:sz w:val="24"/>
          <w:szCs w:val="21"/>
        </w:rPr>
      </w:pPr>
      <w:r>
        <w:rPr>
          <w:rFonts w:ascii="宋体" w:hAnsi="宋体" w:cs="宋体"/>
          <w:kern w:val="0"/>
          <w:sz w:val="24"/>
          <w:szCs w:val="21"/>
        </w:rPr>
        <w:lastRenderedPageBreak/>
        <w:tab/>
      </w:r>
      <w:r>
        <w:rPr>
          <w:rFonts w:ascii="宋体" w:hAnsi="宋体" w:cs="宋体" w:hint="eastAsia"/>
          <w:kern w:val="0"/>
          <w:sz w:val="24"/>
          <w:szCs w:val="21"/>
        </w:rPr>
        <w:t>对于覆盖率来说，</w:t>
      </w:r>
      <w:r w:rsidRPr="00AB34AD">
        <w:rPr>
          <w:rFonts w:ascii="宋体" w:hAnsi="宋体" w:cs="宋体"/>
          <w:kern w:val="0"/>
          <w:sz w:val="24"/>
          <w:szCs w:val="21"/>
        </w:rPr>
        <w:t>Hybrid (51.8%) &gt; LightGCN (45.2%) &gt; ALS (28.4%) &gt; SASRec (18.6%)</w:t>
      </w:r>
      <w:r>
        <w:rPr>
          <w:rFonts w:ascii="宋体" w:hAnsi="宋体" w:cs="宋体" w:hint="eastAsia"/>
          <w:kern w:val="0"/>
          <w:sz w:val="24"/>
          <w:szCs w:val="21"/>
        </w:rPr>
        <w:t>，其</w:t>
      </w:r>
      <w:r w:rsidRPr="00AB34AD">
        <w:rPr>
          <w:rFonts w:ascii="宋体" w:hAnsi="宋体" w:cs="宋体"/>
          <w:kern w:val="0"/>
          <w:sz w:val="24"/>
          <w:szCs w:val="21"/>
        </w:rPr>
        <w:t>反映了系统挖掘长尾商品的能力，直接关系到商城的库存周转和生态健康</w:t>
      </w:r>
      <w:r>
        <w:rPr>
          <w:rFonts w:ascii="宋体" w:hAnsi="宋体" w:cs="宋体" w:hint="eastAsia"/>
          <w:kern w:val="0"/>
          <w:sz w:val="24"/>
          <w:szCs w:val="21"/>
        </w:rPr>
        <w:t>。</w:t>
      </w:r>
      <w:r w:rsidRPr="00AB34AD">
        <w:rPr>
          <w:rFonts w:ascii="宋体" w:hAnsi="宋体" w:cs="宋体"/>
          <w:kern w:val="0"/>
          <w:sz w:val="24"/>
          <w:szCs w:val="21"/>
        </w:rPr>
        <w:t>SASRec 仅覆盖了 18.6% 的商品，表现出严重的“马太效应”。由于它过度依赖序列共现，导致推荐结果集中在热门爆款，大量冷门商品无人问津</w:t>
      </w:r>
      <w:r>
        <w:rPr>
          <w:rFonts w:ascii="宋体" w:hAnsi="宋体" w:cs="宋体" w:hint="eastAsia"/>
          <w:kern w:val="0"/>
          <w:sz w:val="24"/>
          <w:szCs w:val="21"/>
        </w:rPr>
        <w:t>；</w:t>
      </w:r>
      <w:r w:rsidRPr="00AB34AD">
        <w:rPr>
          <w:rFonts w:ascii="宋体" w:hAnsi="宋体" w:cs="宋体"/>
          <w:kern w:val="0"/>
          <w:sz w:val="24"/>
          <w:szCs w:val="21"/>
        </w:rPr>
        <w:t>图模型通过多跳传播机制，激活了大量长尾商品，将覆盖率拉升至 45.2%</w:t>
      </w:r>
      <w:r>
        <w:rPr>
          <w:rFonts w:ascii="宋体" w:hAnsi="宋体" w:cs="宋体" w:hint="eastAsia"/>
          <w:kern w:val="0"/>
          <w:sz w:val="24"/>
          <w:szCs w:val="21"/>
        </w:rPr>
        <w:t>；</w:t>
      </w:r>
      <w:r w:rsidRPr="00AB34AD">
        <w:rPr>
          <w:rFonts w:ascii="宋体" w:hAnsi="宋体" w:cs="宋体"/>
          <w:kern w:val="0"/>
          <w:sz w:val="24"/>
          <w:szCs w:val="21"/>
        </w:rPr>
        <w:t>混合模型实现了 51.8% 的最高覆盖率。这是一个非常理想的结果，意味着系统既保留了热门转化的流量（靠 SASRec），又通过图模型和矩阵分解的补充，让超过一半的库存商品获得了曝光机会。这种“广覆盖”策略能有效帮助商家清理库存，提升平台的整体 GMV。</w:t>
      </w:r>
    </w:p>
    <w:p w14:paraId="52AC28B0" w14:textId="231FE4D6" w:rsidR="007E46F6" w:rsidRDefault="007E46F6" w:rsidP="00851D46">
      <w:pPr>
        <w:widowControl/>
        <w:tabs>
          <w:tab w:val="left" w:pos="430"/>
        </w:tabs>
        <w:spacing w:beforeLines="50" w:before="156" w:afterLines="50" w:after="156" w:line="360" w:lineRule="exact"/>
        <w:outlineLvl w:val="2"/>
        <w:rPr>
          <w:rFonts w:ascii="宋体" w:hAnsi="宋体" w:cs="宋体"/>
          <w:b/>
          <w:kern w:val="0"/>
          <w:sz w:val="24"/>
          <w:szCs w:val="21"/>
        </w:rPr>
      </w:pPr>
      <w:r w:rsidRPr="00851D46">
        <w:rPr>
          <w:rFonts w:ascii="宋体" w:hAnsi="宋体" w:cs="宋体" w:hint="eastAsia"/>
          <w:b/>
          <w:kern w:val="0"/>
          <w:sz w:val="24"/>
          <w:szCs w:val="21"/>
        </w:rPr>
        <w:t>4.2.2</w:t>
      </w:r>
      <w:r w:rsidRPr="00851D46">
        <w:rPr>
          <w:rFonts w:ascii="宋体" w:hAnsi="宋体" w:cs="宋体" w:hint="eastAsia"/>
          <w:b/>
          <w:kern w:val="0"/>
          <w:sz w:val="24"/>
          <w:szCs w:val="21"/>
        </w:rPr>
        <w:t>模型设计的优缺点分析</w:t>
      </w:r>
    </w:p>
    <w:p w14:paraId="27EC9C62" w14:textId="7B491F13" w:rsidR="00F30251" w:rsidRDefault="00F30251" w:rsidP="00F30251">
      <w:pPr>
        <w:widowControl/>
        <w:tabs>
          <w:tab w:val="left" w:pos="430"/>
        </w:tabs>
        <w:spacing w:line="360" w:lineRule="exact"/>
        <w:rPr>
          <w:rFonts w:ascii="宋体" w:hAnsi="宋体" w:cs="宋体"/>
          <w:bCs/>
          <w:kern w:val="0"/>
          <w:sz w:val="24"/>
          <w:szCs w:val="21"/>
        </w:rPr>
      </w:pPr>
      <w:r>
        <w:rPr>
          <w:rFonts w:ascii="宋体" w:hAnsi="宋体" w:cs="宋体"/>
          <w:b/>
          <w:kern w:val="0"/>
          <w:sz w:val="24"/>
          <w:szCs w:val="21"/>
        </w:rPr>
        <w:tab/>
      </w:r>
      <w:r w:rsidRPr="00F30251">
        <w:rPr>
          <w:rFonts w:ascii="宋体" w:hAnsi="宋体" w:cs="宋体"/>
          <w:bCs/>
          <w:kern w:val="0"/>
          <w:sz w:val="24"/>
          <w:szCs w:val="21"/>
        </w:rPr>
        <w:t>本方案采用的“</w:t>
      </w:r>
      <w:r w:rsidRPr="002919D5">
        <w:rPr>
          <w:bCs/>
          <w:kern w:val="0"/>
          <w:sz w:val="24"/>
          <w:szCs w:val="21"/>
        </w:rPr>
        <w:t>ALS+SASRec+LightGCN</w:t>
      </w:r>
      <w:r w:rsidRPr="00F30251">
        <w:rPr>
          <w:rFonts w:ascii="宋体" w:hAnsi="宋体" w:cs="宋体"/>
          <w:bCs/>
          <w:kern w:val="0"/>
          <w:sz w:val="24"/>
          <w:szCs w:val="21"/>
        </w:rPr>
        <w:t>”混合融合架构，在设计上展现出了极强的鲁棒性与场景适应能力，但也伴随着显著的工程复杂度与资源开销挑战。</w:t>
      </w:r>
    </w:p>
    <w:p w14:paraId="05116353" w14:textId="4521D805" w:rsidR="00F30251" w:rsidRDefault="00F30251" w:rsidP="00F30251">
      <w:pPr>
        <w:widowControl/>
        <w:tabs>
          <w:tab w:val="left" w:pos="430"/>
        </w:tabs>
        <w:spacing w:line="360" w:lineRule="exact"/>
        <w:rPr>
          <w:rFonts w:ascii="宋体" w:hAnsi="宋体" w:cs="宋体"/>
          <w:bCs/>
          <w:kern w:val="0"/>
          <w:sz w:val="24"/>
          <w:szCs w:val="21"/>
        </w:rPr>
      </w:pPr>
      <w:r>
        <w:rPr>
          <w:rFonts w:ascii="宋体" w:hAnsi="宋体" w:cs="宋体"/>
          <w:bCs/>
          <w:kern w:val="0"/>
          <w:sz w:val="24"/>
          <w:szCs w:val="21"/>
        </w:rPr>
        <w:tab/>
      </w:r>
      <w:r w:rsidRPr="00F30251">
        <w:rPr>
          <w:rFonts w:ascii="宋体" w:hAnsi="宋体" w:cs="宋体"/>
          <w:kern w:val="0"/>
          <w:sz w:val="24"/>
          <w:szCs w:val="21"/>
        </w:rPr>
        <w:t>从</w:t>
      </w:r>
      <w:r w:rsidRPr="00F30251">
        <w:rPr>
          <w:rFonts w:ascii="宋体" w:hAnsi="宋体" w:cs="宋体"/>
          <w:b/>
          <w:bCs/>
          <w:kern w:val="0"/>
          <w:sz w:val="24"/>
          <w:szCs w:val="21"/>
        </w:rPr>
        <w:t>优点</w:t>
      </w:r>
      <w:r w:rsidRPr="00F30251">
        <w:rPr>
          <w:rFonts w:ascii="宋体" w:hAnsi="宋体" w:cs="宋体"/>
          <w:kern w:val="0"/>
          <w:sz w:val="24"/>
          <w:szCs w:val="21"/>
        </w:rPr>
        <w:t>来看</w:t>
      </w:r>
      <w:r w:rsidRPr="00F30251">
        <w:rPr>
          <w:rFonts w:ascii="宋体" w:hAnsi="宋体" w:cs="宋体"/>
          <w:bCs/>
          <w:kern w:val="0"/>
          <w:sz w:val="24"/>
          <w:szCs w:val="21"/>
        </w:rPr>
        <w:t xml:space="preserve">，该设计通过多视角的互补彻底解决了单一模型的盲区问题，具体表现为利用 ALS 锚定用户长期稳定的消费层级与品牌偏好，利用 </w:t>
      </w:r>
      <w:r w:rsidRPr="002919D5">
        <w:rPr>
          <w:bCs/>
          <w:kern w:val="0"/>
          <w:sz w:val="24"/>
          <w:szCs w:val="21"/>
        </w:rPr>
        <w:t>SASRec</w:t>
      </w:r>
      <w:r w:rsidRPr="00F30251">
        <w:rPr>
          <w:rFonts w:ascii="宋体" w:hAnsi="宋体" w:cs="宋体"/>
          <w:bCs/>
          <w:kern w:val="0"/>
          <w:sz w:val="24"/>
          <w:szCs w:val="21"/>
        </w:rPr>
        <w:t xml:space="preserve"> 精准捕捉大促期间毫秒级的实时意图漂移，同时借助 </w:t>
      </w:r>
      <w:r w:rsidRPr="002919D5">
        <w:rPr>
          <w:bCs/>
          <w:kern w:val="0"/>
          <w:sz w:val="24"/>
          <w:szCs w:val="21"/>
        </w:rPr>
        <w:t>LightGCN</w:t>
      </w:r>
      <w:r w:rsidRPr="00F30251">
        <w:rPr>
          <w:rFonts w:ascii="宋体" w:hAnsi="宋体" w:cs="宋体"/>
          <w:bCs/>
          <w:kern w:val="0"/>
          <w:sz w:val="24"/>
          <w:szCs w:val="21"/>
        </w:rPr>
        <w:t xml:space="preserve"> 的图传播机制挖掘隐式关联与互补需求，这种“长期+短期+关联”的组合不仅在</w:t>
      </w:r>
      <w:r w:rsidRPr="002919D5">
        <w:rPr>
          <w:bCs/>
          <w:kern w:val="0"/>
          <w:sz w:val="24"/>
          <w:szCs w:val="21"/>
        </w:rPr>
        <w:t xml:space="preserve"> F1</w:t>
      </w:r>
      <w:r w:rsidRPr="00F30251">
        <w:rPr>
          <w:rFonts w:ascii="宋体" w:hAnsi="宋体" w:cs="宋体"/>
          <w:bCs/>
          <w:kern w:val="0"/>
          <w:sz w:val="24"/>
          <w:szCs w:val="21"/>
        </w:rPr>
        <w:t xml:space="preserve"> 值和 </w:t>
      </w:r>
      <w:r w:rsidRPr="002919D5">
        <w:rPr>
          <w:bCs/>
          <w:kern w:val="0"/>
          <w:sz w:val="24"/>
          <w:szCs w:val="21"/>
        </w:rPr>
        <w:t>NDCG</w:t>
      </w:r>
      <w:r w:rsidRPr="00F30251">
        <w:rPr>
          <w:rFonts w:ascii="宋体" w:hAnsi="宋体" w:cs="宋体"/>
          <w:bCs/>
          <w:kern w:val="0"/>
          <w:sz w:val="24"/>
          <w:szCs w:val="21"/>
        </w:rPr>
        <w:t xml:space="preserve"> 等核心转化指标上取得了最优解，更通过大幅提升覆盖率（超过 50%）解决了序列模型常见的信息茧房与长尾遗忘问题，实现了用户体验与平台生态的双赢；此外，动态线性融合策略赋予了系统极高的灵活性，使其能够根据用户状态（新/老客）和时间窗口（抢购/平销）平滑切换权重，有效应对了冷启动难题。</w:t>
      </w:r>
    </w:p>
    <w:p w14:paraId="589E05F6" w14:textId="43E9E7A2" w:rsidR="00F30251" w:rsidRPr="00F30251" w:rsidRDefault="00F30251" w:rsidP="00F30251">
      <w:pPr>
        <w:widowControl/>
        <w:tabs>
          <w:tab w:val="left" w:pos="430"/>
        </w:tabs>
        <w:spacing w:line="360" w:lineRule="exact"/>
        <w:rPr>
          <w:rFonts w:ascii="宋体" w:hAnsi="宋体" w:cs="宋体" w:hint="eastAsia"/>
          <w:bCs/>
          <w:kern w:val="0"/>
          <w:sz w:val="24"/>
          <w:szCs w:val="21"/>
        </w:rPr>
      </w:pPr>
      <w:r>
        <w:rPr>
          <w:rFonts w:ascii="宋体" w:hAnsi="宋体" w:cs="宋体"/>
          <w:bCs/>
          <w:kern w:val="0"/>
          <w:sz w:val="24"/>
          <w:szCs w:val="21"/>
        </w:rPr>
        <w:tab/>
      </w:r>
      <w:r w:rsidRPr="00F30251">
        <w:rPr>
          <w:rFonts w:ascii="宋体" w:hAnsi="宋体" w:cs="宋体"/>
          <w:kern w:val="0"/>
          <w:sz w:val="24"/>
          <w:szCs w:val="21"/>
        </w:rPr>
        <w:t>然而，从</w:t>
      </w:r>
      <w:r w:rsidRPr="00F30251">
        <w:rPr>
          <w:rFonts w:ascii="宋体" w:hAnsi="宋体" w:cs="宋体"/>
          <w:b/>
          <w:bCs/>
          <w:kern w:val="0"/>
          <w:sz w:val="24"/>
          <w:szCs w:val="21"/>
        </w:rPr>
        <w:t>缺点</w:t>
      </w:r>
      <w:r w:rsidRPr="00F30251">
        <w:rPr>
          <w:rFonts w:ascii="宋体" w:hAnsi="宋体" w:cs="宋体"/>
          <w:kern w:val="0"/>
          <w:sz w:val="24"/>
          <w:szCs w:val="21"/>
        </w:rPr>
        <w:t>来看</w:t>
      </w:r>
      <w:r w:rsidRPr="00F30251">
        <w:rPr>
          <w:rFonts w:ascii="宋体" w:hAnsi="宋体" w:cs="宋体"/>
          <w:bCs/>
          <w:kern w:val="0"/>
          <w:sz w:val="24"/>
          <w:szCs w:val="21"/>
        </w:rPr>
        <w:t xml:space="preserve">，这种异构融合架构极其复杂，工程落地难度巨大，首先是训练与维护成本高昂，需要同时维护 </w:t>
      </w:r>
      <w:r w:rsidRPr="002919D5">
        <w:rPr>
          <w:rFonts w:cs="宋体"/>
          <w:color w:val="000000"/>
          <w:kern w:val="0"/>
          <w:sz w:val="24"/>
          <w:szCs w:val="21"/>
        </w:rPr>
        <w:t>Spark</w:t>
      </w:r>
      <w:r w:rsidRPr="00F30251">
        <w:rPr>
          <w:rFonts w:ascii="宋体" w:hAnsi="宋体" w:cs="宋体"/>
          <w:bCs/>
          <w:kern w:val="0"/>
          <w:sz w:val="24"/>
          <w:szCs w:val="21"/>
        </w:rPr>
        <w:t>（离线矩阵分解）、</w:t>
      </w:r>
      <w:r w:rsidRPr="002919D5">
        <w:rPr>
          <w:bCs/>
          <w:kern w:val="0"/>
          <w:sz w:val="24"/>
          <w:szCs w:val="21"/>
        </w:rPr>
        <w:t>Flink</w:t>
      </w:r>
      <w:r w:rsidRPr="00F30251">
        <w:rPr>
          <w:rFonts w:ascii="宋体" w:hAnsi="宋体" w:cs="宋体"/>
          <w:bCs/>
          <w:kern w:val="0"/>
          <w:sz w:val="24"/>
          <w:szCs w:val="21"/>
        </w:rPr>
        <w:t>（实时序列推理）和图计算平台三套完全不同的技术栈，对团队的技术广度要求极高；其次是计算资源消耗剧烈，</w:t>
      </w:r>
      <w:r w:rsidRPr="002919D5">
        <w:rPr>
          <w:bCs/>
          <w:kern w:val="0"/>
          <w:sz w:val="24"/>
          <w:szCs w:val="21"/>
        </w:rPr>
        <w:t>LightGCN</w:t>
      </w:r>
      <w:r w:rsidRPr="00F30251">
        <w:rPr>
          <w:rFonts w:ascii="宋体" w:hAnsi="宋体" w:cs="宋体"/>
          <w:bCs/>
          <w:kern w:val="0"/>
          <w:sz w:val="24"/>
          <w:szCs w:val="21"/>
        </w:rPr>
        <w:t xml:space="preserve"> 的邻域聚合与 </w:t>
      </w:r>
      <w:r w:rsidRPr="002919D5">
        <w:rPr>
          <w:bCs/>
          <w:kern w:val="0"/>
          <w:sz w:val="24"/>
          <w:szCs w:val="21"/>
        </w:rPr>
        <w:t>ALS</w:t>
      </w:r>
      <w:r w:rsidRPr="00F30251">
        <w:rPr>
          <w:rFonts w:ascii="宋体" w:hAnsi="宋体" w:cs="宋体"/>
          <w:bCs/>
          <w:kern w:val="0"/>
          <w:sz w:val="24"/>
          <w:szCs w:val="21"/>
        </w:rPr>
        <w:t xml:space="preserve"> 的大规模矩阵运算对内存和 </w:t>
      </w:r>
      <w:r w:rsidRPr="002919D5">
        <w:rPr>
          <w:bCs/>
          <w:kern w:val="0"/>
          <w:sz w:val="24"/>
          <w:szCs w:val="21"/>
        </w:rPr>
        <w:t>GPU</w:t>
      </w:r>
      <w:r w:rsidRPr="00F30251">
        <w:rPr>
          <w:rFonts w:ascii="宋体" w:hAnsi="宋体" w:cs="宋体"/>
          <w:bCs/>
          <w:kern w:val="0"/>
          <w:sz w:val="24"/>
          <w:szCs w:val="21"/>
        </w:rPr>
        <w:t xml:space="preserve"> 显存是巨大的负担；最关键的是在线推断延迟（</w:t>
      </w:r>
      <w:r w:rsidRPr="002919D5">
        <w:rPr>
          <w:rFonts w:cs="宋体"/>
          <w:color w:val="000000"/>
          <w:kern w:val="0"/>
          <w:sz w:val="24"/>
          <w:szCs w:val="21"/>
        </w:rPr>
        <w:t>Latency</w:t>
      </w:r>
      <w:r w:rsidRPr="00F30251">
        <w:rPr>
          <w:rFonts w:ascii="宋体" w:hAnsi="宋体" w:cs="宋体"/>
          <w:bCs/>
          <w:kern w:val="0"/>
          <w:sz w:val="24"/>
          <w:szCs w:val="21"/>
        </w:rPr>
        <w:t xml:space="preserve">）的控制风险，在高并发的购物节场景下，系统必须并行请求三路模型并进行实时归一化与加权排序，网络 </w:t>
      </w:r>
      <w:r w:rsidRPr="002919D5">
        <w:rPr>
          <w:bCs/>
          <w:kern w:val="0"/>
          <w:sz w:val="24"/>
          <w:szCs w:val="21"/>
        </w:rPr>
        <w:t>I/O</w:t>
      </w:r>
      <w:r w:rsidRPr="00F30251">
        <w:rPr>
          <w:rFonts w:ascii="宋体" w:hAnsi="宋体" w:cs="宋体"/>
          <w:bCs/>
          <w:kern w:val="0"/>
          <w:sz w:val="24"/>
          <w:szCs w:val="21"/>
        </w:rPr>
        <w:t xml:space="preserve"> 和计算耗时的叠加极易导致接口响应超时，必须依赖极其昂贵的高性能向量检索引擎和多级缓存架构才能勉强支撑双十一级别的 </w:t>
      </w:r>
      <w:r w:rsidRPr="002919D5">
        <w:rPr>
          <w:bCs/>
          <w:kern w:val="0"/>
          <w:sz w:val="24"/>
          <w:szCs w:val="21"/>
        </w:rPr>
        <w:t>QPS</w:t>
      </w:r>
      <w:r w:rsidRPr="00F30251">
        <w:rPr>
          <w:rFonts w:ascii="宋体" w:hAnsi="宋体" w:cs="宋体"/>
          <w:bCs/>
          <w:kern w:val="0"/>
          <w:sz w:val="24"/>
          <w:szCs w:val="21"/>
        </w:rPr>
        <w:t xml:space="preserve"> 压力。</w:t>
      </w:r>
    </w:p>
    <w:p w14:paraId="65C0CC82" w14:textId="4E4DD6D1" w:rsidR="003025E7" w:rsidRPr="007E1C4F" w:rsidRDefault="009D67DE" w:rsidP="009D67DE">
      <w:pPr>
        <w:spacing w:beforeLines="50" w:before="156" w:afterLines="50" w:after="156" w:line="360" w:lineRule="exact"/>
        <w:outlineLvl w:val="0"/>
        <w:rPr>
          <w:rFonts w:eastAsia="黑体"/>
          <w:b/>
          <w:sz w:val="28"/>
          <w:szCs w:val="22"/>
        </w:rPr>
      </w:pPr>
      <w:r w:rsidRPr="007E1C4F">
        <w:rPr>
          <w:rFonts w:eastAsia="黑体" w:hint="eastAsia"/>
          <w:b/>
          <w:sz w:val="28"/>
          <w:szCs w:val="22"/>
        </w:rPr>
        <w:t>5</w:t>
      </w:r>
      <w:r w:rsidRPr="007E1C4F">
        <w:rPr>
          <w:rFonts w:eastAsia="黑体"/>
          <w:b/>
          <w:sz w:val="28"/>
          <w:szCs w:val="22"/>
        </w:rPr>
        <w:t xml:space="preserve"> </w:t>
      </w:r>
      <w:r w:rsidR="00E85078">
        <w:rPr>
          <w:rFonts w:eastAsia="黑体" w:hint="eastAsia"/>
          <w:b/>
          <w:sz w:val="28"/>
          <w:szCs w:val="22"/>
        </w:rPr>
        <w:t>课程</w:t>
      </w:r>
      <w:r w:rsidR="003025E7" w:rsidRPr="007E1C4F">
        <w:rPr>
          <w:rFonts w:eastAsia="黑体" w:hint="eastAsia"/>
          <w:b/>
          <w:sz w:val="28"/>
          <w:szCs w:val="22"/>
        </w:rPr>
        <w:t>总结</w:t>
      </w:r>
      <w:r w:rsidR="001D53CA" w:rsidRPr="007E1C4F">
        <w:rPr>
          <w:rFonts w:eastAsia="黑体" w:hint="eastAsia"/>
          <w:b/>
          <w:sz w:val="28"/>
          <w:szCs w:val="22"/>
        </w:rPr>
        <w:t>（</w:t>
      </w:r>
      <w:r w:rsidR="001D53CA" w:rsidRPr="007E1C4F">
        <w:rPr>
          <w:rFonts w:eastAsia="黑体" w:hint="eastAsia"/>
          <w:b/>
          <w:sz w:val="28"/>
          <w:szCs w:val="22"/>
        </w:rPr>
        <w:t>5</w:t>
      </w:r>
      <w:r w:rsidR="001D53CA" w:rsidRPr="007E1C4F">
        <w:rPr>
          <w:rFonts w:eastAsia="黑体" w:hint="eastAsia"/>
          <w:b/>
          <w:sz w:val="28"/>
          <w:szCs w:val="22"/>
        </w:rPr>
        <w:t>分）</w:t>
      </w:r>
    </w:p>
    <w:p w14:paraId="30727902" w14:textId="30B82AB8" w:rsidR="00C633A1" w:rsidRPr="007E1C4F" w:rsidRDefault="003025E7" w:rsidP="009D67DE">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b/>
          <w:kern w:val="0"/>
          <w:sz w:val="24"/>
          <w:szCs w:val="21"/>
        </w:rPr>
        <w:t xml:space="preserve">5.1 </w:t>
      </w:r>
      <w:r w:rsidR="00E1100F" w:rsidRPr="007E1C4F">
        <w:rPr>
          <w:rFonts w:eastAsia="黑体" w:cs="宋体" w:hint="eastAsia"/>
          <w:b/>
          <w:kern w:val="0"/>
          <w:sz w:val="24"/>
          <w:szCs w:val="21"/>
        </w:rPr>
        <w:t>课程</w:t>
      </w:r>
      <w:r w:rsidR="00E85078">
        <w:rPr>
          <w:rFonts w:eastAsia="黑体" w:cs="宋体" w:hint="eastAsia"/>
          <w:b/>
          <w:kern w:val="0"/>
          <w:sz w:val="24"/>
          <w:szCs w:val="21"/>
        </w:rPr>
        <w:t>知识</w:t>
      </w:r>
      <w:r w:rsidR="00E1100F" w:rsidRPr="007E1C4F">
        <w:rPr>
          <w:rFonts w:eastAsia="黑体" w:cs="宋体" w:hint="eastAsia"/>
          <w:b/>
          <w:kern w:val="0"/>
          <w:sz w:val="24"/>
          <w:szCs w:val="21"/>
        </w:rPr>
        <w:t>总结</w:t>
      </w:r>
    </w:p>
    <w:p w14:paraId="4F959459" w14:textId="660BFEBA" w:rsidR="00A065B1" w:rsidRDefault="00A065B1" w:rsidP="00A065B1">
      <w:pPr>
        <w:widowControl/>
        <w:tabs>
          <w:tab w:val="left" w:pos="430"/>
        </w:tabs>
        <w:spacing w:line="360" w:lineRule="exact"/>
        <w:rPr>
          <w:rFonts w:cs="宋体"/>
          <w:color w:val="000000"/>
          <w:kern w:val="0"/>
          <w:sz w:val="24"/>
          <w:szCs w:val="21"/>
        </w:rPr>
      </w:pPr>
      <w:r>
        <w:rPr>
          <w:rFonts w:cs="宋体"/>
          <w:color w:val="000000"/>
          <w:kern w:val="0"/>
          <w:sz w:val="24"/>
          <w:szCs w:val="21"/>
        </w:rPr>
        <w:tab/>
      </w:r>
      <w:r>
        <w:rPr>
          <w:rFonts w:cs="宋体" w:hint="eastAsia"/>
          <w:color w:val="000000"/>
          <w:kern w:val="0"/>
          <w:sz w:val="24"/>
          <w:szCs w:val="21"/>
        </w:rPr>
        <w:t>《</w:t>
      </w:r>
      <w:r w:rsidR="004A7623">
        <w:rPr>
          <w:rFonts w:cs="宋体" w:hint="eastAsia"/>
          <w:color w:val="000000"/>
          <w:kern w:val="0"/>
          <w:sz w:val="24"/>
          <w:szCs w:val="21"/>
        </w:rPr>
        <w:t>推荐系统</w:t>
      </w:r>
      <w:r>
        <w:rPr>
          <w:rFonts w:cs="宋体" w:hint="eastAsia"/>
          <w:color w:val="000000"/>
          <w:kern w:val="0"/>
          <w:sz w:val="24"/>
          <w:szCs w:val="21"/>
        </w:rPr>
        <w:t>》</w:t>
      </w:r>
      <w:r w:rsidR="004A7623">
        <w:rPr>
          <w:rFonts w:cs="宋体" w:hint="eastAsia"/>
          <w:color w:val="000000"/>
          <w:kern w:val="0"/>
          <w:sz w:val="24"/>
          <w:szCs w:val="21"/>
        </w:rPr>
        <w:t>这门课，</w:t>
      </w:r>
      <w:r>
        <w:rPr>
          <w:rFonts w:cs="宋体" w:hint="eastAsia"/>
          <w:color w:val="000000"/>
          <w:kern w:val="0"/>
          <w:sz w:val="24"/>
          <w:szCs w:val="21"/>
        </w:rPr>
        <w:t>将理论、技术、实践结合起来，</w:t>
      </w:r>
      <w:r w:rsidR="004A7623">
        <w:rPr>
          <w:rFonts w:cs="宋体" w:hint="eastAsia"/>
          <w:color w:val="000000"/>
          <w:kern w:val="0"/>
          <w:sz w:val="24"/>
          <w:szCs w:val="21"/>
        </w:rPr>
        <w:t>帮助我</w:t>
      </w:r>
      <w:r w:rsidR="004A7623" w:rsidRPr="004A7623">
        <w:rPr>
          <w:rFonts w:cs="宋体"/>
          <w:color w:val="000000"/>
          <w:kern w:val="0"/>
          <w:sz w:val="24"/>
          <w:szCs w:val="21"/>
        </w:rPr>
        <w:t>构建了一套从理论基础到工程落地的完整知识体系</w:t>
      </w:r>
      <w:r>
        <w:rPr>
          <w:rFonts w:cs="宋体" w:hint="eastAsia"/>
          <w:color w:val="000000"/>
          <w:kern w:val="0"/>
          <w:sz w:val="24"/>
          <w:szCs w:val="21"/>
        </w:rPr>
        <w:t>。</w:t>
      </w:r>
    </w:p>
    <w:p w14:paraId="081AECC3" w14:textId="295E0549" w:rsidR="00A065B1" w:rsidRDefault="00A065B1" w:rsidP="009D67DE">
      <w:pPr>
        <w:widowControl/>
        <w:tabs>
          <w:tab w:val="left" w:pos="430"/>
        </w:tabs>
        <w:spacing w:line="360" w:lineRule="exact"/>
        <w:ind w:firstLineChars="200" w:firstLine="480"/>
        <w:rPr>
          <w:rFonts w:cs="宋体" w:hint="eastAsia"/>
          <w:color w:val="000000"/>
          <w:kern w:val="0"/>
          <w:sz w:val="24"/>
          <w:szCs w:val="21"/>
        </w:rPr>
      </w:pPr>
      <w:r>
        <w:rPr>
          <w:rFonts w:cs="宋体" w:hint="eastAsia"/>
          <w:color w:val="000000"/>
          <w:kern w:val="0"/>
          <w:sz w:val="24"/>
          <w:szCs w:val="21"/>
        </w:rPr>
        <w:t>课程</w:t>
      </w:r>
      <w:r w:rsidR="004A7623" w:rsidRPr="004A7623">
        <w:rPr>
          <w:rFonts w:cs="宋体"/>
          <w:color w:val="000000"/>
          <w:kern w:val="0"/>
          <w:sz w:val="24"/>
          <w:szCs w:val="21"/>
        </w:rPr>
        <w:t>首先确立了以用户满意度为中心的评测体系，强调单纯的评分预测（</w:t>
      </w:r>
      <w:r w:rsidR="004A7623" w:rsidRPr="004A7623">
        <w:rPr>
          <w:rFonts w:cs="宋体"/>
          <w:color w:val="000000"/>
          <w:kern w:val="0"/>
          <w:sz w:val="24"/>
          <w:szCs w:val="21"/>
        </w:rPr>
        <w:t>RMSE</w:t>
      </w:r>
      <w:r w:rsidR="004A7623" w:rsidRPr="004A7623">
        <w:rPr>
          <w:rFonts w:cs="宋体"/>
          <w:color w:val="000000"/>
          <w:kern w:val="0"/>
          <w:sz w:val="24"/>
          <w:szCs w:val="21"/>
        </w:rPr>
        <w:t>）并不等同于优秀的推荐，必须综合考量精确率、召回率、覆盖率、多样性、新颖性及惊喜度等多维指标，并通过离线实验、用户调查与在线</w:t>
      </w:r>
      <w:r w:rsidR="004A7623" w:rsidRPr="004A7623">
        <w:rPr>
          <w:rFonts w:cs="宋体"/>
          <w:color w:val="000000"/>
          <w:kern w:val="0"/>
          <w:sz w:val="24"/>
          <w:szCs w:val="21"/>
        </w:rPr>
        <w:t>A/B</w:t>
      </w:r>
      <w:r w:rsidR="004A7623" w:rsidRPr="004A7623">
        <w:rPr>
          <w:rFonts w:cs="宋体"/>
          <w:color w:val="000000"/>
          <w:kern w:val="0"/>
          <w:sz w:val="24"/>
          <w:szCs w:val="21"/>
        </w:rPr>
        <w:t>测试三个阶段层层验证算法效果</w:t>
      </w:r>
      <w:r>
        <w:rPr>
          <w:rFonts w:cs="宋体" w:hint="eastAsia"/>
          <w:color w:val="000000"/>
          <w:kern w:val="0"/>
          <w:sz w:val="24"/>
          <w:szCs w:val="21"/>
        </w:rPr>
        <w:t>。</w:t>
      </w:r>
    </w:p>
    <w:p w14:paraId="1732ED25" w14:textId="498C3D72" w:rsidR="00A065B1" w:rsidRDefault="004A7623" w:rsidP="009D67DE">
      <w:pPr>
        <w:widowControl/>
        <w:tabs>
          <w:tab w:val="left" w:pos="430"/>
        </w:tabs>
        <w:spacing w:line="360" w:lineRule="exact"/>
        <w:ind w:firstLineChars="200" w:firstLine="480"/>
        <w:rPr>
          <w:rFonts w:cs="宋体" w:hint="eastAsia"/>
          <w:color w:val="000000"/>
          <w:kern w:val="0"/>
          <w:sz w:val="24"/>
          <w:szCs w:val="21"/>
        </w:rPr>
      </w:pPr>
      <w:r w:rsidRPr="004A7623">
        <w:rPr>
          <w:rFonts w:cs="宋体"/>
          <w:color w:val="000000"/>
          <w:kern w:val="0"/>
          <w:sz w:val="24"/>
          <w:szCs w:val="21"/>
        </w:rPr>
        <w:t>在核心算法层面，</w:t>
      </w:r>
      <w:r w:rsidR="00A065B1">
        <w:rPr>
          <w:rFonts w:cs="宋体" w:hint="eastAsia"/>
          <w:color w:val="000000"/>
          <w:kern w:val="0"/>
          <w:sz w:val="24"/>
          <w:szCs w:val="21"/>
        </w:rPr>
        <w:t>老师</w:t>
      </w:r>
      <w:r w:rsidRPr="004A7623">
        <w:rPr>
          <w:rFonts w:cs="宋体"/>
          <w:color w:val="000000"/>
          <w:kern w:val="0"/>
          <w:sz w:val="24"/>
          <w:szCs w:val="21"/>
        </w:rPr>
        <w:t>深度剖析了基于邻域的协同过滤算法，对</w:t>
      </w:r>
      <w:r w:rsidRPr="004A7623">
        <w:rPr>
          <w:rFonts w:cs="宋体"/>
          <w:color w:val="000000"/>
          <w:kern w:val="0"/>
          <w:sz w:val="24"/>
          <w:szCs w:val="21"/>
        </w:rPr>
        <w:t>UserCF</w:t>
      </w:r>
      <w:r w:rsidRPr="004A7623">
        <w:rPr>
          <w:rFonts w:cs="宋体"/>
          <w:color w:val="000000"/>
          <w:kern w:val="0"/>
          <w:sz w:val="24"/>
          <w:szCs w:val="21"/>
        </w:rPr>
        <w:t>和</w:t>
      </w:r>
      <w:r w:rsidRPr="004A7623">
        <w:rPr>
          <w:rFonts w:cs="宋体"/>
          <w:color w:val="000000"/>
          <w:kern w:val="0"/>
          <w:sz w:val="24"/>
          <w:szCs w:val="21"/>
        </w:rPr>
        <w:t>ItemCF</w:t>
      </w:r>
      <w:r w:rsidRPr="004A7623">
        <w:rPr>
          <w:rFonts w:cs="宋体"/>
          <w:color w:val="000000"/>
          <w:kern w:val="0"/>
          <w:sz w:val="24"/>
          <w:szCs w:val="21"/>
        </w:rPr>
        <w:t>进行了经典对比，指出</w:t>
      </w:r>
      <w:r w:rsidRPr="004A7623">
        <w:rPr>
          <w:rFonts w:cs="宋体"/>
          <w:color w:val="000000"/>
          <w:kern w:val="0"/>
          <w:sz w:val="24"/>
          <w:szCs w:val="21"/>
        </w:rPr>
        <w:t>UserCF</w:t>
      </w:r>
      <w:r w:rsidRPr="004A7623">
        <w:rPr>
          <w:rFonts w:cs="宋体"/>
          <w:color w:val="000000"/>
          <w:kern w:val="0"/>
          <w:sz w:val="24"/>
          <w:szCs w:val="21"/>
        </w:rPr>
        <w:t>适用于新闻、社区等重社交、兴趣即时性强的场景，能够捕捉热点与圈层文化，而</w:t>
      </w:r>
      <w:r w:rsidRPr="004A7623">
        <w:rPr>
          <w:rFonts w:cs="宋体"/>
          <w:color w:val="000000"/>
          <w:kern w:val="0"/>
          <w:sz w:val="24"/>
          <w:szCs w:val="21"/>
        </w:rPr>
        <w:t>ItemCF</w:t>
      </w:r>
      <w:r w:rsidRPr="004A7623">
        <w:rPr>
          <w:rFonts w:cs="宋体"/>
          <w:color w:val="000000"/>
          <w:kern w:val="0"/>
          <w:sz w:val="24"/>
          <w:szCs w:val="21"/>
        </w:rPr>
        <w:t>更适用于电商、图书等物品关系稳定、长尾效应显著的场景，</w:t>
      </w:r>
      <w:r w:rsidRPr="004A7623">
        <w:rPr>
          <w:rFonts w:cs="宋体"/>
          <w:color w:val="000000"/>
          <w:kern w:val="0"/>
          <w:sz w:val="24"/>
          <w:szCs w:val="21"/>
        </w:rPr>
        <w:lastRenderedPageBreak/>
        <w:t>且具备更好的可解释性，同时特别强调了在计算相似度时必须惩罚热门物品（即哈利波特效应）以提升推荐质量；在此基础上，通过隐语义模型（</w:t>
      </w:r>
      <w:r w:rsidRPr="004A7623">
        <w:rPr>
          <w:rFonts w:cs="宋体"/>
          <w:color w:val="000000"/>
          <w:kern w:val="0"/>
          <w:sz w:val="24"/>
          <w:szCs w:val="21"/>
        </w:rPr>
        <w:t>LFM</w:t>
      </w:r>
      <w:r w:rsidRPr="004A7623">
        <w:rPr>
          <w:rFonts w:cs="宋体"/>
          <w:color w:val="000000"/>
          <w:kern w:val="0"/>
          <w:sz w:val="24"/>
          <w:szCs w:val="21"/>
        </w:rPr>
        <w:t>）引入矩阵分解思想，挖掘用户与物品背后的潜在分类特征，解决了稀疏性问题并在精度与计算成本间取得平衡，而基于图的模型（如</w:t>
      </w:r>
      <w:r w:rsidRPr="004A7623">
        <w:rPr>
          <w:rFonts w:cs="宋体"/>
          <w:color w:val="000000"/>
          <w:kern w:val="0"/>
          <w:sz w:val="24"/>
          <w:szCs w:val="21"/>
        </w:rPr>
        <w:t>PersonalRank</w:t>
      </w:r>
      <w:r w:rsidRPr="004A7623">
        <w:rPr>
          <w:rFonts w:cs="宋体"/>
          <w:color w:val="000000"/>
          <w:kern w:val="0"/>
          <w:sz w:val="24"/>
          <w:szCs w:val="21"/>
        </w:rPr>
        <w:t>）则将交互数据抽象为二部图，利用随机游走算法捕捉高阶连通性</w:t>
      </w:r>
      <w:r w:rsidR="00A065B1">
        <w:rPr>
          <w:rFonts w:cs="宋体" w:hint="eastAsia"/>
          <w:color w:val="000000"/>
          <w:kern w:val="0"/>
          <w:sz w:val="24"/>
          <w:szCs w:val="21"/>
        </w:rPr>
        <w:t>。</w:t>
      </w:r>
    </w:p>
    <w:p w14:paraId="58ECDD1E" w14:textId="77777777" w:rsidR="00A065B1" w:rsidRDefault="004A7623" w:rsidP="009D67DE">
      <w:pPr>
        <w:widowControl/>
        <w:tabs>
          <w:tab w:val="left" w:pos="430"/>
        </w:tabs>
        <w:spacing w:line="360" w:lineRule="exact"/>
        <w:ind w:firstLineChars="200" w:firstLine="480"/>
        <w:rPr>
          <w:rFonts w:cs="宋体"/>
          <w:color w:val="000000"/>
          <w:kern w:val="0"/>
          <w:sz w:val="24"/>
          <w:szCs w:val="21"/>
        </w:rPr>
      </w:pPr>
      <w:r w:rsidRPr="004A7623">
        <w:rPr>
          <w:rFonts w:cs="宋体"/>
          <w:color w:val="000000"/>
          <w:kern w:val="0"/>
          <w:sz w:val="24"/>
          <w:szCs w:val="21"/>
        </w:rPr>
        <w:t>针对系统冷启动这一顽疾，</w:t>
      </w:r>
      <w:r w:rsidR="00A065B1">
        <w:rPr>
          <w:rFonts w:cs="宋体" w:hint="eastAsia"/>
          <w:color w:val="000000"/>
          <w:kern w:val="0"/>
          <w:sz w:val="24"/>
          <w:szCs w:val="21"/>
        </w:rPr>
        <w:t>课程向我们介绍</w:t>
      </w:r>
      <w:r w:rsidRPr="004A7623">
        <w:rPr>
          <w:rFonts w:cs="宋体"/>
          <w:color w:val="000000"/>
          <w:kern w:val="0"/>
          <w:sz w:val="24"/>
          <w:szCs w:val="21"/>
        </w:rPr>
        <w:t>了利用注册信息、社交网络、专家引导及基于内容的推荐（</w:t>
      </w:r>
      <w:r w:rsidRPr="004A7623">
        <w:rPr>
          <w:rFonts w:cs="宋体"/>
          <w:color w:val="000000"/>
          <w:kern w:val="0"/>
          <w:sz w:val="24"/>
          <w:szCs w:val="21"/>
        </w:rPr>
        <w:t>Content-Based</w:t>
      </w:r>
      <w:r w:rsidRPr="004A7623">
        <w:rPr>
          <w:rFonts w:cs="宋体"/>
          <w:color w:val="000000"/>
          <w:kern w:val="0"/>
          <w:sz w:val="24"/>
          <w:szCs w:val="21"/>
        </w:rPr>
        <w:t>）构建多维度的启动策略，并详细探讨了如何利用用户生成的标签（</w:t>
      </w:r>
      <w:r w:rsidRPr="004A7623">
        <w:rPr>
          <w:rFonts w:cs="宋体"/>
          <w:color w:val="000000"/>
          <w:kern w:val="0"/>
          <w:sz w:val="24"/>
          <w:szCs w:val="21"/>
        </w:rPr>
        <w:t>UGC</w:t>
      </w:r>
      <w:r w:rsidRPr="004A7623">
        <w:rPr>
          <w:rFonts w:cs="宋体"/>
          <w:color w:val="000000"/>
          <w:kern w:val="0"/>
          <w:sz w:val="24"/>
          <w:szCs w:val="21"/>
        </w:rPr>
        <w:t>）数据完善画像，以及如何将时间衰减、地理位置等上下文信息融入推荐逻辑以感知用户意图的动态变化</w:t>
      </w:r>
      <w:r w:rsidR="00A065B1">
        <w:rPr>
          <w:rFonts w:cs="宋体" w:hint="eastAsia"/>
          <w:color w:val="000000"/>
          <w:kern w:val="0"/>
          <w:sz w:val="24"/>
          <w:szCs w:val="21"/>
        </w:rPr>
        <w:t>。</w:t>
      </w:r>
    </w:p>
    <w:p w14:paraId="2EBA79ED" w14:textId="1A397AFB" w:rsidR="00A065B1" w:rsidRPr="009D67DE" w:rsidRDefault="004A7623" w:rsidP="00A065B1">
      <w:pPr>
        <w:widowControl/>
        <w:tabs>
          <w:tab w:val="left" w:pos="430"/>
        </w:tabs>
        <w:spacing w:line="360" w:lineRule="exact"/>
        <w:ind w:firstLineChars="200" w:firstLine="480"/>
        <w:rPr>
          <w:rFonts w:cs="宋体" w:hint="eastAsia"/>
          <w:color w:val="000000"/>
          <w:kern w:val="0"/>
          <w:sz w:val="24"/>
          <w:szCs w:val="21"/>
        </w:rPr>
      </w:pPr>
      <w:r w:rsidRPr="004A7623">
        <w:rPr>
          <w:rFonts w:cs="宋体"/>
          <w:color w:val="000000"/>
          <w:kern w:val="0"/>
          <w:sz w:val="24"/>
          <w:szCs w:val="21"/>
        </w:rPr>
        <w:t>最后，</w:t>
      </w:r>
      <w:r w:rsidR="00A065B1">
        <w:rPr>
          <w:rFonts w:cs="宋体" w:hint="eastAsia"/>
          <w:color w:val="000000"/>
          <w:kern w:val="0"/>
          <w:sz w:val="24"/>
          <w:szCs w:val="21"/>
        </w:rPr>
        <w:t>课程</w:t>
      </w:r>
      <w:r w:rsidRPr="004A7623">
        <w:rPr>
          <w:rFonts w:cs="宋体"/>
          <w:color w:val="000000"/>
          <w:kern w:val="0"/>
          <w:sz w:val="24"/>
          <w:szCs w:val="21"/>
        </w:rPr>
        <w:t>从算法回归架构，勾勒了推荐系统的分层工程设计，涵盖了数据采集、离线计算、近线处理与实时推荐的完整链路，指出了多路召回与加权排序的必要性，最终传达出推荐系统并非单一算法的竞赛，而是对数据特征的深刻理解、多模型融合的工程实践以及对业务目标持续优化的综合产物。</w:t>
      </w:r>
    </w:p>
    <w:p w14:paraId="36FFB8A2" w14:textId="77C3A12A" w:rsidR="00E1100F" w:rsidRPr="007E1C4F" w:rsidRDefault="00E1100F" w:rsidP="009D67DE">
      <w:pPr>
        <w:widowControl/>
        <w:tabs>
          <w:tab w:val="left" w:pos="430"/>
          <w:tab w:val="num" w:pos="855"/>
        </w:tabs>
        <w:spacing w:beforeLines="50" w:before="156" w:afterLines="50" w:after="156" w:line="360" w:lineRule="exact"/>
        <w:ind w:left="458" w:hangingChars="190" w:hanging="458"/>
        <w:outlineLvl w:val="1"/>
        <w:rPr>
          <w:rFonts w:eastAsia="黑体" w:cs="宋体"/>
          <w:b/>
          <w:kern w:val="0"/>
          <w:sz w:val="24"/>
          <w:szCs w:val="21"/>
        </w:rPr>
      </w:pPr>
      <w:r w:rsidRPr="007E1C4F">
        <w:rPr>
          <w:rFonts w:eastAsia="黑体" w:cs="宋体" w:hint="eastAsia"/>
          <w:b/>
          <w:kern w:val="0"/>
          <w:sz w:val="24"/>
          <w:szCs w:val="21"/>
        </w:rPr>
        <w:t>5</w:t>
      </w:r>
      <w:r w:rsidRPr="007E1C4F">
        <w:rPr>
          <w:rFonts w:eastAsia="黑体" w:cs="宋体"/>
          <w:b/>
          <w:kern w:val="0"/>
          <w:sz w:val="24"/>
          <w:szCs w:val="21"/>
        </w:rPr>
        <w:t xml:space="preserve">.2 </w:t>
      </w:r>
      <w:r w:rsidR="00E85078">
        <w:rPr>
          <w:rFonts w:eastAsia="黑体" w:cs="宋体" w:hint="eastAsia"/>
          <w:b/>
          <w:kern w:val="0"/>
          <w:sz w:val="24"/>
          <w:szCs w:val="21"/>
        </w:rPr>
        <w:t>推荐系统</w:t>
      </w:r>
      <w:r w:rsidR="00E85078" w:rsidRPr="00E85078">
        <w:rPr>
          <w:rFonts w:eastAsia="黑体" w:cs="宋体" w:hint="eastAsia"/>
          <w:b/>
          <w:kern w:val="0"/>
          <w:sz w:val="24"/>
          <w:szCs w:val="21"/>
        </w:rPr>
        <w:t>前沿技术展望</w:t>
      </w:r>
    </w:p>
    <w:p w14:paraId="0B5AEE6E" w14:textId="0FA79502" w:rsidR="00C633A1" w:rsidRDefault="00A065B1" w:rsidP="009D67DE">
      <w:pPr>
        <w:widowControl/>
        <w:tabs>
          <w:tab w:val="left" w:pos="430"/>
        </w:tabs>
        <w:spacing w:line="360" w:lineRule="exact"/>
        <w:ind w:firstLineChars="200" w:firstLine="480"/>
        <w:rPr>
          <w:rFonts w:cs="宋体"/>
          <w:color w:val="000000"/>
          <w:kern w:val="0"/>
          <w:sz w:val="24"/>
          <w:szCs w:val="21"/>
        </w:rPr>
      </w:pPr>
      <w:r w:rsidRPr="00A065B1">
        <w:rPr>
          <w:rFonts w:cs="宋体"/>
          <w:color w:val="000000"/>
          <w:kern w:val="0"/>
          <w:sz w:val="24"/>
          <w:szCs w:val="21"/>
        </w:rPr>
        <w:t>推荐系统正处于一个从深度学习（</w:t>
      </w:r>
      <w:r w:rsidRPr="00A065B1">
        <w:rPr>
          <w:rFonts w:cs="宋体"/>
          <w:color w:val="000000"/>
          <w:kern w:val="0"/>
          <w:sz w:val="24"/>
          <w:szCs w:val="21"/>
        </w:rPr>
        <w:t>Deep Learning</w:t>
      </w:r>
      <w:r w:rsidRPr="00A065B1">
        <w:rPr>
          <w:rFonts w:cs="宋体"/>
          <w:color w:val="000000"/>
          <w:kern w:val="0"/>
          <w:sz w:val="24"/>
          <w:szCs w:val="21"/>
        </w:rPr>
        <w:t>）向生成式</w:t>
      </w:r>
      <w:r w:rsidRPr="00A065B1">
        <w:rPr>
          <w:rFonts w:cs="宋体"/>
          <w:color w:val="000000"/>
          <w:kern w:val="0"/>
          <w:sz w:val="24"/>
          <w:szCs w:val="21"/>
        </w:rPr>
        <w:t xml:space="preserve"> AI</w:t>
      </w:r>
      <w:r w:rsidRPr="00A065B1">
        <w:rPr>
          <w:rFonts w:cs="宋体"/>
          <w:color w:val="000000"/>
          <w:kern w:val="0"/>
          <w:sz w:val="24"/>
          <w:szCs w:val="21"/>
        </w:rPr>
        <w:t>（</w:t>
      </w:r>
      <w:r w:rsidRPr="00A065B1">
        <w:rPr>
          <w:rFonts w:cs="宋体"/>
          <w:color w:val="000000"/>
          <w:kern w:val="0"/>
          <w:sz w:val="24"/>
          <w:szCs w:val="21"/>
        </w:rPr>
        <w:t>Generative AI</w:t>
      </w:r>
      <w:r w:rsidRPr="00A065B1">
        <w:rPr>
          <w:rFonts w:cs="宋体"/>
          <w:color w:val="000000"/>
          <w:kern w:val="0"/>
          <w:sz w:val="24"/>
          <w:szCs w:val="21"/>
        </w:rPr>
        <w:t>）过渡的关键转折点。未来的推荐系统将不再仅仅是一个</w:t>
      </w:r>
      <w:r w:rsidRPr="00A065B1">
        <w:rPr>
          <w:rFonts w:cs="宋体"/>
          <w:color w:val="000000"/>
          <w:kern w:val="0"/>
          <w:sz w:val="24"/>
          <w:szCs w:val="21"/>
        </w:rPr>
        <w:t>“</w:t>
      </w:r>
      <w:r w:rsidRPr="00A065B1">
        <w:rPr>
          <w:rFonts w:cs="宋体"/>
          <w:color w:val="000000"/>
          <w:kern w:val="0"/>
          <w:sz w:val="24"/>
          <w:szCs w:val="21"/>
        </w:rPr>
        <w:t>对现有物品库进行排序的工具</w:t>
      </w:r>
      <w:r w:rsidRPr="00A065B1">
        <w:rPr>
          <w:rFonts w:cs="宋体"/>
          <w:color w:val="000000"/>
          <w:kern w:val="0"/>
          <w:sz w:val="24"/>
          <w:szCs w:val="21"/>
        </w:rPr>
        <w:t>”</w:t>
      </w:r>
      <w:r w:rsidRPr="00A065B1">
        <w:rPr>
          <w:rFonts w:cs="宋体"/>
          <w:b/>
          <w:bCs/>
          <w:color w:val="000000"/>
          <w:kern w:val="0"/>
          <w:sz w:val="24"/>
          <w:szCs w:val="21"/>
        </w:rPr>
        <w:t>，</w:t>
      </w:r>
      <w:r w:rsidRPr="00A065B1">
        <w:rPr>
          <w:rFonts w:cs="宋体"/>
          <w:color w:val="000000"/>
          <w:kern w:val="0"/>
          <w:sz w:val="24"/>
          <w:szCs w:val="21"/>
        </w:rPr>
        <w:t>而是一个</w:t>
      </w:r>
      <w:r w:rsidRPr="00A065B1">
        <w:rPr>
          <w:rFonts w:cs="宋体"/>
          <w:color w:val="000000"/>
          <w:kern w:val="0"/>
          <w:sz w:val="24"/>
          <w:szCs w:val="21"/>
        </w:rPr>
        <w:t>“</w:t>
      </w:r>
      <w:r w:rsidRPr="00A065B1">
        <w:rPr>
          <w:rFonts w:cs="宋体"/>
          <w:color w:val="000000"/>
          <w:kern w:val="0"/>
          <w:sz w:val="24"/>
          <w:szCs w:val="21"/>
        </w:rPr>
        <w:t>懂内容、懂因果、能对话的智能决策助手</w:t>
      </w:r>
      <w:r w:rsidRPr="00A065B1">
        <w:rPr>
          <w:rFonts w:cs="宋体"/>
          <w:color w:val="000000"/>
          <w:kern w:val="0"/>
          <w:sz w:val="24"/>
          <w:szCs w:val="21"/>
        </w:rPr>
        <w:t>”</w:t>
      </w:r>
      <w:r>
        <w:rPr>
          <w:rFonts w:cs="宋体" w:hint="eastAsia"/>
          <w:color w:val="000000"/>
          <w:kern w:val="0"/>
          <w:sz w:val="24"/>
          <w:szCs w:val="21"/>
        </w:rPr>
        <w:t>。</w:t>
      </w:r>
    </w:p>
    <w:p w14:paraId="0CAA15A3" w14:textId="77777777" w:rsidR="00A065B1" w:rsidRPr="00A065B1" w:rsidRDefault="00A065B1" w:rsidP="00A065B1">
      <w:pPr>
        <w:widowControl/>
        <w:tabs>
          <w:tab w:val="left" w:pos="430"/>
        </w:tabs>
        <w:spacing w:line="360" w:lineRule="exact"/>
        <w:ind w:firstLineChars="200" w:firstLine="480"/>
        <w:rPr>
          <w:rFonts w:cs="宋体"/>
          <w:b/>
          <w:bCs/>
          <w:color w:val="000000"/>
          <w:kern w:val="0"/>
          <w:sz w:val="24"/>
          <w:szCs w:val="21"/>
        </w:rPr>
      </w:pPr>
      <w:r>
        <w:rPr>
          <w:rFonts w:cs="宋体" w:hint="eastAsia"/>
          <w:color w:val="000000"/>
          <w:kern w:val="0"/>
          <w:sz w:val="24"/>
          <w:szCs w:val="21"/>
        </w:rPr>
        <w:t>A</w:t>
      </w:r>
      <w:r>
        <w:rPr>
          <w:rFonts w:cs="宋体" w:hint="eastAsia"/>
          <w:color w:val="000000"/>
          <w:kern w:val="0"/>
          <w:sz w:val="24"/>
          <w:szCs w:val="21"/>
        </w:rPr>
        <w:t>．</w:t>
      </w:r>
      <w:r w:rsidRPr="00A065B1">
        <w:rPr>
          <w:rFonts w:cs="宋体"/>
          <w:b/>
          <w:bCs/>
          <w:color w:val="000000"/>
          <w:kern w:val="0"/>
          <w:sz w:val="24"/>
          <w:szCs w:val="21"/>
        </w:rPr>
        <w:t>LLM + RecSys</w:t>
      </w:r>
    </w:p>
    <w:p w14:paraId="0A1AE84F" w14:textId="0E21C726" w:rsidR="00A065B1" w:rsidRDefault="00A065B1" w:rsidP="009D67DE">
      <w:pPr>
        <w:widowControl/>
        <w:tabs>
          <w:tab w:val="left" w:pos="430"/>
        </w:tabs>
        <w:spacing w:line="360" w:lineRule="exact"/>
        <w:ind w:firstLineChars="200" w:firstLine="480"/>
        <w:rPr>
          <w:rFonts w:cs="宋体"/>
          <w:color w:val="000000"/>
          <w:kern w:val="0"/>
          <w:sz w:val="24"/>
          <w:szCs w:val="21"/>
        </w:rPr>
      </w:pPr>
      <w:r w:rsidRPr="00A065B1">
        <w:rPr>
          <w:rFonts w:cs="宋体"/>
          <w:color w:val="000000"/>
          <w:kern w:val="0"/>
          <w:sz w:val="24"/>
          <w:szCs w:val="21"/>
        </w:rPr>
        <w:t>这是目前最前沿、最火热的方向。传统的推荐系统（如</w:t>
      </w:r>
      <w:r w:rsidRPr="00A065B1">
        <w:rPr>
          <w:rFonts w:cs="宋体"/>
          <w:color w:val="000000"/>
          <w:kern w:val="0"/>
          <w:sz w:val="24"/>
          <w:szCs w:val="21"/>
        </w:rPr>
        <w:t xml:space="preserve"> ID-based Embedding</w:t>
      </w:r>
      <w:r w:rsidRPr="00A065B1">
        <w:rPr>
          <w:rFonts w:cs="宋体"/>
          <w:color w:val="000000"/>
          <w:kern w:val="0"/>
          <w:sz w:val="24"/>
          <w:szCs w:val="21"/>
        </w:rPr>
        <w:t>）缺乏通用的世界知识，存在严重的冷启动问题。大语言模型（</w:t>
      </w:r>
      <w:r w:rsidRPr="00A065B1">
        <w:rPr>
          <w:rFonts w:cs="宋体"/>
          <w:color w:val="000000"/>
          <w:kern w:val="0"/>
          <w:sz w:val="24"/>
          <w:szCs w:val="21"/>
        </w:rPr>
        <w:t>LLM</w:t>
      </w:r>
      <w:r w:rsidRPr="00A065B1">
        <w:rPr>
          <w:rFonts w:cs="宋体"/>
          <w:color w:val="000000"/>
          <w:kern w:val="0"/>
          <w:sz w:val="24"/>
          <w:szCs w:val="21"/>
        </w:rPr>
        <w:t>）的引入带来了维度的降维打击</w:t>
      </w:r>
      <w:r>
        <w:rPr>
          <w:rFonts w:cs="宋体" w:hint="eastAsia"/>
          <w:color w:val="000000"/>
          <w:kern w:val="0"/>
          <w:sz w:val="24"/>
          <w:szCs w:val="21"/>
        </w:rPr>
        <w:t>。例如，</w:t>
      </w:r>
      <w:r w:rsidRPr="00A065B1">
        <w:rPr>
          <w:rFonts w:cs="宋体"/>
          <w:color w:val="000000"/>
          <w:kern w:val="0"/>
          <w:sz w:val="24"/>
          <w:szCs w:val="21"/>
        </w:rPr>
        <w:t>LLM as Encoder</w:t>
      </w:r>
      <w:r w:rsidRPr="00A065B1">
        <w:rPr>
          <w:rFonts w:cs="宋体"/>
          <w:color w:val="000000"/>
          <w:kern w:val="0"/>
          <w:sz w:val="24"/>
          <w:szCs w:val="21"/>
        </w:rPr>
        <w:t>（特征增强）</w:t>
      </w:r>
      <w:r>
        <w:rPr>
          <w:rFonts w:cs="宋体" w:hint="eastAsia"/>
          <w:color w:val="000000"/>
          <w:kern w:val="0"/>
          <w:sz w:val="24"/>
          <w:szCs w:val="21"/>
        </w:rPr>
        <w:t>，</w:t>
      </w:r>
      <w:r w:rsidRPr="00A065B1">
        <w:rPr>
          <w:rFonts w:cs="宋体"/>
          <w:color w:val="000000"/>
          <w:kern w:val="0"/>
          <w:sz w:val="24"/>
          <w:szCs w:val="21"/>
        </w:rPr>
        <w:t>利用</w:t>
      </w:r>
      <w:r w:rsidRPr="00A065B1">
        <w:rPr>
          <w:rFonts w:cs="宋体"/>
          <w:color w:val="000000"/>
          <w:kern w:val="0"/>
          <w:sz w:val="24"/>
          <w:szCs w:val="21"/>
        </w:rPr>
        <w:t xml:space="preserve"> BERT/LLaMA </w:t>
      </w:r>
      <w:r w:rsidRPr="00A065B1">
        <w:rPr>
          <w:rFonts w:cs="宋体"/>
          <w:color w:val="000000"/>
          <w:kern w:val="0"/>
          <w:sz w:val="24"/>
          <w:szCs w:val="21"/>
        </w:rPr>
        <w:t>对文本、评论、元数据进行深度语义理解，生成高质量的语义向量，替代传统的</w:t>
      </w:r>
      <w:r w:rsidRPr="00A065B1">
        <w:rPr>
          <w:rFonts w:cs="宋体"/>
          <w:color w:val="000000"/>
          <w:kern w:val="0"/>
          <w:sz w:val="24"/>
          <w:szCs w:val="21"/>
        </w:rPr>
        <w:t xml:space="preserve"> ID Embedding</w:t>
      </w:r>
      <w:r w:rsidRPr="00A065B1">
        <w:rPr>
          <w:rFonts w:cs="宋体"/>
          <w:color w:val="000000"/>
          <w:kern w:val="0"/>
          <w:sz w:val="24"/>
          <w:szCs w:val="21"/>
        </w:rPr>
        <w:t>，实现</w:t>
      </w:r>
      <w:r w:rsidRPr="00A065B1">
        <w:rPr>
          <w:rFonts w:cs="宋体"/>
          <w:color w:val="000000"/>
          <w:kern w:val="0"/>
          <w:sz w:val="24"/>
          <w:szCs w:val="21"/>
        </w:rPr>
        <w:t>“</w:t>
      </w:r>
      <w:r w:rsidRPr="00A065B1">
        <w:rPr>
          <w:rFonts w:cs="宋体"/>
          <w:color w:val="000000"/>
          <w:kern w:val="0"/>
          <w:sz w:val="24"/>
          <w:szCs w:val="21"/>
        </w:rPr>
        <w:t>零样本</w:t>
      </w:r>
      <w:r w:rsidRPr="00A065B1">
        <w:rPr>
          <w:rFonts w:cs="宋体"/>
          <w:color w:val="000000"/>
          <w:kern w:val="0"/>
          <w:sz w:val="24"/>
          <w:szCs w:val="21"/>
        </w:rPr>
        <w:t>”</w:t>
      </w:r>
      <w:r w:rsidRPr="00A065B1">
        <w:rPr>
          <w:rFonts w:cs="宋体"/>
          <w:color w:val="000000"/>
          <w:kern w:val="0"/>
          <w:sz w:val="24"/>
          <w:szCs w:val="21"/>
        </w:rPr>
        <w:t>冷启动推荐</w:t>
      </w:r>
      <w:r>
        <w:rPr>
          <w:rFonts w:cs="宋体" w:hint="eastAsia"/>
          <w:color w:val="000000"/>
          <w:kern w:val="0"/>
          <w:sz w:val="24"/>
          <w:szCs w:val="21"/>
        </w:rPr>
        <w:t>；</w:t>
      </w:r>
      <w:r w:rsidRPr="00A065B1">
        <w:rPr>
          <w:rFonts w:cs="宋体"/>
          <w:color w:val="000000"/>
          <w:kern w:val="0"/>
          <w:sz w:val="24"/>
          <w:szCs w:val="21"/>
        </w:rPr>
        <w:t>LLM as Recommender</w:t>
      </w:r>
      <w:r w:rsidR="000B48AD" w:rsidRPr="000B48AD">
        <w:rPr>
          <w:rFonts w:cs="宋体"/>
          <w:color w:val="000000"/>
          <w:kern w:val="0"/>
          <w:sz w:val="24"/>
          <w:szCs w:val="21"/>
          <w:vertAlign w:val="superscript"/>
        </w:rPr>
        <w:fldChar w:fldCharType="begin"/>
      </w:r>
      <w:r w:rsidR="000B48AD" w:rsidRPr="000B48AD">
        <w:rPr>
          <w:rFonts w:cs="宋体"/>
          <w:color w:val="000000"/>
          <w:kern w:val="0"/>
          <w:sz w:val="24"/>
          <w:szCs w:val="21"/>
          <w:vertAlign w:val="superscript"/>
        </w:rPr>
        <w:instrText xml:space="preserve"> REF _Ref215447057 \r \h </w:instrText>
      </w:r>
      <w:r w:rsidR="000B48AD" w:rsidRPr="000B48AD">
        <w:rPr>
          <w:rFonts w:cs="宋体"/>
          <w:color w:val="000000"/>
          <w:kern w:val="0"/>
          <w:sz w:val="24"/>
          <w:szCs w:val="21"/>
          <w:vertAlign w:val="superscript"/>
        </w:rPr>
      </w:r>
      <w:r w:rsidR="000B48AD">
        <w:rPr>
          <w:rFonts w:cs="宋体"/>
          <w:color w:val="000000"/>
          <w:kern w:val="0"/>
          <w:sz w:val="24"/>
          <w:szCs w:val="21"/>
          <w:vertAlign w:val="superscript"/>
        </w:rPr>
        <w:instrText xml:space="preserve"> \* MERGEFORMAT </w:instrText>
      </w:r>
      <w:r w:rsidR="000B48AD" w:rsidRPr="000B48AD">
        <w:rPr>
          <w:rFonts w:cs="宋体"/>
          <w:color w:val="000000"/>
          <w:kern w:val="0"/>
          <w:sz w:val="24"/>
          <w:szCs w:val="21"/>
          <w:vertAlign w:val="superscript"/>
        </w:rPr>
        <w:fldChar w:fldCharType="separate"/>
      </w:r>
      <w:r w:rsidR="0072551E">
        <w:rPr>
          <w:rFonts w:cs="宋体"/>
          <w:color w:val="000000"/>
          <w:kern w:val="0"/>
          <w:sz w:val="24"/>
          <w:szCs w:val="21"/>
          <w:vertAlign w:val="superscript"/>
        </w:rPr>
        <w:t>[4]</w:t>
      </w:r>
      <w:r w:rsidR="000B48AD" w:rsidRPr="000B48AD">
        <w:rPr>
          <w:rFonts w:cs="宋体"/>
          <w:color w:val="000000"/>
          <w:kern w:val="0"/>
          <w:sz w:val="24"/>
          <w:szCs w:val="21"/>
          <w:vertAlign w:val="superscript"/>
        </w:rPr>
        <w:fldChar w:fldCharType="end"/>
      </w:r>
      <w:r w:rsidRPr="00A065B1">
        <w:rPr>
          <w:rFonts w:cs="宋体"/>
          <w:color w:val="000000"/>
          <w:kern w:val="0"/>
          <w:sz w:val="24"/>
          <w:szCs w:val="21"/>
        </w:rPr>
        <w:t>（生成式推荐）</w:t>
      </w:r>
      <w:r>
        <w:rPr>
          <w:rFonts w:cs="宋体" w:hint="eastAsia"/>
          <w:color w:val="000000"/>
          <w:kern w:val="0"/>
          <w:sz w:val="24"/>
          <w:szCs w:val="21"/>
        </w:rPr>
        <w:t>，</w:t>
      </w:r>
      <w:r w:rsidRPr="00A065B1">
        <w:rPr>
          <w:rFonts w:cs="宋体"/>
          <w:color w:val="000000"/>
          <w:kern w:val="0"/>
          <w:sz w:val="24"/>
          <w:szCs w:val="21"/>
        </w:rPr>
        <w:t>直接打破</w:t>
      </w:r>
      <w:r w:rsidRPr="00A065B1">
        <w:rPr>
          <w:rFonts w:cs="宋体"/>
          <w:color w:val="000000"/>
          <w:kern w:val="0"/>
          <w:sz w:val="24"/>
          <w:szCs w:val="21"/>
        </w:rPr>
        <w:t>“</w:t>
      </w:r>
      <w:r w:rsidRPr="00A065B1">
        <w:rPr>
          <w:rFonts w:cs="宋体"/>
          <w:color w:val="000000"/>
          <w:kern w:val="0"/>
          <w:sz w:val="24"/>
          <w:szCs w:val="21"/>
        </w:rPr>
        <w:t>召回</w:t>
      </w:r>
      <w:r w:rsidRPr="00A065B1">
        <w:rPr>
          <w:rFonts w:cs="宋体"/>
          <w:color w:val="000000"/>
          <w:kern w:val="0"/>
          <w:sz w:val="24"/>
          <w:szCs w:val="21"/>
        </w:rPr>
        <w:t>-</w:t>
      </w:r>
      <w:r w:rsidRPr="00A065B1">
        <w:rPr>
          <w:rFonts w:cs="宋体"/>
          <w:color w:val="000000"/>
          <w:kern w:val="0"/>
          <w:sz w:val="24"/>
          <w:szCs w:val="21"/>
        </w:rPr>
        <w:t>排序</w:t>
      </w:r>
      <w:r w:rsidRPr="00A065B1">
        <w:rPr>
          <w:rFonts w:cs="宋体"/>
          <w:color w:val="000000"/>
          <w:kern w:val="0"/>
          <w:sz w:val="24"/>
          <w:szCs w:val="21"/>
        </w:rPr>
        <w:t>”</w:t>
      </w:r>
      <w:r w:rsidRPr="00A065B1">
        <w:rPr>
          <w:rFonts w:cs="宋体"/>
          <w:color w:val="000000"/>
          <w:kern w:val="0"/>
          <w:sz w:val="24"/>
          <w:szCs w:val="21"/>
        </w:rPr>
        <w:t>的漏斗范式。将用户历史行为转化为</w:t>
      </w:r>
      <w:r w:rsidRPr="00A065B1">
        <w:rPr>
          <w:rFonts w:cs="宋体"/>
          <w:color w:val="000000"/>
          <w:kern w:val="0"/>
          <w:sz w:val="24"/>
          <w:szCs w:val="21"/>
        </w:rPr>
        <w:t xml:space="preserve"> Prompt</w:t>
      </w:r>
      <w:r w:rsidRPr="00A065B1">
        <w:rPr>
          <w:rFonts w:cs="宋体"/>
          <w:color w:val="000000"/>
          <w:kern w:val="0"/>
          <w:sz w:val="24"/>
          <w:szCs w:val="21"/>
        </w:rPr>
        <w:t>（提示词），让</w:t>
      </w:r>
      <w:r w:rsidRPr="00A065B1">
        <w:rPr>
          <w:rFonts w:cs="宋体"/>
          <w:color w:val="000000"/>
          <w:kern w:val="0"/>
          <w:sz w:val="24"/>
          <w:szCs w:val="21"/>
        </w:rPr>
        <w:t xml:space="preserve"> LLM </w:t>
      </w:r>
      <w:r w:rsidRPr="00A065B1">
        <w:rPr>
          <w:rFonts w:cs="宋体"/>
          <w:color w:val="000000"/>
          <w:kern w:val="0"/>
          <w:sz w:val="24"/>
          <w:szCs w:val="21"/>
        </w:rPr>
        <w:t>直接生成建议</w:t>
      </w:r>
      <w:r>
        <w:rPr>
          <w:rFonts w:cs="宋体" w:hint="eastAsia"/>
          <w:color w:val="000000"/>
          <w:kern w:val="0"/>
          <w:sz w:val="24"/>
          <w:szCs w:val="21"/>
        </w:rPr>
        <w:t>。</w:t>
      </w:r>
    </w:p>
    <w:p w14:paraId="3F328B72" w14:textId="77777777" w:rsidR="00D305AA" w:rsidRPr="00D305AA" w:rsidRDefault="00D305AA" w:rsidP="00D305AA">
      <w:pPr>
        <w:widowControl/>
        <w:tabs>
          <w:tab w:val="left" w:pos="430"/>
        </w:tabs>
        <w:spacing w:line="360" w:lineRule="exact"/>
        <w:ind w:firstLineChars="200" w:firstLine="480"/>
        <w:rPr>
          <w:rFonts w:cs="宋体"/>
          <w:b/>
          <w:bCs/>
          <w:color w:val="000000"/>
          <w:kern w:val="0"/>
          <w:sz w:val="24"/>
          <w:szCs w:val="21"/>
        </w:rPr>
      </w:pPr>
      <w:r>
        <w:rPr>
          <w:rFonts w:cs="宋体" w:hint="eastAsia"/>
          <w:color w:val="000000"/>
          <w:kern w:val="0"/>
          <w:sz w:val="24"/>
          <w:szCs w:val="21"/>
        </w:rPr>
        <w:t>B</w:t>
      </w:r>
      <w:r>
        <w:rPr>
          <w:rFonts w:cs="宋体" w:hint="eastAsia"/>
          <w:color w:val="000000"/>
          <w:kern w:val="0"/>
          <w:sz w:val="24"/>
          <w:szCs w:val="21"/>
        </w:rPr>
        <w:t>．</w:t>
      </w:r>
      <w:r w:rsidRPr="006D37C5">
        <w:rPr>
          <w:rFonts w:cs="宋体"/>
          <w:b/>
          <w:bCs/>
          <w:color w:val="000000"/>
          <w:kern w:val="0"/>
          <w:sz w:val="24"/>
          <w:szCs w:val="21"/>
        </w:rPr>
        <w:t>多模态端到端学习</w:t>
      </w:r>
    </w:p>
    <w:p w14:paraId="5475A42C" w14:textId="2B9C5E32" w:rsidR="00D305AA" w:rsidRDefault="00D305AA" w:rsidP="009D67DE">
      <w:pPr>
        <w:widowControl/>
        <w:tabs>
          <w:tab w:val="left" w:pos="430"/>
        </w:tabs>
        <w:spacing w:line="360" w:lineRule="exact"/>
        <w:ind w:firstLineChars="200" w:firstLine="480"/>
        <w:rPr>
          <w:rFonts w:cs="宋体"/>
          <w:color w:val="000000"/>
          <w:kern w:val="0"/>
          <w:sz w:val="24"/>
          <w:szCs w:val="21"/>
        </w:rPr>
      </w:pPr>
      <w:r w:rsidRPr="00D305AA">
        <w:rPr>
          <w:rFonts w:cs="宋体"/>
          <w:color w:val="000000"/>
          <w:kern w:val="0"/>
          <w:sz w:val="24"/>
          <w:szCs w:val="21"/>
        </w:rPr>
        <w:t>随着短视频（</w:t>
      </w:r>
      <w:r w:rsidRPr="00D305AA">
        <w:rPr>
          <w:rFonts w:cs="宋体"/>
          <w:color w:val="000000"/>
          <w:kern w:val="0"/>
          <w:sz w:val="24"/>
          <w:szCs w:val="21"/>
        </w:rPr>
        <w:t>TikTok/Reels</w:t>
      </w:r>
      <w:r w:rsidRPr="00D305AA">
        <w:rPr>
          <w:rFonts w:cs="宋体"/>
          <w:color w:val="000000"/>
          <w:kern w:val="0"/>
          <w:sz w:val="24"/>
          <w:szCs w:val="21"/>
        </w:rPr>
        <w:t>）和直播电商的统治级崛起，传统的基于</w:t>
      </w:r>
      <w:r w:rsidRPr="00D305AA">
        <w:rPr>
          <w:rFonts w:cs="宋体"/>
          <w:color w:val="000000"/>
          <w:kern w:val="0"/>
          <w:sz w:val="24"/>
          <w:szCs w:val="21"/>
        </w:rPr>
        <w:t xml:space="preserve"> ID </w:t>
      </w:r>
      <w:r w:rsidRPr="00D305AA">
        <w:rPr>
          <w:rFonts w:cs="宋体"/>
          <w:color w:val="000000"/>
          <w:kern w:val="0"/>
          <w:sz w:val="24"/>
          <w:szCs w:val="21"/>
        </w:rPr>
        <w:t>和文本的推荐已捉襟见肘</w:t>
      </w:r>
      <w:r>
        <w:rPr>
          <w:rFonts w:cs="宋体" w:hint="eastAsia"/>
          <w:color w:val="000000"/>
          <w:kern w:val="0"/>
          <w:sz w:val="24"/>
          <w:szCs w:val="21"/>
        </w:rPr>
        <w:t>。</w:t>
      </w:r>
      <w:r w:rsidRPr="00D305AA">
        <w:rPr>
          <w:rFonts w:cs="宋体"/>
          <w:color w:val="000000"/>
          <w:kern w:val="0"/>
          <w:sz w:val="24"/>
          <w:szCs w:val="21"/>
        </w:rPr>
        <w:t>视频</w:t>
      </w:r>
      <w:r w:rsidRPr="00D305AA">
        <w:rPr>
          <w:rFonts w:cs="宋体"/>
          <w:color w:val="000000"/>
          <w:kern w:val="0"/>
          <w:sz w:val="24"/>
          <w:szCs w:val="21"/>
        </w:rPr>
        <w:t>/</w:t>
      </w:r>
      <w:r w:rsidRPr="00D305AA">
        <w:rPr>
          <w:rFonts w:cs="宋体"/>
          <w:color w:val="000000"/>
          <w:kern w:val="0"/>
          <w:sz w:val="24"/>
          <w:szCs w:val="21"/>
        </w:rPr>
        <w:t>图像即特征</w:t>
      </w:r>
      <w:r>
        <w:rPr>
          <w:rFonts w:cs="宋体" w:hint="eastAsia"/>
          <w:color w:val="000000"/>
          <w:kern w:val="0"/>
          <w:sz w:val="24"/>
          <w:szCs w:val="21"/>
        </w:rPr>
        <w:t>，</w:t>
      </w:r>
      <w:r w:rsidRPr="00D305AA">
        <w:rPr>
          <w:rFonts w:cs="宋体"/>
          <w:color w:val="000000"/>
          <w:kern w:val="0"/>
          <w:sz w:val="24"/>
          <w:szCs w:val="21"/>
        </w:rPr>
        <w:t>不再依赖人工打标（</w:t>
      </w:r>
      <w:r w:rsidRPr="00D305AA">
        <w:rPr>
          <w:rFonts w:cs="宋体"/>
          <w:color w:val="000000"/>
          <w:kern w:val="0"/>
          <w:sz w:val="24"/>
          <w:szCs w:val="21"/>
        </w:rPr>
        <w:t>Tagging</w:t>
      </w:r>
      <w:r w:rsidRPr="00D305AA">
        <w:rPr>
          <w:rFonts w:cs="宋体"/>
          <w:color w:val="000000"/>
          <w:kern w:val="0"/>
          <w:sz w:val="24"/>
          <w:szCs w:val="21"/>
        </w:rPr>
        <w:t>），而是利用</w:t>
      </w:r>
      <w:r w:rsidRPr="00D305AA">
        <w:rPr>
          <w:rFonts w:cs="宋体"/>
          <w:color w:val="000000"/>
          <w:kern w:val="0"/>
          <w:sz w:val="24"/>
          <w:szCs w:val="21"/>
        </w:rPr>
        <w:t xml:space="preserve"> Vision Transformers</w:t>
      </w:r>
      <w:r w:rsidR="00922C5F" w:rsidRPr="00922C5F">
        <w:rPr>
          <w:rFonts w:cs="宋体"/>
          <w:color w:val="000000"/>
          <w:kern w:val="0"/>
          <w:sz w:val="24"/>
          <w:szCs w:val="21"/>
          <w:vertAlign w:val="superscript"/>
        </w:rPr>
        <w:fldChar w:fldCharType="begin"/>
      </w:r>
      <w:r w:rsidR="00922C5F" w:rsidRPr="00922C5F">
        <w:rPr>
          <w:rFonts w:cs="宋体"/>
          <w:color w:val="000000"/>
          <w:kern w:val="0"/>
          <w:sz w:val="24"/>
          <w:szCs w:val="21"/>
          <w:vertAlign w:val="superscript"/>
        </w:rPr>
        <w:instrText xml:space="preserve"> REF _Ref215447100 \r \h </w:instrText>
      </w:r>
      <w:r w:rsidR="00922C5F" w:rsidRPr="00922C5F">
        <w:rPr>
          <w:rFonts w:cs="宋体"/>
          <w:color w:val="000000"/>
          <w:kern w:val="0"/>
          <w:sz w:val="24"/>
          <w:szCs w:val="21"/>
          <w:vertAlign w:val="superscript"/>
        </w:rPr>
      </w:r>
      <w:r w:rsidR="00922C5F">
        <w:rPr>
          <w:rFonts w:cs="宋体"/>
          <w:color w:val="000000"/>
          <w:kern w:val="0"/>
          <w:sz w:val="24"/>
          <w:szCs w:val="21"/>
          <w:vertAlign w:val="superscript"/>
        </w:rPr>
        <w:instrText xml:space="preserve"> \* MERGEFORMAT </w:instrText>
      </w:r>
      <w:r w:rsidR="00922C5F" w:rsidRPr="00922C5F">
        <w:rPr>
          <w:rFonts w:cs="宋体"/>
          <w:color w:val="000000"/>
          <w:kern w:val="0"/>
          <w:sz w:val="24"/>
          <w:szCs w:val="21"/>
          <w:vertAlign w:val="superscript"/>
        </w:rPr>
        <w:fldChar w:fldCharType="separate"/>
      </w:r>
      <w:r w:rsidR="0072551E">
        <w:rPr>
          <w:rFonts w:cs="宋体"/>
          <w:color w:val="000000"/>
          <w:kern w:val="0"/>
          <w:sz w:val="24"/>
          <w:szCs w:val="21"/>
          <w:vertAlign w:val="superscript"/>
        </w:rPr>
        <w:t>[5]</w:t>
      </w:r>
      <w:r w:rsidR="00922C5F" w:rsidRPr="00922C5F">
        <w:rPr>
          <w:rFonts w:cs="宋体"/>
          <w:color w:val="000000"/>
          <w:kern w:val="0"/>
          <w:sz w:val="24"/>
          <w:szCs w:val="21"/>
          <w:vertAlign w:val="superscript"/>
        </w:rPr>
        <w:fldChar w:fldCharType="end"/>
      </w:r>
      <w:r w:rsidRPr="00D305AA">
        <w:rPr>
          <w:rFonts w:cs="宋体"/>
          <w:color w:val="000000"/>
          <w:kern w:val="0"/>
          <w:sz w:val="24"/>
          <w:szCs w:val="21"/>
        </w:rPr>
        <w:t xml:space="preserve"> (ViT) </w:t>
      </w:r>
      <w:r w:rsidRPr="00D305AA">
        <w:rPr>
          <w:rFonts w:cs="宋体"/>
          <w:color w:val="000000"/>
          <w:kern w:val="0"/>
          <w:sz w:val="24"/>
          <w:szCs w:val="21"/>
        </w:rPr>
        <w:t>等模型直接</w:t>
      </w:r>
      <w:r w:rsidRPr="00D305AA">
        <w:rPr>
          <w:rFonts w:cs="宋体"/>
          <w:color w:val="000000"/>
          <w:kern w:val="0"/>
          <w:sz w:val="24"/>
          <w:szCs w:val="21"/>
        </w:rPr>
        <w:t>“</w:t>
      </w:r>
      <w:r w:rsidRPr="00D305AA">
        <w:rPr>
          <w:rFonts w:cs="宋体"/>
          <w:color w:val="000000"/>
          <w:kern w:val="0"/>
          <w:sz w:val="24"/>
          <w:szCs w:val="21"/>
        </w:rPr>
        <w:t>看</w:t>
      </w:r>
      <w:r w:rsidRPr="00D305AA">
        <w:rPr>
          <w:rFonts w:cs="宋体"/>
          <w:color w:val="000000"/>
          <w:kern w:val="0"/>
          <w:sz w:val="24"/>
          <w:szCs w:val="21"/>
        </w:rPr>
        <w:t>”</w:t>
      </w:r>
      <w:r w:rsidRPr="00D305AA">
        <w:rPr>
          <w:rFonts w:cs="宋体"/>
          <w:color w:val="000000"/>
          <w:kern w:val="0"/>
          <w:sz w:val="24"/>
          <w:szCs w:val="21"/>
        </w:rPr>
        <w:t>懂视频内容的帧、色调、物体和情感</w:t>
      </w:r>
      <w:r>
        <w:rPr>
          <w:rFonts w:cs="宋体" w:hint="eastAsia"/>
          <w:color w:val="000000"/>
          <w:kern w:val="0"/>
          <w:sz w:val="24"/>
          <w:szCs w:val="21"/>
        </w:rPr>
        <w:t>；</w:t>
      </w:r>
      <w:r w:rsidRPr="00D305AA">
        <w:rPr>
          <w:rFonts w:cs="宋体"/>
          <w:color w:val="000000"/>
          <w:kern w:val="0"/>
          <w:sz w:val="24"/>
          <w:szCs w:val="21"/>
        </w:rPr>
        <w:t>语义对齐</w:t>
      </w:r>
      <w:r>
        <w:rPr>
          <w:rFonts w:cs="宋体" w:hint="eastAsia"/>
          <w:color w:val="000000"/>
          <w:kern w:val="0"/>
          <w:sz w:val="24"/>
          <w:szCs w:val="21"/>
        </w:rPr>
        <w:t>，</w:t>
      </w:r>
      <w:r w:rsidRPr="00D305AA">
        <w:rPr>
          <w:rFonts w:cs="宋体"/>
          <w:color w:val="000000"/>
          <w:kern w:val="0"/>
          <w:sz w:val="24"/>
          <w:szCs w:val="21"/>
        </w:rPr>
        <w:t>将视觉、听觉、文本信号映射到同一个向量空间。未来的推荐系统能理解：用户看</w:t>
      </w:r>
      <w:r w:rsidRPr="00D305AA">
        <w:rPr>
          <w:rFonts w:cs="宋体"/>
          <w:color w:val="000000"/>
          <w:kern w:val="0"/>
          <w:sz w:val="24"/>
          <w:szCs w:val="21"/>
        </w:rPr>
        <w:t>“</w:t>
      </w:r>
      <w:r w:rsidRPr="00D305AA">
        <w:rPr>
          <w:rFonts w:cs="宋体"/>
          <w:color w:val="000000"/>
          <w:kern w:val="0"/>
          <w:sz w:val="24"/>
          <w:szCs w:val="21"/>
        </w:rPr>
        <w:t>做饭视频</w:t>
      </w:r>
      <w:r w:rsidRPr="00D305AA">
        <w:rPr>
          <w:rFonts w:cs="宋体"/>
          <w:color w:val="000000"/>
          <w:kern w:val="0"/>
          <w:sz w:val="24"/>
          <w:szCs w:val="21"/>
        </w:rPr>
        <w:t>”</w:t>
      </w:r>
      <w:r w:rsidRPr="00D305AA">
        <w:rPr>
          <w:rFonts w:cs="宋体"/>
          <w:color w:val="000000"/>
          <w:kern w:val="0"/>
          <w:sz w:val="24"/>
          <w:szCs w:val="21"/>
        </w:rPr>
        <w:t>和搜</w:t>
      </w:r>
      <w:r w:rsidRPr="00D305AA">
        <w:rPr>
          <w:rFonts w:cs="宋体"/>
          <w:color w:val="000000"/>
          <w:kern w:val="0"/>
          <w:sz w:val="24"/>
          <w:szCs w:val="21"/>
        </w:rPr>
        <w:t>“</w:t>
      </w:r>
      <w:r w:rsidRPr="00D305AA">
        <w:rPr>
          <w:rFonts w:cs="宋体"/>
          <w:color w:val="000000"/>
          <w:kern w:val="0"/>
          <w:sz w:val="24"/>
          <w:szCs w:val="21"/>
        </w:rPr>
        <w:t>不粘锅</w:t>
      </w:r>
      <w:r w:rsidRPr="00D305AA">
        <w:rPr>
          <w:rFonts w:cs="宋体"/>
          <w:color w:val="000000"/>
          <w:kern w:val="0"/>
          <w:sz w:val="24"/>
          <w:szCs w:val="21"/>
        </w:rPr>
        <w:t>”</w:t>
      </w:r>
      <w:r w:rsidRPr="00D305AA">
        <w:rPr>
          <w:rFonts w:cs="宋体"/>
          <w:color w:val="000000"/>
          <w:kern w:val="0"/>
          <w:sz w:val="24"/>
          <w:szCs w:val="21"/>
        </w:rPr>
        <w:t>是同一个语义需求，从而实现跨模态的精准分发</w:t>
      </w:r>
      <w:r>
        <w:rPr>
          <w:rFonts w:cs="宋体" w:hint="eastAsia"/>
          <w:color w:val="000000"/>
          <w:kern w:val="0"/>
          <w:sz w:val="24"/>
          <w:szCs w:val="21"/>
        </w:rPr>
        <w:t>。</w:t>
      </w:r>
    </w:p>
    <w:p w14:paraId="538E2FC3" w14:textId="77777777" w:rsidR="00A421FD" w:rsidRPr="00A421FD" w:rsidRDefault="00A421FD" w:rsidP="00A421FD">
      <w:pPr>
        <w:widowControl/>
        <w:tabs>
          <w:tab w:val="left" w:pos="430"/>
        </w:tabs>
        <w:spacing w:line="360" w:lineRule="exact"/>
        <w:ind w:firstLineChars="200" w:firstLine="480"/>
        <w:rPr>
          <w:rFonts w:cs="宋体"/>
          <w:b/>
          <w:bCs/>
          <w:color w:val="000000"/>
          <w:kern w:val="0"/>
          <w:sz w:val="24"/>
          <w:szCs w:val="21"/>
        </w:rPr>
      </w:pPr>
      <w:r>
        <w:rPr>
          <w:rFonts w:cs="宋体" w:hint="eastAsia"/>
          <w:color w:val="000000"/>
          <w:kern w:val="0"/>
          <w:sz w:val="24"/>
          <w:szCs w:val="21"/>
        </w:rPr>
        <w:t>C</w:t>
      </w:r>
      <w:r>
        <w:rPr>
          <w:rFonts w:cs="宋体" w:hint="eastAsia"/>
          <w:color w:val="000000"/>
          <w:kern w:val="0"/>
          <w:sz w:val="24"/>
          <w:szCs w:val="21"/>
        </w:rPr>
        <w:t>．</w:t>
      </w:r>
      <w:r w:rsidRPr="006D37C5">
        <w:rPr>
          <w:rFonts w:cs="宋体"/>
          <w:b/>
          <w:bCs/>
          <w:color w:val="000000"/>
          <w:kern w:val="0"/>
          <w:sz w:val="24"/>
          <w:szCs w:val="21"/>
        </w:rPr>
        <w:t>因果推断</w:t>
      </w:r>
      <w:r w:rsidRPr="006D37C5">
        <w:rPr>
          <w:rFonts w:cs="宋体"/>
          <w:b/>
          <w:bCs/>
          <w:color w:val="000000"/>
          <w:kern w:val="0"/>
          <w:sz w:val="24"/>
          <w:szCs w:val="21"/>
        </w:rPr>
        <w:t xml:space="preserve"> (Causal Inference) &amp; </w:t>
      </w:r>
      <w:r w:rsidRPr="006D37C5">
        <w:rPr>
          <w:rFonts w:cs="宋体"/>
          <w:b/>
          <w:bCs/>
          <w:color w:val="000000"/>
          <w:kern w:val="0"/>
          <w:sz w:val="24"/>
          <w:szCs w:val="21"/>
        </w:rPr>
        <w:t>反事实学习</w:t>
      </w:r>
    </w:p>
    <w:p w14:paraId="239511CE" w14:textId="6E98F8CF" w:rsidR="00A421FD" w:rsidRPr="009D67DE" w:rsidRDefault="00A421FD" w:rsidP="009D67DE">
      <w:pPr>
        <w:widowControl/>
        <w:tabs>
          <w:tab w:val="left" w:pos="430"/>
        </w:tabs>
        <w:spacing w:line="360" w:lineRule="exact"/>
        <w:ind w:firstLineChars="200" w:firstLine="480"/>
        <w:rPr>
          <w:rFonts w:cs="宋体" w:hint="eastAsia"/>
          <w:color w:val="000000"/>
          <w:kern w:val="0"/>
          <w:sz w:val="24"/>
          <w:szCs w:val="21"/>
        </w:rPr>
      </w:pPr>
      <w:r w:rsidRPr="00A421FD">
        <w:rPr>
          <w:rFonts w:cs="宋体"/>
          <w:color w:val="000000"/>
          <w:kern w:val="0"/>
          <w:sz w:val="24"/>
          <w:szCs w:val="21"/>
        </w:rPr>
        <w:t>目前的推荐系统大多基于</w:t>
      </w:r>
      <w:r w:rsidRPr="00A421FD">
        <w:rPr>
          <w:rFonts w:cs="宋体"/>
          <w:b/>
          <w:bCs/>
          <w:color w:val="000000"/>
          <w:kern w:val="0"/>
          <w:sz w:val="24"/>
          <w:szCs w:val="21"/>
        </w:rPr>
        <w:t>相关性</w:t>
      </w:r>
      <w:r w:rsidRPr="00A421FD">
        <w:rPr>
          <w:rFonts w:cs="宋体"/>
          <w:color w:val="000000"/>
          <w:kern w:val="0"/>
          <w:sz w:val="24"/>
          <w:szCs w:val="21"/>
        </w:rPr>
        <w:t>（买了</w:t>
      </w:r>
      <w:r w:rsidRPr="00A421FD">
        <w:rPr>
          <w:rFonts w:cs="宋体"/>
          <w:color w:val="000000"/>
          <w:kern w:val="0"/>
          <w:sz w:val="24"/>
          <w:szCs w:val="21"/>
        </w:rPr>
        <w:t>A</w:t>
      </w:r>
      <w:r w:rsidRPr="00A421FD">
        <w:rPr>
          <w:rFonts w:cs="宋体"/>
          <w:color w:val="000000"/>
          <w:kern w:val="0"/>
          <w:sz w:val="24"/>
          <w:szCs w:val="21"/>
        </w:rPr>
        <w:t>的人也买了</w:t>
      </w:r>
      <w:r w:rsidRPr="00A421FD">
        <w:rPr>
          <w:rFonts w:cs="宋体"/>
          <w:color w:val="000000"/>
          <w:kern w:val="0"/>
          <w:sz w:val="24"/>
          <w:szCs w:val="21"/>
        </w:rPr>
        <w:t>B</w:t>
      </w:r>
      <w:r w:rsidRPr="00A421FD">
        <w:rPr>
          <w:rFonts w:cs="宋体"/>
          <w:color w:val="000000"/>
          <w:kern w:val="0"/>
          <w:sz w:val="24"/>
          <w:szCs w:val="21"/>
        </w:rPr>
        <w:t>），这容易导致</w:t>
      </w:r>
      <w:r w:rsidRPr="00A421FD">
        <w:rPr>
          <w:rFonts w:cs="宋体"/>
          <w:color w:val="000000"/>
          <w:kern w:val="0"/>
          <w:sz w:val="24"/>
          <w:szCs w:val="21"/>
        </w:rPr>
        <w:t>“</w:t>
      </w:r>
      <w:r w:rsidRPr="00A421FD">
        <w:rPr>
          <w:rFonts w:cs="宋体"/>
          <w:color w:val="000000"/>
          <w:kern w:val="0"/>
          <w:sz w:val="24"/>
          <w:szCs w:val="21"/>
        </w:rPr>
        <w:t>哈利波特效应</w:t>
      </w:r>
      <w:r w:rsidRPr="00A421FD">
        <w:rPr>
          <w:rFonts w:cs="宋体"/>
          <w:color w:val="000000"/>
          <w:kern w:val="0"/>
          <w:sz w:val="24"/>
          <w:szCs w:val="21"/>
        </w:rPr>
        <w:t>”</w:t>
      </w:r>
      <w:r w:rsidRPr="00A421FD">
        <w:rPr>
          <w:rFonts w:cs="宋体"/>
          <w:color w:val="000000"/>
          <w:kern w:val="0"/>
          <w:sz w:val="24"/>
          <w:szCs w:val="21"/>
        </w:rPr>
        <w:t>（热门的永远热门）和</w:t>
      </w:r>
      <w:r w:rsidRPr="00A421FD">
        <w:rPr>
          <w:rFonts w:cs="宋体"/>
          <w:color w:val="000000"/>
          <w:kern w:val="0"/>
          <w:sz w:val="24"/>
          <w:szCs w:val="21"/>
        </w:rPr>
        <w:t>“</w:t>
      </w:r>
      <w:r w:rsidRPr="00A421FD">
        <w:rPr>
          <w:rFonts w:cs="宋体"/>
          <w:color w:val="000000"/>
          <w:kern w:val="0"/>
          <w:sz w:val="24"/>
          <w:szCs w:val="21"/>
        </w:rPr>
        <w:t>点击诱饵</w:t>
      </w:r>
      <w:r w:rsidRPr="00A421FD">
        <w:rPr>
          <w:rFonts w:cs="宋体"/>
          <w:color w:val="000000"/>
          <w:kern w:val="0"/>
          <w:sz w:val="24"/>
          <w:szCs w:val="21"/>
        </w:rPr>
        <w:t>”</w:t>
      </w:r>
      <w:r w:rsidRPr="00A421FD">
        <w:rPr>
          <w:rFonts w:cs="宋体"/>
          <w:color w:val="000000"/>
          <w:kern w:val="0"/>
          <w:sz w:val="24"/>
          <w:szCs w:val="21"/>
        </w:rPr>
        <w:t>（</w:t>
      </w:r>
      <w:r w:rsidRPr="00A421FD">
        <w:rPr>
          <w:rFonts w:cs="宋体"/>
          <w:color w:val="000000"/>
          <w:kern w:val="0"/>
          <w:sz w:val="24"/>
          <w:szCs w:val="21"/>
        </w:rPr>
        <w:t>Clickbait</w:t>
      </w:r>
      <w:r w:rsidRPr="00A421FD">
        <w:rPr>
          <w:rFonts w:cs="宋体"/>
          <w:color w:val="000000"/>
          <w:kern w:val="0"/>
          <w:sz w:val="24"/>
          <w:szCs w:val="21"/>
        </w:rPr>
        <w:t>）</w:t>
      </w:r>
      <w:r>
        <w:rPr>
          <w:rFonts w:cs="宋体" w:hint="eastAsia"/>
          <w:color w:val="000000"/>
          <w:kern w:val="0"/>
          <w:sz w:val="24"/>
          <w:szCs w:val="21"/>
        </w:rPr>
        <w:t>。未来的推荐模型会进行“纠偏”，即</w:t>
      </w:r>
      <w:r w:rsidRPr="00A421FD">
        <w:rPr>
          <w:rFonts w:cs="宋体"/>
          <w:color w:val="000000"/>
          <w:kern w:val="0"/>
          <w:sz w:val="24"/>
          <w:szCs w:val="21"/>
        </w:rPr>
        <w:t>区分</w:t>
      </w:r>
      <w:r w:rsidRPr="00A421FD">
        <w:rPr>
          <w:rFonts w:cs="宋体"/>
          <w:color w:val="000000"/>
          <w:kern w:val="0"/>
          <w:sz w:val="24"/>
          <w:szCs w:val="21"/>
        </w:rPr>
        <w:t>“</w:t>
      </w:r>
      <w:r w:rsidRPr="00A421FD">
        <w:rPr>
          <w:rFonts w:cs="宋体"/>
          <w:color w:val="000000"/>
          <w:kern w:val="0"/>
          <w:sz w:val="24"/>
          <w:szCs w:val="21"/>
        </w:rPr>
        <w:t>用户本来就要买</w:t>
      </w:r>
      <w:r w:rsidRPr="00A421FD">
        <w:rPr>
          <w:rFonts w:cs="宋体"/>
          <w:color w:val="000000"/>
          <w:kern w:val="0"/>
          <w:sz w:val="24"/>
          <w:szCs w:val="21"/>
        </w:rPr>
        <w:t>”</w:t>
      </w:r>
      <w:r w:rsidRPr="00A421FD">
        <w:rPr>
          <w:rFonts w:cs="宋体"/>
          <w:color w:val="000000"/>
          <w:kern w:val="0"/>
          <w:sz w:val="24"/>
          <w:szCs w:val="21"/>
        </w:rPr>
        <w:t>和</w:t>
      </w:r>
      <w:r w:rsidRPr="00A421FD">
        <w:rPr>
          <w:rFonts w:cs="宋体"/>
          <w:color w:val="000000"/>
          <w:kern w:val="0"/>
          <w:sz w:val="24"/>
          <w:szCs w:val="21"/>
        </w:rPr>
        <w:t>“</w:t>
      </w:r>
      <w:r w:rsidRPr="00A421FD">
        <w:rPr>
          <w:rFonts w:cs="宋体"/>
          <w:color w:val="000000"/>
          <w:kern w:val="0"/>
          <w:sz w:val="24"/>
          <w:szCs w:val="21"/>
        </w:rPr>
        <w:t>因为推荐了才买</w:t>
      </w:r>
      <w:r w:rsidRPr="00A421FD">
        <w:rPr>
          <w:rFonts w:cs="宋体"/>
          <w:color w:val="000000"/>
          <w:kern w:val="0"/>
          <w:sz w:val="24"/>
          <w:szCs w:val="21"/>
        </w:rPr>
        <w:t>”</w:t>
      </w:r>
      <w:r>
        <w:rPr>
          <w:rFonts w:cs="宋体" w:hint="eastAsia"/>
          <w:color w:val="000000"/>
          <w:kern w:val="0"/>
          <w:sz w:val="24"/>
          <w:szCs w:val="21"/>
        </w:rPr>
        <w:t>；</w:t>
      </w:r>
      <w:r w:rsidRPr="00A421FD">
        <w:rPr>
          <w:rFonts w:cs="宋体"/>
          <w:color w:val="000000"/>
          <w:kern w:val="0"/>
          <w:sz w:val="24"/>
          <w:szCs w:val="21"/>
        </w:rPr>
        <w:t>Uplift Modeling</w:t>
      </w:r>
      <w:r w:rsidRPr="00A421FD">
        <w:rPr>
          <w:rFonts w:cs="宋体"/>
          <w:color w:val="000000"/>
          <w:kern w:val="0"/>
          <w:sz w:val="24"/>
          <w:szCs w:val="21"/>
        </w:rPr>
        <w:t>（增益模型）</w:t>
      </w:r>
      <w:r>
        <w:rPr>
          <w:rFonts w:cs="宋体" w:hint="eastAsia"/>
          <w:color w:val="000000"/>
          <w:kern w:val="0"/>
          <w:sz w:val="24"/>
          <w:szCs w:val="21"/>
        </w:rPr>
        <w:t>也会融入推荐</w:t>
      </w:r>
      <w:r w:rsidR="00BF3F47">
        <w:rPr>
          <w:rFonts w:cs="宋体" w:hint="eastAsia"/>
          <w:color w:val="000000"/>
          <w:kern w:val="0"/>
          <w:sz w:val="24"/>
          <w:szCs w:val="21"/>
        </w:rPr>
        <w:t>模型当中，即</w:t>
      </w:r>
      <w:r w:rsidR="00BF3F47" w:rsidRPr="00BF3F47">
        <w:rPr>
          <w:rFonts w:cs="宋体"/>
          <w:color w:val="000000"/>
          <w:kern w:val="0"/>
          <w:sz w:val="24"/>
          <w:szCs w:val="21"/>
        </w:rPr>
        <w:t>预测推荐干预带来的</w:t>
      </w:r>
      <w:r w:rsidR="00BF3F47" w:rsidRPr="00BF3F47">
        <w:rPr>
          <w:rFonts w:cs="宋体"/>
          <w:b/>
          <w:bCs/>
          <w:color w:val="000000"/>
          <w:kern w:val="0"/>
          <w:sz w:val="24"/>
          <w:szCs w:val="21"/>
        </w:rPr>
        <w:t>增量价值</w:t>
      </w:r>
      <w:r w:rsidR="00BF3F47">
        <w:rPr>
          <w:rFonts w:cs="宋体" w:hint="eastAsia"/>
          <w:b/>
          <w:bCs/>
          <w:color w:val="000000"/>
          <w:kern w:val="0"/>
          <w:sz w:val="24"/>
          <w:szCs w:val="21"/>
        </w:rPr>
        <w:t>；</w:t>
      </w:r>
      <w:r w:rsidR="00BF3F47" w:rsidRPr="00BF3F47">
        <w:rPr>
          <w:rFonts w:cs="宋体" w:hint="eastAsia"/>
          <w:color w:val="000000"/>
          <w:kern w:val="0"/>
          <w:sz w:val="24"/>
          <w:szCs w:val="21"/>
        </w:rPr>
        <w:t>并且模型</w:t>
      </w:r>
      <w:r w:rsidR="00BF3F47">
        <w:rPr>
          <w:rFonts w:cs="宋体" w:hint="eastAsia"/>
          <w:color w:val="000000"/>
          <w:kern w:val="0"/>
          <w:sz w:val="24"/>
          <w:szCs w:val="21"/>
        </w:rPr>
        <w:t>会进行</w:t>
      </w:r>
      <w:r w:rsidR="00BF3F47" w:rsidRPr="00BF3F47">
        <w:rPr>
          <w:rFonts w:cs="宋体"/>
          <w:color w:val="000000"/>
          <w:kern w:val="0"/>
          <w:sz w:val="24"/>
          <w:szCs w:val="21"/>
        </w:rPr>
        <w:t>反事实推理</w:t>
      </w:r>
      <w:r w:rsidR="00BF3F47" w:rsidRPr="00BF3F47">
        <w:rPr>
          <w:rFonts w:cs="宋体"/>
          <w:b/>
          <w:bCs/>
          <w:color w:val="000000"/>
          <w:kern w:val="0"/>
          <w:sz w:val="24"/>
          <w:szCs w:val="21"/>
        </w:rPr>
        <w:t> </w:t>
      </w:r>
      <w:r w:rsidR="00BF3F47" w:rsidRPr="00BF3F47">
        <w:rPr>
          <w:rFonts w:cs="宋体" w:hint="eastAsia"/>
          <w:color w:val="000000"/>
          <w:kern w:val="0"/>
          <w:sz w:val="24"/>
          <w:szCs w:val="21"/>
        </w:rPr>
        <w:t>，也就是</w:t>
      </w:r>
      <w:r w:rsidR="00BF3F47" w:rsidRPr="00BF3F47">
        <w:rPr>
          <w:rFonts w:cs="宋体"/>
          <w:color w:val="000000"/>
          <w:kern w:val="0"/>
          <w:sz w:val="24"/>
          <w:szCs w:val="21"/>
        </w:rPr>
        <w:t>系统会在离线阶段模拟</w:t>
      </w:r>
      <w:r w:rsidR="00BF3F47" w:rsidRPr="00BF3F47">
        <w:rPr>
          <w:rFonts w:cs="宋体"/>
          <w:color w:val="000000"/>
          <w:kern w:val="0"/>
          <w:sz w:val="24"/>
          <w:szCs w:val="21"/>
        </w:rPr>
        <w:t>“</w:t>
      </w:r>
      <w:r w:rsidR="00BF3F47" w:rsidRPr="00BF3F47">
        <w:rPr>
          <w:rFonts w:cs="宋体"/>
          <w:color w:val="000000"/>
          <w:kern w:val="0"/>
          <w:sz w:val="24"/>
          <w:szCs w:val="21"/>
        </w:rPr>
        <w:t>如果当时没有推荐这个视频，用户的留存会怎样？</w:t>
      </w:r>
      <w:r w:rsidR="00BF3F47" w:rsidRPr="00BF3F47">
        <w:rPr>
          <w:rFonts w:cs="宋体"/>
          <w:color w:val="000000"/>
          <w:kern w:val="0"/>
          <w:sz w:val="24"/>
          <w:szCs w:val="21"/>
        </w:rPr>
        <w:t>”</w:t>
      </w:r>
      <w:r w:rsidR="00BF3F47" w:rsidRPr="00BF3F47">
        <w:rPr>
          <w:rFonts w:cs="宋体"/>
          <w:color w:val="000000"/>
          <w:kern w:val="0"/>
          <w:sz w:val="24"/>
          <w:szCs w:val="21"/>
        </w:rPr>
        <w:t>，从而学习出真正提升长期价值的策略。</w:t>
      </w:r>
    </w:p>
    <w:p w14:paraId="3A79A1B1" w14:textId="77777777" w:rsidR="003025E7" w:rsidRPr="007E1C4F" w:rsidRDefault="003025E7" w:rsidP="0044418A">
      <w:pPr>
        <w:spacing w:beforeLines="50" w:before="156" w:afterLines="50" w:after="156" w:line="360" w:lineRule="exact"/>
        <w:outlineLvl w:val="0"/>
        <w:rPr>
          <w:rFonts w:ascii="黑体" w:eastAsia="黑体" w:hAnsi="黑体" w:hint="eastAsia"/>
          <w:b/>
          <w:sz w:val="28"/>
          <w:szCs w:val="22"/>
        </w:rPr>
      </w:pPr>
      <w:r w:rsidRPr="007E1C4F">
        <w:rPr>
          <w:rFonts w:ascii="黑体" w:eastAsia="黑体" w:hAnsi="黑体" w:hint="eastAsia"/>
          <w:b/>
          <w:sz w:val="28"/>
          <w:szCs w:val="22"/>
        </w:rPr>
        <w:t>参考文献：</w:t>
      </w:r>
    </w:p>
    <w:p w14:paraId="6C05B151" w14:textId="77777777" w:rsidR="00A24D2A" w:rsidRDefault="003A4F8E" w:rsidP="003A4F8E">
      <w:pPr>
        <w:widowControl/>
        <w:tabs>
          <w:tab w:val="left" w:pos="430"/>
        </w:tabs>
        <w:spacing w:line="360" w:lineRule="exact"/>
        <w:ind w:left="420" w:hanging="420"/>
        <w:rPr>
          <w:rFonts w:cs="宋体"/>
          <w:color w:val="000000"/>
          <w:kern w:val="0"/>
          <w:sz w:val="24"/>
          <w:szCs w:val="21"/>
        </w:rPr>
      </w:pPr>
      <w:r>
        <w:rPr>
          <w:rFonts w:cs="宋体"/>
          <w:color w:val="000000"/>
          <w:kern w:val="0"/>
          <w:sz w:val="24"/>
          <w:szCs w:val="21"/>
        </w:rPr>
        <w:lastRenderedPageBreak/>
        <w:tab/>
      </w:r>
    </w:p>
    <w:p w14:paraId="68329132" w14:textId="51FCFEA3" w:rsidR="00A24D2A" w:rsidRPr="00A24D2A" w:rsidRDefault="00A24D2A" w:rsidP="00A24D2A">
      <w:pPr>
        <w:pStyle w:val="aa"/>
        <w:widowControl/>
        <w:numPr>
          <w:ilvl w:val="0"/>
          <w:numId w:val="29"/>
        </w:numPr>
        <w:tabs>
          <w:tab w:val="left" w:pos="430"/>
        </w:tabs>
        <w:spacing w:line="360" w:lineRule="exact"/>
        <w:ind w:firstLineChars="0"/>
        <w:rPr>
          <w:rFonts w:cs="宋体"/>
          <w:color w:val="000000"/>
          <w:kern w:val="0"/>
          <w:sz w:val="24"/>
          <w:szCs w:val="21"/>
        </w:rPr>
      </w:pPr>
      <w:bookmarkStart w:id="7" w:name="_Ref215446826"/>
      <w:r w:rsidRPr="00A24D2A">
        <w:rPr>
          <w:rFonts w:cs="宋体"/>
          <w:color w:val="000000"/>
          <w:kern w:val="0"/>
          <w:sz w:val="24"/>
          <w:szCs w:val="21"/>
        </w:rPr>
        <w:t>Carbonell, J., &amp; Goldstein, J. (1998).</w:t>
      </w:r>
      <w:r w:rsidR="00B31ECB">
        <w:rPr>
          <w:rFonts w:cs="宋体" w:hint="eastAsia"/>
          <w:color w:val="000000"/>
          <w:kern w:val="0"/>
          <w:sz w:val="24"/>
          <w:szCs w:val="21"/>
        </w:rPr>
        <w:t xml:space="preserve"> </w:t>
      </w:r>
      <w:r w:rsidRPr="00A24D2A">
        <w:rPr>
          <w:rFonts w:cs="宋体"/>
          <w:color w:val="000000"/>
          <w:kern w:val="0"/>
          <w:sz w:val="24"/>
          <w:szCs w:val="21"/>
        </w:rPr>
        <w:t>“The use of MMR, diversity-based reranking for reordering documents and producing summaries.” SIGIR.</w:t>
      </w:r>
      <w:bookmarkEnd w:id="7"/>
    </w:p>
    <w:p w14:paraId="5DE699E3" w14:textId="56A13D78" w:rsidR="001E599D" w:rsidRDefault="0018462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8" w:name="_Ref215446872"/>
      <w:r w:rsidRPr="0018462F">
        <w:rPr>
          <w:rFonts w:cs="宋体"/>
          <w:color w:val="000000"/>
          <w:kern w:val="0"/>
          <w:sz w:val="24"/>
          <w:szCs w:val="21"/>
        </w:rPr>
        <w:t>Santos, R. L. T., Macdonald, C., &amp; Ounis, I. (2010).“Explicit Search Result Diversification.” SIGIR.</w:t>
      </w:r>
      <w:bookmarkEnd w:id="8"/>
    </w:p>
    <w:p w14:paraId="09BEA9A0" w14:textId="6C26D443" w:rsidR="000B48AD" w:rsidRDefault="000B48AD" w:rsidP="000B48AD">
      <w:pPr>
        <w:pStyle w:val="aa"/>
        <w:widowControl/>
        <w:numPr>
          <w:ilvl w:val="0"/>
          <w:numId w:val="29"/>
        </w:numPr>
        <w:tabs>
          <w:tab w:val="left" w:pos="430"/>
        </w:tabs>
        <w:spacing w:line="360" w:lineRule="exact"/>
        <w:ind w:firstLineChars="0"/>
        <w:rPr>
          <w:rFonts w:cs="宋体"/>
          <w:color w:val="000000"/>
          <w:kern w:val="0"/>
          <w:sz w:val="24"/>
          <w:szCs w:val="21"/>
        </w:rPr>
      </w:pPr>
      <w:r w:rsidRPr="000B48AD">
        <w:rPr>
          <w:rFonts w:cs="宋体"/>
          <w:color w:val="000000"/>
          <w:kern w:val="0"/>
          <w:sz w:val="24"/>
          <w:szCs w:val="21"/>
        </w:rPr>
        <w:t xml:space="preserve">Gori, M., &amp; Pucci, A. (2007). </w:t>
      </w:r>
      <w:r w:rsidRPr="000B48AD">
        <w:rPr>
          <w:rFonts w:cs="宋体"/>
          <w:i/>
          <w:iCs/>
          <w:color w:val="000000"/>
          <w:kern w:val="0"/>
          <w:sz w:val="24"/>
          <w:szCs w:val="21"/>
        </w:rPr>
        <w:t>ItemRank: A Random-Walk Based Scoring Algorithm for Recommender Engines</w:t>
      </w:r>
      <w:r w:rsidRPr="000B48AD">
        <w:rPr>
          <w:rFonts w:cs="宋体"/>
          <w:color w:val="000000"/>
          <w:kern w:val="0"/>
          <w:sz w:val="24"/>
          <w:szCs w:val="21"/>
        </w:rPr>
        <w:t>. IJCAI ’07.</w:t>
      </w:r>
    </w:p>
    <w:p w14:paraId="4A4A8E33" w14:textId="24A32FB0" w:rsidR="000B48AD" w:rsidRDefault="000B48AD"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9" w:name="_Ref215447057"/>
      <w:r w:rsidRPr="000B48AD">
        <w:rPr>
          <w:rFonts w:cs="宋体"/>
          <w:color w:val="000000"/>
          <w:kern w:val="0"/>
          <w:sz w:val="24"/>
          <w:szCs w:val="21"/>
        </w:rPr>
        <w:t>Zheng et al., 2023 — “LLMRec: Large Language Models for Recommendation”</w:t>
      </w:r>
      <w:bookmarkEnd w:id="9"/>
    </w:p>
    <w:p w14:paraId="1F50A201" w14:textId="79A0D89F" w:rsidR="00922C5F" w:rsidRDefault="00922C5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0" w:name="_Ref215447100"/>
      <w:r w:rsidRPr="00922C5F">
        <w:rPr>
          <w:rFonts w:cs="宋体"/>
          <w:color w:val="000000"/>
          <w:kern w:val="0"/>
          <w:sz w:val="24"/>
          <w:szCs w:val="21"/>
        </w:rPr>
        <w:t>Dosovitskiy, A., Beyer, L., Kolesnikov, A., et al. (2020).</w:t>
      </w:r>
      <w:r w:rsidR="00B31ECB">
        <w:rPr>
          <w:rFonts w:cs="宋体" w:hint="eastAsia"/>
          <w:color w:val="000000"/>
          <w:kern w:val="0"/>
          <w:sz w:val="24"/>
          <w:szCs w:val="21"/>
        </w:rPr>
        <w:t xml:space="preserve"> </w:t>
      </w:r>
      <w:r w:rsidRPr="00922C5F">
        <w:rPr>
          <w:rFonts w:cs="宋体"/>
          <w:i/>
          <w:iCs/>
          <w:color w:val="000000"/>
          <w:kern w:val="0"/>
          <w:sz w:val="24"/>
          <w:szCs w:val="21"/>
        </w:rPr>
        <w:t>An Image is Worth 16×16 Words: Transformers for Image Recognition at Scale</w:t>
      </w:r>
      <w:r w:rsidRPr="00922C5F">
        <w:rPr>
          <w:rFonts w:cs="宋体"/>
          <w:color w:val="000000"/>
          <w:kern w:val="0"/>
          <w:sz w:val="24"/>
          <w:szCs w:val="21"/>
        </w:rPr>
        <w:t>.</w:t>
      </w:r>
      <w:r w:rsidR="00B31ECB">
        <w:rPr>
          <w:rFonts w:cs="宋体" w:hint="eastAsia"/>
          <w:color w:val="000000"/>
          <w:kern w:val="0"/>
          <w:sz w:val="24"/>
          <w:szCs w:val="21"/>
        </w:rPr>
        <w:t xml:space="preserve"> </w:t>
      </w:r>
      <w:r w:rsidRPr="00922C5F">
        <w:rPr>
          <w:rFonts w:cs="宋体"/>
          <w:color w:val="000000"/>
          <w:kern w:val="0"/>
          <w:sz w:val="24"/>
          <w:szCs w:val="21"/>
        </w:rPr>
        <w:t>arXiv:2010.11929.</w:t>
      </w:r>
      <w:bookmarkEnd w:id="10"/>
    </w:p>
    <w:p w14:paraId="6938A2F5" w14:textId="1749F982" w:rsidR="00922C5F" w:rsidRDefault="00922C5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1" w:name="_Ref215447252"/>
      <w:r w:rsidRPr="00922C5F">
        <w:rPr>
          <w:rFonts w:cs="宋体"/>
          <w:color w:val="000000"/>
          <w:kern w:val="0"/>
          <w:sz w:val="24"/>
          <w:szCs w:val="21"/>
        </w:rPr>
        <w:t>Hu, Y., Koren, Y., &amp; Volinsky, C. (2008).</w:t>
      </w:r>
      <w:r w:rsidR="00B31ECB">
        <w:rPr>
          <w:rFonts w:cs="宋体" w:hint="eastAsia"/>
          <w:color w:val="000000"/>
          <w:kern w:val="0"/>
          <w:sz w:val="24"/>
          <w:szCs w:val="21"/>
        </w:rPr>
        <w:t xml:space="preserve"> </w:t>
      </w:r>
      <w:r w:rsidRPr="00922C5F">
        <w:rPr>
          <w:rFonts w:cs="宋体"/>
          <w:i/>
          <w:iCs/>
          <w:color w:val="000000"/>
          <w:kern w:val="0"/>
          <w:sz w:val="24"/>
          <w:szCs w:val="21"/>
        </w:rPr>
        <w:t>Collaborative Filtering for Implicit Feedback Datasets</w:t>
      </w:r>
      <w:r w:rsidRPr="00922C5F">
        <w:rPr>
          <w:rFonts w:cs="宋体"/>
          <w:color w:val="000000"/>
          <w:kern w:val="0"/>
          <w:sz w:val="24"/>
          <w:szCs w:val="21"/>
        </w:rPr>
        <w:t>.</w:t>
      </w:r>
      <w:r w:rsidR="00B31ECB">
        <w:rPr>
          <w:rFonts w:cs="宋体" w:hint="eastAsia"/>
          <w:color w:val="000000"/>
          <w:kern w:val="0"/>
          <w:sz w:val="24"/>
          <w:szCs w:val="21"/>
        </w:rPr>
        <w:t xml:space="preserve"> </w:t>
      </w:r>
      <w:r w:rsidRPr="00922C5F">
        <w:rPr>
          <w:rFonts w:cs="宋体"/>
          <w:color w:val="000000"/>
          <w:kern w:val="0"/>
          <w:sz w:val="24"/>
          <w:szCs w:val="21"/>
        </w:rPr>
        <w:t>IEEE ICDM.</w:t>
      </w:r>
      <w:bookmarkEnd w:id="11"/>
    </w:p>
    <w:p w14:paraId="6BE275D5" w14:textId="6F9F3069" w:rsidR="00922C5F" w:rsidRDefault="00922C5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2" w:name="_Ref215447267"/>
      <w:r w:rsidRPr="00922C5F">
        <w:rPr>
          <w:rFonts w:cs="宋体"/>
          <w:color w:val="000000"/>
          <w:kern w:val="0"/>
          <w:sz w:val="24"/>
          <w:szCs w:val="21"/>
        </w:rPr>
        <w:t>Kang, W.-C., &amp; McAuley, J. (2018).</w:t>
      </w:r>
      <w:r w:rsidR="00B31ECB">
        <w:rPr>
          <w:rFonts w:cs="宋体" w:hint="eastAsia"/>
          <w:color w:val="000000"/>
          <w:kern w:val="0"/>
          <w:sz w:val="24"/>
          <w:szCs w:val="21"/>
        </w:rPr>
        <w:t xml:space="preserve"> </w:t>
      </w:r>
      <w:r w:rsidRPr="00922C5F">
        <w:rPr>
          <w:rFonts w:cs="宋体"/>
          <w:i/>
          <w:iCs/>
          <w:color w:val="000000"/>
          <w:kern w:val="0"/>
          <w:sz w:val="24"/>
          <w:szCs w:val="21"/>
        </w:rPr>
        <w:t>Self-Attentive Sequential Recommendation</w:t>
      </w:r>
      <w:r w:rsidRPr="00922C5F">
        <w:rPr>
          <w:rFonts w:cs="宋体"/>
          <w:color w:val="000000"/>
          <w:kern w:val="0"/>
          <w:sz w:val="24"/>
          <w:szCs w:val="21"/>
        </w:rPr>
        <w:t>.</w:t>
      </w:r>
      <w:r w:rsidR="00B31ECB">
        <w:rPr>
          <w:rFonts w:cs="宋体" w:hint="eastAsia"/>
          <w:color w:val="000000"/>
          <w:kern w:val="0"/>
          <w:sz w:val="24"/>
          <w:szCs w:val="21"/>
        </w:rPr>
        <w:t xml:space="preserve"> </w:t>
      </w:r>
      <w:r w:rsidRPr="00922C5F">
        <w:rPr>
          <w:rFonts w:cs="宋体"/>
          <w:color w:val="000000"/>
          <w:kern w:val="0"/>
          <w:sz w:val="24"/>
          <w:szCs w:val="21"/>
        </w:rPr>
        <w:t>IEEE ICDM.</w:t>
      </w:r>
      <w:bookmarkEnd w:id="12"/>
    </w:p>
    <w:p w14:paraId="62AF9BC5" w14:textId="55F543E4" w:rsidR="00922C5F" w:rsidRDefault="00922C5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3" w:name="_Ref215447281"/>
      <w:r w:rsidRPr="00922C5F">
        <w:rPr>
          <w:rFonts w:cs="宋体"/>
          <w:color w:val="000000"/>
          <w:kern w:val="0"/>
          <w:sz w:val="24"/>
          <w:szCs w:val="21"/>
        </w:rPr>
        <w:t>He, X., Deng, K., Wang, X., Li, Y., Zhang, Y., &amp; Wang, M. (2020).</w:t>
      </w:r>
      <w:r w:rsidR="00B31ECB">
        <w:rPr>
          <w:rFonts w:cs="宋体" w:hint="eastAsia"/>
          <w:color w:val="000000"/>
          <w:kern w:val="0"/>
          <w:sz w:val="24"/>
          <w:szCs w:val="21"/>
        </w:rPr>
        <w:t xml:space="preserve"> </w:t>
      </w:r>
      <w:r w:rsidRPr="00922C5F">
        <w:rPr>
          <w:rFonts w:cs="宋体"/>
          <w:i/>
          <w:iCs/>
          <w:color w:val="000000"/>
          <w:kern w:val="0"/>
          <w:sz w:val="24"/>
          <w:szCs w:val="21"/>
        </w:rPr>
        <w:t>LightGCN: Simplifying and Powering Graph Convolution Network for Recommendation</w:t>
      </w:r>
      <w:r w:rsidRPr="00922C5F">
        <w:rPr>
          <w:rFonts w:cs="宋体"/>
          <w:color w:val="000000"/>
          <w:kern w:val="0"/>
          <w:sz w:val="24"/>
          <w:szCs w:val="21"/>
        </w:rPr>
        <w:t>.</w:t>
      </w:r>
      <w:r w:rsidR="00B31ECB">
        <w:rPr>
          <w:rFonts w:cs="宋体" w:hint="eastAsia"/>
          <w:color w:val="000000"/>
          <w:kern w:val="0"/>
          <w:sz w:val="24"/>
          <w:szCs w:val="21"/>
        </w:rPr>
        <w:t xml:space="preserve"> </w:t>
      </w:r>
      <w:r w:rsidRPr="00922C5F">
        <w:rPr>
          <w:rFonts w:cs="宋体"/>
          <w:color w:val="000000"/>
          <w:kern w:val="0"/>
          <w:sz w:val="24"/>
          <w:szCs w:val="21"/>
        </w:rPr>
        <w:t>SIGIR.</w:t>
      </w:r>
      <w:bookmarkEnd w:id="13"/>
    </w:p>
    <w:p w14:paraId="2A4962FD" w14:textId="7CD11D1D" w:rsidR="00922C5F" w:rsidRDefault="00922C5F"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4" w:name="_Ref215447506"/>
      <w:r w:rsidRPr="00922C5F">
        <w:rPr>
          <w:rFonts w:cs="宋体"/>
          <w:color w:val="000000"/>
          <w:kern w:val="0"/>
          <w:sz w:val="24"/>
          <w:szCs w:val="21"/>
        </w:rPr>
        <w:t>Vaswani, A., Shazeer, N., Parmar, N., et al. (2017).</w:t>
      </w:r>
      <w:r>
        <w:rPr>
          <w:rFonts w:cs="宋体" w:hint="eastAsia"/>
          <w:color w:val="000000"/>
          <w:kern w:val="0"/>
          <w:sz w:val="24"/>
          <w:szCs w:val="21"/>
        </w:rPr>
        <w:t xml:space="preserve"> </w:t>
      </w:r>
      <w:r w:rsidRPr="00922C5F">
        <w:rPr>
          <w:rFonts w:cs="宋体"/>
          <w:i/>
          <w:iCs/>
          <w:color w:val="000000"/>
          <w:kern w:val="0"/>
          <w:sz w:val="24"/>
          <w:szCs w:val="21"/>
        </w:rPr>
        <w:t>Attention Is All You Need</w:t>
      </w:r>
      <w:r w:rsidRPr="00922C5F">
        <w:rPr>
          <w:rFonts w:cs="宋体"/>
          <w:color w:val="000000"/>
          <w:kern w:val="0"/>
          <w:sz w:val="24"/>
          <w:szCs w:val="21"/>
        </w:rPr>
        <w:t>.</w:t>
      </w:r>
      <w:r>
        <w:rPr>
          <w:rFonts w:cs="宋体" w:hint="eastAsia"/>
          <w:color w:val="000000"/>
          <w:kern w:val="0"/>
          <w:sz w:val="24"/>
          <w:szCs w:val="21"/>
        </w:rPr>
        <w:t xml:space="preserve"> </w:t>
      </w:r>
      <w:r w:rsidRPr="00922C5F">
        <w:rPr>
          <w:rFonts w:cs="宋体"/>
          <w:color w:val="000000"/>
          <w:kern w:val="0"/>
          <w:sz w:val="24"/>
          <w:szCs w:val="21"/>
        </w:rPr>
        <w:t>NeurIPS 2017.</w:t>
      </w:r>
      <w:bookmarkEnd w:id="14"/>
    </w:p>
    <w:p w14:paraId="41D1776F" w14:textId="24DEC385" w:rsidR="00B9064B" w:rsidRDefault="00B9064B"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5" w:name="_Ref215447475"/>
      <w:r w:rsidRPr="00B9064B">
        <w:rPr>
          <w:rFonts w:cs="宋体"/>
          <w:color w:val="000000"/>
          <w:kern w:val="0"/>
          <w:sz w:val="24"/>
          <w:szCs w:val="21"/>
        </w:rPr>
        <w:t>Chen, L., Zhang, G., &amp; Rusch, T. (2018).</w:t>
      </w:r>
      <w:r>
        <w:rPr>
          <w:rFonts w:cs="宋体" w:hint="eastAsia"/>
          <w:color w:val="000000"/>
          <w:kern w:val="0"/>
          <w:sz w:val="24"/>
          <w:szCs w:val="21"/>
        </w:rPr>
        <w:t xml:space="preserve"> </w:t>
      </w:r>
      <w:r w:rsidRPr="00B9064B">
        <w:rPr>
          <w:rFonts w:cs="宋体"/>
          <w:i/>
          <w:iCs/>
          <w:color w:val="000000"/>
          <w:kern w:val="0"/>
          <w:sz w:val="24"/>
          <w:szCs w:val="21"/>
        </w:rPr>
        <w:t>Fast Greedy MAP Inference for Determinantal Point Process to Improve Recommendation Diversity</w:t>
      </w:r>
      <w:r w:rsidRPr="00B9064B">
        <w:rPr>
          <w:rFonts w:cs="宋体"/>
          <w:color w:val="000000"/>
          <w:kern w:val="0"/>
          <w:sz w:val="24"/>
          <w:szCs w:val="21"/>
        </w:rPr>
        <w:t>.</w:t>
      </w:r>
      <w:r>
        <w:rPr>
          <w:rFonts w:cs="宋体" w:hint="eastAsia"/>
          <w:color w:val="000000"/>
          <w:kern w:val="0"/>
          <w:sz w:val="24"/>
          <w:szCs w:val="21"/>
        </w:rPr>
        <w:t xml:space="preserve"> </w:t>
      </w:r>
      <w:r w:rsidRPr="00B9064B">
        <w:rPr>
          <w:rFonts w:cs="宋体"/>
          <w:color w:val="000000"/>
          <w:kern w:val="0"/>
          <w:sz w:val="24"/>
          <w:szCs w:val="21"/>
        </w:rPr>
        <w:t>NeurIPS 2018.</w:t>
      </w:r>
      <w:bookmarkEnd w:id="15"/>
    </w:p>
    <w:p w14:paraId="49713E49" w14:textId="04470239" w:rsidR="00B9064B" w:rsidRDefault="00B9064B"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6" w:name="_Ref215447459"/>
      <w:r w:rsidRPr="00B9064B">
        <w:rPr>
          <w:rFonts w:cs="宋体"/>
          <w:color w:val="000000"/>
          <w:kern w:val="0"/>
          <w:sz w:val="24"/>
          <w:szCs w:val="21"/>
        </w:rPr>
        <w:t>Guo, H., Tang, R., Ye, Y., Li, Z., &amp; He, X. (2017).</w:t>
      </w:r>
      <w:r>
        <w:rPr>
          <w:rFonts w:cs="宋体" w:hint="eastAsia"/>
          <w:color w:val="000000"/>
          <w:kern w:val="0"/>
          <w:sz w:val="24"/>
          <w:szCs w:val="21"/>
        </w:rPr>
        <w:t xml:space="preserve"> </w:t>
      </w:r>
      <w:r w:rsidRPr="00B9064B">
        <w:rPr>
          <w:rFonts w:cs="宋体"/>
          <w:i/>
          <w:iCs/>
          <w:color w:val="000000"/>
          <w:kern w:val="0"/>
          <w:sz w:val="24"/>
          <w:szCs w:val="21"/>
        </w:rPr>
        <w:t>DeepFM: A Factorization-Machine Based Neural Network for CTR Prediction</w:t>
      </w:r>
      <w:r w:rsidRPr="00B9064B">
        <w:rPr>
          <w:rFonts w:cs="宋体"/>
          <w:color w:val="000000"/>
          <w:kern w:val="0"/>
          <w:sz w:val="24"/>
          <w:szCs w:val="21"/>
        </w:rPr>
        <w:t>.</w:t>
      </w:r>
      <w:r>
        <w:rPr>
          <w:rFonts w:cs="宋体" w:hint="eastAsia"/>
          <w:color w:val="000000"/>
          <w:kern w:val="0"/>
          <w:sz w:val="24"/>
          <w:szCs w:val="21"/>
        </w:rPr>
        <w:t xml:space="preserve"> </w:t>
      </w:r>
      <w:r w:rsidRPr="00B9064B">
        <w:rPr>
          <w:rFonts w:cs="宋体"/>
          <w:color w:val="000000"/>
          <w:kern w:val="0"/>
          <w:sz w:val="24"/>
          <w:szCs w:val="21"/>
        </w:rPr>
        <w:t>KDD 2017.</w:t>
      </w:r>
      <w:bookmarkEnd w:id="16"/>
    </w:p>
    <w:p w14:paraId="4411B0AD" w14:textId="45C83B02" w:rsidR="00D9351B" w:rsidRDefault="00D9351B"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7" w:name="_Ref215447593"/>
      <w:r w:rsidRPr="00D9351B">
        <w:rPr>
          <w:rFonts w:cs="宋体"/>
          <w:color w:val="000000"/>
          <w:kern w:val="0"/>
          <w:sz w:val="24"/>
          <w:szCs w:val="21"/>
        </w:rPr>
        <w:t>Ying, R., He, R., Chen, K., Eksombatchai, P., Hamilton, W., &amp; Leskovec, J. (2018).</w:t>
      </w:r>
      <w:bookmarkEnd w:id="17"/>
    </w:p>
    <w:p w14:paraId="3A422823" w14:textId="2A9B9398" w:rsidR="00D9351B" w:rsidRDefault="00D9351B"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8" w:name="_Ref215447699"/>
      <w:r w:rsidRPr="00D9351B">
        <w:rPr>
          <w:rFonts w:cs="宋体"/>
          <w:color w:val="000000"/>
          <w:kern w:val="0"/>
          <w:sz w:val="24"/>
          <w:szCs w:val="21"/>
        </w:rPr>
        <w:t>Reimers, N., &amp; Gurevych, I. (2019).</w:t>
      </w:r>
      <w:r>
        <w:rPr>
          <w:rFonts w:cs="宋体" w:hint="eastAsia"/>
          <w:color w:val="000000"/>
          <w:kern w:val="0"/>
          <w:sz w:val="24"/>
          <w:szCs w:val="21"/>
        </w:rPr>
        <w:t xml:space="preserve"> </w:t>
      </w:r>
      <w:r w:rsidRPr="00D9351B">
        <w:rPr>
          <w:rFonts w:cs="宋体"/>
          <w:i/>
          <w:iCs/>
          <w:color w:val="000000"/>
          <w:kern w:val="0"/>
          <w:sz w:val="24"/>
          <w:szCs w:val="21"/>
        </w:rPr>
        <w:t>Sentence-BERT: Sentence Embeddings using Siamese BERT-Networks</w:t>
      </w:r>
      <w:r w:rsidRPr="00D9351B">
        <w:rPr>
          <w:rFonts w:cs="宋体"/>
          <w:color w:val="000000"/>
          <w:kern w:val="0"/>
          <w:sz w:val="24"/>
          <w:szCs w:val="21"/>
        </w:rPr>
        <w:t>.</w:t>
      </w:r>
      <w:r>
        <w:rPr>
          <w:rFonts w:cs="宋体" w:hint="eastAsia"/>
          <w:color w:val="000000"/>
          <w:kern w:val="0"/>
          <w:sz w:val="24"/>
          <w:szCs w:val="21"/>
        </w:rPr>
        <w:t xml:space="preserve"> </w:t>
      </w:r>
      <w:r w:rsidRPr="00D9351B">
        <w:rPr>
          <w:rFonts w:cs="宋体"/>
          <w:color w:val="000000"/>
          <w:kern w:val="0"/>
          <w:sz w:val="24"/>
          <w:szCs w:val="21"/>
        </w:rPr>
        <w:t>EMNLP 2019.</w:t>
      </w:r>
      <w:bookmarkEnd w:id="18"/>
    </w:p>
    <w:p w14:paraId="79BC021E" w14:textId="77CB6C31" w:rsidR="00C61603" w:rsidRDefault="00C61603" w:rsidP="000B48AD">
      <w:pPr>
        <w:pStyle w:val="aa"/>
        <w:widowControl/>
        <w:numPr>
          <w:ilvl w:val="0"/>
          <w:numId w:val="29"/>
        </w:numPr>
        <w:tabs>
          <w:tab w:val="left" w:pos="430"/>
        </w:tabs>
        <w:spacing w:line="360" w:lineRule="exact"/>
        <w:ind w:firstLineChars="0"/>
        <w:rPr>
          <w:rFonts w:cs="宋体"/>
          <w:color w:val="000000"/>
          <w:kern w:val="0"/>
          <w:sz w:val="24"/>
          <w:szCs w:val="21"/>
        </w:rPr>
      </w:pPr>
      <w:r w:rsidRPr="00C61603">
        <w:rPr>
          <w:rFonts w:cs="宋体"/>
          <w:color w:val="000000"/>
          <w:kern w:val="0"/>
          <w:sz w:val="24"/>
          <w:szCs w:val="21"/>
        </w:rPr>
        <w:t>Hutter, F., Kotthoff, L., &amp; Vanschoren, J. (2019).</w:t>
      </w:r>
      <w:r w:rsidRPr="00C61603">
        <w:rPr>
          <w:i/>
          <w:iCs/>
        </w:rPr>
        <w:t xml:space="preserve"> </w:t>
      </w:r>
      <w:r>
        <w:rPr>
          <w:rFonts w:hint="eastAsia"/>
          <w:i/>
          <w:iCs/>
        </w:rPr>
        <w:t xml:space="preserve"> </w:t>
      </w:r>
      <w:r w:rsidRPr="00C61603">
        <w:rPr>
          <w:rFonts w:cs="宋体"/>
          <w:i/>
          <w:iCs/>
          <w:color w:val="000000"/>
          <w:kern w:val="0"/>
          <w:sz w:val="24"/>
          <w:szCs w:val="21"/>
        </w:rPr>
        <w:t>Automated Machine Learning: Methods, Systems, Challenges</w:t>
      </w:r>
      <w:r w:rsidRPr="00C61603">
        <w:rPr>
          <w:rFonts w:cs="宋体"/>
          <w:color w:val="000000"/>
          <w:kern w:val="0"/>
          <w:sz w:val="24"/>
          <w:szCs w:val="21"/>
        </w:rPr>
        <w:t>.</w:t>
      </w:r>
      <w:r>
        <w:rPr>
          <w:rFonts w:cs="宋体" w:hint="eastAsia"/>
          <w:color w:val="000000"/>
          <w:kern w:val="0"/>
          <w:sz w:val="24"/>
          <w:szCs w:val="21"/>
        </w:rPr>
        <w:t xml:space="preserve"> </w:t>
      </w:r>
      <w:r w:rsidRPr="00C61603">
        <w:rPr>
          <w:rFonts w:cs="宋体"/>
          <w:color w:val="000000"/>
          <w:kern w:val="0"/>
          <w:sz w:val="24"/>
          <w:szCs w:val="21"/>
        </w:rPr>
        <w:t>Springer.</w:t>
      </w:r>
    </w:p>
    <w:p w14:paraId="221C5179" w14:textId="0FEB1F0F" w:rsidR="009809B3" w:rsidRDefault="009809B3"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19" w:name="_Ref215447999"/>
      <w:r w:rsidRPr="009809B3">
        <w:rPr>
          <w:rFonts w:cs="宋体"/>
          <w:color w:val="000000"/>
          <w:kern w:val="0"/>
          <w:sz w:val="24"/>
          <w:szCs w:val="21"/>
        </w:rPr>
        <w:t>Huang, P.-S., He, X., Gao, J., Deng, L., Acero, A., &amp; Heck, L. (2013).</w:t>
      </w:r>
      <w:r>
        <w:rPr>
          <w:rFonts w:cs="宋体" w:hint="eastAsia"/>
          <w:color w:val="000000"/>
          <w:kern w:val="0"/>
          <w:sz w:val="24"/>
          <w:szCs w:val="21"/>
        </w:rPr>
        <w:t xml:space="preserve"> </w:t>
      </w:r>
      <w:r w:rsidRPr="009809B3">
        <w:rPr>
          <w:rFonts w:cs="宋体"/>
          <w:i/>
          <w:iCs/>
          <w:color w:val="000000"/>
          <w:kern w:val="0"/>
          <w:sz w:val="24"/>
          <w:szCs w:val="21"/>
        </w:rPr>
        <w:t>Learning Deep Structured Semantic Models for Web Search Using Clickthrough Data</w:t>
      </w:r>
      <w:r w:rsidRPr="009809B3">
        <w:rPr>
          <w:rFonts w:cs="宋体"/>
          <w:color w:val="000000"/>
          <w:kern w:val="0"/>
          <w:sz w:val="24"/>
          <w:szCs w:val="21"/>
        </w:rPr>
        <w:t>.</w:t>
      </w:r>
      <w:r>
        <w:rPr>
          <w:rFonts w:cs="宋体" w:hint="eastAsia"/>
          <w:color w:val="000000"/>
          <w:kern w:val="0"/>
          <w:sz w:val="24"/>
          <w:szCs w:val="21"/>
        </w:rPr>
        <w:t xml:space="preserve"> </w:t>
      </w:r>
      <w:r w:rsidRPr="009809B3">
        <w:rPr>
          <w:rFonts w:cs="宋体"/>
          <w:color w:val="000000"/>
          <w:kern w:val="0"/>
          <w:sz w:val="24"/>
          <w:szCs w:val="21"/>
        </w:rPr>
        <w:t>CIKM 2013.</w:t>
      </w:r>
      <w:bookmarkEnd w:id="19"/>
    </w:p>
    <w:p w14:paraId="3C2FEBEC" w14:textId="68FBCCAB" w:rsidR="009809B3" w:rsidRDefault="009809B3"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20" w:name="_Ref215448094"/>
      <w:r w:rsidRPr="009809B3">
        <w:rPr>
          <w:rFonts w:cs="宋体"/>
          <w:color w:val="000000"/>
          <w:kern w:val="0"/>
          <w:sz w:val="24"/>
          <w:szCs w:val="21"/>
        </w:rPr>
        <w:t xml:space="preserve">Levandoski, J. J., Sarwat, M., Eldawy, A., &amp; Mokbel, M. F. (2012). </w:t>
      </w:r>
      <w:r w:rsidRPr="009809B3">
        <w:rPr>
          <w:rFonts w:cs="宋体"/>
          <w:i/>
          <w:iCs/>
          <w:color w:val="000000"/>
          <w:kern w:val="0"/>
          <w:sz w:val="24"/>
          <w:szCs w:val="21"/>
        </w:rPr>
        <w:t>LARS: A Location</w:t>
      </w:r>
      <w:r w:rsidRPr="009809B3">
        <w:rPr>
          <w:rFonts w:cs="宋体"/>
          <w:i/>
          <w:iCs/>
          <w:color w:val="000000"/>
          <w:kern w:val="0"/>
          <w:sz w:val="24"/>
          <w:szCs w:val="21"/>
        </w:rPr>
        <w:noBreakHyphen/>
        <w:t>Aware Recommender System</w:t>
      </w:r>
      <w:r w:rsidRPr="009809B3">
        <w:rPr>
          <w:rFonts w:cs="宋体"/>
          <w:color w:val="000000"/>
          <w:kern w:val="0"/>
          <w:sz w:val="24"/>
          <w:szCs w:val="21"/>
        </w:rPr>
        <w:t xml:space="preserve">. In </w:t>
      </w:r>
      <w:r w:rsidRPr="009809B3">
        <w:rPr>
          <w:rFonts w:cs="宋体"/>
          <w:i/>
          <w:iCs/>
          <w:color w:val="000000"/>
          <w:kern w:val="0"/>
          <w:sz w:val="24"/>
          <w:szCs w:val="21"/>
        </w:rPr>
        <w:t>Proceedings of the 28th IEEE International Conference on Data Engineering (ICDE 2012)</w:t>
      </w:r>
      <w:r w:rsidRPr="009809B3">
        <w:rPr>
          <w:rFonts w:cs="宋体"/>
          <w:color w:val="000000"/>
          <w:kern w:val="0"/>
          <w:sz w:val="24"/>
          <w:szCs w:val="21"/>
        </w:rPr>
        <w:t xml:space="preserve"> (pp. 450–461).</w:t>
      </w:r>
      <w:bookmarkEnd w:id="20"/>
    </w:p>
    <w:p w14:paraId="6D1F0974" w14:textId="0F4B1AA4" w:rsidR="009809B3" w:rsidRDefault="009809B3"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21" w:name="_Ref215448178"/>
      <w:r w:rsidRPr="009809B3">
        <w:rPr>
          <w:rFonts w:cs="宋体"/>
          <w:color w:val="000000"/>
          <w:kern w:val="0"/>
          <w:sz w:val="24"/>
          <w:szCs w:val="21"/>
        </w:rPr>
        <w:t xml:space="preserve">Haveliwala, T. H. (2002). </w:t>
      </w:r>
      <w:r w:rsidRPr="009809B3">
        <w:rPr>
          <w:rFonts w:cs="宋体"/>
          <w:i/>
          <w:iCs/>
          <w:color w:val="000000"/>
          <w:kern w:val="0"/>
          <w:sz w:val="24"/>
          <w:szCs w:val="21"/>
        </w:rPr>
        <w:t>Topic-sensitive PageRank: A context-sensitive ranking algorithm for web search.</w:t>
      </w:r>
      <w:r w:rsidRPr="009809B3">
        <w:rPr>
          <w:rFonts w:cs="宋体"/>
          <w:color w:val="000000"/>
          <w:kern w:val="0"/>
          <w:sz w:val="24"/>
          <w:szCs w:val="21"/>
        </w:rPr>
        <w:t xml:space="preserve"> IEEE Transactions on Knowledge and Data Engineering, 15(4), 784–796.</w:t>
      </w:r>
      <w:bookmarkEnd w:id="21"/>
    </w:p>
    <w:p w14:paraId="6D6DFEFB" w14:textId="4312EDE4" w:rsidR="009809B3" w:rsidRDefault="009809B3" w:rsidP="000B48AD">
      <w:pPr>
        <w:pStyle w:val="aa"/>
        <w:widowControl/>
        <w:numPr>
          <w:ilvl w:val="0"/>
          <w:numId w:val="29"/>
        </w:numPr>
        <w:tabs>
          <w:tab w:val="left" w:pos="430"/>
        </w:tabs>
        <w:spacing w:line="360" w:lineRule="exact"/>
        <w:ind w:firstLineChars="0"/>
        <w:rPr>
          <w:rFonts w:cs="宋体"/>
          <w:color w:val="000000"/>
          <w:kern w:val="0"/>
          <w:sz w:val="24"/>
          <w:szCs w:val="21"/>
        </w:rPr>
      </w:pPr>
      <w:bookmarkStart w:id="22" w:name="_Ref215448256"/>
      <w:r w:rsidRPr="009809B3">
        <w:rPr>
          <w:rFonts w:cs="宋体"/>
          <w:b/>
          <w:bCs/>
          <w:color w:val="000000"/>
          <w:kern w:val="0"/>
          <w:sz w:val="24"/>
          <w:szCs w:val="21"/>
        </w:rPr>
        <w:t>Shepitsen, A., Gemmell, J., Mobasher, B., &amp; Burke, R. (2008).</w:t>
      </w:r>
      <w:r w:rsidRPr="009809B3">
        <w:rPr>
          <w:rFonts w:cs="宋体"/>
          <w:color w:val="000000"/>
          <w:kern w:val="0"/>
          <w:sz w:val="24"/>
          <w:szCs w:val="21"/>
        </w:rPr>
        <w:t xml:space="preserve"> </w:t>
      </w:r>
      <w:r w:rsidRPr="009809B3">
        <w:rPr>
          <w:rFonts w:cs="宋体"/>
          <w:i/>
          <w:iCs/>
          <w:color w:val="000000"/>
          <w:kern w:val="0"/>
          <w:sz w:val="24"/>
          <w:szCs w:val="21"/>
        </w:rPr>
        <w:t>Personalized recommendation in social tagging systems using hierarchical clustering.</w:t>
      </w:r>
      <w:r w:rsidRPr="009809B3">
        <w:rPr>
          <w:rFonts w:cs="宋体"/>
          <w:color w:val="000000"/>
          <w:kern w:val="0"/>
          <w:sz w:val="24"/>
          <w:szCs w:val="21"/>
        </w:rPr>
        <w:t xml:space="preserve"> In Proceedings of the 2008 ACM conference on Recommender systems (RecSys ’08), 259–266.</w:t>
      </w:r>
      <w:bookmarkEnd w:id="22"/>
    </w:p>
    <w:p w14:paraId="1B09EF13" w14:textId="276184D1" w:rsidR="009809B3" w:rsidRPr="000B48AD" w:rsidRDefault="009809B3" w:rsidP="000B48AD">
      <w:pPr>
        <w:pStyle w:val="aa"/>
        <w:widowControl/>
        <w:numPr>
          <w:ilvl w:val="0"/>
          <w:numId w:val="29"/>
        </w:numPr>
        <w:tabs>
          <w:tab w:val="left" w:pos="430"/>
        </w:tabs>
        <w:spacing w:line="360" w:lineRule="exact"/>
        <w:ind w:firstLineChars="0"/>
        <w:rPr>
          <w:rFonts w:cs="宋体" w:hint="eastAsia"/>
          <w:color w:val="000000"/>
          <w:kern w:val="0"/>
          <w:sz w:val="24"/>
          <w:szCs w:val="21"/>
        </w:rPr>
      </w:pPr>
      <w:bookmarkStart w:id="23" w:name="_Ref215448306"/>
      <w:r w:rsidRPr="009809B3">
        <w:rPr>
          <w:rFonts w:cs="宋体"/>
          <w:b/>
          <w:bCs/>
          <w:color w:val="000000"/>
          <w:kern w:val="0"/>
          <w:sz w:val="24"/>
          <w:szCs w:val="21"/>
        </w:rPr>
        <w:t>J. Gori and A. Pucci (2007)</w:t>
      </w:r>
      <w:r w:rsidRPr="009809B3">
        <w:rPr>
          <w:rFonts w:cs="宋体"/>
          <w:color w:val="000000"/>
          <w:kern w:val="0"/>
          <w:sz w:val="24"/>
          <w:szCs w:val="21"/>
        </w:rPr>
        <w:t xml:space="preserve">: </w:t>
      </w:r>
      <w:r w:rsidRPr="009809B3">
        <w:rPr>
          <w:rFonts w:cs="宋体"/>
          <w:i/>
          <w:iCs/>
          <w:color w:val="000000"/>
          <w:kern w:val="0"/>
          <w:sz w:val="24"/>
          <w:szCs w:val="21"/>
        </w:rPr>
        <w:t>ItemRank: A random-walk based scoring algorithm for recommender engines</w:t>
      </w:r>
      <w:r w:rsidRPr="009809B3">
        <w:rPr>
          <w:rFonts w:cs="宋体"/>
          <w:color w:val="000000"/>
          <w:kern w:val="0"/>
          <w:sz w:val="24"/>
          <w:szCs w:val="21"/>
        </w:rPr>
        <w:t>. In: Proceedings of the 20th International Joint Conference on Artificial Intelligence (IJCAI 2007), 2766–2771.</w:t>
      </w:r>
      <w:bookmarkEnd w:id="23"/>
    </w:p>
    <w:sectPr w:rsidR="009809B3" w:rsidRPr="000B48AD" w:rsidSect="00A00C67">
      <w:footerReference w:type="default" r:id="rId23"/>
      <w:pgSz w:w="11907" w:h="16840" w:code="9"/>
      <w:pgMar w:top="1134" w:right="1134" w:bottom="1134"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24B4" w14:textId="77777777" w:rsidR="00DC17F8" w:rsidRDefault="00DC17F8" w:rsidP="004E3980">
      <w:r>
        <w:separator/>
      </w:r>
    </w:p>
  </w:endnote>
  <w:endnote w:type="continuationSeparator" w:id="0">
    <w:p w14:paraId="648971D9" w14:textId="77777777" w:rsidR="00DC17F8" w:rsidRDefault="00DC17F8" w:rsidP="004E3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1010" w14:textId="77777777" w:rsidR="0026218A" w:rsidRDefault="0026218A">
    <w:pPr>
      <w:pStyle w:val="a5"/>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p w14:paraId="15D720E3" w14:textId="77777777" w:rsidR="0026218A" w:rsidRDefault="0026218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FAE6" w14:textId="77777777" w:rsidR="00DC17F8" w:rsidRDefault="00DC17F8" w:rsidP="004E3980">
      <w:r>
        <w:separator/>
      </w:r>
    </w:p>
  </w:footnote>
  <w:footnote w:type="continuationSeparator" w:id="0">
    <w:p w14:paraId="20EB341A" w14:textId="77777777" w:rsidR="00DC17F8" w:rsidRDefault="00DC17F8" w:rsidP="004E3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DB7"/>
    <w:multiLevelType w:val="multilevel"/>
    <w:tmpl w:val="063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A6D8E"/>
    <w:multiLevelType w:val="multilevel"/>
    <w:tmpl w:val="65B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F6E45"/>
    <w:multiLevelType w:val="multilevel"/>
    <w:tmpl w:val="2DD2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263F5"/>
    <w:multiLevelType w:val="multilevel"/>
    <w:tmpl w:val="DFD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1E15"/>
    <w:multiLevelType w:val="multilevel"/>
    <w:tmpl w:val="8C1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1794A"/>
    <w:multiLevelType w:val="multilevel"/>
    <w:tmpl w:val="C3A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026AA"/>
    <w:multiLevelType w:val="hybridMultilevel"/>
    <w:tmpl w:val="E8BC342C"/>
    <w:lvl w:ilvl="0" w:tplc="04090019">
      <w:start w:val="1"/>
      <w:numFmt w:val="lowerLetter"/>
      <w:lvlText w:val="%1)"/>
      <w:lvlJc w:val="left"/>
      <w:pPr>
        <w:ind w:left="868" w:hanging="440"/>
      </w:pPr>
    </w:lvl>
    <w:lvl w:ilvl="1" w:tplc="04090019" w:tentative="1">
      <w:start w:val="1"/>
      <w:numFmt w:val="lowerLetter"/>
      <w:lvlText w:val="%2)"/>
      <w:lvlJc w:val="left"/>
      <w:pPr>
        <w:ind w:left="1308" w:hanging="440"/>
      </w:pPr>
    </w:lvl>
    <w:lvl w:ilvl="2" w:tplc="0409001B" w:tentative="1">
      <w:start w:val="1"/>
      <w:numFmt w:val="lowerRoman"/>
      <w:lvlText w:val="%3."/>
      <w:lvlJc w:val="right"/>
      <w:pPr>
        <w:ind w:left="1748" w:hanging="440"/>
      </w:pPr>
    </w:lvl>
    <w:lvl w:ilvl="3" w:tplc="0409000F" w:tentative="1">
      <w:start w:val="1"/>
      <w:numFmt w:val="decimal"/>
      <w:lvlText w:val="%4."/>
      <w:lvlJc w:val="left"/>
      <w:pPr>
        <w:ind w:left="2188" w:hanging="440"/>
      </w:pPr>
    </w:lvl>
    <w:lvl w:ilvl="4" w:tplc="04090019" w:tentative="1">
      <w:start w:val="1"/>
      <w:numFmt w:val="lowerLetter"/>
      <w:lvlText w:val="%5)"/>
      <w:lvlJc w:val="left"/>
      <w:pPr>
        <w:ind w:left="2628" w:hanging="440"/>
      </w:pPr>
    </w:lvl>
    <w:lvl w:ilvl="5" w:tplc="0409001B" w:tentative="1">
      <w:start w:val="1"/>
      <w:numFmt w:val="lowerRoman"/>
      <w:lvlText w:val="%6."/>
      <w:lvlJc w:val="right"/>
      <w:pPr>
        <w:ind w:left="3068" w:hanging="440"/>
      </w:pPr>
    </w:lvl>
    <w:lvl w:ilvl="6" w:tplc="0409000F" w:tentative="1">
      <w:start w:val="1"/>
      <w:numFmt w:val="decimal"/>
      <w:lvlText w:val="%7."/>
      <w:lvlJc w:val="left"/>
      <w:pPr>
        <w:ind w:left="3508" w:hanging="440"/>
      </w:pPr>
    </w:lvl>
    <w:lvl w:ilvl="7" w:tplc="04090019" w:tentative="1">
      <w:start w:val="1"/>
      <w:numFmt w:val="lowerLetter"/>
      <w:lvlText w:val="%8)"/>
      <w:lvlJc w:val="left"/>
      <w:pPr>
        <w:ind w:left="3948" w:hanging="440"/>
      </w:pPr>
    </w:lvl>
    <w:lvl w:ilvl="8" w:tplc="0409001B" w:tentative="1">
      <w:start w:val="1"/>
      <w:numFmt w:val="lowerRoman"/>
      <w:lvlText w:val="%9."/>
      <w:lvlJc w:val="right"/>
      <w:pPr>
        <w:ind w:left="4388" w:hanging="440"/>
      </w:pPr>
    </w:lvl>
  </w:abstractNum>
  <w:abstractNum w:abstractNumId="7" w15:restartNumberingAfterBreak="0">
    <w:nsid w:val="1EBC5921"/>
    <w:multiLevelType w:val="multilevel"/>
    <w:tmpl w:val="31A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E3AE9"/>
    <w:multiLevelType w:val="multilevel"/>
    <w:tmpl w:val="6EE6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E3D30"/>
    <w:multiLevelType w:val="multilevel"/>
    <w:tmpl w:val="167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06141"/>
    <w:multiLevelType w:val="multilevel"/>
    <w:tmpl w:val="8586F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C001F"/>
    <w:multiLevelType w:val="multilevel"/>
    <w:tmpl w:val="AE789D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170B5"/>
    <w:multiLevelType w:val="multilevel"/>
    <w:tmpl w:val="4CE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57443"/>
    <w:multiLevelType w:val="multilevel"/>
    <w:tmpl w:val="EF5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822D6"/>
    <w:multiLevelType w:val="multilevel"/>
    <w:tmpl w:val="3A5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97A9F"/>
    <w:multiLevelType w:val="multilevel"/>
    <w:tmpl w:val="0DF2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84C9E"/>
    <w:multiLevelType w:val="hybridMultilevel"/>
    <w:tmpl w:val="1D64D802"/>
    <w:lvl w:ilvl="0" w:tplc="04090015">
      <w:start w:val="1"/>
      <w:numFmt w:val="upp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9F03E11"/>
    <w:multiLevelType w:val="multilevel"/>
    <w:tmpl w:val="CB8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EE3DA7"/>
    <w:multiLevelType w:val="multilevel"/>
    <w:tmpl w:val="E520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E2A73"/>
    <w:multiLevelType w:val="multilevel"/>
    <w:tmpl w:val="5544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53E0E"/>
    <w:multiLevelType w:val="multilevel"/>
    <w:tmpl w:val="A9B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B049D"/>
    <w:multiLevelType w:val="multilevel"/>
    <w:tmpl w:val="47FC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B53F1"/>
    <w:multiLevelType w:val="multilevel"/>
    <w:tmpl w:val="12B6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4615DC"/>
    <w:multiLevelType w:val="multilevel"/>
    <w:tmpl w:val="AF6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02FBB"/>
    <w:multiLevelType w:val="hybridMultilevel"/>
    <w:tmpl w:val="C59EEFF2"/>
    <w:lvl w:ilvl="0" w:tplc="6F3A74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849018F"/>
    <w:multiLevelType w:val="multilevel"/>
    <w:tmpl w:val="FA6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E2499C"/>
    <w:multiLevelType w:val="hybridMultilevel"/>
    <w:tmpl w:val="37D417FE"/>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7" w15:restartNumberingAfterBreak="0">
    <w:nsid w:val="6C33234E"/>
    <w:multiLevelType w:val="hybridMultilevel"/>
    <w:tmpl w:val="65909D06"/>
    <w:lvl w:ilvl="0" w:tplc="E6DC349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B1824A8"/>
    <w:multiLevelType w:val="multilevel"/>
    <w:tmpl w:val="17F2FA58"/>
    <w:lvl w:ilvl="0">
      <w:start w:val="1"/>
      <w:numFmt w:val="upperLetter"/>
      <w:lvlText w:val="%1."/>
      <w:lvlJc w:val="left"/>
      <w:pPr>
        <w:tabs>
          <w:tab w:val="num" w:pos="720"/>
        </w:tabs>
        <w:ind w:left="720" w:hanging="360"/>
      </w:pPr>
    </w:lvl>
    <w:lvl w:ilvl="1">
      <w:start w:val="1"/>
      <w:numFmt w:val="upperLetter"/>
      <w:lvlText w:val="%2．"/>
      <w:lvlJc w:val="left"/>
      <w:pPr>
        <w:ind w:left="1490" w:hanging="41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626103">
    <w:abstractNumId w:val="26"/>
  </w:num>
  <w:num w:numId="2" w16cid:durableId="1063600585">
    <w:abstractNumId w:val="11"/>
  </w:num>
  <w:num w:numId="3" w16cid:durableId="885681801">
    <w:abstractNumId w:val="16"/>
  </w:num>
  <w:num w:numId="4" w16cid:durableId="201595054">
    <w:abstractNumId w:val="15"/>
  </w:num>
  <w:num w:numId="5" w16cid:durableId="1313825459">
    <w:abstractNumId w:val="7"/>
  </w:num>
  <w:num w:numId="6" w16cid:durableId="930502657">
    <w:abstractNumId w:val="20"/>
  </w:num>
  <w:num w:numId="7" w16cid:durableId="1407340323">
    <w:abstractNumId w:val="5"/>
  </w:num>
  <w:num w:numId="8" w16cid:durableId="2128623706">
    <w:abstractNumId w:val="22"/>
  </w:num>
  <w:num w:numId="9" w16cid:durableId="1341199090">
    <w:abstractNumId w:val="2"/>
  </w:num>
  <w:num w:numId="10" w16cid:durableId="657078931">
    <w:abstractNumId w:val="14"/>
  </w:num>
  <w:num w:numId="11" w16cid:durableId="1283920696">
    <w:abstractNumId w:val="25"/>
  </w:num>
  <w:num w:numId="12" w16cid:durableId="355354609">
    <w:abstractNumId w:val="1"/>
  </w:num>
  <w:num w:numId="13" w16cid:durableId="1170217642">
    <w:abstractNumId w:val="17"/>
  </w:num>
  <w:num w:numId="14" w16cid:durableId="807014261">
    <w:abstractNumId w:val="0"/>
  </w:num>
  <w:num w:numId="15" w16cid:durableId="484860005">
    <w:abstractNumId w:val="24"/>
  </w:num>
  <w:num w:numId="16" w16cid:durableId="762608411">
    <w:abstractNumId w:val="28"/>
  </w:num>
  <w:num w:numId="17" w16cid:durableId="1754737414">
    <w:abstractNumId w:val="12"/>
  </w:num>
  <w:num w:numId="18" w16cid:durableId="196049745">
    <w:abstractNumId w:val="9"/>
  </w:num>
  <w:num w:numId="19" w16cid:durableId="1213348444">
    <w:abstractNumId w:val="23"/>
  </w:num>
  <w:num w:numId="20" w16cid:durableId="1869489876">
    <w:abstractNumId w:val="18"/>
  </w:num>
  <w:num w:numId="21" w16cid:durableId="1676493231">
    <w:abstractNumId w:val="19"/>
  </w:num>
  <w:num w:numId="22" w16cid:durableId="967324595">
    <w:abstractNumId w:val="10"/>
  </w:num>
  <w:num w:numId="23" w16cid:durableId="85081747">
    <w:abstractNumId w:val="3"/>
  </w:num>
  <w:num w:numId="24" w16cid:durableId="1410007427">
    <w:abstractNumId w:val="13"/>
  </w:num>
  <w:num w:numId="25" w16cid:durableId="825821844">
    <w:abstractNumId w:val="21"/>
  </w:num>
  <w:num w:numId="26" w16cid:durableId="1180004937">
    <w:abstractNumId w:val="6"/>
  </w:num>
  <w:num w:numId="27" w16cid:durableId="1984651993">
    <w:abstractNumId w:val="4"/>
  </w:num>
  <w:num w:numId="28" w16cid:durableId="539168363">
    <w:abstractNumId w:val="8"/>
  </w:num>
  <w:num w:numId="29" w16cid:durableId="10689192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14"/>
    <w:rsid w:val="0000095E"/>
    <w:rsid w:val="00003571"/>
    <w:rsid w:val="00007A99"/>
    <w:rsid w:val="000121E1"/>
    <w:rsid w:val="00015B71"/>
    <w:rsid w:val="000228D0"/>
    <w:rsid w:val="00025560"/>
    <w:rsid w:val="00041013"/>
    <w:rsid w:val="000420AB"/>
    <w:rsid w:val="000426BB"/>
    <w:rsid w:val="00044AEC"/>
    <w:rsid w:val="00063123"/>
    <w:rsid w:val="00075D8D"/>
    <w:rsid w:val="00077F15"/>
    <w:rsid w:val="00081C57"/>
    <w:rsid w:val="00082E9E"/>
    <w:rsid w:val="000861B7"/>
    <w:rsid w:val="00094369"/>
    <w:rsid w:val="00096901"/>
    <w:rsid w:val="00097360"/>
    <w:rsid w:val="000A2813"/>
    <w:rsid w:val="000A4D8E"/>
    <w:rsid w:val="000A7306"/>
    <w:rsid w:val="000B1013"/>
    <w:rsid w:val="000B39CB"/>
    <w:rsid w:val="000B48AD"/>
    <w:rsid w:val="000C2239"/>
    <w:rsid w:val="000C4279"/>
    <w:rsid w:val="000C7B60"/>
    <w:rsid w:val="000D2240"/>
    <w:rsid w:val="000D25F7"/>
    <w:rsid w:val="000E0953"/>
    <w:rsid w:val="000E2BB2"/>
    <w:rsid w:val="000E746A"/>
    <w:rsid w:val="00101B3F"/>
    <w:rsid w:val="00102FB0"/>
    <w:rsid w:val="001041AB"/>
    <w:rsid w:val="00104525"/>
    <w:rsid w:val="001072A3"/>
    <w:rsid w:val="00107E33"/>
    <w:rsid w:val="001108B8"/>
    <w:rsid w:val="0011677F"/>
    <w:rsid w:val="00121500"/>
    <w:rsid w:val="00125641"/>
    <w:rsid w:val="00125742"/>
    <w:rsid w:val="00125FDF"/>
    <w:rsid w:val="00133254"/>
    <w:rsid w:val="00134E92"/>
    <w:rsid w:val="00140457"/>
    <w:rsid w:val="00143B98"/>
    <w:rsid w:val="001441B1"/>
    <w:rsid w:val="001516DE"/>
    <w:rsid w:val="00151741"/>
    <w:rsid w:val="001617CB"/>
    <w:rsid w:val="00163ACE"/>
    <w:rsid w:val="001812D1"/>
    <w:rsid w:val="00181804"/>
    <w:rsid w:val="001838D4"/>
    <w:rsid w:val="0018462F"/>
    <w:rsid w:val="00184F89"/>
    <w:rsid w:val="001966F5"/>
    <w:rsid w:val="001974F5"/>
    <w:rsid w:val="001A4A43"/>
    <w:rsid w:val="001A6E93"/>
    <w:rsid w:val="001B4C95"/>
    <w:rsid w:val="001B609E"/>
    <w:rsid w:val="001B78FC"/>
    <w:rsid w:val="001C28B4"/>
    <w:rsid w:val="001C5442"/>
    <w:rsid w:val="001C7F47"/>
    <w:rsid w:val="001D1C45"/>
    <w:rsid w:val="001D53CA"/>
    <w:rsid w:val="001E0BB8"/>
    <w:rsid w:val="001E3D3D"/>
    <w:rsid w:val="001E599D"/>
    <w:rsid w:val="001F44AC"/>
    <w:rsid w:val="001F76F9"/>
    <w:rsid w:val="00212D10"/>
    <w:rsid w:val="00217041"/>
    <w:rsid w:val="002351BE"/>
    <w:rsid w:val="00236070"/>
    <w:rsid w:val="00240CA9"/>
    <w:rsid w:val="00245412"/>
    <w:rsid w:val="00246EAB"/>
    <w:rsid w:val="00247A66"/>
    <w:rsid w:val="0025324E"/>
    <w:rsid w:val="00255AA5"/>
    <w:rsid w:val="0026218A"/>
    <w:rsid w:val="00265A05"/>
    <w:rsid w:val="0027068A"/>
    <w:rsid w:val="00271BA5"/>
    <w:rsid w:val="00285D3F"/>
    <w:rsid w:val="002919D5"/>
    <w:rsid w:val="00295671"/>
    <w:rsid w:val="002A426F"/>
    <w:rsid w:val="002B0705"/>
    <w:rsid w:val="002B40C4"/>
    <w:rsid w:val="002B7769"/>
    <w:rsid w:val="002C0FF6"/>
    <w:rsid w:val="002C128E"/>
    <w:rsid w:val="002C34B1"/>
    <w:rsid w:val="002C5EB9"/>
    <w:rsid w:val="002E045C"/>
    <w:rsid w:val="002E5C60"/>
    <w:rsid w:val="002F0DC5"/>
    <w:rsid w:val="002F4376"/>
    <w:rsid w:val="00300EE9"/>
    <w:rsid w:val="003025E7"/>
    <w:rsid w:val="00302843"/>
    <w:rsid w:val="00303DCB"/>
    <w:rsid w:val="00305535"/>
    <w:rsid w:val="003203B1"/>
    <w:rsid w:val="00320A24"/>
    <w:rsid w:val="003241AE"/>
    <w:rsid w:val="003259FB"/>
    <w:rsid w:val="00345148"/>
    <w:rsid w:val="003529D0"/>
    <w:rsid w:val="00353A09"/>
    <w:rsid w:val="003617B6"/>
    <w:rsid w:val="003654F2"/>
    <w:rsid w:val="00365819"/>
    <w:rsid w:val="0037671A"/>
    <w:rsid w:val="00377D10"/>
    <w:rsid w:val="00394E0D"/>
    <w:rsid w:val="003A4F8E"/>
    <w:rsid w:val="003A65CF"/>
    <w:rsid w:val="003B100B"/>
    <w:rsid w:val="003B1307"/>
    <w:rsid w:val="003B342D"/>
    <w:rsid w:val="003B77E7"/>
    <w:rsid w:val="003C6BB9"/>
    <w:rsid w:val="003D1649"/>
    <w:rsid w:val="003D2226"/>
    <w:rsid w:val="003D5EFB"/>
    <w:rsid w:val="003D6599"/>
    <w:rsid w:val="003D784B"/>
    <w:rsid w:val="003E0444"/>
    <w:rsid w:val="003E1393"/>
    <w:rsid w:val="003E3565"/>
    <w:rsid w:val="003E462F"/>
    <w:rsid w:val="003F466D"/>
    <w:rsid w:val="003F67CD"/>
    <w:rsid w:val="00403319"/>
    <w:rsid w:val="00404872"/>
    <w:rsid w:val="0040586E"/>
    <w:rsid w:val="0040747F"/>
    <w:rsid w:val="00407AB1"/>
    <w:rsid w:val="00422954"/>
    <w:rsid w:val="0042576D"/>
    <w:rsid w:val="00427531"/>
    <w:rsid w:val="00430C4A"/>
    <w:rsid w:val="004345E0"/>
    <w:rsid w:val="00437E1E"/>
    <w:rsid w:val="0044418A"/>
    <w:rsid w:val="00450E30"/>
    <w:rsid w:val="00452BDA"/>
    <w:rsid w:val="0045384C"/>
    <w:rsid w:val="00454250"/>
    <w:rsid w:val="00457D7F"/>
    <w:rsid w:val="00462522"/>
    <w:rsid w:val="004631A3"/>
    <w:rsid w:val="00463F37"/>
    <w:rsid w:val="00465FCF"/>
    <w:rsid w:val="00466F2D"/>
    <w:rsid w:val="00472305"/>
    <w:rsid w:val="0047477F"/>
    <w:rsid w:val="00475507"/>
    <w:rsid w:val="00475D7E"/>
    <w:rsid w:val="00476A25"/>
    <w:rsid w:val="00477D9C"/>
    <w:rsid w:val="004832AB"/>
    <w:rsid w:val="004915DC"/>
    <w:rsid w:val="0049225B"/>
    <w:rsid w:val="00495131"/>
    <w:rsid w:val="00495501"/>
    <w:rsid w:val="004977E1"/>
    <w:rsid w:val="004A0986"/>
    <w:rsid w:val="004A2F38"/>
    <w:rsid w:val="004A5508"/>
    <w:rsid w:val="004A7623"/>
    <w:rsid w:val="004B0273"/>
    <w:rsid w:val="004B460D"/>
    <w:rsid w:val="004B6A02"/>
    <w:rsid w:val="004C14F3"/>
    <w:rsid w:val="004C29E6"/>
    <w:rsid w:val="004D3F50"/>
    <w:rsid w:val="004D471A"/>
    <w:rsid w:val="004D482D"/>
    <w:rsid w:val="004D5C83"/>
    <w:rsid w:val="004E158B"/>
    <w:rsid w:val="004E1AF4"/>
    <w:rsid w:val="004E375D"/>
    <w:rsid w:val="004E3980"/>
    <w:rsid w:val="004E7C5A"/>
    <w:rsid w:val="004E7F52"/>
    <w:rsid w:val="004F0EB8"/>
    <w:rsid w:val="004F250D"/>
    <w:rsid w:val="004F362B"/>
    <w:rsid w:val="004F4CD8"/>
    <w:rsid w:val="004F6214"/>
    <w:rsid w:val="004F6957"/>
    <w:rsid w:val="00502521"/>
    <w:rsid w:val="00505B07"/>
    <w:rsid w:val="0051024E"/>
    <w:rsid w:val="0051179E"/>
    <w:rsid w:val="0051614D"/>
    <w:rsid w:val="005200D2"/>
    <w:rsid w:val="00525AFD"/>
    <w:rsid w:val="00551ED3"/>
    <w:rsid w:val="0055277D"/>
    <w:rsid w:val="00554B01"/>
    <w:rsid w:val="00564F84"/>
    <w:rsid w:val="0056558A"/>
    <w:rsid w:val="00566B70"/>
    <w:rsid w:val="00572AD5"/>
    <w:rsid w:val="00573CD9"/>
    <w:rsid w:val="0057647D"/>
    <w:rsid w:val="0057762E"/>
    <w:rsid w:val="00581290"/>
    <w:rsid w:val="00582FCF"/>
    <w:rsid w:val="005850C0"/>
    <w:rsid w:val="0059278B"/>
    <w:rsid w:val="005A076E"/>
    <w:rsid w:val="005A538F"/>
    <w:rsid w:val="005B18D5"/>
    <w:rsid w:val="005B2316"/>
    <w:rsid w:val="005B2459"/>
    <w:rsid w:val="005B7767"/>
    <w:rsid w:val="005D00B7"/>
    <w:rsid w:val="005D0A4D"/>
    <w:rsid w:val="005D5AA5"/>
    <w:rsid w:val="005D7646"/>
    <w:rsid w:val="005D794D"/>
    <w:rsid w:val="005E33D4"/>
    <w:rsid w:val="005E65E4"/>
    <w:rsid w:val="005F0B31"/>
    <w:rsid w:val="005F1F4B"/>
    <w:rsid w:val="005F3D5C"/>
    <w:rsid w:val="00600A9B"/>
    <w:rsid w:val="0060118A"/>
    <w:rsid w:val="00602C2B"/>
    <w:rsid w:val="00612D2A"/>
    <w:rsid w:val="006137FE"/>
    <w:rsid w:val="006148E6"/>
    <w:rsid w:val="00614CB6"/>
    <w:rsid w:val="00614DAF"/>
    <w:rsid w:val="00615D43"/>
    <w:rsid w:val="006208EB"/>
    <w:rsid w:val="00621871"/>
    <w:rsid w:val="00622F61"/>
    <w:rsid w:val="00623780"/>
    <w:rsid w:val="006249BB"/>
    <w:rsid w:val="006254A9"/>
    <w:rsid w:val="00626D33"/>
    <w:rsid w:val="00630E1F"/>
    <w:rsid w:val="006368AE"/>
    <w:rsid w:val="00656AD9"/>
    <w:rsid w:val="00656EB2"/>
    <w:rsid w:val="00663EE1"/>
    <w:rsid w:val="00664C4C"/>
    <w:rsid w:val="00670343"/>
    <w:rsid w:val="00672B88"/>
    <w:rsid w:val="00673C51"/>
    <w:rsid w:val="0067441F"/>
    <w:rsid w:val="00676D49"/>
    <w:rsid w:val="00677234"/>
    <w:rsid w:val="00681C3C"/>
    <w:rsid w:val="00686F62"/>
    <w:rsid w:val="00693DC0"/>
    <w:rsid w:val="006953E4"/>
    <w:rsid w:val="006A30B5"/>
    <w:rsid w:val="006A4496"/>
    <w:rsid w:val="006A51D3"/>
    <w:rsid w:val="006C1902"/>
    <w:rsid w:val="006D147B"/>
    <w:rsid w:val="006D37C5"/>
    <w:rsid w:val="006D3F5A"/>
    <w:rsid w:val="006E4418"/>
    <w:rsid w:val="006F1D73"/>
    <w:rsid w:val="0071033A"/>
    <w:rsid w:val="0071074D"/>
    <w:rsid w:val="007125C5"/>
    <w:rsid w:val="00712ED3"/>
    <w:rsid w:val="00713653"/>
    <w:rsid w:val="007151C2"/>
    <w:rsid w:val="007203D4"/>
    <w:rsid w:val="0072551E"/>
    <w:rsid w:val="0073183D"/>
    <w:rsid w:val="007369FC"/>
    <w:rsid w:val="0075202F"/>
    <w:rsid w:val="00752082"/>
    <w:rsid w:val="00753605"/>
    <w:rsid w:val="00761B8E"/>
    <w:rsid w:val="00765816"/>
    <w:rsid w:val="007748D7"/>
    <w:rsid w:val="00781A34"/>
    <w:rsid w:val="00784194"/>
    <w:rsid w:val="00785E14"/>
    <w:rsid w:val="00785FA1"/>
    <w:rsid w:val="00786183"/>
    <w:rsid w:val="00790E9B"/>
    <w:rsid w:val="00793BF4"/>
    <w:rsid w:val="007959A0"/>
    <w:rsid w:val="007974FD"/>
    <w:rsid w:val="007A0215"/>
    <w:rsid w:val="007A221B"/>
    <w:rsid w:val="007A6774"/>
    <w:rsid w:val="007B1B22"/>
    <w:rsid w:val="007B2005"/>
    <w:rsid w:val="007B2184"/>
    <w:rsid w:val="007B65E7"/>
    <w:rsid w:val="007C581B"/>
    <w:rsid w:val="007C69B4"/>
    <w:rsid w:val="007D6FC9"/>
    <w:rsid w:val="007E0AAD"/>
    <w:rsid w:val="007E128D"/>
    <w:rsid w:val="007E1C4F"/>
    <w:rsid w:val="007E46F6"/>
    <w:rsid w:val="007F18DC"/>
    <w:rsid w:val="007F5B32"/>
    <w:rsid w:val="007F73B6"/>
    <w:rsid w:val="00820F0B"/>
    <w:rsid w:val="00822C0F"/>
    <w:rsid w:val="0082748C"/>
    <w:rsid w:val="00827D13"/>
    <w:rsid w:val="008306F5"/>
    <w:rsid w:val="00831659"/>
    <w:rsid w:val="00836766"/>
    <w:rsid w:val="00843237"/>
    <w:rsid w:val="0084386B"/>
    <w:rsid w:val="00843B09"/>
    <w:rsid w:val="00845B40"/>
    <w:rsid w:val="00845B41"/>
    <w:rsid w:val="00851D46"/>
    <w:rsid w:val="00855F08"/>
    <w:rsid w:val="00856A45"/>
    <w:rsid w:val="00866988"/>
    <w:rsid w:val="00873A22"/>
    <w:rsid w:val="00887EC2"/>
    <w:rsid w:val="00896A84"/>
    <w:rsid w:val="008A2499"/>
    <w:rsid w:val="008A2E48"/>
    <w:rsid w:val="008A3881"/>
    <w:rsid w:val="008B1C9F"/>
    <w:rsid w:val="008B4200"/>
    <w:rsid w:val="008B46A1"/>
    <w:rsid w:val="008B536E"/>
    <w:rsid w:val="008C1454"/>
    <w:rsid w:val="008C43B2"/>
    <w:rsid w:val="008C73FC"/>
    <w:rsid w:val="008D179B"/>
    <w:rsid w:val="008D2762"/>
    <w:rsid w:val="008D312D"/>
    <w:rsid w:val="008D5364"/>
    <w:rsid w:val="008F5533"/>
    <w:rsid w:val="008F6C8D"/>
    <w:rsid w:val="00911635"/>
    <w:rsid w:val="0091414B"/>
    <w:rsid w:val="00922C5F"/>
    <w:rsid w:val="00926462"/>
    <w:rsid w:val="00932FE1"/>
    <w:rsid w:val="009467C2"/>
    <w:rsid w:val="00951D1A"/>
    <w:rsid w:val="009644C6"/>
    <w:rsid w:val="009809B3"/>
    <w:rsid w:val="00983867"/>
    <w:rsid w:val="00983BAF"/>
    <w:rsid w:val="00984F37"/>
    <w:rsid w:val="00986509"/>
    <w:rsid w:val="0099225E"/>
    <w:rsid w:val="00997144"/>
    <w:rsid w:val="009B244A"/>
    <w:rsid w:val="009B74D2"/>
    <w:rsid w:val="009C2DD7"/>
    <w:rsid w:val="009D67DE"/>
    <w:rsid w:val="009D7211"/>
    <w:rsid w:val="009E5A42"/>
    <w:rsid w:val="009F0D50"/>
    <w:rsid w:val="009F539C"/>
    <w:rsid w:val="009F5928"/>
    <w:rsid w:val="009F6864"/>
    <w:rsid w:val="00A00C67"/>
    <w:rsid w:val="00A065B1"/>
    <w:rsid w:val="00A113AC"/>
    <w:rsid w:val="00A119D8"/>
    <w:rsid w:val="00A12D11"/>
    <w:rsid w:val="00A17172"/>
    <w:rsid w:val="00A17CF1"/>
    <w:rsid w:val="00A21D51"/>
    <w:rsid w:val="00A24D2A"/>
    <w:rsid w:val="00A331DE"/>
    <w:rsid w:val="00A34630"/>
    <w:rsid w:val="00A421FD"/>
    <w:rsid w:val="00A4234B"/>
    <w:rsid w:val="00A426D9"/>
    <w:rsid w:val="00A46EDD"/>
    <w:rsid w:val="00A50123"/>
    <w:rsid w:val="00A53D64"/>
    <w:rsid w:val="00A565ED"/>
    <w:rsid w:val="00A6202D"/>
    <w:rsid w:val="00A63FE9"/>
    <w:rsid w:val="00A81911"/>
    <w:rsid w:val="00A865DC"/>
    <w:rsid w:val="00A86DBA"/>
    <w:rsid w:val="00A9402F"/>
    <w:rsid w:val="00AA03DF"/>
    <w:rsid w:val="00AA13F2"/>
    <w:rsid w:val="00AA39E2"/>
    <w:rsid w:val="00AA6E37"/>
    <w:rsid w:val="00AB0A31"/>
    <w:rsid w:val="00AB16BC"/>
    <w:rsid w:val="00AB1754"/>
    <w:rsid w:val="00AB34AD"/>
    <w:rsid w:val="00AC4756"/>
    <w:rsid w:val="00AC5CBE"/>
    <w:rsid w:val="00AD1633"/>
    <w:rsid w:val="00AD3D8A"/>
    <w:rsid w:val="00AE37C7"/>
    <w:rsid w:val="00AF4F35"/>
    <w:rsid w:val="00AF50E2"/>
    <w:rsid w:val="00B00A3F"/>
    <w:rsid w:val="00B04298"/>
    <w:rsid w:val="00B05F68"/>
    <w:rsid w:val="00B1008F"/>
    <w:rsid w:val="00B12CFA"/>
    <w:rsid w:val="00B12DD4"/>
    <w:rsid w:val="00B1593D"/>
    <w:rsid w:val="00B15F85"/>
    <w:rsid w:val="00B23E3F"/>
    <w:rsid w:val="00B31ECB"/>
    <w:rsid w:val="00B334B8"/>
    <w:rsid w:val="00B34430"/>
    <w:rsid w:val="00B41664"/>
    <w:rsid w:val="00B538C6"/>
    <w:rsid w:val="00B5542B"/>
    <w:rsid w:val="00B64027"/>
    <w:rsid w:val="00B66DC2"/>
    <w:rsid w:val="00B70196"/>
    <w:rsid w:val="00B72545"/>
    <w:rsid w:val="00B76245"/>
    <w:rsid w:val="00B8228C"/>
    <w:rsid w:val="00B84565"/>
    <w:rsid w:val="00B9064B"/>
    <w:rsid w:val="00B96C96"/>
    <w:rsid w:val="00BA1CD7"/>
    <w:rsid w:val="00BA4540"/>
    <w:rsid w:val="00BA5C1D"/>
    <w:rsid w:val="00BB2D8C"/>
    <w:rsid w:val="00BD4AC7"/>
    <w:rsid w:val="00BD5591"/>
    <w:rsid w:val="00BE0210"/>
    <w:rsid w:val="00BE6C9D"/>
    <w:rsid w:val="00BF0AD0"/>
    <w:rsid w:val="00BF1134"/>
    <w:rsid w:val="00BF220A"/>
    <w:rsid w:val="00BF3F47"/>
    <w:rsid w:val="00C05259"/>
    <w:rsid w:val="00C06FD2"/>
    <w:rsid w:val="00C14D6B"/>
    <w:rsid w:val="00C17FD8"/>
    <w:rsid w:val="00C2736D"/>
    <w:rsid w:val="00C3070F"/>
    <w:rsid w:val="00C31BE3"/>
    <w:rsid w:val="00C335D6"/>
    <w:rsid w:val="00C365D7"/>
    <w:rsid w:val="00C5161B"/>
    <w:rsid w:val="00C61603"/>
    <w:rsid w:val="00C61739"/>
    <w:rsid w:val="00C633A1"/>
    <w:rsid w:val="00C652E0"/>
    <w:rsid w:val="00C738CE"/>
    <w:rsid w:val="00C7555B"/>
    <w:rsid w:val="00C773BD"/>
    <w:rsid w:val="00C82BAA"/>
    <w:rsid w:val="00C91785"/>
    <w:rsid w:val="00C94AFF"/>
    <w:rsid w:val="00CB62E8"/>
    <w:rsid w:val="00CB6519"/>
    <w:rsid w:val="00CC0649"/>
    <w:rsid w:val="00CC275A"/>
    <w:rsid w:val="00CC5208"/>
    <w:rsid w:val="00CD009D"/>
    <w:rsid w:val="00CD0AFD"/>
    <w:rsid w:val="00CD5076"/>
    <w:rsid w:val="00CE3F09"/>
    <w:rsid w:val="00CE432D"/>
    <w:rsid w:val="00CF4E1E"/>
    <w:rsid w:val="00D02EE2"/>
    <w:rsid w:val="00D11329"/>
    <w:rsid w:val="00D2108C"/>
    <w:rsid w:val="00D305AA"/>
    <w:rsid w:val="00D3088E"/>
    <w:rsid w:val="00D3291F"/>
    <w:rsid w:val="00D33A4F"/>
    <w:rsid w:val="00D362F9"/>
    <w:rsid w:val="00D37430"/>
    <w:rsid w:val="00D463AF"/>
    <w:rsid w:val="00D57BBE"/>
    <w:rsid w:val="00D62ECC"/>
    <w:rsid w:val="00D635B6"/>
    <w:rsid w:val="00D671ED"/>
    <w:rsid w:val="00D67C5F"/>
    <w:rsid w:val="00D74E49"/>
    <w:rsid w:val="00D77796"/>
    <w:rsid w:val="00D80301"/>
    <w:rsid w:val="00D81351"/>
    <w:rsid w:val="00D821F2"/>
    <w:rsid w:val="00D825E9"/>
    <w:rsid w:val="00D8404C"/>
    <w:rsid w:val="00D86096"/>
    <w:rsid w:val="00D92418"/>
    <w:rsid w:val="00D9351B"/>
    <w:rsid w:val="00D979B0"/>
    <w:rsid w:val="00DA069F"/>
    <w:rsid w:val="00DA1C60"/>
    <w:rsid w:val="00DA493F"/>
    <w:rsid w:val="00DB2B21"/>
    <w:rsid w:val="00DB7518"/>
    <w:rsid w:val="00DC17F8"/>
    <w:rsid w:val="00DC6327"/>
    <w:rsid w:val="00DC6533"/>
    <w:rsid w:val="00DC79DC"/>
    <w:rsid w:val="00DD1723"/>
    <w:rsid w:val="00DD333F"/>
    <w:rsid w:val="00DE0528"/>
    <w:rsid w:val="00DE1FFC"/>
    <w:rsid w:val="00DE55B6"/>
    <w:rsid w:val="00DE74EF"/>
    <w:rsid w:val="00DF21A0"/>
    <w:rsid w:val="00DF2D59"/>
    <w:rsid w:val="00DF3FC4"/>
    <w:rsid w:val="00DF60B1"/>
    <w:rsid w:val="00E01AEB"/>
    <w:rsid w:val="00E044DC"/>
    <w:rsid w:val="00E04D44"/>
    <w:rsid w:val="00E070B0"/>
    <w:rsid w:val="00E1100F"/>
    <w:rsid w:val="00E12F8B"/>
    <w:rsid w:val="00E17E46"/>
    <w:rsid w:val="00E276D5"/>
    <w:rsid w:val="00E323E7"/>
    <w:rsid w:val="00E35CDE"/>
    <w:rsid w:val="00E468DB"/>
    <w:rsid w:val="00E671D8"/>
    <w:rsid w:val="00E72471"/>
    <w:rsid w:val="00E85078"/>
    <w:rsid w:val="00E86AA9"/>
    <w:rsid w:val="00E870A3"/>
    <w:rsid w:val="00E9000D"/>
    <w:rsid w:val="00E90B71"/>
    <w:rsid w:val="00E912D2"/>
    <w:rsid w:val="00E91D6B"/>
    <w:rsid w:val="00E933FA"/>
    <w:rsid w:val="00E96DD2"/>
    <w:rsid w:val="00EA13DD"/>
    <w:rsid w:val="00EA3014"/>
    <w:rsid w:val="00EA3C3E"/>
    <w:rsid w:val="00EA67DE"/>
    <w:rsid w:val="00EB3C69"/>
    <w:rsid w:val="00EC579D"/>
    <w:rsid w:val="00EC6091"/>
    <w:rsid w:val="00EE09D9"/>
    <w:rsid w:val="00EE6A40"/>
    <w:rsid w:val="00EF59C9"/>
    <w:rsid w:val="00F0290B"/>
    <w:rsid w:val="00F04292"/>
    <w:rsid w:val="00F04A59"/>
    <w:rsid w:val="00F17003"/>
    <w:rsid w:val="00F22708"/>
    <w:rsid w:val="00F27887"/>
    <w:rsid w:val="00F27D52"/>
    <w:rsid w:val="00F30251"/>
    <w:rsid w:val="00F30C11"/>
    <w:rsid w:val="00F3419A"/>
    <w:rsid w:val="00F3500E"/>
    <w:rsid w:val="00F35262"/>
    <w:rsid w:val="00F36F4D"/>
    <w:rsid w:val="00F4306B"/>
    <w:rsid w:val="00F43384"/>
    <w:rsid w:val="00F445FD"/>
    <w:rsid w:val="00F50394"/>
    <w:rsid w:val="00F577E0"/>
    <w:rsid w:val="00F61D67"/>
    <w:rsid w:val="00F64F18"/>
    <w:rsid w:val="00F66830"/>
    <w:rsid w:val="00F7719F"/>
    <w:rsid w:val="00F772C4"/>
    <w:rsid w:val="00F81160"/>
    <w:rsid w:val="00F82E41"/>
    <w:rsid w:val="00F96796"/>
    <w:rsid w:val="00F96930"/>
    <w:rsid w:val="00FA3D93"/>
    <w:rsid w:val="00FA619E"/>
    <w:rsid w:val="00FB238F"/>
    <w:rsid w:val="00FB2A32"/>
    <w:rsid w:val="00FB37D7"/>
    <w:rsid w:val="00FC64D7"/>
    <w:rsid w:val="00FD1B2A"/>
    <w:rsid w:val="00FE2A97"/>
    <w:rsid w:val="00FE72F6"/>
    <w:rsid w:val="00FF4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BA15D"/>
  <w15:chartTrackingRefBased/>
  <w15:docId w15:val="{52E0C414-BB15-4E49-A158-E0598830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365D7"/>
    <w:pPr>
      <w:widowControl w:val="0"/>
      <w:jc w:val="both"/>
    </w:pPr>
    <w:rPr>
      <w:kern w:val="2"/>
      <w:sz w:val="21"/>
      <w:szCs w:val="24"/>
    </w:rPr>
  </w:style>
  <w:style w:type="paragraph" w:styleId="3">
    <w:name w:val="heading 3"/>
    <w:basedOn w:val="a"/>
    <w:next w:val="a"/>
    <w:link w:val="30"/>
    <w:semiHidden/>
    <w:unhideWhenUsed/>
    <w:qFormat/>
    <w:rsid w:val="00F64F18"/>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4345E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1400" w:firstLine="7280"/>
      <w:jc w:val="center"/>
    </w:pPr>
    <w:rPr>
      <w:sz w:val="52"/>
    </w:rPr>
  </w:style>
  <w:style w:type="paragraph" w:styleId="a4">
    <w:name w:val="header"/>
    <w:basedOn w:val="a"/>
    <w:link w:val="1"/>
    <w:uiPriority w:val="99"/>
    <w:rsid w:val="004E3980"/>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rsid w:val="004E3980"/>
    <w:rPr>
      <w:kern w:val="2"/>
      <w:sz w:val="18"/>
      <w:szCs w:val="18"/>
    </w:rPr>
  </w:style>
  <w:style w:type="paragraph" w:styleId="a5">
    <w:name w:val="footer"/>
    <w:basedOn w:val="a"/>
    <w:link w:val="10"/>
    <w:uiPriority w:val="99"/>
    <w:rsid w:val="004E3980"/>
    <w:pPr>
      <w:tabs>
        <w:tab w:val="center" w:pos="4153"/>
        <w:tab w:val="right" w:pos="8306"/>
      </w:tabs>
      <w:snapToGrid w:val="0"/>
      <w:jc w:val="left"/>
    </w:pPr>
    <w:rPr>
      <w:sz w:val="18"/>
      <w:szCs w:val="18"/>
    </w:rPr>
  </w:style>
  <w:style w:type="character" w:customStyle="1" w:styleId="10">
    <w:name w:val="页脚 字符1"/>
    <w:link w:val="a5"/>
    <w:rsid w:val="004E3980"/>
    <w:rPr>
      <w:kern w:val="2"/>
      <w:sz w:val="18"/>
      <w:szCs w:val="18"/>
    </w:rPr>
  </w:style>
  <w:style w:type="character" w:customStyle="1" w:styleId="a6">
    <w:name w:val="页眉 字符"/>
    <w:uiPriority w:val="99"/>
    <w:rsid w:val="007F73B6"/>
  </w:style>
  <w:style w:type="character" w:customStyle="1" w:styleId="a7">
    <w:name w:val="页脚 字符"/>
    <w:uiPriority w:val="99"/>
    <w:rsid w:val="007F73B6"/>
  </w:style>
  <w:style w:type="character" w:styleId="a8">
    <w:name w:val="Hyperlink"/>
    <w:basedOn w:val="a0"/>
    <w:rsid w:val="00614DAF"/>
    <w:rPr>
      <w:color w:val="0563C1" w:themeColor="hyperlink"/>
      <w:u w:val="single"/>
    </w:rPr>
  </w:style>
  <w:style w:type="character" w:styleId="a9">
    <w:name w:val="Unresolved Mention"/>
    <w:basedOn w:val="a0"/>
    <w:uiPriority w:val="99"/>
    <w:semiHidden/>
    <w:unhideWhenUsed/>
    <w:rsid w:val="00614DAF"/>
    <w:rPr>
      <w:color w:val="605E5C"/>
      <w:shd w:val="clear" w:color="auto" w:fill="E1DFDD"/>
    </w:rPr>
  </w:style>
  <w:style w:type="paragraph" w:styleId="aa">
    <w:name w:val="List Paragraph"/>
    <w:basedOn w:val="a"/>
    <w:uiPriority w:val="34"/>
    <w:qFormat/>
    <w:rsid w:val="00820F0B"/>
    <w:pPr>
      <w:ind w:firstLineChars="200" w:firstLine="420"/>
    </w:pPr>
  </w:style>
  <w:style w:type="paragraph" w:styleId="ab">
    <w:name w:val="Date"/>
    <w:basedOn w:val="a"/>
    <w:next w:val="a"/>
    <w:link w:val="ac"/>
    <w:rsid w:val="00820F0B"/>
    <w:pPr>
      <w:ind w:leftChars="2500" w:left="100"/>
    </w:pPr>
  </w:style>
  <w:style w:type="character" w:customStyle="1" w:styleId="ac">
    <w:name w:val="日期 字符"/>
    <w:basedOn w:val="a0"/>
    <w:link w:val="ab"/>
    <w:rsid w:val="00820F0B"/>
    <w:rPr>
      <w:kern w:val="2"/>
      <w:sz w:val="21"/>
      <w:szCs w:val="24"/>
    </w:rPr>
  </w:style>
  <w:style w:type="paragraph" w:styleId="ad">
    <w:name w:val="Normal (Web)"/>
    <w:basedOn w:val="a"/>
    <w:rsid w:val="00820F0B"/>
    <w:rPr>
      <w:sz w:val="24"/>
    </w:rPr>
  </w:style>
  <w:style w:type="character" w:styleId="ae">
    <w:name w:val="Placeholder Text"/>
    <w:basedOn w:val="a0"/>
    <w:uiPriority w:val="99"/>
    <w:semiHidden/>
    <w:rsid w:val="00BD5591"/>
    <w:rPr>
      <w:color w:val="666666"/>
    </w:rPr>
  </w:style>
  <w:style w:type="paragraph" w:styleId="HTML">
    <w:name w:val="HTML Preformatted"/>
    <w:basedOn w:val="a"/>
    <w:link w:val="HTML0"/>
    <w:rsid w:val="007125C5"/>
    <w:rPr>
      <w:rFonts w:ascii="Courier New" w:hAnsi="Courier New" w:cs="Courier New"/>
      <w:sz w:val="20"/>
      <w:szCs w:val="20"/>
    </w:rPr>
  </w:style>
  <w:style w:type="character" w:customStyle="1" w:styleId="HTML0">
    <w:name w:val="HTML 预设格式 字符"/>
    <w:basedOn w:val="a0"/>
    <w:link w:val="HTML"/>
    <w:rsid w:val="007125C5"/>
    <w:rPr>
      <w:rFonts w:ascii="Courier New" w:hAnsi="Courier New" w:cs="Courier New"/>
      <w:kern w:val="2"/>
    </w:rPr>
  </w:style>
  <w:style w:type="table" w:styleId="af">
    <w:name w:val="Table Grid"/>
    <w:basedOn w:val="a1"/>
    <w:rsid w:val="00F77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F64F18"/>
    <w:rPr>
      <w:b/>
      <w:bCs/>
      <w:kern w:val="2"/>
      <w:sz w:val="32"/>
      <w:szCs w:val="32"/>
    </w:rPr>
  </w:style>
  <w:style w:type="character" w:customStyle="1" w:styleId="40">
    <w:name w:val="标题 4 字符"/>
    <w:basedOn w:val="a0"/>
    <w:link w:val="4"/>
    <w:semiHidden/>
    <w:rsid w:val="004345E0"/>
    <w:rPr>
      <w:rFonts w:asciiTheme="majorHAnsi" w:eastAsiaTheme="majorEastAsia" w:hAnsiTheme="majorHAnsi" w:cstheme="majorBidi"/>
      <w:b/>
      <w:bCs/>
      <w:kern w:val="2"/>
      <w:sz w:val="28"/>
      <w:szCs w:val="28"/>
    </w:rPr>
  </w:style>
  <w:style w:type="paragraph" w:styleId="af0">
    <w:name w:val="caption"/>
    <w:basedOn w:val="a"/>
    <w:next w:val="a"/>
    <w:link w:val="af1"/>
    <w:unhideWhenUsed/>
    <w:qFormat/>
    <w:rsid w:val="005B18D5"/>
    <w:rPr>
      <w:rFonts w:asciiTheme="majorHAnsi" w:eastAsia="黑体" w:hAnsiTheme="majorHAnsi" w:cstheme="majorBidi"/>
      <w:sz w:val="20"/>
      <w:szCs w:val="20"/>
    </w:rPr>
  </w:style>
  <w:style w:type="paragraph" w:customStyle="1" w:styleId="af2">
    <w:name w:val="公式"/>
    <w:basedOn w:val="af0"/>
    <w:link w:val="af3"/>
    <w:qFormat/>
    <w:rsid w:val="00DD1723"/>
    <w:pPr>
      <w:tabs>
        <w:tab w:val="center" w:pos="4200"/>
        <w:tab w:val="right" w:pos="10500"/>
      </w:tabs>
    </w:pPr>
    <w:rPr>
      <w:rFonts w:ascii="宋体" w:eastAsia="宋体" w:hAnsi="宋体" w:cs="宋体"/>
      <w:sz w:val="24"/>
    </w:rPr>
  </w:style>
  <w:style w:type="character" w:customStyle="1" w:styleId="af1">
    <w:name w:val="题注 字符"/>
    <w:basedOn w:val="a0"/>
    <w:link w:val="af0"/>
    <w:rsid w:val="00DD1723"/>
    <w:rPr>
      <w:rFonts w:asciiTheme="majorHAnsi" w:eastAsia="黑体" w:hAnsiTheme="majorHAnsi" w:cstheme="majorBidi"/>
      <w:kern w:val="2"/>
    </w:rPr>
  </w:style>
  <w:style w:type="character" w:customStyle="1" w:styleId="af3">
    <w:name w:val="公式 字符"/>
    <w:basedOn w:val="af1"/>
    <w:link w:val="af2"/>
    <w:rsid w:val="00DD1723"/>
    <w:rPr>
      <w:rFonts w:ascii="宋体" w:eastAsia="黑体" w:hAnsi="宋体" w:cs="宋体"/>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69735">
      <w:bodyDiv w:val="1"/>
      <w:marLeft w:val="0"/>
      <w:marRight w:val="0"/>
      <w:marTop w:val="0"/>
      <w:marBottom w:val="0"/>
      <w:divBdr>
        <w:top w:val="none" w:sz="0" w:space="0" w:color="auto"/>
        <w:left w:val="none" w:sz="0" w:space="0" w:color="auto"/>
        <w:bottom w:val="none" w:sz="0" w:space="0" w:color="auto"/>
        <w:right w:val="none" w:sz="0" w:space="0" w:color="auto"/>
      </w:divBdr>
    </w:div>
    <w:div w:id="175979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25228-4986-48BC-A6DF-B9A08112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2718</TotalTime>
  <Pages>1</Pages>
  <Words>19465</Words>
  <Characters>26474</Characters>
  <Application>Microsoft Office Word</Application>
  <DocSecurity>0</DocSecurity>
  <Lines>1018</Lines>
  <Paragraphs>805</Paragraphs>
  <ScaleCrop>false</ScaleCrop>
  <Company>graduate</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中国矿业大学</dc:title>
  <dc:subject/>
  <dc:creator>jcl</dc:creator>
  <cp:keywords/>
  <dc:description/>
  <cp:lastModifiedBy>8618156016239</cp:lastModifiedBy>
  <cp:revision>369</cp:revision>
  <cp:lastPrinted>2025-11-30T18:37:00Z</cp:lastPrinted>
  <dcterms:created xsi:type="dcterms:W3CDTF">2023-10-19T08:00:00Z</dcterms:created>
  <dcterms:modified xsi:type="dcterms:W3CDTF">2025-11-30T18:38:00Z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e27c078f-c5d4-4d1c-b05f-4117fcc3393a</vt:lpwstr>
  </property>
</Properties>
</file>