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Style w:val="Heading 1"/>
        <w:spacing w:after="320"/>
        <w:outlineLvl w:val="0"/>
      </w:pPr>
      <w:r>
        <w:rPr>
          <w:rFonts w:ascii="PingFang SC Regular" w:cs="PingFang SC Regular" w:eastAsia="PingFang SC Regular" w:hAnsi="PingFang SC Regular"/>
        </w:rPr>
        <w:t xml:space="preserve">自然语言人机界面可用性实验</w:t>
      </w:r>
      <w:r>
        <w:t xml:space="preserve"> </w:t>
      </w:r>
      <w:r>
        <w:rPr>
          <w:rFonts w:ascii="PingFang SC Regular" w:cs="PingFang SC Regular" w:eastAsia="PingFang SC Regular" w:hAnsi="PingFang SC Regular"/>
        </w:rPr>
        <w:t xml:space="preserve">知情同意书</w:t>
      </w:r>
    </w:p>
    <w:p>
      <w:pPr>
        <w:pStyle w:val="Heading 2"/>
        <w:spacing w:after="240"/>
        <w:outlineLvl w:val="1"/>
      </w:pPr>
      <w:r>
        <w:rPr>
          <w:rFonts w:ascii="PingFang SC Regular" w:cs="PingFang SC Regular" w:eastAsia="PingFang SC Regular" w:hAnsi="PingFang SC Regular"/>
        </w:rPr>
        <w:t xml:space="preserve">情况介绍</w:t>
      </w:r>
    </w:p>
    <w:p>
      <w:pPr>
        <w:pStyle w:val="Paragraph"/>
      </w:pPr>
      <w:r>
        <w:rPr>
          <w:rFonts w:ascii="PingFang SC Regular" w:cs="PingFang SC Regular" w:eastAsia="PingFang SC Regular" w:hAnsi="PingFang SC Regular"/>
        </w:rPr>
        <w:t xml:space="preserve">您好！您将参与一项基于用户系统可用性测试的实验，本实验的参与基于知情自愿的元组，如果您愿意参与本次实验，请仔细阅读以下说明。</w:t>
      </w:r>
    </w:p>
    <w:p>
      <w:pPr>
        <w:pStyle w:val="Heading 3"/>
        <w:spacing w:before="280" w:after="120"/>
        <w:outlineLvl w:val="2"/>
      </w:pPr>
      <w:r>
        <w:t xml:space="preserve">1. </w:t>
      </w:r>
      <w:r>
        <w:rPr>
          <w:rFonts w:ascii="PingFang SC Regular" w:cs="PingFang SC Regular" w:eastAsia="PingFang SC Regular" w:hAnsi="PingFang SC Regular"/>
        </w:rPr>
        <w:t xml:space="preserve">研究背景和目的</w:t>
      </w:r>
    </w:p>
    <w:p>
      <w:pPr>
        <w:pStyle w:val="Paragraph"/>
      </w:pPr>
      <w:r>
        <w:rPr>
          <w:rFonts w:ascii="PingFang SC Regular" w:cs="PingFang SC Regular" w:eastAsia="PingFang SC Regular" w:hAnsi="PingFang SC Regular"/>
        </w:rPr>
        <w:t xml:space="preserve">本次实验是为了研究在日常生活和工作使用桌面计算机的场景下，使用自然语言界面的交互任务效率和用户体验。</w:t>
      </w:r>
    </w:p>
    <w:p>
      <w:pPr>
        <w:pStyle w:val="Heading 3"/>
        <w:spacing w:before="280" w:after="120"/>
        <w:outlineLvl w:val="2"/>
      </w:pPr>
      <w:r>
        <w:t xml:space="preserve">2. </w:t>
      </w:r>
      <w:r>
        <w:rPr>
          <w:rFonts w:ascii="PingFang SC Regular" w:cs="PingFang SC Regular" w:eastAsia="PingFang SC Regular" w:hAnsi="PingFang SC Regular"/>
        </w:rPr>
        <w:t xml:space="preserve">实验过程和方法</w:t>
      </w:r>
    </w:p>
    <w:p>
      <w:pPr>
        <w:pStyle w:val="Paragraph"/>
      </w:pPr>
      <w:r>
        <w:rPr>
          <w:rFonts w:ascii="PingFang SC Regular" w:cs="PingFang SC Regular" w:eastAsia="PingFang SC Regular" w:hAnsi="PingFang SC Regular"/>
        </w:rPr>
        <w:t xml:space="preserve">本实验需要您使用提供的</w:t>
      </w:r>
      <w:r>
        <w:t xml:space="preserve"> MacBook Pro </w:t>
      </w:r>
      <w:r>
        <w:rPr>
          <w:rFonts w:ascii="PingFang SC Regular" w:cs="PingFang SC Regular" w:eastAsia="PingFang SC Regular" w:hAnsi="PingFang SC Regular"/>
        </w:rPr>
        <w:t xml:space="preserve">笔记本电脑完成</w:t>
      </w:r>
      <w:r>
        <w:t xml:space="preserve"> 2 </w:t>
      </w:r>
      <w:r>
        <w:rPr>
          <w:rFonts w:ascii="PingFang SC Regular" w:cs="PingFang SC Regular" w:eastAsia="PingFang SC Regular" w:hAnsi="PingFang SC Regular"/>
        </w:rPr>
        <w:t xml:space="preserve">轮实验，分别为传统界面和自然语言界面完成相同目的的交互任务。每轮实验包含</w:t>
      </w:r>
      <w:r>
        <w:t xml:space="preserve"> 12 </w:t>
      </w:r>
      <w:r>
        <w:rPr>
          <w:rFonts w:ascii="PingFang SC Regular" w:cs="PingFang SC Regular" w:eastAsia="PingFang SC Regular" w:hAnsi="PingFang SC Regular"/>
        </w:rPr>
        <w:t xml:space="preserve">项任务，这</w:t>
      </w:r>
      <w:r>
        <w:t xml:space="preserve"> 12 </w:t>
      </w:r>
      <w:r>
        <w:rPr>
          <w:rFonts w:ascii="PingFang SC Regular" w:cs="PingFang SC Regular" w:eastAsia="PingFang SC Regular" w:hAnsi="PingFang SC Regular"/>
        </w:rPr>
        <w:t xml:space="preserve">项任务包含</w:t>
      </w:r>
      <w:r>
        <w:t xml:space="preserve"> 6 </w:t>
      </w:r>
      <w:r>
        <w:rPr>
          <w:rFonts w:ascii="PingFang SC Regular" w:cs="PingFang SC Regular" w:eastAsia="PingFang SC Regular" w:hAnsi="PingFang SC Regular"/>
        </w:rPr>
        <w:t xml:space="preserve">个日常应用任务和</w:t>
      </w:r>
      <w:r>
        <w:t xml:space="preserve"> 6 </w:t>
      </w:r>
      <w:r>
        <w:rPr>
          <w:rFonts w:ascii="PingFang SC Regular" w:cs="PingFang SC Regular" w:eastAsia="PingFang SC Regular" w:hAnsi="PingFang SC Regular"/>
        </w:rPr>
        <w:t xml:space="preserve">个图形设计任务，通过提供的</w:t>
      </w:r>
      <w:r>
        <w:t xml:space="preserve"> iPad </w:t>
      </w:r>
      <w:r>
        <w:rPr>
          <w:rFonts w:ascii="PingFang SC Regular" w:cs="PingFang SC Regular" w:eastAsia="PingFang SC Regular" w:hAnsi="PingFang SC Regular"/>
        </w:rPr>
        <w:t xml:space="preserve">展示给您。您需要在每个任务完成前后点击</w:t>
      </w:r>
      <w:r>
        <w:t xml:space="preserve"> iPad </w:t>
      </w:r>
      <w:r>
        <w:rPr>
          <w:rFonts w:ascii="PingFang SC Regular" w:cs="PingFang SC Regular" w:eastAsia="PingFang SC Regular" w:hAnsi="PingFang SC Regular"/>
        </w:rPr>
        <w:t xml:space="preserve">上的开始</w:t>
      </w:r>
      <w:r>
        <w:t xml:space="preserve">/</w:t>
      </w:r>
      <w:r>
        <w:rPr>
          <w:rFonts w:ascii="PingFang SC Regular" w:cs="PingFang SC Regular" w:eastAsia="PingFang SC Regular" w:hAnsi="PingFang SC Regular"/>
        </w:rPr>
        <w:t xml:space="preserve">结束按钮，并且在每轮实验结束后填写一次问卷评价。</w:t>
      </w:r>
    </w:p>
    <w:p>
      <w:pPr>
        <w:pStyle w:val="Paragraph"/>
        <w:spacing w:before="240"/>
      </w:pPr>
      <w:r>
        <w:rPr>
          <w:rFonts w:ascii="PingFang SC Regular" w:cs="PingFang SC Regular" w:eastAsia="PingFang SC Regular" w:hAnsi="PingFang SC Regular"/>
        </w:rPr>
        <w:t xml:space="preserve">本次实验一共需要进行</w:t>
      </w:r>
      <w:r>
        <w:t xml:space="preserve"> 24 </w:t>
      </w:r>
      <w:r>
        <w:rPr>
          <w:rFonts w:ascii="PingFang SC Regular" w:cs="PingFang SC Regular" w:eastAsia="PingFang SC Regular" w:hAnsi="PingFang SC Regular"/>
        </w:rPr>
        <w:t xml:space="preserve">项任务，进行</w:t>
      </w:r>
      <w:r>
        <w:t xml:space="preserve"> 2 </w:t>
      </w:r>
      <w:r>
        <w:rPr>
          <w:rFonts w:ascii="PingFang SC Regular" w:cs="PingFang SC Regular" w:eastAsia="PingFang SC Regular" w:hAnsi="PingFang SC Regular"/>
        </w:rPr>
        <w:t xml:space="preserve">次问卷评价，时间在</w:t>
      </w:r>
      <w:r>
        <w:t xml:space="preserve"> 20 </w:t>
      </w:r>
      <w:r>
        <w:rPr>
          <w:rFonts w:ascii="PingFang SC Regular" w:cs="PingFang SC Regular" w:eastAsia="PingFang SC Regular" w:hAnsi="PingFang SC Regular"/>
        </w:rPr>
        <w:t xml:space="preserve">分钟左右。</w:t>
      </w:r>
    </w:p>
    <w:p>
      <w:pPr>
        <w:pStyle w:val="Heading 3"/>
        <w:spacing w:before="280" w:after="120"/>
        <w:outlineLvl w:val="2"/>
      </w:pPr>
      <w:r>
        <w:t xml:space="preserve">3. </w:t>
      </w:r>
      <w:r>
        <w:rPr>
          <w:rFonts w:ascii="PingFang SC Regular" w:cs="PingFang SC Regular" w:eastAsia="PingFang SC Regular" w:hAnsi="PingFang SC Regular"/>
        </w:rPr>
        <w:t xml:space="preserve">实验收益</w:t>
      </w:r>
    </w:p>
    <w:p>
      <w:pPr>
        <w:pStyle w:val="Paragraph"/>
      </w:pPr>
      <w:r>
        <w:rPr>
          <w:rFonts w:ascii="PingFang SC Regular" w:cs="PingFang SC Regular" w:eastAsia="PingFang SC Regular" w:hAnsi="PingFang SC Regular"/>
        </w:rPr>
        <w:t xml:space="preserve">对于您的直接收益，本次实验提供</w:t>
      </w:r>
      <w:r>
        <w:t xml:space="preserve"> 20 </w:t>
      </w:r>
      <w:r>
        <w:rPr>
          <w:rFonts w:ascii="PingFang SC Regular" w:cs="PingFang SC Regular" w:eastAsia="PingFang SC Regular" w:hAnsi="PingFang SC Regular"/>
        </w:rPr>
        <w:t xml:space="preserve">人民币的被试费用。</w:t>
      </w:r>
    </w:p>
    <w:p>
      <w:pPr>
        <w:pStyle w:val="Paragraph"/>
        <w:spacing w:before="240"/>
      </w:pPr>
      <w:r>
        <w:rPr>
          <w:rFonts w:ascii="PingFang SC Regular" w:cs="PingFang SC Regular" w:eastAsia="PingFang SC Regular" w:hAnsi="PingFang SC Regular"/>
        </w:rPr>
        <w:t xml:space="preserve">对于本次研究来说，您的参与会给实验提供宝贵的量化数据，实验结果将会促进自然语言界面在日常生活工作中的设计实践，推进应用，提高用户的工作效率，对整个业界和社会产生积极影响。同时对本人的毕业设计进程也有关键的推动作用。</w:t>
      </w:r>
    </w:p>
    <w:p>
      <w:pPr>
        <w:pStyle w:val="Heading 3"/>
        <w:spacing w:before="280" w:after="120"/>
        <w:outlineLvl w:val="2"/>
      </w:pPr>
      <w:r>
        <w:t xml:space="preserve">4. </w:t>
      </w:r>
      <w:r>
        <w:rPr>
          <w:rFonts w:ascii="PingFang SC Regular" w:cs="PingFang SC Regular" w:eastAsia="PingFang SC Regular" w:hAnsi="PingFang SC Regular"/>
        </w:rPr>
        <w:t xml:space="preserve">可能的负面影响</w:t>
      </w:r>
    </w:p>
    <w:p>
      <w:pPr>
        <w:pStyle w:val="Paragraph"/>
      </w:pPr>
      <w:r>
        <w:rPr>
          <w:rFonts w:ascii="PingFang SC Regular" w:cs="PingFang SC Regular" w:eastAsia="PingFang SC Regular" w:hAnsi="PingFang SC Regular"/>
        </w:rPr>
        <w:t xml:space="preserve">在可估计的范围内，除了您需要为本实验付出的时间和精力，参与本次实验对您没有任何负面影响。</w:t>
      </w:r>
    </w:p>
    <w:p>
      <w:pPr>
        <w:pStyle w:val="Heading 3"/>
        <w:spacing w:before="280" w:after="120"/>
        <w:outlineLvl w:val="2"/>
      </w:pPr>
      <w:r>
        <w:t xml:space="preserve">5. </w:t>
      </w:r>
      <w:r>
        <w:rPr>
          <w:rFonts w:ascii="PingFang SC Regular" w:cs="PingFang SC Regular" w:eastAsia="PingFang SC Regular" w:hAnsi="PingFang SC Regular"/>
        </w:rPr>
        <w:t xml:space="preserve">数据收集和隐私保护</w:t>
      </w:r>
    </w:p>
    <w:p>
      <w:pPr>
        <w:pStyle w:val="Paragraph"/>
      </w:pPr>
      <w:r>
        <w:rPr>
          <w:rFonts w:ascii="PingFang SC Regular" w:cs="PingFang SC Regular" w:eastAsia="PingFang SC Regular" w:hAnsi="PingFang SC Regular"/>
        </w:rPr>
        <w:t xml:space="preserve">本次实验将会收集您的部分敏感个人信息、非敏感的实验中的操作的量化信息和问卷信息，非敏感的具体信息为了不影响实验效果在实验后告知。</w:t>
      </w:r>
    </w:p>
    <w:p>
      <w:pPr>
        <w:pStyle w:val="Paragraph"/>
        <w:spacing w:before="240"/>
      </w:pPr>
      <w:r>
        <w:rPr>
          <w:rFonts w:ascii="PingFang SC Regular" w:cs="PingFang SC Regular" w:eastAsia="PingFang SC Regular" w:hAnsi="PingFang SC Regular"/>
        </w:rPr>
        <w:t xml:space="preserve">本次研究收集的所有信息仅用于学术研究，所有信息会被抹除可能定位到个人的信息后发布，您的所有信息均会得到有效保护，请您放心加入研究。</w:t>
      </w:r>
    </w:p>
    <w:p>
      <w:pPr>
        <w:pStyle w:val="Heading 3"/>
        <w:spacing w:before="280" w:after="120"/>
        <w:outlineLvl w:val="2"/>
      </w:pPr>
      <w:r>
        <w:t xml:space="preserve">6. </w:t>
      </w:r>
      <w:r>
        <w:rPr>
          <w:rFonts w:ascii="PingFang SC Regular" w:cs="PingFang SC Regular" w:eastAsia="PingFang SC Regular" w:hAnsi="PingFang SC Regular"/>
        </w:rPr>
        <w:t xml:space="preserve">自由退出</w:t>
      </w:r>
    </w:p>
    <w:p>
      <w:pPr>
        <w:pStyle w:val="Paragraph"/>
      </w:pPr>
      <w:r>
        <w:rPr>
          <w:rFonts w:ascii="PingFang SC Regular" w:cs="PingFang SC Regular" w:eastAsia="PingFang SC Regular" w:hAnsi="PingFang SC Regular"/>
        </w:rPr>
        <w:t xml:space="preserve">如果在实验任何时期，您感觉到任何不适，您可以选择自由退出实验，您的任何数据也将会被安全地销毁。</w:t>
      </w:r>
    </w:p>
    <w:p>
      <w:pPr>
        <w:pStyle w:val="Paragraph"/>
        <w:spacing w:before="240"/>
      </w:pPr>
      <w:r>
        <w:rPr>
          <w:rFonts w:ascii="PingFang SC Regular" w:cs="PingFang SC Regular" w:eastAsia="PingFang SC Regular" w:hAnsi="PingFang SC Regular"/>
        </w:rPr>
        <w:t xml:space="preserve">如果您有任何疑问，可以随时联系我们。</w:t>
      </w:r>
    </w:p>
    <w:p>
      <w:pPr>
        <w:pStyle w:val="Heading 2"/>
        <w:spacing w:before="280" w:after="240"/>
        <w:outlineLvl w:val="1"/>
      </w:pPr>
      <w:r>
        <w:rPr>
          <w:rFonts w:ascii="PingFang SC Regular" w:cs="PingFang SC Regular" w:eastAsia="PingFang SC Regular" w:hAnsi="PingFang SC Regular"/>
        </w:rPr>
        <w:t xml:space="preserve">声明部分</w:t>
      </w:r>
    </w:p>
    <w:p>
      <w:pPr>
        <w:pStyle w:val="Paragraph"/>
      </w:pPr>
      <w:r>
        <w:rPr>
          <w:rFonts w:ascii="PingFang SC Regular" w:cs="PingFang SC Regular" w:eastAsia="PingFang SC Regular" w:hAnsi="PingFang SC Regular"/>
        </w:rPr>
        <w:t xml:space="preserve">我声明我已经被告知了本次研究的目的、过程、收益、潜在风险。我已经详细阅读了《自然语言人机界面可用性实验</w:t>
      </w:r>
      <w:r>
        <w:t xml:space="preserve"> </w:t>
      </w:r>
      <w:r>
        <w:rPr>
          <w:rFonts w:ascii="PingFang SC Regular" w:cs="PingFang SC Regular" w:eastAsia="PingFang SC Regular" w:hAnsi="PingFang SC Regular"/>
        </w:rPr>
        <w:t xml:space="preserve">知情同意书》，并对内容无异议。我自愿参与本次实验。</w:t>
      </w:r>
    </w:p>
    <w:p>
      <w:pPr>
        <w:pStyle w:val="Paragraph"/>
        <w:spacing w:before="240"/>
      </w:pPr>
      <w:r>
        <w:rPr>
          <w:rFonts w:ascii="PingFang SC Regular" w:cs="PingFang SC Regular" w:eastAsia="PingFang SC Regular" w:hAnsi="PingFang SC Regular"/>
        </w:rPr>
        <w:t xml:space="preserve">签名：</w:t>
      </w:r>
    </w:p>
    <w:p>
      <w:pPr>
        <w:pStyle w:val="Paragraph"/>
        <w:spacing w:before="240"/>
      </w:pPr>
      <w:r>
        <w:rPr>
          <w:rFonts w:ascii="PingFang SC Regular" w:cs="PingFang SC Regular" w:eastAsia="PingFang SC Regular" w:hAnsi="PingFang SC Regular"/>
        </w:rPr>
        <w:t xml:space="preserve">时间：</w:t>
      </w:r>
    </w:p>
    <w:sectPr>
      <w:pgSz w:w="11900" w:h="16840" w:orient="portrait"/>
      <w:pgMar w:header="0" w:footer="850" w:top="1303" w:left="1303" w:right="1303" w:bottom="1303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right"/>
    </w:pPr>
    <w:fldSimple w:instr="PAGE \* MERGEFORMAT">
      <w:r>
        <w:rPr>
          <w:sz w:val="22"/>
          <w:szCs w:val="22"/>
        </w:rPr>
        <w:t xml:space="preserve">1</w:t>
      </w:r>
    </w:fldSimple>
  </w:p>
</w:ft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jc w:val="both"/>
        <w:spacing w:line="300" w:lineRule="atLeast"/>
        <w:suppressAutoHyphens w:val="0"/>
      </w:pPr>
    </w:pPrDefault>
    <w:rPrDefault>
      <w:rPr>
        <w:rFonts w:ascii="Gill Sans" w:cs="Gill Sans" w:eastAsia="Gill Sans" w:hAnsi="Gill Sans"/>
        <w:sz w:val="24"/>
        <w:szCs w:val="24"/>
        <w:color w:val="333333"/>
        <w:strike w:val="0"/>
        <w:u w:val="none"/>
        <w:vertAlign w:val="baseline"/>
        <w14:ligatures w14:val="standardContextual"/>
        <w:lang w:val="zh-CN" w:eastAsia="zh-CN" w:bidi="zh-CN"/>
      </w:rPr>
    </w:rPrDefault>
  </w:docDefaults>
  <w:style w:type="paragraph" w:default="1" w:styleId="Normal">
    <w:name w:val="Normal"/>
    <w:qFormat/>
    <w:pPr>
      <w:jc w:val="both"/>
      <w:spacing w:line="300" w:lineRule="atLeast"/>
      <w:suppressAutoHyphens w:val="0"/>
    </w:pPr>
    <w:rPr>
      <w:rFonts w:ascii="Gill Sans" w:cs="Gill Sans" w:eastAsia="Gill Sans" w:hAnsi="Gill Sans"/>
      <w:sz w:val="24"/>
      <w:szCs w:val="24"/>
      <w:color w:val="333333"/>
      <w:strike w:val="0"/>
      <w:u w:val="none"/>
      <w:vertAlign w:val="baseline"/>
      <w14:ligatures w14:val="standardContextual"/>
      <w:lang w:val="zh-CN" w:eastAsia="zh-CN" w:bidi="zh-CN"/>
    </w:rPr>
  </w:style>
  <w:style w:type="paragraph" w:styleId="分隔">
    <w:name w:val="分隔"/>
    <w:basedOn w:val="Normal"/>
    <w:uiPriority w:val="1"/>
    <w:qFormat/>
    <w:semiHidden/>
    <w:unhideWhenUsed/>
  </w:style>
  <w:style w:type="paragraph" w:styleId="带虚线的列表">
    <w:name w:val="带虚线的列表"/>
    <w:basedOn w:val="Normal"/>
    <w:uiPriority w:val="1"/>
    <w:qFormat/>
  </w:style>
  <w:style w:type="paragraph" w:styleId="Codeblock">
    <w:name w:val="Codeblock"/>
    <w:basedOn w:val="Normal"/>
    <w:uiPriority w:val="1"/>
    <w:qFormat/>
    <w:semiHidden/>
    <w:unhideWhenUsed/>
    <w:pPr>
      <w:spacing w:line="200" w:lineRule="atLeast"/>
    </w:pPr>
    <w:rPr>
      <w:rFonts w:ascii="Menlo Regular" w:cs="Menlo Regular" w:eastAsia="Menlo Regular" w:hAnsi="Menlo Regular"/>
      <w:sz w:val="18"/>
      <w:szCs w:val="18"/>
      <w:i/>
    </w:rPr>
  </w:style>
  <w:style w:type="paragraph" w:styleId="Heading 4">
    <w:name w:val="Heading 4"/>
    <w:basedOn w:val="Normal"/>
    <w:uiPriority w:val="1"/>
    <w:qFormat/>
    <w:pPr>
      <w:jc w:val="left"/>
      <w:spacing w:line="360" w:lineRule="atLeast"/>
      <w:keepNext/>
    </w:pPr>
    <w:rPr>
      <w:rFonts w:ascii="Gill Sans" w:cs="Gill Sans" w:eastAsia="Gill Sans" w:hAnsi="Gill Sans"/>
      <w:b/>
    </w:rPr>
  </w:style>
  <w:style w:type="paragraph" w:styleId="Heading 1">
    <w:name w:val="Heading 1"/>
    <w:basedOn w:val="Normal"/>
    <w:uiPriority w:val="1"/>
    <w:qFormat/>
    <w:pPr>
      <w:jc w:val="left"/>
      <w:spacing w:line="660" w:lineRule="atLeast"/>
      <w:keepNext/>
    </w:pPr>
    <w:rPr>
      <w:rFonts w:ascii="Gill Sans" w:cs="Gill Sans" w:eastAsia="Gill Sans" w:hAnsi="Gill Sans"/>
      <w:sz w:val="44"/>
      <w:szCs w:val="44"/>
      <w:b/>
      <w:color w:val="ef233c"/>
    </w:rPr>
  </w:style>
  <w:style w:type="paragraph" w:styleId="注释块">
    <w:name w:val="注释块"/>
    <w:basedOn w:val="Normal"/>
    <w:uiPriority w:val="1"/>
    <w:qFormat/>
    <w:semiHidden/>
    <w:unhideWhenUsed/>
  </w:style>
  <w:style w:type="paragraph" w:styleId="Paragraph">
    <w:name w:val="Paragraph"/>
    <w:basedOn w:val="Normal"/>
    <w:uiPriority w:val="1"/>
    <w:qFormat/>
  </w:style>
  <w:style w:type="paragraph" w:styleId="原始源块">
    <w:name w:val="原始源块"/>
    <w:basedOn w:val="Normal"/>
    <w:uiPriority w:val="1"/>
    <w:qFormat/>
    <w:semiHidden/>
    <w:unhideWhenUsed/>
  </w:style>
  <w:style w:type="paragraph" w:styleId="Blockquote">
    <w:name w:val="Blockquote"/>
    <w:basedOn w:val="Normal"/>
    <w:uiPriority w:val="1"/>
    <w:qFormat/>
    <w:semiHidden/>
    <w:unhideWhenUsed/>
    <w:rPr>
      <w:rFonts w:ascii="Gill Sans" w:cs="Gill Sans" w:eastAsia="Gill Sans" w:hAnsi="Gill Sans"/>
      <w:i/>
    </w:rPr>
  </w:style>
  <w:style w:type="paragraph" w:styleId="带数字的列表">
    <w:name w:val="带数字的列表"/>
    <w:basedOn w:val="Normal"/>
    <w:uiPriority w:val="1"/>
    <w:qFormat/>
  </w:style>
  <w:style w:type="paragraph" w:styleId="Heading 2">
    <w:name w:val="Heading 2"/>
    <w:basedOn w:val="Normal"/>
    <w:uiPriority w:val="1"/>
    <w:qFormat/>
    <w:pPr>
      <w:jc w:val="left"/>
      <w:spacing w:line="480" w:lineRule="atLeast"/>
      <w:keepNext/>
    </w:pPr>
    <w:rPr>
      <w:rFonts w:ascii="Gill Sans" w:cs="Gill Sans" w:eastAsia="Gill Sans" w:hAnsi="Gill Sans"/>
      <w:sz w:val="32"/>
      <w:szCs w:val="32"/>
      <w:b/>
      <w:color w:val="515364"/>
    </w:rPr>
  </w:style>
  <w:style w:type="paragraph" w:styleId="Heading 3">
    <w:name w:val="Heading 3"/>
    <w:basedOn w:val="Normal"/>
    <w:uiPriority w:val="1"/>
    <w:qFormat/>
    <w:pPr>
      <w:jc w:val="left"/>
      <w:spacing w:line="390" w:lineRule="atLeast"/>
      <w:keepNext/>
    </w:pPr>
    <w:rPr>
      <w:rFonts w:ascii="Gill Sans" w:cs="Gill Sans" w:eastAsia="Gill Sans" w:hAnsi="Gill Sans"/>
      <w:sz w:val="26"/>
      <w:szCs w:val="26"/>
      <w:b/>
    </w:rPr>
  </w:style>
  <w:style w:type="character" w:styleId="评论">
    <w:name w:val="评论"/>
    <w:basedOn w:val="Normal"/>
    <w:uiPriority w:val="2"/>
    <w:qFormat/>
    <w:semiHidden/>
    <w:unhideWhenUsed/>
  </w:style>
  <w:style w:type="character" w:styleId="Strong">
    <w:name w:val="Strong"/>
    <w:basedOn w:val="Normal"/>
    <w:uiPriority w:val="2"/>
    <w:qFormat/>
    <w:rPr>
      <w:rFonts w:ascii="Gill Sans" w:cs="Gill Sans" w:eastAsia="Gill Sans" w:hAnsi="Gill Sans"/>
      <w:b/>
    </w:rPr>
  </w:style>
  <w:style w:type="character" w:styleId="删除">
    <w:name w:val="删除"/>
    <w:basedOn w:val="Normal"/>
    <w:uiPriority w:val="2"/>
    <w:qFormat/>
    <w:semiHidden/>
    <w:unhideWhenUsed/>
  </w:style>
  <w:style w:type="character" w:styleId="Mark">
    <w:name w:val="Mark"/>
    <w:basedOn w:val="Normal"/>
    <w:uiPriority w:val="2"/>
    <w:qFormat/>
    <w:semiHidden/>
    <w:unhideWhenUsed/>
  </w:style>
  <w:style w:type="character" w:styleId="注解">
    <w:name w:val="注解"/>
    <w:basedOn w:val="Normal"/>
    <w:uiPriority w:val="2"/>
    <w:qFormat/>
    <w:semiHidden/>
    <w:unhideWhenUsed/>
  </w:style>
  <w:style w:type="character" w:styleId="Link">
    <w:name w:val="Link"/>
    <w:basedOn w:val="Normal"/>
    <w:uiPriority w:val="2"/>
    <w:qFormat/>
    <w:rPr>
      <w:color w:val="3875d7"/>
      <w:u w:val="single" w:color="3875d7"/>
    </w:rPr>
  </w:style>
  <w:style w:type="character" w:styleId="标签">
    <w:name w:val="标签"/>
    <w:basedOn w:val="Normal"/>
    <w:uiPriority w:val="2"/>
    <w:qFormat/>
    <w:semiHidden/>
    <w:unhideWhenUsed/>
  </w:style>
  <w:style w:type="character" w:styleId="Emphasis">
    <w:name w:val="Emphasis"/>
    <w:basedOn w:val="Normal"/>
    <w:uiPriority w:val="2"/>
    <w:qFormat/>
    <w:rPr>
      <w:rFonts w:ascii="Gill Sans" w:cs="Gill Sans" w:eastAsia="Gill Sans" w:hAnsi="Gill Sans"/>
      <w:i/>
    </w:rPr>
  </w:style>
  <w:style w:type="character" w:styleId="Inline Code">
    <w:name w:val="Inline Code"/>
    <w:basedOn w:val="Normal"/>
    <w:uiPriority w:val="2"/>
    <w:qFormat/>
    <w:semiHidden/>
    <w:unhideWhenUsed/>
    <w:rPr>
      <w:rFonts w:ascii="Menlo Regular" w:cs="Menlo Regular" w:eastAsia="Menlo Regular" w:hAnsi="Menlo Regular"/>
    </w:rPr>
  </w:style>
  <w:style w:type="character" w:styleId="原始源">
    <w:name w:val="原始源"/>
    <w:basedOn w:val="Normal"/>
    <w:uiPriority w:val="2"/>
    <w:qFormat/>
    <w:semiHidden/>
    <w:unhideWhenUsed/>
  </w:style>
  <w:style w:type="character" w:styleId="Inline Cite">
    <w:name w:val="Inline Cite"/>
    <w:basedOn w:val="Normal"/>
    <w:uiPriority w:val="2"/>
    <w:qFormat/>
    <w:semiHidden/>
    <w:unhideWhenUsed/>
    <w:rPr>
      <w:rFonts w:ascii="Gill Sans" w:cs="Gill Sans" w:eastAsia="Gill Sans" w:hAnsi="Gill Sans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