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3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Find the formula for mapping among these color models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Write a program for converting an image to different color domains. Also, present image in each channel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What is LAB color domain and write the program for presenting each channel in LAB domain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CMYK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For converting BGR to CMYK format, I use the formula </w:t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  <w:t xml:space="preserve">Black (K) = 1 - </w:t>
      </w:r>
      <w:r w:rsidDel="00000000" w:rsidR="00000000" w:rsidRPr="00000000">
        <w:rPr>
          <w:rtl w:val="0"/>
        </w:rPr>
        <w:t xml:space="preserve">(</w:t>
      </w:r>
      <m:oMath>
        <m:f>
          <m:fPr>
            <m:ctrlPr>
              <w:rPr/>
            </m:ctrlPr>
          </m:fPr>
          <m:num>
            <m:r>
              <w:rPr/>
              <m:t xml:space="preserve">max(R,G,B)</m:t>
            </m:r>
          </m:num>
          <m:den>
            <m:r>
              <w:rPr/>
              <m:t xml:space="preserve">255</m:t>
            </m:r>
          </m:den>
        </m:f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  <w:t xml:space="preserve">Cyan (C)  = </w:t>
      </w:r>
      <m:oMath>
        <m:f>
          <m:fPr>
            <m:ctrlPr>
              <w:rPr/>
            </m:ctrlPr>
          </m:fPr>
          <m:num>
            <m:r>
              <w:rPr/>
              <m:t xml:space="preserve">1-R'-K</m:t>
            </m:r>
          </m:num>
          <m:den>
            <m:r>
              <w:rPr/>
              <m:t xml:space="preserve">1-K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  <w:t xml:space="preserve">Magenta (M)  = </w:t>
      </w:r>
      <m:oMath>
        <m:f>
          <m:fPr>
            <m:ctrlPr>
              <w:rPr/>
            </m:ctrlPr>
          </m:fPr>
          <m:num>
            <m:r>
              <w:rPr/>
              <m:t xml:space="preserve">1-G'-K</m:t>
            </m:r>
          </m:num>
          <m:den>
            <m:r>
              <w:rPr/>
              <m:t xml:space="preserve">1-K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Yellow (Y)  = </w:t>
      </w:r>
      <m:oMath>
        <m:f>
          <m:fPr>
            <m:ctrlPr>
              <w:rPr/>
            </m:ctrlPr>
          </m:fPr>
          <m:num>
            <m:r>
              <w:rPr/>
              <m:t xml:space="preserve">1-B'-K</m:t>
            </m:r>
          </m:num>
          <m:den>
            <m:r>
              <w:rPr/>
              <m:t xml:space="preserve">1-K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  <w:t xml:space="preserve">Where,  </w:t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  <w:t xml:space="preserve">R’ = </w:t>
      </w:r>
      <m:oMath>
        <m:f>
          <m:fPr>
            <m:ctrlPr>
              <w:rPr/>
            </m:ctrlPr>
          </m:fPr>
          <m:num>
            <m:r>
              <w:rPr/>
              <m:t xml:space="preserve">R</m:t>
            </m:r>
          </m:num>
          <m:den>
            <m:r>
              <w:rPr/>
              <m:t xml:space="preserve">255</m:t>
            </m:r>
          </m:den>
        </m:f>
      </m:oMath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G’ = </w:t>
      </w:r>
      <m:oMath>
        <m:f>
          <m:fPr>
            <m:ctrlPr>
              <w:rPr/>
            </m:ctrlPr>
          </m:fPr>
          <m:num>
            <m:r>
              <w:rPr/>
              <m:t xml:space="preserve">G</m:t>
            </m:r>
          </m:num>
          <m:den>
            <m:r>
              <w:rPr/>
              <m:t xml:space="preserve">255</m:t>
            </m:r>
          </m:den>
        </m:f>
      </m:oMath>
      <w:r w:rsidDel="00000000" w:rsidR="00000000" w:rsidRPr="00000000">
        <w:rPr>
          <w:rtl w:val="0"/>
        </w:rPr>
        <w:t xml:space="preserve">, and B’ = </w:t>
      </w:r>
      <m:oMath>
        <m:f>
          <m:fPr>
            <m:ctrlPr>
              <w:rPr/>
            </m:ctrlPr>
          </m:fPr>
          <m:num>
            <m:r>
              <w:rPr/>
              <m:t xml:space="preserve">B</m:t>
            </m:r>
          </m:num>
          <m:den>
            <m:r>
              <w:rPr/>
              <m:t xml:space="preserve">255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  <w:t xml:space="preserve">According to the formula, we can write Python as the coding below. The results in each channel are also shown below the coding by using imshow. </w:t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843463" cy="3912027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912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053138" cy="344774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4326" r="44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3447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HSV</w:t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  <w:t xml:space="preserve">To convert the image to HSV domain, I follow the condition that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  <w:t xml:space="preserve">V = Max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  <w:t xml:space="preserve">When When Max = R and G</w:t>
      </w:r>
      <m:oMath>
        <m:r>
          <m:t>≥</m:t>
        </m:r>
      </m:oMath>
      <w:r w:rsidDel="00000000" w:rsidR="00000000" w:rsidRPr="00000000">
        <w:rPr>
          <w:rtl w:val="0"/>
        </w:rPr>
        <w:t xml:space="preserve">B,</w:t>
      </w:r>
    </w:p>
    <w:p w:rsidR="00000000" w:rsidDel="00000000" w:rsidP="00000000" w:rsidRDefault="00000000" w:rsidRPr="00000000" w14:paraId="00000018">
      <w:pPr>
        <w:jc w:val="both"/>
        <w:rPr/>
      </w:pPr>
      <m:oMath>
        <m:r>
          <w:rPr/>
          <m:t xml:space="preserve">H = 60</m:t>
        </m:r>
        <m:r>
          <w:rPr/>
          <m:t>×</m:t>
        </m:r>
        <m:f>
          <m:fPr>
            <m:ctrlPr>
              <w:rPr/>
            </m:ctrlPr>
          </m:fPr>
          <m:num>
            <m:r>
              <w:rPr/>
              <m:t xml:space="preserve">G - B</m:t>
            </m:r>
          </m:num>
          <m:den>
            <m:r>
              <w:rPr/>
              <m:t xml:space="preserve">Max - Min</m:t>
            </m:r>
          </m:den>
        </m:f>
        <m:r>
          <w:rPr/>
          <m:t xml:space="preserve"> + 0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  <w:t xml:space="preserve">When Max = R and G</w:t>
      </w:r>
      <m:oMath>
        <m:r>
          <w:rPr/>
          <m:t xml:space="preserve">&lt;</m:t>
        </m:r>
      </m:oMath>
      <w:r w:rsidDel="00000000" w:rsidR="00000000" w:rsidRPr="00000000">
        <w:rPr>
          <w:rtl w:val="0"/>
        </w:rPr>
        <w:t xml:space="preserve">B,</w:t>
      </w:r>
    </w:p>
    <w:p w:rsidR="00000000" w:rsidDel="00000000" w:rsidP="00000000" w:rsidRDefault="00000000" w:rsidRPr="00000000" w14:paraId="0000001A">
      <w:pPr>
        <w:jc w:val="both"/>
        <w:rPr/>
      </w:pPr>
      <m:oMath>
        <m:r>
          <w:rPr/>
          <m:t xml:space="preserve">H = 60</m:t>
        </m:r>
        <m:r>
          <w:rPr/>
          <m:t>×</m:t>
        </m:r>
        <m:f>
          <m:fPr>
            <m:ctrlPr>
              <w:rPr/>
            </m:ctrlPr>
          </m:fPr>
          <m:num>
            <m:r>
              <w:rPr/>
              <m:t xml:space="preserve">G - B</m:t>
            </m:r>
          </m:num>
          <m:den>
            <m:r>
              <w:rPr/>
              <m:t xml:space="preserve">Max - Min</m:t>
            </m:r>
          </m:den>
        </m:f>
        <m:r>
          <w:rPr/>
          <m:t xml:space="preserve"> + 360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  <w:t xml:space="preserve">When Max = G,</w:t>
      </w:r>
    </w:p>
    <w:p w:rsidR="00000000" w:rsidDel="00000000" w:rsidP="00000000" w:rsidRDefault="00000000" w:rsidRPr="00000000" w14:paraId="0000001C">
      <w:pPr>
        <w:jc w:val="both"/>
        <w:rPr/>
      </w:pPr>
      <m:oMath>
        <m:r>
          <w:rPr/>
          <m:t xml:space="preserve">H = 60</m:t>
        </m:r>
        <m:r>
          <w:rPr/>
          <m:t>×</m:t>
        </m:r>
        <m:f>
          <m:fPr>
            <m:ctrlPr>
              <w:rPr/>
            </m:ctrlPr>
          </m:fPr>
          <m:num>
            <m:r>
              <w:rPr/>
              <m:t xml:space="preserve">B - R</m:t>
            </m:r>
          </m:num>
          <m:den>
            <m:r>
              <w:rPr/>
              <m:t xml:space="preserve">Max - Min</m:t>
            </m:r>
          </m:den>
        </m:f>
        <m:r>
          <w:rPr/>
          <m:t xml:space="preserve"> + 120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  <w:t xml:space="preserve">When Max = B,</w:t>
      </w:r>
    </w:p>
    <w:p w:rsidR="00000000" w:rsidDel="00000000" w:rsidP="00000000" w:rsidRDefault="00000000" w:rsidRPr="00000000" w14:paraId="0000001E">
      <w:pPr>
        <w:jc w:val="both"/>
        <w:rPr/>
      </w:pPr>
      <m:oMath>
        <m:r>
          <w:rPr/>
          <m:t xml:space="preserve">H = 60</m:t>
        </m:r>
        <m:r>
          <w:rPr/>
          <m:t>×</m:t>
        </m:r>
        <m:f>
          <m:fPr>
            <m:ctrlPr>
              <w:rPr/>
            </m:ctrlPr>
          </m:fPr>
          <m:num>
            <m:r>
              <w:rPr/>
              <m:t xml:space="preserve">R - G</m:t>
            </m:r>
          </m:num>
          <m:den>
            <m:r>
              <w:rPr/>
              <m:t xml:space="preserve">Max - Min</m:t>
            </m:r>
          </m:den>
        </m:f>
        <m:r>
          <w:rPr/>
          <m:t xml:space="preserve"> + 240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  <w:t xml:space="preserve">When Max = 0,</w:t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  <w:t xml:space="preserve">S = 0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  <w:t xml:space="preserve">Otherwise,</w:t>
      </w:r>
    </w:p>
    <w:p w:rsidR="00000000" w:rsidDel="00000000" w:rsidP="00000000" w:rsidRDefault="00000000" w:rsidRPr="00000000" w14:paraId="00000022">
      <w:pPr>
        <w:jc w:val="both"/>
        <w:rPr/>
      </w:pPr>
      <m:oMath>
        <m:r>
          <w:rPr/>
          <m:t xml:space="preserve">S = 1-</m:t>
        </m:r>
        <m:f>
          <m:fPr>
            <m:ctrlPr>
              <w:rPr/>
            </m:ctrlPr>
          </m:fPr>
          <m:num>
            <m:r>
              <w:rPr/>
              <m:t xml:space="preserve">Min</m:t>
            </m:r>
          </m:num>
          <m:den>
            <m:r>
              <w:rPr/>
              <m:t xml:space="preserve">Max </m:t>
            </m:r>
          </m:den>
        </m:f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  <w:t xml:space="preserve">Then, write them in the format of Python. Finally, I compare the result which uses the formulas to the result using the openCV library as well.</w:t>
      </w:r>
    </w:p>
    <w:p w:rsidR="00000000" w:rsidDel="00000000" w:rsidP="00000000" w:rsidRDefault="00000000" w:rsidRPr="00000000" w14:paraId="00000024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90838" cy="4085869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085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941089" cy="32207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1089" cy="322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70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LAB</w:t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  <w:t xml:space="preserve">The LAB color space identifies 3 components of image which are lightness(L), color ranging from Green to Magenta (a), and color ranging from Blue to Yellow (b). Therefore, the L channel is independent and has duty on the brightness only while others are about the color responsibility. 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To make the BGR image to LAB space, I use the formula that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368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  <w:tab/>
        <w:t xml:space="preserve">Figure from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https://docs.opencv.org/3.4/de/d25/imgproc_color_conversions.html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Then, coding the above condition into Python and plotting the result and comparing it to the original image and LAB image which uses the library from openCV.</w:t>
      </w:r>
    </w:p>
    <w:p w:rsidR="00000000" w:rsidDel="00000000" w:rsidP="00000000" w:rsidRDefault="00000000" w:rsidRPr="00000000" w14:paraId="0000002E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54986" cy="542448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986" cy="542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4767263" cy="1556106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1556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44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jc w:val="right"/>
      <w:rPr/>
    </w:pPr>
    <w:r w:rsidDel="00000000" w:rsidR="00000000" w:rsidRPr="00000000">
      <w:rPr>
        <w:rtl w:val="0"/>
      </w:rPr>
      <w:t xml:space="preserve">Savinee Khraithong EGBI 6213467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hyperlink" Target="https://docs.opencv.org/3.4/de/d25/imgproc_color_conversions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