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3"/>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r>
        <w:rPr>
          <w:rFonts w:ascii="宋体" w:hAnsi="宋体" w:cs="思源宋体 SemiBold"/>
          <w:b w:val="0"/>
          <w:bCs w:val="0"/>
          <w:sz w:val="100"/>
          <w:szCs w:val="100"/>
        </w:rPr>
        <w:t>毕业设计</w:t>
      </w:r>
    </w:p>
    <w:p w14:paraId="54CD0BFD"/>
    <w:p w14:paraId="71FAC4C3"/>
    <w:tbl>
      <w:tblPr>
        <w:tblStyle w:val="19"/>
        <w:tblpPr w:leftFromText="181" w:rightFromText="181" w:tblpXSpec="center" w:tblpY="5388"/>
        <w:tblW w:w="9219" w:type="dxa"/>
        <w:jc w:val="center"/>
        <w:tblLayout w:type="fixed"/>
        <w:tblCellMar>
          <w:top w:w="0" w:type="dxa"/>
          <w:left w:w="0" w:type="dxa"/>
          <w:bottom w:w="0" w:type="dxa"/>
          <w:right w:w="0" w:type="dxa"/>
        </w:tblCellMar>
      </w:tblPr>
      <w:tblGrid>
        <w:gridCol w:w="1567"/>
        <w:gridCol w:w="7652"/>
      </w:tblGrid>
      <w:tr w14:paraId="2F44B3F4">
        <w:tblPrEx>
          <w:tblCellMar>
            <w:top w:w="0" w:type="dxa"/>
            <w:left w:w="0" w:type="dxa"/>
            <w:bottom w:w="0" w:type="dxa"/>
            <w:right w:w="0" w:type="dxa"/>
          </w:tblCellMar>
        </w:tblPrEx>
        <w:trPr>
          <w:cantSplit/>
          <w:trHeight w:val="1250" w:hRule="exact"/>
          <w:jc w:val="center"/>
        </w:trPr>
        <w:tc>
          <w:tcPr>
            <w:tcW w:w="1567" w:type="dxa"/>
            <w:shd w:val="clear" w:color="auto" w:fill="auto"/>
          </w:tcPr>
          <w:p w14:paraId="2FCA6C99">
            <w:pPr>
              <w:widowControl w:val="0"/>
              <w:suppressAutoHyphens/>
              <w:spacing w:before="0" w:after="0" w:line="240" w:lineRule="auto"/>
              <w:jc w:val="left"/>
              <w:rPr>
                <w:rFonts w:ascii="宋体" w:hAnsi="宋体" w:eastAsia="宋体" w:cs="宋体"/>
                <w:b/>
                <w:bCs/>
                <w:kern w:val="0"/>
                <w:sz w:val="48"/>
                <w:szCs w:val="48"/>
              </w:rPr>
            </w:pPr>
            <w:r>
              <w:rPr>
                <w:rFonts w:ascii="宋体" w:hAnsi="宋体" w:cs="宋体"/>
                <w:b/>
                <w:bCs/>
                <w:sz w:val="48"/>
                <w:szCs w:val="48"/>
              </w:rPr>
              <w:t>题目：</w:t>
            </w:r>
          </w:p>
        </w:tc>
        <w:tc>
          <w:tcPr>
            <w:tcW w:w="7652" w:type="dxa"/>
            <w:shd w:val="clear" w:color="auto" w:fill="auto"/>
          </w:tcPr>
          <w:p w14:paraId="4A61E1F7">
            <w:pPr>
              <w:pStyle w:val="68"/>
              <w:widowControl w:val="0"/>
              <w:suppressAutoHyphens/>
              <w:spacing w:before="0" w:after="0" w:line="240" w:lineRule="auto"/>
              <w:ind w:left="0" w:firstLine="0"/>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hint="default" w:ascii="宋体" w:hAnsi="宋体" w:eastAsia="宋体" w:cs="宋体"/>
          <w:b/>
          <w:bCs/>
          <w:kern w:val="0"/>
          <w:sz w:val="24"/>
          <w:lang w:val="en-US" w:eastAsia="zh-CN"/>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none"/>
                <w:shd w:val="clear" w:color="auto" w:fill="auto"/>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r>
              <w:rPr>
                <w:rFonts w:ascii="黑体" w:hAnsi="黑体" w:eastAsia="黑体" w:cs="宋体"/>
                <w:kern w:val="0"/>
                <w:sz w:val="30"/>
                <w:szCs w:val="30"/>
              </w:rPr>
              <w:t>工程</w:t>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r>
              <w:rPr>
                <w:rFonts w:ascii="黑体" w:hAnsi="黑体" w:eastAsia="黑体" w:cs="宋体"/>
                <w:kern w:val="0"/>
                <w:sz w:val="30"/>
                <w:szCs w:val="30"/>
              </w:rPr>
              <w:t>本2班</w:t>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none"/>
                <w:shd w:val="clear" w:color="auto" w:fill="auto"/>
                <w:lang w:val="en-US" w:eastAsia="zh-CN"/>
              </w:rPr>
              <w:t>柳子来、李明轩</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rPr>
          <w:rFonts w:ascii="宋体" w:hAnsi="宋体"/>
          <w:sz w:val="24"/>
        </w:rPr>
      </w:pPr>
    </w:p>
    <w:p w14:paraId="682D4A04">
      <w:pPr>
        <w:jc w:val="center"/>
        <w:rPr>
          <w:rFonts w:ascii="黑体" w:hAnsi="黑体" w:eastAsia="黑体"/>
          <w:sz w:val="36"/>
          <w:szCs w:val="36"/>
        </w:rPr>
      </w:pPr>
      <w:bookmarkStart w:id="0" w:name="_Toc430030786"/>
      <w:r>
        <w:rPr>
          <w:lang w:val="en-US" w:eastAsia="zh-CN"/>
        </w:rPr>
        <w:t xml:space="preserve"> </w:t>
      </w:r>
      <w:bookmarkEnd w:id="0"/>
      <w:r>
        <w:br w:type="page"/>
      </w:r>
    </w:p>
    <w:p w14:paraId="60B84742">
      <w:pPr>
        <w:rPr>
          <w:rFonts w:ascii="黑体" w:hAnsi="黑体" w:eastAsia="黑体"/>
          <w:sz w:val="36"/>
          <w:szCs w:val="36"/>
        </w:rPr>
      </w:pPr>
      <w:bookmarkStart w:id="1" w:name="_Toc14408"/>
      <w:bookmarkStart w:id="2" w:name="_Toc5658"/>
      <w:bookmarkStart w:id="3" w:name="_Toc2083"/>
      <w:bookmarkStart w:id="4" w:name="_Toc5679"/>
      <w:bookmarkStart w:id="5" w:name="_Toc5324"/>
      <w:bookmarkStart w:id="6" w:name="_Toc1162367868"/>
      <w:r>
        <w:rPr>
          <w:rFonts w:ascii="黑体" w:hAnsi="黑体" w:eastAsia="黑体"/>
          <w:sz w:val="36"/>
          <w:szCs w:val="36"/>
        </w:rPr>
        <w:br w:type="page"/>
      </w:r>
    </w:p>
    <w:p w14:paraId="3FF22CAB">
      <w:pPr>
        <w:jc w:val="center"/>
        <w:outlineLvl w:val="0"/>
        <w:rPr>
          <w:rFonts w:ascii="黑体" w:hAnsi="黑体" w:eastAsia="黑体"/>
          <w:sz w:val="36"/>
          <w:szCs w:val="36"/>
        </w:rPr>
      </w:pPr>
      <w:bookmarkStart w:id="7" w:name="_Toc1597129257"/>
      <w:r>
        <w:rPr>
          <w:rFonts w:ascii="黑体" w:hAnsi="黑体" w:eastAsia="黑体"/>
          <w:sz w:val="36"/>
          <w:szCs w:val="36"/>
        </w:rPr>
        <w:t>毕业论文（设计）独创性声明</w:t>
      </w:r>
      <w:bookmarkEnd w:id="1"/>
      <w:bookmarkEnd w:id="2"/>
      <w:bookmarkEnd w:id="3"/>
      <w:bookmarkEnd w:id="4"/>
      <w:bookmarkEnd w:id="5"/>
      <w:bookmarkEnd w:id="6"/>
      <w:bookmarkEnd w:id="7"/>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4"/>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5</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8</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p>
    <w:p w14:paraId="43BB2E17">
      <w:pPr>
        <w:rPr>
          <w:rStyle w:val="31"/>
          <w:rFonts w:ascii="黑体" w:hAnsi="黑体" w:eastAsia="黑体" w:cs="Times New Roman"/>
          <w:b w:val="0"/>
          <w:bCs/>
          <w:color w:val="000000"/>
          <w:sz w:val="28"/>
          <w:szCs w:val="28"/>
          <w:lang w:val="en-US" w:eastAsia="zh-CN" w:bidi="ar-SA"/>
        </w:rPr>
      </w:pPr>
      <w:bookmarkStart w:id="8" w:name="_Toc479185241"/>
      <w:bookmarkStart w:id="9" w:name="_Toc475197156"/>
      <w:bookmarkStart w:id="10" w:name="_Toc479179425"/>
      <w:bookmarkStart w:id="11" w:name="_Toc477959461"/>
      <w:bookmarkStart w:id="12" w:name="_Toc479179463"/>
      <w:bookmarkStart w:id="13" w:name="_Toc475656796"/>
      <w:bookmarkStart w:id="14" w:name="_Toc477965788"/>
      <w:bookmarkStart w:id="15" w:name="_Toc471079262"/>
      <w:bookmarkStart w:id="16" w:name="_Toc480062094"/>
      <w:bookmarkStart w:id="17" w:name="_Toc968"/>
      <w:bookmarkStart w:id="18" w:name="_Toc20864"/>
      <w:bookmarkStart w:id="19" w:name="_Toc398240716"/>
      <w:bookmarkStart w:id="20" w:name="_Toc5790"/>
      <w:bookmarkStart w:id="21" w:name="_Toc7152"/>
      <w:bookmarkStart w:id="22" w:name="_Toc25676"/>
      <w:r>
        <w:rPr>
          <w:rStyle w:val="31"/>
          <w:rFonts w:ascii="黑体" w:hAnsi="黑体" w:eastAsia="黑体" w:cs="Times New Roman"/>
          <w:b w:val="0"/>
          <w:bCs/>
          <w:color w:val="000000"/>
          <w:sz w:val="28"/>
          <w:szCs w:val="28"/>
          <w:lang w:val="en-US" w:eastAsia="zh-CN" w:bidi="ar-SA"/>
        </w:rPr>
        <w:br w:type="page"/>
      </w: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23" w:name="_Toc169074600"/>
      <w:r>
        <w:rPr>
          <w:rStyle w:val="31"/>
          <w:rFonts w:ascii="黑体" w:hAnsi="黑体" w:eastAsia="黑体" w:cs="Times New Roman"/>
          <w:b w:val="0"/>
          <w:bCs/>
          <w:color w:val="000000"/>
          <w:sz w:val="28"/>
          <w:szCs w:val="28"/>
          <w:lang w:val="en-US" w:eastAsia="zh-CN" w:bidi="ar-SA"/>
        </w:rPr>
        <w:t>摘要</w:t>
      </w:r>
      <w:bookmarkEnd w:id="8"/>
      <w:bookmarkEnd w:id="9"/>
      <w:bookmarkEnd w:id="10"/>
      <w:bookmarkEnd w:id="11"/>
      <w:bookmarkEnd w:id="12"/>
      <w:bookmarkEnd w:id="13"/>
      <w:bookmarkEnd w:id="14"/>
      <w:bookmarkEnd w:id="15"/>
      <w:bookmarkEnd w:id="16"/>
      <w:r>
        <w:rPr>
          <w:rStyle w:val="31"/>
          <w:rFonts w:ascii="黑体" w:hAnsi="黑体" w:eastAsia="黑体"/>
          <w:b w:val="0"/>
          <w:bCs/>
          <w:color w:val="000000"/>
          <w:sz w:val="28"/>
          <w:szCs w:val="28"/>
          <w:lang w:val="en-US" w:eastAsia="zh-CN"/>
        </w:rPr>
        <w:t xml:space="preserve">  </w:t>
      </w:r>
      <w:bookmarkEnd w:id="17"/>
      <w:bookmarkEnd w:id="18"/>
      <w:bookmarkEnd w:id="19"/>
      <w:bookmarkEnd w:id="20"/>
      <w:bookmarkEnd w:id="21"/>
      <w:bookmarkEnd w:id="22"/>
      <w:bookmarkEnd w:id="23"/>
      <w:r>
        <w:rPr>
          <w:rStyle w:val="41"/>
          <w:rFonts w:eastAsia="宋体" w:cs="宋体"/>
          <w:b w:val="0"/>
          <w:bCs/>
          <w:color w:val="auto"/>
          <w:lang w:val="en-US" w:eastAsia="zh-CN" w:bidi="ar-SA"/>
        </w:rPr>
        <w:t>本论文聚焦于智能门禁系统的设计与实现，旨在解决传统门禁系统在安全性和便利性方面的不足。本研究设计并实现了基于视觉识别的智能门禁安全监控系统，该系统选用ESP32-S3-DevKitC-12作为主控芯片，结合K210视觉识别模块、音频报警模块、NFC模块等多个功能模块。通过K210进行实时视频流处理和人脸识别，</w:t>
      </w:r>
      <w:r>
        <w:rPr>
          <w:rStyle w:val="41"/>
          <w:rFonts w:hint="eastAsia" w:eastAsia="宋体" w:cs="宋体"/>
          <w:b w:val="0"/>
          <w:bCs/>
          <w:color w:val="auto"/>
          <w:lang w:val="en-US" w:eastAsia="zh-CN" w:bidi="ar-SA"/>
        </w:rPr>
        <w:t>快速识别人员身份。一旦检测到未经授权的人员，音频报警模块会立即启动，发出警报</w:t>
      </w:r>
      <w:r>
        <w:rPr>
          <w:rStyle w:val="41"/>
          <w:rFonts w:hint="eastAsia" w:cs="宋体"/>
          <w:b w:val="0"/>
          <w:bCs/>
          <w:color w:val="auto"/>
          <w:lang w:val="en-US" w:eastAsia="zh-CN" w:bidi="ar-SA"/>
        </w:rPr>
        <w:t>。通讯上</w:t>
      </w:r>
      <w:r>
        <w:rPr>
          <w:rStyle w:val="41"/>
          <w:rFonts w:eastAsia="宋体" w:cs="宋体"/>
          <w:b w:val="0"/>
          <w:bCs/>
          <w:color w:val="auto"/>
          <w:lang w:val="en-US" w:eastAsia="zh-CN" w:bidi="ar-SA"/>
        </w:rPr>
        <w:t>利用ESP32-S3-DevKitC-12的</w:t>
      </w:r>
      <w:r>
        <w:rPr>
          <w:rStyle w:val="41"/>
          <w:rFonts w:hint="eastAsia" w:cs="宋体"/>
          <w:b w:val="0"/>
          <w:bCs/>
          <w:color w:val="auto"/>
          <w:lang w:val="en-US" w:eastAsia="zh-CN" w:bidi="ar-SA"/>
        </w:rPr>
        <w:t>Wi-Fi模块</w:t>
      </w:r>
      <w:r>
        <w:rPr>
          <w:rStyle w:val="41"/>
          <w:rFonts w:eastAsia="宋体" w:cs="宋体"/>
          <w:b w:val="0"/>
          <w:bCs/>
          <w:color w:val="auto"/>
          <w:lang w:val="en-US" w:eastAsia="zh-CN" w:bidi="ar-SA"/>
        </w:rPr>
        <w:t>实现远程监控和数据传输，借助Micro</w:t>
      </w:r>
      <w:r>
        <w:rPr>
          <w:rStyle w:val="41"/>
          <w:rFonts w:hint="eastAsia" w:cs="宋体"/>
          <w:b w:val="0"/>
          <w:bCs/>
          <w:color w:val="auto"/>
          <w:lang w:val="en-US" w:eastAsia="zh-CN" w:bidi="ar-SA"/>
        </w:rPr>
        <w:t xml:space="preserve"> </w:t>
      </w:r>
      <w:r>
        <w:rPr>
          <w:rStyle w:val="41"/>
          <w:rFonts w:eastAsia="宋体" w:cs="宋体"/>
          <w:b w:val="0"/>
          <w:bCs/>
          <w:color w:val="auto"/>
          <w:lang w:val="en-US" w:eastAsia="zh-CN" w:bidi="ar-SA"/>
        </w:rPr>
        <w:t>SD卡实现数据存储。</w:t>
      </w:r>
      <w:r>
        <w:rPr>
          <w:rStyle w:val="41"/>
          <w:rFonts w:hint="eastAsia" w:eastAsia="宋体" w:cs="宋体"/>
          <w:b w:val="0"/>
          <w:bCs/>
          <w:color w:val="auto"/>
          <w:lang w:val="en-US" w:eastAsia="zh-CN" w:bidi="ar-SA"/>
        </w:rPr>
        <w:t>用户可通过简洁直观的交互界面进行操作，支持NFC感应解锁、手机</w:t>
      </w:r>
      <w:r>
        <w:rPr>
          <w:rStyle w:val="41"/>
          <w:rFonts w:hint="eastAsia" w:cs="宋体"/>
          <w:b w:val="0"/>
          <w:bCs/>
          <w:color w:val="auto"/>
          <w:lang w:val="en-US" w:eastAsia="zh-CN" w:bidi="ar-SA"/>
        </w:rPr>
        <w:t>Wi-Fi</w:t>
      </w:r>
      <w:r>
        <w:rPr>
          <w:rStyle w:val="41"/>
          <w:rFonts w:hint="eastAsia" w:eastAsia="宋体" w:cs="宋体"/>
          <w:b w:val="0"/>
          <w:bCs/>
          <w:color w:val="auto"/>
          <w:lang w:val="en-US" w:eastAsia="zh-CN" w:bidi="ar-SA"/>
        </w:rPr>
        <w:t>无接触开锁。该系统主要适用于各类住宅、办公场所、学校、商业园区等对门禁安全和便捷性要求较高的场景。实验证明，本系统成功实现远程监控门禁状态、智能化身份识别与管理，显著提升门禁系统的安全性和便捷性。</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hint="eastAsia"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w:t>
      </w:r>
      <w:r>
        <w:rPr>
          <w:rFonts w:hint="eastAsia" w:ascii="Times New Roman" w:hAnsi="Times New Roman" w:eastAsia="黑体" w:cs="Times New Roman"/>
          <w:b w:val="0"/>
          <w:bCs w:val="0"/>
          <w:color w:val="auto"/>
          <w:kern w:val="2"/>
          <w:sz w:val="24"/>
          <w:szCs w:val="24"/>
          <w:lang w:val="en-US" w:eastAsia="zh-CN" w:bidi="ar-SA"/>
        </w:rPr>
        <w:t xml:space="preserve">his thesis focuses on the design and implementation of an intelligent access control system, aiming to address the deficiencies of traditional access control systems in terms of security and convenience. In this research, an intelligent access control security monitoring system based on visual recognition has been designed and implemented. This system selects the ESP32-S3-DevKitC-12 as the main control chip and combines multiple functional modules such as the K210 visual recognition module, the audio alarm module, and the NFC module. The K210 is used for real-time video stream processing and face recognition to quickly identify individuals. Once an unauthorized person is detected, the audio alarm module will be activated immediately and sound an alarm. In terms of communication, the Wi-Fi modules of the ESP32-S3-DevKitC-12 are utilized to achieve remote monitoring and data transmission, and data storage is realized with the help of a Micro SD card. Users can operate through a simple and intuitive interactive interface, and the system supports NFC sensing unlocking and contactless unlocking by pairing with a mobile phone via </w:t>
      </w:r>
      <w:r>
        <w:rPr>
          <w:rFonts w:hint="eastAsia" w:eastAsia="黑体" w:cs="Times New Roman"/>
          <w:b w:val="0"/>
          <w:bCs w:val="0"/>
          <w:color w:val="auto"/>
          <w:kern w:val="2"/>
          <w:sz w:val="24"/>
          <w:szCs w:val="24"/>
          <w:lang w:val="en-US" w:eastAsia="zh-CN" w:bidi="ar-SA"/>
        </w:rPr>
        <w:t>Wi-Fi</w:t>
      </w:r>
      <w:r>
        <w:rPr>
          <w:rFonts w:hint="eastAsia" w:ascii="Times New Roman" w:hAnsi="Times New Roman" w:eastAsia="黑体" w:cs="Times New Roman"/>
          <w:b w:val="0"/>
          <w:bCs w:val="0"/>
          <w:color w:val="auto"/>
          <w:kern w:val="2"/>
          <w:sz w:val="24"/>
          <w:szCs w:val="24"/>
          <w:lang w:val="en-US" w:eastAsia="zh-CN" w:bidi="ar-SA"/>
        </w:rPr>
        <w:t>. This system is mainly applicable to various scenarios with high requirements for access control security and convenience, such as residential buildings, office premises, schools, and commercial parks. Experiments have demonstrated that this system has successfully achieved remote monitoring of the access control status, intelligent identity recognition, and management, significantly enhancing the security and convenience of the access control system.</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2"/>
      </w:pPr>
      <w:bookmarkStart w:id="24" w:name="_Toc471079263"/>
      <w:bookmarkStart w:id="25" w:name="_Toc479185242"/>
      <w:bookmarkStart w:id="26" w:name="_Toc477959462"/>
      <w:bookmarkStart w:id="27" w:name="_Toc479179464"/>
      <w:bookmarkStart w:id="28" w:name="_Toc477965789"/>
      <w:bookmarkStart w:id="29" w:name="_Toc479179426"/>
      <w:bookmarkStart w:id="30" w:name="_Toc475197157"/>
      <w:bookmarkStart w:id="31" w:name="_Toc475656797"/>
      <w:bookmarkStart w:id="32" w:name="_Toc480062095"/>
      <w:r>
        <w:t>目 录</w:t>
      </w:r>
      <w:bookmarkEnd w:id="24"/>
      <w:bookmarkEnd w:id="25"/>
      <w:bookmarkEnd w:id="26"/>
      <w:bookmarkEnd w:id="27"/>
      <w:bookmarkEnd w:id="28"/>
      <w:bookmarkEnd w:id="29"/>
      <w:bookmarkEnd w:id="30"/>
      <w:bookmarkEnd w:id="31"/>
      <w:bookmarkEnd w:id="32"/>
    </w:p>
    <w:sdt>
      <w:sdtPr>
        <w:rPr>
          <w:rFonts w:ascii="宋体" w:hAnsi="宋体" w:eastAsia="宋体" w:cs="Times New Roman"/>
          <w:color w:val="auto"/>
          <w:kern w:val="2"/>
          <w:sz w:val="21"/>
          <w:szCs w:val="24"/>
          <w:lang w:val="en-US" w:eastAsia="zh-CN" w:bidi="ar-SA"/>
        </w:rPr>
        <w:id w:val="147456865"/>
        <w15:color w:val="DBDBDB"/>
        <w:docPartObj>
          <w:docPartGallery w:val="Table of Contents"/>
          <w:docPartUnique/>
        </w:docPartObj>
      </w:sdtPr>
      <w:sdtEndPr>
        <w:rPr>
          <w:rFonts w:ascii="Times New Roman" w:hAnsi="Times New Roman" w:eastAsia="宋体" w:cs="宋体"/>
          <w:color w:val="auto"/>
          <w:kern w:val="2"/>
          <w:sz w:val="24"/>
          <w:szCs w:val="21"/>
          <w:lang w:val="en-US" w:eastAsia="zh-CN" w:bidi="ar-SA"/>
        </w:rPr>
      </w:sdtEndPr>
      <w:sdtContent>
        <w:p w14:paraId="5930BB4B">
          <w:pPr>
            <w:pStyle w:val="2"/>
            <w:spacing w:before="0" w:beforeLines="0" w:after="0" w:afterLines="0" w:line="240" w:lineRule="auto"/>
            <w:ind w:left="0" w:leftChars="0" w:right="0" w:rightChars="0" w:firstLine="0" w:firstLineChars="0"/>
            <w:jc w:val="center"/>
            <w:rPr>
              <w:rFonts w:ascii="Times New Roman" w:hAnsi="Times New Roman" w:eastAsia="宋体" w:cs="宋体"/>
              <w:color w:val="auto"/>
              <w:kern w:val="2"/>
              <w:sz w:val="24"/>
              <w:szCs w:val="21"/>
              <w:lang w:val="en-US" w:eastAsia="zh-CN" w:bidi="ar-SA"/>
            </w:rPr>
          </w:pPr>
          <w:r>
            <w:rPr>
              <w:rFonts w:ascii="Times New Roman" w:hAnsi="Times New Roman" w:eastAsia="宋体" w:cs="宋体"/>
              <w:b/>
              <w:color w:val="auto"/>
              <w:kern w:val="2"/>
              <w:sz w:val="24"/>
              <w:szCs w:val="21"/>
              <w:lang w:val="en-US" w:eastAsia="zh-CN" w:bidi="ar-SA"/>
            </w:rPr>
            <w:fldChar w:fldCharType="begin"/>
          </w:r>
          <w:r>
            <w:rPr>
              <w:rFonts w:ascii="Times New Roman" w:hAnsi="Times New Roman" w:eastAsia="宋体" w:cs="宋体"/>
              <w:b/>
              <w:color w:val="auto"/>
              <w:kern w:val="2"/>
              <w:sz w:val="24"/>
              <w:szCs w:val="21"/>
              <w:lang w:val="en-US" w:eastAsia="zh-CN" w:bidi="ar-SA"/>
            </w:rPr>
            <w:instrText xml:space="preserve">TOC \o "1-3" \h \u </w:instrText>
          </w:r>
          <w:r>
            <w:rPr>
              <w:rFonts w:ascii="Times New Roman" w:hAnsi="Times New Roman" w:eastAsia="宋体" w:cs="宋体"/>
              <w:b/>
              <w:color w:val="auto"/>
              <w:kern w:val="2"/>
              <w:sz w:val="24"/>
              <w:szCs w:val="21"/>
              <w:lang w:val="en-US" w:eastAsia="zh-CN" w:bidi="ar-SA"/>
            </w:rPr>
            <w:fldChar w:fldCharType="separate"/>
          </w:r>
        </w:p>
        <w:p w14:paraId="4CA20B76">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_Toc1859074877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 </w:t>
          </w:r>
          <w:r>
            <w:rPr>
              <w:rFonts w:ascii="Calibri" w:hAnsi="Calibri" w:eastAsia="宋体" w:cs="Calibri"/>
              <w:bCs/>
              <w:color w:val="auto"/>
              <w:kern w:val="2"/>
              <w:sz w:val="24"/>
              <w:szCs w:val="32"/>
              <w:lang w:val="en-US" w:eastAsia="zh-CN" w:bidi="ar-SA"/>
            </w:rPr>
            <w:t>绪论</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_Toc1859074877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3AAC17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_Toc269344675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1.1 </w:t>
          </w:r>
          <w:r>
            <w:rPr>
              <w:rFonts w:ascii="Calibri" w:hAnsi="Calibri" w:eastAsia="宋体" w:cs="Calibri"/>
              <w:bCs/>
              <w:color w:val="auto"/>
              <w:kern w:val="2"/>
              <w:sz w:val="24"/>
              <w:szCs w:val="24"/>
              <w:lang w:val="en-US" w:eastAsia="zh-CN" w:bidi="ar-SA"/>
            </w:rPr>
            <w:t>背景和意义</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_Toc269344675 \h </w:instrText>
          </w:r>
          <w:r>
            <w:rPr>
              <w:rFonts w:ascii="Calibri" w:hAnsi="Calibri" w:eastAsia="宋体" w:cs="Calibri"/>
              <w:color w:val="auto"/>
              <w:sz w:val="24"/>
            </w:rPr>
            <w:fldChar w:fldCharType="separate"/>
          </w:r>
          <w:r>
            <w:rPr>
              <w:rFonts w:ascii="Calibri" w:hAnsi="Calibri" w:eastAsia="宋体" w:cs="Calibri"/>
              <w:color w:val="auto"/>
              <w:sz w:val="24"/>
            </w:rPr>
            <w:t>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2BEAB5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_Toc284468281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sz w:val="24"/>
              <w:lang w:val="en-US" w:eastAsia="zh-CN"/>
            </w:rPr>
            <w:t xml:space="preserve">1.2 </w:t>
          </w:r>
          <w:r>
            <w:rPr>
              <w:rFonts w:hint="eastAsia" w:ascii="Calibri" w:hAnsi="Calibri" w:eastAsia="宋体" w:cs="Calibri"/>
              <w:bCs/>
              <w:color w:val="auto"/>
              <w:kern w:val="2"/>
              <w:sz w:val="24"/>
              <w:szCs w:val="24"/>
              <w:lang w:val="en-US" w:eastAsia="zh-CN" w:bidi="ar-SA"/>
            </w:rPr>
            <w:t>国内外研究现状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_Toc284468281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BE59CC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_Toc916007003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1.2.1</w:t>
          </w:r>
          <w:r>
            <w:rPr>
              <w:rFonts w:ascii="Calibri" w:hAnsi="Calibri" w:eastAsia="宋体" w:cs="Calibri"/>
              <w:color w:val="auto"/>
              <w:sz w:val="24"/>
            </w:rPr>
            <w:t xml:space="preserve">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内</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_Toc916007003 \h </w:instrText>
          </w:r>
          <w:r>
            <w:rPr>
              <w:rFonts w:ascii="Calibri" w:hAnsi="Calibri" w:eastAsia="宋体" w:cs="Calibri"/>
              <w:color w:val="auto"/>
              <w:sz w:val="24"/>
            </w:rPr>
            <w:fldChar w:fldCharType="separate"/>
          </w:r>
          <w:r>
            <w:rPr>
              <w:rFonts w:ascii="Calibri" w:hAnsi="Calibri" w:eastAsia="宋体" w:cs="Calibri"/>
              <w:color w:val="auto"/>
              <w:sz w:val="24"/>
            </w:rPr>
            <w:t>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404742E">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_Toc1929602417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1.2.2 </w:t>
          </w:r>
          <w:r>
            <w:rPr>
              <w:rFonts w:ascii="Calibri" w:hAnsi="Calibri" w:eastAsia="宋体" w:cs="Calibri"/>
              <w:bCs w:val="0"/>
              <w:color w:val="auto"/>
              <w:sz w:val="24"/>
              <w:szCs w:val="24"/>
              <w:lang w:val="en-US" w:eastAsia="zh-CN"/>
            </w:rPr>
            <w:t>国</w:t>
          </w:r>
          <w:r>
            <w:rPr>
              <w:rFonts w:hint="eastAsia" w:ascii="Calibri" w:hAnsi="Calibri" w:eastAsia="宋体" w:cs="Calibri"/>
              <w:bCs w:val="0"/>
              <w:color w:val="auto"/>
              <w:sz w:val="24"/>
              <w:szCs w:val="24"/>
              <w:lang w:val="en-US" w:eastAsia="zh-CN"/>
            </w:rPr>
            <w:t>外</w:t>
          </w:r>
          <w:r>
            <w:rPr>
              <w:rFonts w:ascii="Calibri" w:hAnsi="Calibri" w:eastAsia="宋体" w:cs="Calibri"/>
              <w:bCs w:val="0"/>
              <w:color w:val="auto"/>
              <w:sz w:val="24"/>
              <w:szCs w:val="24"/>
              <w:lang w:val="en-US" w:eastAsia="zh-CN"/>
            </w:rPr>
            <w:t>发展现状</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_Toc1929602417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2884DCA">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_Toc1222703250 </w:instrText>
          </w:r>
          <w:r>
            <w:rPr>
              <w:rFonts w:ascii="Calibri" w:hAnsi="Calibri" w:eastAsia="宋体" w:cs="Calibri"/>
              <w:color w:val="auto"/>
              <w:kern w:val="2"/>
              <w:sz w:val="24"/>
              <w:szCs w:val="21"/>
              <w:lang w:val="en-US" w:eastAsia="zh-CN" w:bidi="ar-SA"/>
            </w:rPr>
            <w:fldChar w:fldCharType="separate"/>
          </w:r>
          <w:r>
            <w:rPr>
              <w:rFonts w:hint="default" w:ascii="Calibri" w:hAnsi="Calibri" w:eastAsia="宋体" w:cs="Calibri"/>
              <w:bCs w:val="0"/>
              <w:color w:val="auto"/>
              <w:kern w:val="2"/>
              <w:sz w:val="24"/>
              <w:szCs w:val="24"/>
              <w:lang w:val="en-US" w:eastAsia="zh-CN" w:bidi="ar-SA"/>
            </w:rPr>
            <w:t xml:space="preserve">1.3 </w:t>
          </w:r>
          <w:r>
            <w:rPr>
              <w:rFonts w:ascii="Calibri" w:hAnsi="Calibri" w:eastAsia="宋体" w:cs="Calibri"/>
              <w:bCs/>
              <w:color w:val="auto"/>
              <w:kern w:val="2"/>
              <w:sz w:val="24"/>
              <w:szCs w:val="24"/>
              <w:lang w:val="en-US" w:eastAsia="zh-CN" w:bidi="ar-SA"/>
            </w:rPr>
            <w:t>本文主要研究内容和论文结构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_Toc1222703250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AECC732">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_Toc1720073614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3.1</w:t>
          </w:r>
          <w:r>
            <w:rPr>
              <w:rFonts w:ascii="Calibri" w:hAnsi="Calibri" w:eastAsia="宋体" w:cs="Calibri"/>
              <w:bCs w:val="0"/>
              <w:color w:val="auto"/>
              <w:sz w:val="24"/>
              <w:szCs w:val="24"/>
            </w:rPr>
            <w:t>主要研究内容</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_Toc1720073614 \h </w:instrText>
          </w:r>
          <w:r>
            <w:rPr>
              <w:rFonts w:ascii="Calibri" w:hAnsi="Calibri" w:eastAsia="宋体" w:cs="Calibri"/>
              <w:color w:val="auto"/>
              <w:sz w:val="24"/>
            </w:rPr>
            <w:fldChar w:fldCharType="separate"/>
          </w:r>
          <w:r>
            <w:rPr>
              <w:rFonts w:ascii="Calibri" w:hAnsi="Calibri" w:eastAsia="宋体" w:cs="Calibri"/>
              <w:color w:val="auto"/>
              <w:sz w:val="24"/>
            </w:rPr>
            <w:t>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3F56B2D">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_Toc1757332049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24"/>
            </w:rPr>
            <w:t>1.</w:t>
          </w:r>
          <w:r>
            <w:rPr>
              <w:rFonts w:ascii="Calibri" w:hAnsi="Calibri" w:eastAsia="宋体" w:cs="Calibri"/>
              <w:bCs w:val="0"/>
              <w:color w:val="auto"/>
              <w:sz w:val="24"/>
              <w:szCs w:val="24"/>
              <w:lang w:val="en-US" w:eastAsia="zh-CN"/>
            </w:rPr>
            <w:t>3.2论文结构</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_Toc1757332049 \h </w:instrText>
          </w:r>
          <w:r>
            <w:rPr>
              <w:rFonts w:ascii="Calibri" w:hAnsi="Calibri" w:eastAsia="宋体" w:cs="Calibri"/>
              <w:color w:val="auto"/>
              <w:sz w:val="24"/>
            </w:rPr>
            <w:fldChar w:fldCharType="separate"/>
          </w:r>
          <w:r>
            <w:rPr>
              <w:rFonts w:ascii="Calibri" w:hAnsi="Calibri" w:eastAsia="宋体" w:cs="Calibri"/>
              <w:color w:val="auto"/>
              <w:sz w:val="24"/>
            </w:rPr>
            <w:t>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3B243DC">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_Toc187988736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 xml:space="preserve">2 </w:t>
          </w:r>
          <w:r>
            <w:rPr>
              <w:rFonts w:ascii="Calibri" w:hAnsi="Calibri" w:eastAsia="宋体" w:cs="Calibri"/>
              <w:bCs w:val="0"/>
              <w:color w:val="auto"/>
              <w:kern w:val="2"/>
              <w:sz w:val="24"/>
              <w:szCs w:val="32"/>
              <w:lang w:val="en-US" w:eastAsia="zh-CN" w:bidi="ar-SA"/>
            </w:rPr>
            <w:t>开发技术简介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_Toc187988736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8D7862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_Toc1182552353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rPr>
            <w:t xml:space="preserve">2.1 </w:t>
          </w:r>
          <w:r>
            <w:rPr>
              <w:rFonts w:hint="eastAsia" w:ascii="Calibri" w:hAnsi="Calibri" w:eastAsia="宋体" w:cs="Calibri"/>
              <w:bCs w:val="0"/>
              <w:color w:val="auto"/>
              <w:sz w:val="24"/>
              <w:lang w:val="en-US" w:eastAsia="zh-CN"/>
            </w:rPr>
            <w:t>PlatformIO</w:t>
          </w:r>
          <w:r>
            <w:rPr>
              <w:rFonts w:hint="eastAsia" w:ascii="Calibri" w:hAnsi="Calibri" w:eastAsia="宋体" w:cs="Calibri"/>
              <w:bCs w:val="0"/>
              <w:color w:val="auto"/>
              <w:sz w:val="24"/>
            </w:rPr>
            <w:t>开发平台简介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_Toc1182552353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A072C17">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_Toc396543847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2.2 C/C++ 语言简介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_Toc396543847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0319E44">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_Toc2042291658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2.3 Wi-Fi通信技术简介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_Toc2042291658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0CCCE0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_Toc1399002587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2.4 OpenCV库简介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_Toc1399002587 \h </w:instrText>
          </w:r>
          <w:r>
            <w:rPr>
              <w:rFonts w:ascii="Calibri" w:hAnsi="Calibri" w:eastAsia="宋体" w:cs="Calibri"/>
              <w:color w:val="auto"/>
              <w:sz w:val="24"/>
            </w:rPr>
            <w:fldChar w:fldCharType="separate"/>
          </w:r>
          <w:r>
            <w:rPr>
              <w:rFonts w:ascii="Calibri" w:hAnsi="Calibri" w:eastAsia="宋体" w:cs="Calibri"/>
              <w:color w:val="auto"/>
              <w:sz w:val="24"/>
            </w:rPr>
            <w:t>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19245CE">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_Toc232601302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2.5 微信小程序开发框架简介</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_Toc232601302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63521A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_Toc756274849 </w:instrText>
          </w:r>
          <w:r>
            <w:rPr>
              <w:rFonts w:ascii="Calibri" w:hAnsi="Calibri" w:eastAsia="宋体" w:cs="Calibri"/>
              <w:color w:val="auto"/>
              <w:kern w:val="2"/>
              <w:sz w:val="24"/>
              <w:szCs w:val="21"/>
              <w:lang w:val="en-US" w:eastAsia="zh-CN" w:bidi="ar-SA"/>
            </w:rPr>
            <w:fldChar w:fldCharType="separate"/>
          </w:r>
          <w:r>
            <w:rPr>
              <w:rFonts w:hint="eastAsia" w:ascii="Calibri" w:hAnsi="Calibri" w:eastAsia="宋体" w:cs="Calibri"/>
              <w:bCs w:val="0"/>
              <w:color w:val="auto"/>
              <w:sz w:val="24"/>
              <w:lang w:val="en-US" w:eastAsia="zh-CN"/>
            </w:rPr>
            <w:t>2.6 本章小结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_Toc756274849 \h </w:instrText>
          </w:r>
          <w:r>
            <w:rPr>
              <w:rFonts w:ascii="Calibri" w:hAnsi="Calibri" w:eastAsia="宋体" w:cs="Calibri"/>
              <w:color w:val="auto"/>
              <w:sz w:val="24"/>
            </w:rPr>
            <w:fldChar w:fldCharType="separate"/>
          </w:r>
          <w:r>
            <w:rPr>
              <w:rFonts w:ascii="Calibri" w:hAnsi="Calibri" w:eastAsia="宋体" w:cs="Calibri"/>
              <w:color w:val="auto"/>
              <w:sz w:val="24"/>
            </w:rPr>
            <w:t>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1ECF982">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_Toc1744134388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3 智能</w:t>
          </w:r>
          <w:r>
            <w:rPr>
              <w:rFonts w:hint="eastAsia" w:ascii="Calibri" w:hAnsi="Calibri" w:eastAsia="宋体" w:cs="Calibri"/>
              <w:bCs w:val="0"/>
              <w:color w:val="auto"/>
              <w:sz w:val="24"/>
              <w:szCs w:val="32"/>
              <w:lang w:val="en-US" w:eastAsia="zh-CN"/>
            </w:rPr>
            <w:t>门禁</w:t>
          </w:r>
          <w:r>
            <w:rPr>
              <w:rFonts w:ascii="Calibri" w:hAnsi="Calibri" w:eastAsia="宋体" w:cs="Calibri"/>
              <w:bCs w:val="0"/>
              <w:color w:val="auto"/>
              <w:sz w:val="24"/>
              <w:szCs w:val="32"/>
              <w:lang w:val="en-US" w:eastAsia="zh-CN"/>
            </w:rPr>
            <w:t>系统总体设计分析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_Toc1744134388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D171FE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_Toc1576834162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3.1 系统总体设计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_Toc1576834162 \h </w:instrText>
          </w:r>
          <w:r>
            <w:rPr>
              <w:rFonts w:ascii="Calibri" w:hAnsi="Calibri" w:eastAsia="宋体" w:cs="Calibri"/>
              <w:color w:val="auto"/>
              <w:sz w:val="24"/>
            </w:rPr>
            <w:fldChar w:fldCharType="separate"/>
          </w:r>
          <w:r>
            <w:rPr>
              <w:rFonts w:ascii="Calibri" w:hAnsi="Calibri" w:eastAsia="宋体" w:cs="Calibri"/>
              <w:color w:val="auto"/>
              <w:sz w:val="24"/>
            </w:rPr>
            <w:t>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834A06D">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_Toc798212298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3.2 系统功能模块简述</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_Toc798212298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3C7F2C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_Toc1434873362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3.2.1 </w:t>
          </w:r>
          <w:r>
            <w:rPr>
              <w:rFonts w:hint="eastAsia" w:ascii="Calibri" w:hAnsi="Calibri" w:eastAsia="宋体" w:cs="Calibri"/>
              <w:bCs/>
              <w:color w:val="auto"/>
              <w:kern w:val="2"/>
              <w:sz w:val="24"/>
              <w:szCs w:val="24"/>
              <w:lang w:val="en-US" w:eastAsia="zh-CN" w:bidi="ar-SA"/>
            </w:rPr>
            <w:t>ESP32-S3-DevKitC-12主控芯片</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_Toc1434873362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08A2E48">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_Toc1128922032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3.2.2 </w:t>
          </w:r>
          <w:r>
            <w:rPr>
              <w:rFonts w:hint="eastAsia" w:ascii="Calibri" w:hAnsi="Calibri" w:eastAsia="宋体" w:cs="Calibri"/>
              <w:bCs/>
              <w:color w:val="auto"/>
              <w:kern w:val="2"/>
              <w:sz w:val="24"/>
              <w:szCs w:val="24"/>
              <w:lang w:val="en-US" w:eastAsia="zh-CN" w:bidi="ar-SA"/>
            </w:rPr>
            <w:t>人脸识别模块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_Toc1128922032 \h </w:instrText>
          </w:r>
          <w:r>
            <w:rPr>
              <w:rFonts w:ascii="Calibri" w:hAnsi="Calibri" w:eastAsia="宋体" w:cs="Calibri"/>
              <w:color w:val="auto"/>
              <w:sz w:val="24"/>
            </w:rPr>
            <w:fldChar w:fldCharType="separate"/>
          </w:r>
          <w:r>
            <w:rPr>
              <w:rFonts w:ascii="Calibri" w:hAnsi="Calibri" w:eastAsia="宋体" w:cs="Calibri"/>
              <w:color w:val="auto"/>
              <w:sz w:val="24"/>
            </w:rPr>
            <w:t>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0C43F77">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_Toc1428234315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3.2.3 </w:t>
          </w:r>
          <w:r>
            <w:rPr>
              <w:rFonts w:hint="eastAsia" w:ascii="Calibri" w:hAnsi="Calibri" w:eastAsia="宋体" w:cs="Calibri"/>
              <w:bCs/>
              <w:color w:val="auto"/>
              <w:kern w:val="2"/>
              <w:sz w:val="24"/>
              <w:szCs w:val="24"/>
              <w:lang w:val="en-US" w:eastAsia="zh-CN" w:bidi="ar-SA"/>
            </w:rPr>
            <w:t>音频报警模块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_Toc1428234315 \h </w:instrText>
          </w:r>
          <w:r>
            <w:rPr>
              <w:rFonts w:ascii="Calibri" w:hAnsi="Calibri" w:eastAsia="宋体" w:cs="Calibri"/>
              <w:color w:val="auto"/>
              <w:sz w:val="24"/>
            </w:rPr>
            <w:fldChar w:fldCharType="separate"/>
          </w:r>
          <w:r>
            <w:rPr>
              <w:rFonts w:ascii="Calibri" w:hAnsi="Calibri" w:eastAsia="宋体" w:cs="Calibri"/>
              <w:color w:val="auto"/>
              <w:sz w:val="24"/>
            </w:rPr>
            <w:t>10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6E58E77">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_Toc1566108980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3.2.4 </w:t>
          </w:r>
          <w:r>
            <w:rPr>
              <w:rFonts w:hint="eastAsia" w:ascii="Calibri" w:hAnsi="Calibri" w:eastAsia="宋体" w:cs="Calibri"/>
              <w:bCs/>
              <w:color w:val="auto"/>
              <w:kern w:val="2"/>
              <w:sz w:val="24"/>
              <w:szCs w:val="24"/>
              <w:lang w:val="en-US" w:eastAsia="zh-CN" w:bidi="ar-SA"/>
            </w:rPr>
            <w:t>NFC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_Toc1566108980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9CB382F">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_Toc626773501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3.2.5 </w:t>
          </w:r>
          <w:r>
            <w:rPr>
              <w:rFonts w:hint="eastAsia" w:ascii="Calibri" w:hAnsi="Calibri" w:eastAsia="宋体" w:cs="Calibri"/>
              <w:bCs/>
              <w:color w:val="auto"/>
              <w:kern w:val="2"/>
              <w:sz w:val="24"/>
              <w:szCs w:val="24"/>
              <w:lang w:val="en-US" w:eastAsia="zh-CN" w:bidi="ar-SA"/>
            </w:rPr>
            <w:t>数据存储模块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_Toc626773501 \h </w:instrText>
          </w:r>
          <w:r>
            <w:rPr>
              <w:rFonts w:ascii="Calibri" w:hAnsi="Calibri" w:eastAsia="宋体" w:cs="Calibri"/>
              <w:color w:val="auto"/>
              <w:sz w:val="24"/>
            </w:rPr>
            <w:fldChar w:fldCharType="separate"/>
          </w:r>
          <w:r>
            <w:rPr>
              <w:rFonts w:ascii="Calibri" w:hAnsi="Calibri" w:eastAsia="宋体" w:cs="Calibri"/>
              <w:color w:val="auto"/>
              <w:sz w:val="24"/>
            </w:rPr>
            <w:t>11</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3D3E8650">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_Toc738632068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3.2.6  </w:t>
          </w:r>
          <w:r>
            <w:rPr>
              <w:rFonts w:hint="eastAsia" w:ascii="Calibri" w:hAnsi="Calibri" w:eastAsia="宋体" w:cs="Calibri"/>
              <w:bCs/>
              <w:color w:val="auto"/>
              <w:kern w:val="2"/>
              <w:sz w:val="24"/>
              <w:szCs w:val="24"/>
              <w:lang w:val="en-US" w:eastAsia="zh-CN" w:bidi="ar-SA"/>
            </w:rPr>
            <w:t>Wi-Fi 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_Toc738632068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8ACF190">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_Toc1467347033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 xml:space="preserve">3.2.7 </w:t>
          </w:r>
          <w:r>
            <w:rPr>
              <w:rFonts w:hint="eastAsia" w:ascii="Calibri" w:hAnsi="Calibri" w:eastAsia="宋体" w:cs="Calibri"/>
              <w:bCs/>
              <w:color w:val="auto"/>
              <w:kern w:val="2"/>
              <w:sz w:val="24"/>
              <w:szCs w:val="24"/>
              <w:lang w:val="en-US" w:eastAsia="zh-CN" w:bidi="ar-SA"/>
            </w:rPr>
            <w:t>解除/启动报警模式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_Toc1467347033 \h </w:instrText>
          </w:r>
          <w:r>
            <w:rPr>
              <w:rFonts w:ascii="Calibri" w:hAnsi="Calibri" w:eastAsia="宋体" w:cs="Calibri"/>
              <w:color w:val="auto"/>
              <w:sz w:val="24"/>
            </w:rPr>
            <w:fldChar w:fldCharType="separate"/>
          </w:r>
          <w:r>
            <w:rPr>
              <w:rFonts w:ascii="Calibri" w:hAnsi="Calibri" w:eastAsia="宋体" w:cs="Calibri"/>
              <w:color w:val="auto"/>
              <w:sz w:val="24"/>
            </w:rPr>
            <w:t>12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E9CBB36">
          <w:pPr>
            <w:pStyle w:val="9"/>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_Toc995843206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color w:val="auto"/>
              <w:kern w:val="2"/>
              <w:sz w:val="24"/>
              <w:szCs w:val="24"/>
              <w:lang w:val="en-US" w:eastAsia="zh-CN" w:bidi="ar-SA"/>
            </w:rPr>
            <w:t>3.2.</w:t>
          </w:r>
          <w:r>
            <w:rPr>
              <w:rFonts w:hint="eastAsia" w:ascii="Calibri" w:hAnsi="Calibri" w:eastAsia="宋体" w:cs="Calibri"/>
              <w:bCs/>
              <w:color w:val="auto"/>
              <w:kern w:val="2"/>
              <w:sz w:val="24"/>
              <w:szCs w:val="24"/>
              <w:lang w:val="en-US" w:eastAsia="zh-CN" w:bidi="ar-SA"/>
            </w:rPr>
            <w:t>8</w:t>
          </w:r>
          <w:r>
            <w:rPr>
              <w:rFonts w:ascii="Calibri" w:hAnsi="Calibri" w:eastAsia="宋体" w:cs="Calibri"/>
              <w:bCs/>
              <w:color w:val="auto"/>
              <w:kern w:val="2"/>
              <w:sz w:val="24"/>
              <w:szCs w:val="24"/>
              <w:lang w:val="en-US" w:eastAsia="zh-CN" w:bidi="ar-SA"/>
            </w:rPr>
            <w:t xml:space="preserve"> </w:t>
          </w:r>
          <w:r>
            <w:rPr>
              <w:rFonts w:hint="eastAsia" w:ascii="Calibri" w:hAnsi="Calibri" w:eastAsia="宋体" w:cs="Calibri"/>
              <w:bCs/>
              <w:color w:val="auto"/>
              <w:kern w:val="2"/>
              <w:sz w:val="24"/>
              <w:szCs w:val="24"/>
              <w:lang w:val="en-US" w:eastAsia="zh-CN" w:bidi="ar-SA"/>
            </w:rPr>
            <w:t>移动终端模块（微信小程序）</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_Toc995843206 \h </w:instrText>
          </w:r>
          <w:r>
            <w:rPr>
              <w:rFonts w:ascii="Calibri" w:hAnsi="Calibri" w:eastAsia="宋体" w:cs="Calibri"/>
              <w:color w:val="auto"/>
              <w:sz w:val="24"/>
            </w:rPr>
            <w:fldChar w:fldCharType="separate"/>
          </w:r>
          <w:r>
            <w:rPr>
              <w:rFonts w:ascii="Calibri" w:hAnsi="Calibri" w:eastAsia="宋体" w:cs="Calibri"/>
              <w:color w:val="auto"/>
              <w:sz w:val="24"/>
            </w:rPr>
            <w:t>13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257E100">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_Toc8571860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lang w:val="en-US" w:eastAsia="zh-CN"/>
            </w:rPr>
            <w:t>4系统硬件设计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_Toc8571860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374C309">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_Toc637037791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4.1 硬件整体设计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_Toc637037791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D1F859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_Toc1787634155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 xml:space="preserve">4.2 </w:t>
          </w:r>
          <w:r>
            <w:rPr>
              <w:rFonts w:hint="eastAsia" w:ascii="Calibri" w:hAnsi="Calibri" w:eastAsia="宋体" w:cs="Calibri"/>
              <w:bCs w:val="0"/>
              <w:color w:val="auto"/>
              <w:sz w:val="24"/>
              <w:lang w:val="en-US" w:eastAsia="zh-CN"/>
            </w:rPr>
            <w:t>NFC</w:t>
          </w:r>
          <w:r>
            <w:rPr>
              <w:rFonts w:hint="eastAsia" w:ascii="Calibri" w:hAnsi="Calibri" w:eastAsia="宋体" w:cs="Calibri"/>
              <w:bCs w:val="0"/>
              <w:color w:val="auto"/>
              <w:sz w:val="24"/>
            </w:rPr>
            <w:t>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_Toc1787634155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56610C6">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_Toc1605701117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3</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音频报警</w:t>
          </w:r>
          <w:r>
            <w:rPr>
              <w:rFonts w:ascii="Calibri" w:hAnsi="Calibri" w:eastAsia="宋体" w:cs="Calibri"/>
              <w:bCs w:val="0"/>
              <w:color w:val="auto"/>
              <w:sz w:val="24"/>
            </w:rPr>
            <w:t>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_Toc1605701117 \h </w:instrText>
          </w:r>
          <w:r>
            <w:rPr>
              <w:rFonts w:ascii="Calibri" w:hAnsi="Calibri" w:eastAsia="宋体" w:cs="Calibri"/>
              <w:color w:val="auto"/>
              <w:sz w:val="24"/>
            </w:rPr>
            <w:fldChar w:fldCharType="separate"/>
          </w:r>
          <w:r>
            <w:rPr>
              <w:rFonts w:ascii="Calibri" w:hAnsi="Calibri" w:eastAsia="宋体" w:cs="Calibri"/>
              <w:color w:val="auto"/>
              <w:sz w:val="24"/>
            </w:rPr>
            <w:t>14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5DD14F3">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_Toc806112391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4</w:t>
          </w:r>
          <w:r>
            <w:rPr>
              <w:rFonts w:hint="eastAsia" w:ascii="Calibri" w:hAnsi="Calibri" w:eastAsia="宋体" w:cs="Calibri"/>
              <w:bCs w:val="0"/>
              <w:color w:val="auto"/>
              <w:sz w:val="24"/>
              <w:lang w:val="en-US" w:eastAsia="zh-CN"/>
            </w:rPr>
            <w:t>数据存储模块</w:t>
          </w:r>
          <w:r>
            <w:rPr>
              <w:rFonts w:hint="eastAsia" w:ascii="Calibri" w:hAnsi="Calibri" w:eastAsia="宋体" w:cs="Calibri"/>
              <w:bCs w:val="0"/>
              <w:color w:val="auto"/>
              <w:sz w:val="24"/>
              <w:lang w:eastAsia="zh-CN"/>
            </w:rPr>
            <w:t>电路设计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_Toc806112391 \h </w:instrText>
          </w:r>
          <w:r>
            <w:rPr>
              <w:rFonts w:ascii="Calibri" w:hAnsi="Calibri" w:eastAsia="宋体" w:cs="Calibri"/>
              <w:color w:val="auto"/>
              <w:sz w:val="24"/>
            </w:rPr>
            <w:fldChar w:fldCharType="separate"/>
          </w:r>
          <w:r>
            <w:rPr>
              <w:rFonts w:ascii="Calibri" w:hAnsi="Calibri" w:eastAsia="宋体" w:cs="Calibri"/>
              <w:color w:val="auto"/>
              <w:sz w:val="24"/>
            </w:rPr>
            <w:t>15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0F094D8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_Toc1499225384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rPr>
            <w:t>4.</w:t>
          </w:r>
          <w:r>
            <w:rPr>
              <w:rFonts w:ascii="Calibri" w:hAnsi="Calibri" w:eastAsia="宋体" w:cs="Calibri"/>
              <w:bCs w:val="0"/>
              <w:color w:val="auto"/>
              <w:sz w:val="24"/>
              <w:lang w:val="en-US" w:eastAsia="zh-CN"/>
            </w:rPr>
            <w:t>5</w:t>
          </w:r>
          <w:r>
            <w:rPr>
              <w:rFonts w:ascii="Calibri" w:hAnsi="Calibri" w:eastAsia="宋体" w:cs="Calibri"/>
              <w:bCs w:val="0"/>
              <w:color w:val="auto"/>
              <w:sz w:val="24"/>
            </w:rPr>
            <w:t xml:space="preserve">  </w:t>
          </w:r>
          <w:r>
            <w:rPr>
              <w:rFonts w:hint="eastAsia" w:ascii="Calibri" w:hAnsi="Calibri" w:eastAsia="宋体" w:cs="Calibri"/>
              <w:bCs w:val="0"/>
              <w:color w:val="auto"/>
              <w:sz w:val="24"/>
              <w:lang w:val="en-US" w:eastAsia="zh-CN"/>
            </w:rPr>
            <w:t>Wi-Fi模块</w:t>
          </w:r>
          <w:r>
            <w:rPr>
              <w:rFonts w:hint="eastAsia" w:ascii="Calibri" w:hAnsi="Calibri" w:eastAsia="宋体" w:cs="Calibri"/>
              <w:bCs w:val="0"/>
              <w:color w:val="auto"/>
              <w:sz w:val="24"/>
              <w:lang w:eastAsia="zh-CN"/>
            </w:rPr>
            <w:t>（</w:t>
          </w:r>
          <w:r>
            <w:rPr>
              <w:rFonts w:hint="eastAsia" w:ascii="Calibri" w:hAnsi="Calibri" w:eastAsia="宋体" w:cs="Calibri"/>
              <w:bCs w:val="0"/>
              <w:color w:val="auto"/>
              <w:sz w:val="24"/>
              <w:lang w:val="en-US" w:eastAsia="zh-CN"/>
            </w:rPr>
            <w:t>射频模块</w:t>
          </w:r>
          <w:r>
            <w:rPr>
              <w:rFonts w:hint="eastAsia" w:ascii="Calibri" w:hAnsi="Calibri" w:eastAsia="宋体" w:cs="Calibri"/>
              <w:bCs w:val="0"/>
              <w:color w:val="auto"/>
              <w:sz w:val="24"/>
              <w:lang w:eastAsia="zh-CN"/>
            </w:rPr>
            <w:t>）</w:t>
          </w:r>
          <w:r>
            <w:rPr>
              <w:rFonts w:hint="eastAsia" w:ascii="Calibri" w:hAnsi="Calibri" w:eastAsia="宋体" w:cs="Calibri"/>
              <w:bCs/>
              <w:color w:val="auto"/>
              <w:sz w:val="24"/>
              <w:lang w:eastAsia="zh-CN"/>
            </w:rPr>
            <w:t>电</w:t>
          </w:r>
          <w:r>
            <w:rPr>
              <w:rFonts w:hint="eastAsia" w:ascii="Calibri" w:hAnsi="Calibri" w:eastAsia="宋体" w:cs="Calibri"/>
              <w:bCs w:val="0"/>
              <w:color w:val="auto"/>
              <w:sz w:val="24"/>
              <w:lang w:eastAsia="zh-CN"/>
            </w:rPr>
            <w:t>路设计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_Toc1499225384 \h </w:instrText>
          </w:r>
          <w:r>
            <w:rPr>
              <w:rFonts w:ascii="Calibri" w:hAnsi="Calibri" w:eastAsia="宋体" w:cs="Calibri"/>
              <w:color w:val="auto"/>
              <w:sz w:val="24"/>
            </w:rPr>
            <w:fldChar w:fldCharType="separate"/>
          </w:r>
          <w:r>
            <w:rPr>
              <w:rFonts w:ascii="Calibri" w:hAnsi="Calibri" w:eastAsia="宋体" w:cs="Calibri"/>
              <w:color w:val="auto"/>
              <w:sz w:val="24"/>
            </w:rPr>
            <w:t>16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6B693A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_Toc1875045792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4.</w:t>
          </w:r>
          <w:r>
            <w:rPr>
              <w:rFonts w:ascii="Calibri" w:hAnsi="Calibri" w:eastAsia="宋体" w:cs="Calibri"/>
              <w:color w:val="auto"/>
              <w:sz w:val="24"/>
              <w:lang w:val="en-US" w:eastAsia="zh-CN"/>
            </w:rPr>
            <w:t>6</w:t>
          </w:r>
          <w:r>
            <w:rPr>
              <w:rFonts w:ascii="Calibri" w:hAnsi="Calibri" w:eastAsia="宋体" w:cs="Calibri"/>
              <w:color w:val="auto"/>
              <w:sz w:val="24"/>
            </w:rPr>
            <w:t xml:space="preserve"> </w:t>
          </w:r>
          <w:r>
            <w:rPr>
              <w:rFonts w:hint="eastAsia" w:ascii="Calibri" w:hAnsi="Calibri" w:eastAsia="宋体" w:cs="Calibri"/>
              <w:color w:val="auto"/>
              <w:sz w:val="24"/>
              <w:lang w:val="en-US" w:eastAsia="zh-CN"/>
            </w:rPr>
            <w:t>人脸</w:t>
          </w:r>
          <w:r>
            <w:rPr>
              <w:rFonts w:hint="eastAsia" w:ascii="Calibri" w:hAnsi="Calibri" w:eastAsia="宋体" w:cs="Calibri"/>
              <w:color w:val="auto"/>
              <w:sz w:val="24"/>
            </w:rPr>
            <w:t>识别模块</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_Toc1875045792 \h </w:instrText>
          </w:r>
          <w:r>
            <w:rPr>
              <w:rFonts w:ascii="Calibri" w:hAnsi="Calibri" w:eastAsia="宋体" w:cs="Calibri"/>
              <w:color w:val="auto"/>
              <w:sz w:val="24"/>
            </w:rPr>
            <w:fldChar w:fldCharType="separate"/>
          </w:r>
          <w:r>
            <w:rPr>
              <w:rFonts w:ascii="Calibri" w:hAnsi="Calibri" w:eastAsia="宋体" w:cs="Calibri"/>
              <w:color w:val="auto"/>
              <w:sz w:val="24"/>
            </w:rPr>
            <w:t>17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B550604">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_Toc1090580672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i w:val="0"/>
              <w:iCs w:val="0"/>
              <w:color w:val="auto"/>
              <w:sz w:val="24"/>
              <w:szCs w:val="32"/>
              <w:lang w:val="en-US" w:eastAsia="zh-CN"/>
            </w:rPr>
            <w:t>5</w:t>
          </w:r>
          <w:r>
            <w:rPr>
              <w:rFonts w:ascii="Calibri" w:hAnsi="Calibri" w:eastAsia="宋体" w:cs="Calibri"/>
              <w:bCs w:val="0"/>
              <w:i w:val="0"/>
              <w:iCs w:val="0"/>
              <w:color w:val="auto"/>
              <w:sz w:val="24"/>
              <w:szCs w:val="32"/>
            </w:rPr>
            <w:t>系统</w:t>
          </w:r>
          <w:r>
            <w:rPr>
              <w:rFonts w:ascii="Calibri" w:hAnsi="Calibri" w:eastAsia="宋体" w:cs="Calibri"/>
              <w:bCs w:val="0"/>
              <w:i w:val="0"/>
              <w:iCs w:val="0"/>
              <w:color w:val="auto"/>
              <w:sz w:val="24"/>
              <w:szCs w:val="32"/>
              <w:lang w:val="en-US" w:eastAsia="zh-CN"/>
            </w:rPr>
            <w:t>软件</w:t>
          </w:r>
          <w:r>
            <w:rPr>
              <w:rFonts w:ascii="Calibri" w:hAnsi="Calibri" w:eastAsia="宋体" w:cs="Calibri"/>
              <w:bCs w:val="0"/>
              <w:i w:val="0"/>
              <w:iCs w:val="0"/>
              <w:color w:val="auto"/>
              <w:sz w:val="24"/>
              <w:szCs w:val="32"/>
            </w:rPr>
            <w:t>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_Toc1090580672 \h </w:instrText>
          </w:r>
          <w:r>
            <w:rPr>
              <w:rFonts w:ascii="Calibri" w:hAnsi="Calibri" w:eastAsia="宋体" w:cs="Calibri"/>
              <w:color w:val="auto"/>
              <w:sz w:val="24"/>
            </w:rPr>
            <w:fldChar w:fldCharType="separate"/>
          </w:r>
          <w:r>
            <w:rPr>
              <w:rFonts w:ascii="Calibri" w:hAnsi="Calibri" w:eastAsia="宋体" w:cs="Calibri"/>
              <w:color w:val="auto"/>
              <w:sz w:val="24"/>
            </w:rPr>
            <w:t>18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151EFDF">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_Toc267748739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5.1</w:t>
          </w:r>
          <w:r>
            <w:rPr>
              <w:rFonts w:ascii="Calibri" w:hAnsi="Calibri" w:eastAsia="宋体" w:cs="Calibri"/>
              <w:bCs w:val="0"/>
              <w:color w:val="auto"/>
              <w:sz w:val="24"/>
            </w:rPr>
            <w:t>系统软件总体设计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_Toc267748739 \h </w:instrText>
          </w:r>
          <w:r>
            <w:rPr>
              <w:rFonts w:ascii="Calibri" w:hAnsi="Calibri" w:eastAsia="宋体" w:cs="Calibri"/>
              <w:color w:val="auto"/>
              <w:sz w:val="24"/>
            </w:rPr>
            <w:fldChar w:fldCharType="separate"/>
          </w:r>
          <w:r>
            <w:rPr>
              <w:rFonts w:ascii="Calibri" w:hAnsi="Calibri" w:eastAsia="宋体" w:cs="Calibri"/>
              <w:color w:val="auto"/>
              <w:sz w:val="24"/>
            </w:rPr>
            <w:t>18</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97D123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_Toc1657164561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5.2 </w:t>
          </w:r>
          <w:r>
            <w:rPr>
              <w:rFonts w:hint="eastAsia" w:ascii="Calibri" w:hAnsi="Calibri" w:eastAsia="宋体" w:cs="Calibri"/>
              <w:bCs w:val="0"/>
              <w:color w:val="auto"/>
              <w:sz w:val="24"/>
              <w:lang w:val="en-US" w:eastAsia="zh-CN"/>
            </w:rPr>
            <w:t>Wi-Fi</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_Toc1657164561 \h </w:instrText>
          </w:r>
          <w:r>
            <w:rPr>
              <w:rFonts w:ascii="Calibri" w:hAnsi="Calibri" w:eastAsia="宋体" w:cs="Calibri"/>
              <w:color w:val="auto"/>
              <w:sz w:val="24"/>
            </w:rPr>
            <w:fldChar w:fldCharType="separate"/>
          </w:r>
          <w:r>
            <w:rPr>
              <w:rFonts w:ascii="Calibri" w:hAnsi="Calibri" w:eastAsia="宋体" w:cs="Calibri"/>
              <w:color w:val="auto"/>
              <w:sz w:val="24"/>
            </w:rPr>
            <w:t>19</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935F53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_Toc165800275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5.3 </w:t>
          </w:r>
          <w:r>
            <w:rPr>
              <w:rFonts w:hint="eastAsia" w:ascii="Calibri" w:hAnsi="Calibri" w:eastAsia="宋体" w:cs="Calibri"/>
              <w:bCs w:val="0"/>
              <w:color w:val="auto"/>
              <w:sz w:val="24"/>
              <w:lang w:val="en-US" w:eastAsia="zh-CN"/>
            </w:rPr>
            <w:t>NFC模块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_Toc165800275 \h </w:instrText>
          </w:r>
          <w:r>
            <w:rPr>
              <w:rFonts w:ascii="Calibri" w:hAnsi="Calibri" w:eastAsia="宋体" w:cs="Calibri"/>
              <w:color w:val="auto"/>
              <w:sz w:val="24"/>
            </w:rPr>
            <w:fldChar w:fldCharType="separate"/>
          </w:r>
          <w:r>
            <w:rPr>
              <w:rFonts w:ascii="Calibri" w:hAnsi="Calibri" w:eastAsia="宋体" w:cs="Calibri"/>
              <w:color w:val="auto"/>
              <w:sz w:val="24"/>
            </w:rPr>
            <w:t>20</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28F711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_Toc1987822353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5.4</w:t>
          </w:r>
          <w:r>
            <w:rPr>
              <w:rFonts w:hint="eastAsia" w:ascii="Calibri" w:hAnsi="Calibri" w:eastAsia="宋体" w:cs="Calibri"/>
              <w:bCs w:val="0"/>
              <w:color w:val="auto"/>
              <w:sz w:val="24"/>
              <w:lang w:val="en-US" w:eastAsia="zh-CN"/>
            </w:rPr>
            <w:t>人脸识别模块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_Toc1987822353 \h </w:instrText>
          </w:r>
          <w:r>
            <w:rPr>
              <w:rFonts w:ascii="Calibri" w:hAnsi="Calibri" w:eastAsia="宋体" w:cs="Calibri"/>
              <w:color w:val="auto"/>
              <w:sz w:val="24"/>
            </w:rPr>
            <w:fldChar w:fldCharType="separate"/>
          </w:r>
          <w:r>
            <w:rPr>
              <w:rFonts w:ascii="Calibri" w:hAnsi="Calibri" w:eastAsia="宋体" w:cs="Calibri"/>
              <w:color w:val="auto"/>
              <w:sz w:val="24"/>
            </w:rPr>
            <w:t>22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1288248">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_Toc1267012963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5.5</w:t>
          </w:r>
          <w:r>
            <w:rPr>
              <w:rFonts w:hint="eastAsia" w:ascii="Calibri" w:hAnsi="Calibri" w:eastAsia="宋体" w:cs="Calibri"/>
              <w:bCs w:val="0"/>
              <w:color w:val="auto"/>
              <w:sz w:val="24"/>
              <w:lang w:val="en-US" w:eastAsia="zh-CN"/>
            </w:rPr>
            <w:t>存储模块</w:t>
          </w:r>
          <w:r>
            <w:rPr>
              <w:rFonts w:ascii="Calibri" w:hAnsi="Calibri" w:eastAsia="宋体" w:cs="Calibri"/>
              <w:bCs w:val="0"/>
              <w:color w:val="auto"/>
              <w:sz w:val="24"/>
              <w:lang w:val="en-US" w:eastAsia="zh-CN"/>
            </w:rPr>
            <w:t>子程序软件设计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_Toc1267012963 \h </w:instrText>
          </w:r>
          <w:r>
            <w:rPr>
              <w:rFonts w:ascii="Calibri" w:hAnsi="Calibri" w:eastAsia="宋体" w:cs="Calibri"/>
              <w:color w:val="auto"/>
              <w:sz w:val="24"/>
            </w:rPr>
            <w:fldChar w:fldCharType="separate"/>
          </w:r>
          <w:r>
            <w:rPr>
              <w:rFonts w:ascii="Calibri" w:hAnsi="Calibri" w:eastAsia="宋体" w:cs="Calibri"/>
              <w:color w:val="auto"/>
              <w:sz w:val="24"/>
            </w:rPr>
            <w:t>24</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323DE00">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_Toc353789011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 xml:space="preserve">5.6 </w:t>
          </w:r>
          <w:r>
            <w:rPr>
              <w:rFonts w:hint="eastAsia" w:ascii="Calibri" w:hAnsi="Calibri" w:eastAsia="宋体" w:cs="Calibri"/>
              <w:bCs w:val="0"/>
              <w:color w:val="auto"/>
              <w:sz w:val="24"/>
              <w:lang w:val="en-US" w:eastAsia="zh-CN"/>
            </w:rPr>
            <w:t>微信小程序</w:t>
          </w:r>
          <w:r>
            <w:rPr>
              <w:rFonts w:ascii="Calibri" w:hAnsi="Calibri" w:eastAsia="宋体" w:cs="Calibri"/>
              <w:bCs w:val="0"/>
              <w:color w:val="auto"/>
              <w:sz w:val="24"/>
              <w:lang w:val="en-US" w:eastAsia="zh-CN"/>
            </w:rPr>
            <w:t>模块程序设计</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_Toc353789011 \h </w:instrText>
          </w:r>
          <w:r>
            <w:rPr>
              <w:rFonts w:ascii="Calibri" w:hAnsi="Calibri" w:eastAsia="宋体" w:cs="Calibri"/>
              <w:color w:val="auto"/>
              <w:sz w:val="24"/>
            </w:rPr>
            <w:fldChar w:fldCharType="separate"/>
          </w:r>
          <w:r>
            <w:rPr>
              <w:rFonts w:ascii="Calibri" w:hAnsi="Calibri" w:eastAsia="宋体" w:cs="Calibri"/>
              <w:color w:val="auto"/>
              <w:sz w:val="24"/>
            </w:rPr>
            <w:t>26</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0EFC68A">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_Toc1022891058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6 系统功能的测试分析</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_Toc1022891058 \h </w:instrText>
          </w:r>
          <w:r>
            <w:rPr>
              <w:rFonts w:ascii="Calibri" w:hAnsi="Calibri" w:eastAsia="宋体" w:cs="Calibri"/>
              <w:color w:val="auto"/>
              <w:sz w:val="24"/>
            </w:rPr>
            <w:fldChar w:fldCharType="separate"/>
          </w:r>
          <w:r>
            <w:rPr>
              <w:rFonts w:ascii="Calibri" w:hAnsi="Calibri" w:eastAsia="宋体" w:cs="Calibri"/>
              <w:color w:val="auto"/>
              <w:sz w:val="24"/>
            </w:rPr>
            <w:t>27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63949C3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_Toc1663556810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6.1 系统测试</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_Toc1663556810 \h </w:instrText>
          </w:r>
          <w:r>
            <w:rPr>
              <w:rFonts w:ascii="Calibri" w:hAnsi="Calibri" w:eastAsia="宋体" w:cs="Calibri"/>
              <w:color w:val="auto"/>
              <w:sz w:val="24"/>
            </w:rPr>
            <w:fldChar w:fldCharType="separate"/>
          </w:r>
          <w:r>
            <w:rPr>
              <w:rFonts w:ascii="Calibri" w:hAnsi="Calibri" w:eastAsia="宋体" w:cs="Calibri"/>
              <w:color w:val="auto"/>
              <w:sz w:val="24"/>
            </w:rPr>
            <w:t>27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165A870C">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_Toc248597021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6.2 系统整体分析测试总结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_Toc248597021 \h </w:instrText>
          </w:r>
          <w:r>
            <w:rPr>
              <w:rFonts w:ascii="Calibri" w:hAnsi="Calibri" w:eastAsia="宋体" w:cs="Calibri"/>
              <w:color w:val="auto"/>
              <w:sz w:val="24"/>
            </w:rPr>
            <w:fldChar w:fldCharType="separate"/>
          </w:r>
          <w:r>
            <w:rPr>
              <w:rFonts w:ascii="Calibri" w:hAnsi="Calibri" w:eastAsia="宋体" w:cs="Calibri"/>
              <w:color w:val="auto"/>
              <w:sz w:val="24"/>
            </w:rPr>
            <w:t>32</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5C5D01FF">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_Toc274409998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szCs w:val="32"/>
            </w:rPr>
            <w:t>7总结与展望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_Toc274409998 \h </w:instrText>
          </w:r>
          <w:r>
            <w:rPr>
              <w:rFonts w:ascii="Calibri" w:hAnsi="Calibri" w:eastAsia="宋体" w:cs="Calibri"/>
              <w:color w:val="auto"/>
              <w:sz w:val="24"/>
            </w:rPr>
            <w:fldChar w:fldCharType="separate"/>
          </w:r>
          <w:r>
            <w:rPr>
              <w:rFonts w:ascii="Calibri" w:hAnsi="Calibri" w:eastAsia="宋体" w:cs="Calibri"/>
              <w:color w:val="auto"/>
              <w:sz w:val="24"/>
            </w:rPr>
            <w:t>33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4676BC31">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_Toc1896158112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7.1 系统总结</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_Toc1896158112 \h </w:instrText>
          </w:r>
          <w:r>
            <w:rPr>
              <w:rFonts w:ascii="Calibri" w:hAnsi="Calibri" w:eastAsia="宋体" w:cs="Calibri"/>
              <w:color w:val="auto"/>
              <w:sz w:val="24"/>
            </w:rPr>
            <w:fldChar w:fldCharType="separate"/>
          </w:r>
          <w:r>
            <w:rPr>
              <w:rFonts w:ascii="Calibri" w:hAnsi="Calibri" w:eastAsia="宋体" w:cs="Calibri"/>
              <w:color w:val="auto"/>
              <w:sz w:val="24"/>
            </w:rPr>
            <w:t>33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206AAFB">
          <w:pPr>
            <w:pStyle w:val="15"/>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_Toc1004871870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bCs w:val="0"/>
              <w:color w:val="auto"/>
              <w:sz w:val="24"/>
              <w:lang w:val="en-US" w:eastAsia="zh-CN"/>
            </w:rPr>
            <w:t>7.2 后期展望</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_Toc1004871870 \h </w:instrText>
          </w:r>
          <w:r>
            <w:rPr>
              <w:rFonts w:ascii="Calibri" w:hAnsi="Calibri" w:eastAsia="宋体" w:cs="Calibri"/>
              <w:color w:val="auto"/>
              <w:sz w:val="24"/>
            </w:rPr>
            <w:fldChar w:fldCharType="separate"/>
          </w:r>
          <w:r>
            <w:rPr>
              <w:rFonts w:ascii="Calibri" w:hAnsi="Calibri" w:eastAsia="宋体" w:cs="Calibri"/>
              <w:color w:val="auto"/>
              <w:sz w:val="24"/>
            </w:rPr>
            <w:t>33</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7D116F2A">
          <w:pPr>
            <w:pStyle w:val="13"/>
            <w:tabs>
              <w:tab w:val="right" w:leader="dot" w:pos="8731"/>
              <w:tab w:val="clear" w:pos="8721"/>
            </w:tabs>
            <w:rPr>
              <w:rFonts w:ascii="Calibri" w:hAnsi="Calibri" w:eastAsia="宋体" w:cs="Calibri"/>
              <w:color w:val="auto"/>
              <w:sz w:val="24"/>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_Toc2018544386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参考文献</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_Toc2018544386 \h </w:instrText>
          </w:r>
          <w:r>
            <w:rPr>
              <w:rFonts w:ascii="Calibri" w:hAnsi="Calibri" w:eastAsia="宋体" w:cs="Calibri"/>
              <w:color w:val="auto"/>
              <w:sz w:val="24"/>
            </w:rPr>
            <w:fldChar w:fldCharType="separate"/>
          </w:r>
          <w:r>
            <w:rPr>
              <w:rFonts w:ascii="Calibri" w:hAnsi="Calibri" w:eastAsia="宋体" w:cs="Calibri"/>
              <w:color w:val="auto"/>
              <w:sz w:val="24"/>
            </w:rPr>
            <w:t>35</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p>
        <w:p w14:paraId="2CC363D2">
          <w:pPr>
            <w:pStyle w:val="13"/>
            <w:tabs>
              <w:tab w:val="right" w:leader="dot" w:pos="8731"/>
              <w:tab w:val="clear" w:pos="8721"/>
            </w:tabs>
            <w:rPr>
              <w:rFonts w:ascii="Times New Roman" w:hAnsi="Times New Roman" w:eastAsia="宋体" w:cs="宋体"/>
              <w:color w:val="auto"/>
              <w:kern w:val="2"/>
              <w:sz w:val="24"/>
              <w:szCs w:val="21"/>
              <w:lang w:val="en-US" w:eastAsia="zh-CN" w:bidi="ar-SA"/>
            </w:rPr>
          </w:pPr>
          <w:r>
            <w:rPr>
              <w:rFonts w:ascii="Calibri" w:hAnsi="Calibri" w:eastAsia="宋体" w:cs="Calibri"/>
              <w:color w:val="auto"/>
              <w:kern w:val="2"/>
              <w:sz w:val="24"/>
              <w:szCs w:val="21"/>
              <w:lang w:val="en-US" w:eastAsia="zh-CN" w:bidi="ar-SA"/>
            </w:rPr>
            <w:fldChar w:fldCharType="begin"/>
          </w:r>
          <w:r>
            <w:rPr>
              <w:rFonts w:ascii="Calibri" w:hAnsi="Calibri" w:eastAsia="宋体" w:cs="Calibri"/>
              <w:color w:val="auto"/>
              <w:kern w:val="2"/>
              <w:sz w:val="24"/>
              <w:szCs w:val="21"/>
              <w:lang w:val="en-US" w:eastAsia="zh-CN" w:bidi="ar-SA"/>
            </w:rPr>
            <w:instrText xml:space="preserve"> HYPERLINK \l _Toc1325508626 </w:instrText>
          </w:r>
          <w:r>
            <w:rPr>
              <w:rFonts w:ascii="Calibri" w:hAnsi="Calibri" w:eastAsia="宋体" w:cs="Calibri"/>
              <w:color w:val="auto"/>
              <w:kern w:val="2"/>
              <w:sz w:val="24"/>
              <w:szCs w:val="21"/>
              <w:lang w:val="en-US" w:eastAsia="zh-CN" w:bidi="ar-SA"/>
            </w:rPr>
            <w:fldChar w:fldCharType="separate"/>
          </w:r>
          <w:r>
            <w:rPr>
              <w:rFonts w:ascii="Calibri" w:hAnsi="Calibri" w:eastAsia="宋体" w:cs="Calibri"/>
              <w:color w:val="auto"/>
              <w:sz w:val="24"/>
            </w:rPr>
            <w:t>致谢</w:t>
          </w:r>
          <w:r>
            <w:rPr>
              <w:rFonts w:ascii="Calibri" w:hAnsi="Calibri" w:eastAsia="宋体" w:cs="Calibri"/>
              <w:color w:val="auto"/>
              <w:sz w:val="24"/>
            </w:rPr>
            <w:tab/>
          </w:r>
          <w:r>
            <w:rPr>
              <w:rFonts w:ascii="Calibri" w:hAnsi="Calibri" w:eastAsia="宋体" w:cs="Calibri"/>
              <w:color w:val="auto"/>
              <w:sz w:val="24"/>
            </w:rPr>
            <w:fldChar w:fldCharType="begin"/>
          </w:r>
          <w:r>
            <w:rPr>
              <w:rFonts w:ascii="Calibri" w:hAnsi="Calibri" w:eastAsia="宋体" w:cs="Calibri"/>
              <w:color w:val="auto"/>
              <w:sz w:val="24"/>
            </w:rPr>
            <w:instrText xml:space="preserve"> PAGEREF _Toc1325508626 \h </w:instrText>
          </w:r>
          <w:r>
            <w:rPr>
              <w:rFonts w:ascii="Calibri" w:hAnsi="Calibri" w:eastAsia="宋体" w:cs="Calibri"/>
              <w:color w:val="auto"/>
              <w:sz w:val="24"/>
            </w:rPr>
            <w:fldChar w:fldCharType="separate"/>
          </w:r>
          <w:r>
            <w:rPr>
              <w:rFonts w:ascii="Calibri" w:hAnsi="Calibri" w:eastAsia="宋体" w:cs="Calibri"/>
              <w:color w:val="auto"/>
              <w:sz w:val="24"/>
            </w:rPr>
            <w:t>37</w:t>
          </w:r>
          <w:r>
            <w:rPr>
              <w:rFonts w:ascii="Calibri" w:hAnsi="Calibri" w:eastAsia="宋体" w:cs="Calibri"/>
              <w:color w:val="auto"/>
              <w:sz w:val="24"/>
            </w:rPr>
            <w:fldChar w:fldCharType="end"/>
          </w:r>
          <w:r>
            <w:rPr>
              <w:rFonts w:ascii="Calibri" w:hAnsi="Calibri" w:eastAsia="宋体" w:cs="Calibri"/>
              <w:color w:val="auto"/>
              <w:kern w:val="2"/>
              <w:sz w:val="24"/>
              <w:szCs w:val="21"/>
              <w:lang w:val="en-US" w:eastAsia="zh-CN" w:bidi="ar-SA"/>
            </w:rPr>
            <w:fldChar w:fldCharType="end"/>
          </w:r>
          <w:r>
            <w:rPr>
              <w:rFonts w:ascii="Times New Roman" w:hAnsi="Times New Roman" w:eastAsia="宋体" w:cs="宋体"/>
              <w:color w:val="auto"/>
              <w:kern w:val="2"/>
              <w:szCs w:val="21"/>
              <w:lang w:val="en-US" w:eastAsia="zh-CN" w:bidi="ar-SA"/>
            </w:rPr>
            <w:fldChar w:fldCharType="end"/>
          </w:r>
        </w:p>
      </w:sdtContent>
    </w:sdt>
    <w:p w14:paraId="4EC70CFB">
      <w:pPr>
        <w:pStyle w:val="2"/>
        <w:rPr>
          <w:rFonts w:ascii="Times New Roman" w:hAnsi="Times New Roman" w:eastAsia="宋体" w:cs="宋体"/>
          <w:color w:val="auto"/>
          <w:kern w:val="2"/>
          <w:sz w:val="24"/>
          <w:szCs w:val="21"/>
          <w:lang w:val="en-US" w:eastAsia="zh-CN" w:bidi="ar-SA"/>
        </w:rPr>
      </w:pPr>
    </w:p>
    <w:p w14:paraId="639E4E08">
      <w:pPr>
        <w:pStyle w:val="2"/>
        <w:rPr>
          <w:rFonts w:ascii="Times New Roman" w:hAnsi="Times New Roman" w:eastAsia="宋体" w:cs="宋体"/>
          <w:color w:val="auto"/>
          <w:kern w:val="2"/>
          <w:sz w:val="24"/>
          <w:szCs w:val="21"/>
          <w:lang w:val="en-US" w:eastAsia="zh-CN" w:bidi="ar-SA"/>
        </w:rPr>
      </w:pPr>
    </w:p>
    <w:p w14:paraId="38C42712">
      <w:pPr>
        <w:pStyle w:val="62"/>
        <w:spacing w:before="326" w:after="326"/>
        <w:ind w:firstLine="0"/>
        <w:rPr>
          <w:rFonts w:ascii="黑体" w:hAnsi="黑体" w:eastAsia="黑体"/>
          <w:sz w:val="36"/>
          <w:szCs w:val="36"/>
        </w:rPr>
      </w:pPr>
    </w:p>
    <w:p w14:paraId="39FA5361">
      <w:pPr>
        <w:widowControl/>
        <w:jc w:val="left"/>
        <w:sectPr>
          <w:headerReference r:id="rId6" w:type="first"/>
          <w:footerReference r:id="rId9" w:type="first"/>
          <w:headerReference r:id="rId4" w:type="default"/>
          <w:footerReference r:id="rId7" w:type="default"/>
          <w:headerReference r:id="rId5" w:type="even"/>
          <w:footerReference r:id="rId8"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6"/>
        <w:spacing w:before="312" w:after="312"/>
      </w:pPr>
      <w:bookmarkStart w:id="33" w:name="_Toc27468"/>
      <w:bookmarkStart w:id="34" w:name="_Toc1859074877"/>
      <w:r>
        <w:t xml:space="preserve">1 </w:t>
      </w:r>
      <w:r>
        <w:rPr>
          <w:rFonts w:ascii="黑体" w:hAnsi="黑体" w:cs="Times New Roman"/>
          <w:b w:val="0"/>
          <w:bCs/>
          <w:kern w:val="2"/>
          <w:sz w:val="32"/>
          <w:szCs w:val="32"/>
          <w:lang w:val="en-US" w:eastAsia="zh-CN" w:bidi="ar-SA"/>
        </w:rPr>
        <w:t>绪论</w:t>
      </w:r>
      <w:bookmarkEnd w:id="33"/>
      <w:bookmarkEnd w:id="34"/>
    </w:p>
    <w:p w14:paraId="7A296015">
      <w:pPr>
        <w:pStyle w:val="49"/>
        <w:numPr>
          <w:ilvl w:val="1"/>
          <w:numId w:val="2"/>
        </w:numPr>
        <w:rPr>
          <w:rFonts w:ascii="黑体" w:hAnsi="黑体" w:cs="Times New Roman"/>
          <w:b w:val="0"/>
          <w:bCs/>
          <w:kern w:val="2"/>
          <w:sz w:val="24"/>
          <w:szCs w:val="24"/>
          <w:lang w:val="en-US" w:eastAsia="zh-CN" w:bidi="ar-SA"/>
        </w:rPr>
      </w:pPr>
      <w:bookmarkStart w:id="35" w:name="_Toc269344675"/>
      <w:bookmarkStart w:id="36" w:name="_Toc28397"/>
      <w:bookmarkStart w:id="37" w:name="_Toc5965"/>
      <w:r>
        <w:rPr>
          <w:rFonts w:ascii="黑体" w:hAnsi="黑体" w:cs="Times New Roman"/>
          <w:b w:val="0"/>
          <w:bCs/>
          <w:kern w:val="2"/>
          <w:sz w:val="24"/>
          <w:szCs w:val="24"/>
          <w:lang w:val="en-US" w:eastAsia="zh-CN" w:bidi="ar-SA"/>
        </w:rPr>
        <w:t>背景和意义</w:t>
      </w:r>
      <w:bookmarkEnd w:id="35"/>
      <w:bookmarkEnd w:id="36"/>
      <w:bookmarkEnd w:id="37"/>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38"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38"/>
      <w:bookmarkStart w:id="39" w:name="_Toc284468281"/>
      <w:bookmarkStart w:id="40" w:name="_Toc20794"/>
      <w:bookmarkStart w:id="41" w:name="_Toc11810"/>
      <w:bookmarkStart w:id="42" w:name="_Toc211"/>
      <w:r>
        <w:rPr>
          <w:rFonts w:hint="eastAsia" w:ascii="黑体" w:hAnsi="黑体" w:cs="Times New Roman"/>
          <w:b w:val="0"/>
          <w:bCs/>
          <w:kern w:val="2"/>
          <w:sz w:val="24"/>
          <w:szCs w:val="24"/>
          <w:lang w:val="en-US" w:eastAsia="zh-CN" w:bidi="ar-SA"/>
        </w:rPr>
        <w:t>国内外研究现状</w:t>
      </w:r>
      <w:bookmarkEnd w:id="39"/>
      <w:bookmarkEnd w:id="40"/>
    </w:p>
    <w:bookmarkEnd w:id="41"/>
    <w:bookmarkEnd w:id="42"/>
    <w:p w14:paraId="574E7DA1">
      <w:pPr>
        <w:pStyle w:val="52"/>
        <w:outlineLvl w:val="2"/>
        <w:rPr>
          <w:rFonts w:ascii="黑体" w:hAnsi="黑体" w:eastAsia="黑体" w:cs="黑体"/>
          <w:b w:val="0"/>
          <w:bCs w:val="0"/>
          <w:sz w:val="24"/>
          <w:szCs w:val="24"/>
          <w:lang w:val="en-US" w:eastAsia="zh-CN"/>
        </w:rPr>
      </w:pPr>
      <w:bookmarkStart w:id="43" w:name="_Toc25677535"/>
      <w:bookmarkStart w:id="44" w:name="_Toc916007003"/>
      <w:bookmarkStart w:id="45" w:name="_Toc1300"/>
      <w:bookmarkStart w:id="46" w:name="_Toc25677536"/>
      <w:r>
        <w:rPr>
          <w:rStyle w:val="26"/>
          <w:b w:val="0"/>
          <w:bCs w:val="0"/>
        </w:rPr>
        <w:t>1.2.1</w:t>
      </w:r>
      <w:r>
        <w:t xml:space="preserve"> </w:t>
      </w:r>
      <w:bookmarkEnd w:id="43"/>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44"/>
      <w:bookmarkEnd w:id="45"/>
    </w:p>
    <w:p w14:paraId="1A106EEE">
      <w:pPr>
        <w:pStyle w:val="47"/>
        <w:rPr>
          <w:color w:val="000000"/>
        </w:rPr>
      </w:pPr>
      <w:r>
        <w:rPr>
          <w:color w:val="000000"/>
        </w:rPr>
        <w:t>在国内，众多科研团队和企业积极投身于智能门禁系统的研发。何鑫宇提出的基于 ARM 架构的智能家居监控系统，深入探讨了Wi</w:t>
      </w:r>
      <w:r>
        <w:rPr>
          <w:rFonts w:hint="eastAsia"/>
          <w:color w:val="000000"/>
          <w:lang w:val="en-US" w:eastAsia="zh-CN"/>
        </w:rPr>
        <w:t>-</w:t>
      </w:r>
      <w:r>
        <w:rPr>
          <w:color w:val="000000"/>
        </w:rPr>
        <w:t>Fi技术和嵌入式系统在智能家居领域的应用</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_Ref2042185722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，为智能门禁系统的硬件架构设计提供了参考思路。李昌奇等人设计的基于 Android 和Wi</w:t>
      </w:r>
      <w:r>
        <w:rPr>
          <w:rFonts w:hint="eastAsia"/>
          <w:color w:val="000000"/>
          <w:lang w:val="en-US" w:eastAsia="zh-CN"/>
        </w:rPr>
        <w:t>-</w:t>
      </w:r>
      <w:r>
        <w:rPr>
          <w:color w:val="000000"/>
        </w:rPr>
        <w:t>Fi的智能家居监控系统，融合了嵌入式控制技术、无线网络和 Android 技术，实现了家居环境的实时监测、远程控制和语音播报功能</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_Ref753829393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[2]</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_Ref1246503104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[3]</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p w14:paraId="7A43C492">
      <w:pPr>
        <w:pStyle w:val="47"/>
        <w:rPr>
          <w:color w:val="000000"/>
        </w:rPr>
      </w:pPr>
      <w:r>
        <w:rPr>
          <w:color w:val="000000"/>
        </w:rPr>
        <w:t>黄金亮利用LoRa技术实现了远程监控、数据加密、访问控制等功能，为用户带来了便捷、安全的家居管理体验</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_Ref537111882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[4]</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_Ref106923108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[5]</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，推动了智能门禁系统向智能化、精细化管理方向发展。郭顺超等人基于人脸识别技术设计并开发的小区门禁管理系统，采用Python语言和Django框架进行编程实现，后台数据管理采用MySQL数据库，借助百度 AI 提供的人脸识别接口完成业主人脸的检测与识别，为小区门禁管理提供了切实可行的解决方案，具有较高的实用性和推广价值</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_Ref1855757044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r>
        <w:rPr>
          <w:rFonts w:hint="eastAsia"/>
          <w:color w:val="000000"/>
        </w:rPr>
        <w:t>张斌等人设计了一套非接触式手势识别门禁装置，该系统以STM32单片机为主控制器，通过手势识别系统实现手势与数字密码的转换，实现门禁锁开关</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_Ref207053250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[7]</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。陆畅等人设计了一种智能门禁系统，利用OpenCV视觉库和树莓派硬件，通过人脸识别技术实现安全管理。系统通过灰度化、降维和特征值计算，对人脸信息进行处理，测试结果显示该系统具有人脸识别的高成功率</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_Ref1619215074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[8]</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。徐杰等人研究了Adaboost与MTCNN算法，构建了一个人脸识别门禁系统。该系统利用STC89C51单片机和OpenCV实现人脸检测与识别，测试表明系统具有较高的识别准确率和实时性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_Ref426933081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[9]</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。玄冉等人设计了一套人脸识别门禁系统，利用MATLAB进行图像处理和PCA算法分析，系统能够有效识别疑似人员，测试结果显示识别准确率达到 80%</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_Ref598184110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[10]</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_Ref1556986822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[11]</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3C873D72">
      <w:pPr>
        <w:pStyle w:val="52"/>
        <w:outlineLvl w:val="2"/>
      </w:pPr>
      <w:bookmarkStart w:id="47" w:name="_Toc1929602417"/>
      <w:bookmarkStart w:id="48" w:name="_Toc12888"/>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47"/>
      <w:bookmarkEnd w:id="48"/>
    </w:p>
    <w:p w14:paraId="2E7C3E66">
      <w:pPr>
        <w:pStyle w:val="47"/>
        <w:rPr>
          <w:rFonts w:hint="eastAsia"/>
          <w:color w:val="000000"/>
        </w:rPr>
      </w:pPr>
      <w:r>
        <w:rPr>
          <w:rFonts w:hint="eastAsia"/>
          <w:color w:val="000000"/>
        </w:rPr>
        <w:t>在国外，智能门禁系统的研究同样活跃。Smithetal.（2021 年）设计了一种基于视频分析的智能门禁系统，能够实时识别和记录入侵者的行为，为安全管理提供了有效的支持</w:t>
      </w:r>
      <w:r>
        <w:rPr>
          <w:rStyle w:val="25"/>
          <w:rFonts w:hint="eastAsia" w:ascii="Times New Roman" w:hAnsi="Times New Roman"/>
          <w:vertAlign w:val="superscript"/>
          <w:lang w:val="en-US" w:eastAsia="zh-CN"/>
        </w:rPr>
        <w:t xml:space="preserve"> </w:t>
      </w:r>
      <w:r>
        <w:rPr>
          <w:rFonts w:hint="eastAsia" w:ascii="宋体" w:hAnsi="宋体" w:eastAsia="宋体" w:cs="宋体"/>
          <w:color w:val="auto"/>
          <w:kern w:val="2"/>
          <w:sz w:val="24"/>
          <w:szCs w:val="24"/>
          <w:u w:val="none"/>
          <w:vertAlign w:val="superscript"/>
          <w:lang w:val="en-US" w:eastAsia="zh-CN" w:bidi="ar-SA"/>
        </w:rPr>
        <w:t>[12]</w:t>
      </w:r>
      <w:r>
        <w:rPr>
          <w:rFonts w:hint="eastAsia"/>
          <w:color w:val="000000"/>
        </w:rPr>
        <w:t>。而Johnson（2022 年）则探讨了将人工智能与传统门禁系统结合的方法，提升了系统的智能化水平和实用性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_Ref1007676988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[13]</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。Husni等（2021）提出了一种基于Visual Studio Code的活动监测接口，该接口旨在监控环境状况以及人类活动，如垃圾投放 。根据专利CN220647443U，提出了一种智能家居安防装置，该装置通过滑道主体和可移动的监控装置组合，实现了对监控角度的灵活调整。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Sharad</w:t>
      </w:r>
      <w:r>
        <w:rPr>
          <w:rFonts w:hint="eastAsia"/>
          <w:color w:val="000000"/>
          <w:lang w:val="en-US" w:eastAsia="zh-CN"/>
        </w:rPr>
        <w:t xml:space="preserve"> 等</w:t>
      </w:r>
      <w:r>
        <w:rPr>
          <w:rFonts w:hint="eastAsia"/>
          <w:color w:val="000000"/>
        </w:rPr>
        <w:t>（202</w:t>
      </w:r>
      <w:r>
        <w:rPr>
          <w:rFonts w:hint="eastAsia"/>
          <w:color w:val="000000"/>
          <w:lang w:val="en-US" w:eastAsia="zh-CN"/>
        </w:rPr>
        <w:t>1</w:t>
      </w:r>
      <w:r>
        <w:rPr>
          <w:rFonts w:hint="eastAsia"/>
          <w:color w:val="000000"/>
        </w:rPr>
        <w:t>）在其论文中强调，随着微型视频传感器和计算机视觉技术的发展，视觉物联网（Visual IoT，VIoT）正逐渐成为重要的研究方向</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_Ref1645471996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[14]</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p>
    <w:p w14:paraId="13F56D38">
      <w:pPr>
        <w:pStyle w:val="47"/>
        <w:rPr>
          <w:color w:val="000000"/>
        </w:rPr>
      </w:pPr>
      <w:r>
        <w:rPr>
          <w:rFonts w:hint="eastAsia"/>
          <w:color w:val="000000"/>
        </w:rPr>
        <w:t>近年来，</w:t>
      </w:r>
      <w:r>
        <w:rPr>
          <w:rFonts w:hint="eastAsia"/>
          <w:sz w:val="24"/>
          <w:szCs w:val="24"/>
        </w:rPr>
        <w:t>Sabit</w:t>
      </w:r>
      <w:r>
        <w:rPr>
          <w:rFonts w:hint="eastAsia"/>
          <w:color w:val="000000"/>
        </w:rPr>
        <w:t>（20</w:t>
      </w:r>
      <w:r>
        <w:rPr>
          <w:rFonts w:hint="eastAsia"/>
          <w:color w:val="000000"/>
          <w:lang w:val="en-US" w:eastAsia="zh-CN"/>
        </w:rPr>
        <w:t>25</w:t>
      </w:r>
      <w:r>
        <w:rPr>
          <w:rFonts w:hint="eastAsia"/>
          <w:color w:val="000000"/>
        </w:rPr>
        <w:t>）对智能家居中的视频监控技术进行了深入探讨，强调了视频作为输入模态在非侵入性和信息丰富性方面的潜力。研究表明，基于视频的活动检测系统能够有效地识别家庭环境中的人类活动，提升居住安全性</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_Ref2129689447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[15]</w:t>
      </w:r>
      <w:r>
        <w:rPr>
          <w:rFonts w:hint="eastAsia" w:ascii="宋体" w:hAnsi="宋体" w:eastAsia="宋体" w:cs="宋体"/>
          <w:color w:val="auto"/>
          <w:kern w:val="2"/>
          <w:sz w:val="24"/>
          <w:szCs w:val="24"/>
          <w:u w:val="none"/>
          <w:vertAlign w:val="superscript"/>
          <w:lang w:val="en-US" w:eastAsia="zh-CN" w:bidi="ar-SA"/>
        </w:rPr>
        <w:fldChar w:fldCharType="end"/>
      </w:r>
      <w:r>
        <w:rPr>
          <w:rFonts w:hint="eastAsia"/>
          <w:color w:val="000000"/>
        </w:rPr>
        <w:t>。</w:t>
      </w:r>
      <w:r>
        <w:rPr>
          <w:rFonts w:hint="eastAsia"/>
          <w:sz w:val="24"/>
          <w:szCs w:val="24"/>
        </w:rPr>
        <w:t>Si</w:t>
      </w:r>
      <w:r>
        <w:rPr>
          <w:rFonts w:hint="eastAsia"/>
          <w:sz w:val="24"/>
          <w:szCs w:val="24"/>
          <w:lang w:eastAsia="zh-CN"/>
        </w:rPr>
        <w:t>、</w:t>
      </w:r>
      <w:r>
        <w:rPr>
          <w:rFonts w:hint="eastAsia"/>
          <w:sz w:val="24"/>
          <w:szCs w:val="24"/>
          <w:lang w:val="en-US" w:eastAsia="zh-CN"/>
        </w:rPr>
        <w:t>Hao</w:t>
      </w:r>
      <w:r>
        <w:rPr>
          <w:rFonts w:hint="eastAsia"/>
          <w:sz w:val="24"/>
          <w:szCs w:val="24"/>
        </w:rPr>
        <w:t xml:space="preserve"> </w:t>
      </w:r>
      <w:r>
        <w:rPr>
          <w:rFonts w:hint="eastAsia"/>
          <w:color w:val="000000"/>
        </w:rPr>
        <w:t>和</w:t>
      </w:r>
      <w:r>
        <w:rPr>
          <w:rFonts w:hint="eastAsia"/>
          <w:color w:val="000000"/>
          <w:lang w:val="en-US" w:eastAsia="zh-CN"/>
        </w:rPr>
        <w:t>Jing</w:t>
      </w:r>
      <w:r>
        <w:rPr>
          <w:rFonts w:hint="eastAsia"/>
          <w:color w:val="000000"/>
        </w:rPr>
        <w:t>（</w:t>
      </w:r>
      <w:r>
        <w:rPr>
          <w:rFonts w:hint="eastAsia"/>
          <w:color w:val="000000"/>
          <w:lang w:val="en-US" w:eastAsia="zh-CN"/>
        </w:rPr>
        <w:t>2022</w:t>
      </w:r>
      <w:r>
        <w:rPr>
          <w:rFonts w:hint="eastAsia"/>
          <w:color w:val="000000"/>
        </w:rPr>
        <w:t>）提出了一种基于视觉密码学的认证和识别方法，旨在解决人类用户在不依赖可信计算设备的情况下进行认证的挑战</w:t>
      </w:r>
      <w:r>
        <w:rPr>
          <w:rFonts w:hint="eastAsia" w:ascii="宋体" w:hAnsi="宋体" w:eastAsia="宋体" w:cs="宋体"/>
          <w:color w:val="auto"/>
          <w:kern w:val="2"/>
          <w:sz w:val="24"/>
          <w:szCs w:val="24"/>
          <w:u w:val="none"/>
          <w:vertAlign w:val="superscript"/>
          <w:lang w:val="en-US" w:eastAsia="zh-CN" w:bidi="ar-SA"/>
        </w:rPr>
        <w:fldChar w:fldCharType="begin"/>
      </w:r>
      <w:r>
        <w:rPr>
          <w:rFonts w:hint="eastAsia" w:ascii="宋体" w:hAnsi="宋体" w:eastAsia="宋体" w:cs="宋体"/>
          <w:color w:val="auto"/>
          <w:kern w:val="2"/>
          <w:sz w:val="24"/>
          <w:szCs w:val="24"/>
          <w:u w:val="none"/>
          <w:vertAlign w:val="superscript"/>
          <w:lang w:val="en-US" w:eastAsia="zh-CN" w:bidi="ar-SA"/>
        </w:rPr>
        <w:instrText xml:space="preserve"> REF _Ref932238281 \n \h </w:instrText>
      </w:r>
      <w:r>
        <w:rPr>
          <w:rFonts w:hint="eastAsia" w:ascii="宋体" w:hAnsi="宋体" w:eastAsia="宋体" w:cs="宋体"/>
          <w:color w:val="auto"/>
          <w:kern w:val="2"/>
          <w:sz w:val="24"/>
          <w:szCs w:val="24"/>
          <w:u w:val="none"/>
          <w:vertAlign w:val="superscript"/>
          <w:lang w:val="en-US" w:eastAsia="zh-CN" w:bidi="ar-SA"/>
        </w:rPr>
        <w:fldChar w:fldCharType="separate"/>
      </w:r>
      <w:r>
        <w:rPr>
          <w:rFonts w:hint="eastAsia" w:ascii="宋体" w:hAnsi="宋体" w:eastAsia="宋体" w:cs="宋体"/>
          <w:color w:val="auto"/>
          <w:kern w:val="2"/>
          <w:sz w:val="24"/>
          <w:szCs w:val="24"/>
          <w:u w:val="none"/>
          <w:vertAlign w:val="superscript"/>
          <w:lang w:val="en-US" w:eastAsia="zh-CN" w:bidi="ar-SA"/>
        </w:rPr>
        <w:t>[16]</w:t>
      </w:r>
      <w:r>
        <w:rPr>
          <w:rFonts w:hint="eastAsia" w:ascii="宋体" w:hAnsi="宋体" w:eastAsia="宋体" w:cs="宋体"/>
          <w:color w:val="auto"/>
          <w:kern w:val="2"/>
          <w:sz w:val="24"/>
          <w:szCs w:val="24"/>
          <w:u w:val="none"/>
          <w:vertAlign w:val="superscript"/>
          <w:lang w:val="en-US" w:eastAsia="zh-CN" w:bidi="ar-SA"/>
        </w:rPr>
        <w:fldChar w:fldCharType="end"/>
      </w:r>
      <w:r>
        <w:rPr>
          <w:color w:val="000000"/>
        </w:rPr>
        <w:t>。</w:t>
      </w:r>
    </w:p>
    <w:bookmarkEnd w:id="46"/>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49" w:name="_Toc6172"/>
      <w:bookmarkStart w:id="50" w:name="_Toc18185"/>
      <w:bookmarkStart w:id="51" w:name="_Toc1222703250"/>
      <w:r>
        <w:rPr>
          <w:rFonts w:ascii="黑体" w:hAnsi="黑体" w:cs="Times New Roman"/>
          <w:b w:val="0"/>
          <w:bCs/>
          <w:kern w:val="2"/>
          <w:sz w:val="24"/>
          <w:szCs w:val="24"/>
          <w:lang w:val="en-US" w:eastAsia="zh-CN" w:bidi="ar-SA"/>
        </w:rPr>
        <w:t>本文主要研究内容和论文结构</w:t>
      </w:r>
      <w:bookmarkEnd w:id="49"/>
      <w:bookmarkEnd w:id="50"/>
      <w:bookmarkEnd w:id="51"/>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52" w:name="_Toc1720073614"/>
      <w:bookmarkStart w:id="53" w:name="_Toc12984"/>
      <w:bookmarkStart w:id="54" w:name="_Toc3759"/>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52"/>
      <w:bookmarkEnd w:id="53"/>
      <w:bookmarkEnd w:id="54"/>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ESP32-S3-DevKitC-12作为主控芯片，结合K210视觉识别模块，进行实时视频流处理和人脸识别，确保身份验证的高效性和准确性。通过MAX98357音频放大器模块和3525腔体-8欧姆2W/喇叭实现音频报警功能，及时对异常情况做出响应。集成 PN532-NFC 套件，方便用户进行报警状态的设置与解除，提升系统交互性。利用MicroSD卡SPI接口插座存储监控记录，保障数据的长期保存。借助ESP32-S3-DevKitC-12内置的Wi-Fi模块，将实时监控状态传输至用户手机，实现远程监控功能。同时，使用微信小程序开发移动终端模块，为用户提供便捷的操作界面，便于用户随时随地查看监控情况、接收报警信息并进行远程控制。</w:t>
      </w:r>
    </w:p>
    <w:p w14:paraId="7FE77670">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55" w:name="_Toc21762"/>
      <w:bookmarkStart w:id="56" w:name="_Toc3135"/>
      <w:bookmarkStart w:id="57" w:name="_Toc1757332049"/>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55"/>
      <w:bookmarkEnd w:id="56"/>
      <w:bookmarkEnd w:id="57"/>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58" w:name="_Toc25677537"/>
      <w:bookmarkStart w:id="59" w:name="_Toc24295"/>
      <w:bookmarkStart w:id="60" w:name="_Toc187988736"/>
      <w:r>
        <w:t xml:space="preserve">2 </w:t>
      </w:r>
      <w:bookmarkEnd w:id="58"/>
      <w:r>
        <w:rPr>
          <w:rFonts w:ascii="黑体" w:hAnsi="黑体" w:cs="黑体"/>
          <w:b w:val="0"/>
          <w:bCs w:val="0"/>
          <w:kern w:val="2"/>
          <w:sz w:val="32"/>
          <w:szCs w:val="32"/>
          <w:lang w:val="en-US" w:eastAsia="zh-CN" w:bidi="ar-SA"/>
        </w:rPr>
        <w:t>开发技术简介</w:t>
      </w:r>
      <w:bookmarkEnd w:id="59"/>
      <w:bookmarkEnd w:id="60"/>
    </w:p>
    <w:p w14:paraId="6DC950B0">
      <w:pPr>
        <w:pStyle w:val="4"/>
        <w:bidi w:val="0"/>
        <w:rPr>
          <w:rFonts w:hint="eastAsia" w:ascii="黑体" w:hAnsi="黑体" w:eastAsia="黑体" w:cs="黑体"/>
          <w:b w:val="0"/>
          <w:bCs w:val="0"/>
        </w:rPr>
      </w:pPr>
      <w:bookmarkStart w:id="61" w:name="_Toc25677538"/>
      <w:bookmarkStart w:id="62" w:name="_Toc19595"/>
      <w:bookmarkStart w:id="63" w:name="_Toc1182552353"/>
      <w:r>
        <w:rPr>
          <w:rFonts w:hint="eastAsia" w:ascii="黑体" w:hAnsi="黑体" w:eastAsia="黑体" w:cs="黑体"/>
          <w:b w:val="0"/>
          <w:bCs w:val="0"/>
        </w:rPr>
        <w:t xml:space="preserve">2.1 </w:t>
      </w:r>
      <w:bookmarkEnd w:id="61"/>
      <w:r>
        <w:rPr>
          <w:rFonts w:hint="eastAsia" w:ascii="黑体" w:hAnsi="黑体" w:eastAsia="黑体" w:cs="黑体"/>
          <w:b w:val="0"/>
          <w:bCs w:val="0"/>
          <w:lang w:val="en-US" w:eastAsia="zh-CN"/>
        </w:rPr>
        <w:t>PlatformIO</w:t>
      </w:r>
      <w:r>
        <w:rPr>
          <w:rFonts w:hint="eastAsia" w:ascii="黑体" w:hAnsi="黑体" w:eastAsia="黑体" w:cs="黑体"/>
          <w:b w:val="0"/>
          <w:bCs w:val="0"/>
        </w:rPr>
        <w:t>开发平台简介</w:t>
      </w:r>
      <w:bookmarkEnd w:id="62"/>
      <w:bookmarkEnd w:id="63"/>
      <w:bookmarkStart w:id="64" w:name="_Toc8979"/>
      <w:bookmarkStart w:id="65"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本项目选择了PlatformIO作为嵌入式系统的开发工具链，PlatformIO是一个跨平台的代码构建工具和库管理工具，并且支持像Arduino和MBED这样的平台。他们可以跨macOS、windows 和 linux三个平台工作的工具链、调试器和开发平台，它支持超过200个的开发板和超过15种的开发平台以及10中开发框架，并以C语言为程序语言</w:t>
      </w:r>
      <w:bookmarkEnd w:id="64"/>
      <w:r>
        <w:rPr>
          <w:rFonts w:hint="eastAsia"/>
          <w:lang w:val="en-US" w:eastAsia="zh-CN"/>
        </w:rPr>
        <w:t>。其丰富的库资源极大缩短开发周期，多平台适配性让开发者无需担心系统差异。借助它能轻松管理项目依赖，高效编译代码，快速实现嵌入式系统开发目标。</w:t>
      </w:r>
    </w:p>
    <w:p w14:paraId="5985B95B">
      <w:pPr>
        <w:pStyle w:val="4"/>
        <w:bidi w:val="0"/>
        <w:rPr>
          <w:rFonts w:hint="eastAsia" w:ascii="黑体" w:hAnsi="黑体" w:eastAsia="黑体" w:cs="黑体"/>
          <w:b w:val="0"/>
          <w:bCs w:val="0"/>
          <w:lang w:val="en-US" w:eastAsia="zh-CN"/>
        </w:rPr>
      </w:pPr>
      <w:bookmarkStart w:id="66" w:name="_Toc396543847"/>
      <w:bookmarkStart w:id="67" w:name="_Toc15323"/>
      <w:r>
        <w:rPr>
          <w:rFonts w:hint="eastAsia" w:ascii="黑体" w:hAnsi="黑体" w:eastAsia="黑体" w:cs="黑体"/>
          <w:b w:val="0"/>
          <w:bCs w:val="0"/>
          <w:lang w:val="en-US" w:eastAsia="zh-CN"/>
        </w:rPr>
        <w:t xml:space="preserve">2.2 </w:t>
      </w:r>
      <w:bookmarkEnd w:id="65"/>
      <w:r>
        <w:rPr>
          <w:rFonts w:hint="eastAsia" w:ascii="黑体" w:hAnsi="黑体" w:eastAsia="黑体" w:cs="黑体"/>
          <w:b w:val="0"/>
          <w:bCs w:val="0"/>
          <w:lang w:val="en-US" w:eastAsia="zh-CN"/>
        </w:rPr>
        <w:t>C/C++ 语言简介</w:t>
      </w:r>
      <w:bookmarkEnd w:id="66"/>
      <w:bookmarkEnd w:id="67"/>
    </w:p>
    <w:p w14:paraId="3CF4318D">
      <w:pPr>
        <w:pStyle w:val="47"/>
        <w:bidi w:val="0"/>
        <w:rPr>
          <w:rFonts w:hint="eastAsia"/>
          <w:lang w:val="en-US" w:eastAsia="zh-CN"/>
        </w:rPr>
      </w:pPr>
      <w:bookmarkStart w:id="68" w:name="_Toc13617"/>
      <w:r>
        <w:rPr>
          <w:rFonts w:hint="eastAsia"/>
          <w:lang w:val="en-US" w:eastAsia="zh-CN"/>
        </w:rPr>
        <w:t>系统开发主要采用C/C++语言。C语言作为一种高效、灵活且面向过程的编程语言，在底层硬件驱动开发和系统性能优化方面发挥着关键作用。它能够直接操作硬件资源，对内存进行精细管理，这对于实现系统中各硬件模块的驱动程序至关重要，如控制ESP32-S3-DevKitC-12的GPIO口、配置各类传感器的工作模式等。</w:t>
      </w:r>
      <w:bookmarkEnd w:id="68"/>
      <w:r>
        <w:rPr>
          <w:rFonts w:hint="eastAsia"/>
          <w:lang w:val="en-US" w:eastAsia="zh-CN"/>
        </w:rPr>
        <w:t>C++ 在此基础上引入面向对象编程思想，通过类和继承等特性增强代码的可维护性和扩展性。两者结合，既能高效驱动硬件，又能构建复杂软件逻辑。</w:t>
      </w:r>
    </w:p>
    <w:p w14:paraId="53447532">
      <w:pPr>
        <w:pStyle w:val="4"/>
        <w:bidi w:val="0"/>
        <w:rPr>
          <w:rFonts w:hint="eastAsia" w:ascii="黑体" w:hAnsi="黑体" w:eastAsia="黑体" w:cs="黑体"/>
          <w:b w:val="0"/>
          <w:bCs w:val="0"/>
          <w:lang w:val="en-US" w:eastAsia="zh-CN"/>
        </w:rPr>
      </w:pPr>
      <w:bookmarkStart w:id="69" w:name="_Toc25677540"/>
      <w:bookmarkStart w:id="70" w:name="_Toc30369"/>
      <w:bookmarkStart w:id="71" w:name="_Toc2042291658"/>
      <w:r>
        <w:rPr>
          <w:rFonts w:hint="eastAsia" w:ascii="黑体" w:hAnsi="黑体" w:eastAsia="黑体" w:cs="黑体"/>
          <w:b w:val="0"/>
          <w:bCs w:val="0"/>
          <w:lang w:val="en-US" w:eastAsia="zh-CN"/>
        </w:rPr>
        <w:t xml:space="preserve">2.3 </w:t>
      </w:r>
      <w:bookmarkEnd w:id="69"/>
      <w:r>
        <w:rPr>
          <w:rFonts w:hint="eastAsia" w:ascii="黑体" w:hAnsi="黑体" w:eastAsia="黑体" w:cs="黑体"/>
          <w:b w:val="0"/>
          <w:bCs w:val="0"/>
          <w:lang w:val="en-US" w:eastAsia="zh-CN"/>
        </w:rPr>
        <w:t>Wi-Fi通信技术简介</w:t>
      </w:r>
      <w:bookmarkEnd w:id="70"/>
      <w:bookmarkEnd w:id="71"/>
    </w:p>
    <w:p w14:paraId="33BD8162">
      <w:pPr>
        <w:pStyle w:val="47"/>
        <w:bidi w:val="0"/>
        <w:rPr>
          <w:rFonts w:hint="eastAsia"/>
          <w:lang w:val="en-US" w:eastAsia="zh-CN"/>
        </w:rPr>
      </w:pPr>
      <w:bookmarkStart w:id="72" w:name="_Toc20729"/>
      <w:r>
        <w:rPr>
          <w:rFonts w:hint="eastAsia"/>
          <w:lang w:val="en-US" w:eastAsia="zh-CN"/>
        </w:rPr>
        <w:t>Wi-Fi技术在本系统中承担着关键的数据传输任务，实现了门禁设备与移动终端之间的远程通信。其通信过程主要包括设备的扫描、连接、认证以及数据传输等环节。在扫描阶段，设备会搜索周围的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72"/>
      <w:r>
        <w:rPr>
          <w:rFonts w:hint="eastAsia"/>
          <w:lang w:val="en-US" w:eastAsia="zh-CN"/>
        </w:rPr>
        <w:t>通过加密协议保障数据传输安全，防止信息泄露。先进的加密机制保障了数据在传输过程中的安全性，降低信息被窃取风险。快速的连接与稳定的数据传输，确保门禁设备与终端实时交互，提升系统响应速度。</w:t>
      </w:r>
    </w:p>
    <w:p w14:paraId="439D71DB">
      <w:pPr>
        <w:pStyle w:val="4"/>
        <w:bidi w:val="0"/>
        <w:rPr>
          <w:rFonts w:hint="default" w:ascii="黑体" w:hAnsi="黑体" w:eastAsia="黑体" w:cs="黑体"/>
          <w:b w:val="0"/>
          <w:bCs w:val="0"/>
          <w:lang w:val="en-US" w:eastAsia="zh-CN"/>
        </w:rPr>
      </w:pPr>
      <w:bookmarkStart w:id="73" w:name="_Toc25677541"/>
      <w:bookmarkStart w:id="74" w:name="_Toc1399002587"/>
      <w:bookmarkStart w:id="75" w:name="_Toc22491"/>
      <w:r>
        <w:rPr>
          <w:rFonts w:hint="eastAsia" w:ascii="黑体" w:hAnsi="黑体" w:eastAsia="黑体" w:cs="黑体"/>
          <w:b w:val="0"/>
          <w:bCs w:val="0"/>
          <w:lang w:val="en-US" w:eastAsia="zh-CN"/>
        </w:rPr>
        <w:t>2.</w:t>
      </w:r>
      <w:bookmarkEnd w:id="73"/>
      <w:r>
        <w:rPr>
          <w:rFonts w:hint="eastAsia" w:ascii="黑体" w:hAnsi="黑体" w:eastAsia="黑体" w:cs="黑体"/>
          <w:b w:val="0"/>
          <w:bCs w:val="0"/>
          <w:lang w:val="en-US" w:eastAsia="zh-CN"/>
        </w:rPr>
        <w:t>4 OpenCV库简介</w:t>
      </w:r>
      <w:bookmarkEnd w:id="74"/>
      <w:bookmarkEnd w:id="75"/>
    </w:p>
    <w:p w14:paraId="652ED2BE">
      <w:pPr>
        <w:pStyle w:val="47"/>
        <w:bidi w:val="0"/>
        <w:rPr>
          <w:rFonts w:hint="eastAsia"/>
          <w:lang w:val="en-US" w:eastAsia="zh-CN"/>
        </w:rPr>
      </w:pPr>
      <w:bookmarkStart w:id="76" w:name="_Toc14786"/>
      <w:bookmarkStart w:id="77" w:name="_Toc25677542"/>
      <w:r>
        <w:rPr>
          <w:rFonts w:hint="eastAsia"/>
          <w:lang w:val="en-US" w:eastAsia="zh-CN"/>
        </w:rPr>
        <w:t>OpenCV（Open Source Computer Vision Library）是一个用于计算机视觉任务的开源库，在本系统的视觉识别模块开发中发挥着核心作用。在人脸识别功能实现过程中，OpenCV库提供了多种人脸检测算法。并且，OpenCV库具有良好的跨平台性，可在多种操作系统和硬件平台上使用，方便系统的开发和部署。</w:t>
      </w:r>
      <w:bookmarkEnd w:id="76"/>
      <w:r>
        <w:rPr>
          <w:rFonts w:hint="eastAsia"/>
          <w:lang w:val="en-US" w:eastAsia="zh-CN"/>
        </w:rPr>
        <w:t>丰富的算法库可根据不同场景灵活选择，提高识别精度和效率。跨平台特性使得系统能在不同设备上稳定运行，降低开发和维护成本。</w:t>
      </w:r>
    </w:p>
    <w:p w14:paraId="729401EA">
      <w:pPr>
        <w:pStyle w:val="4"/>
        <w:bidi w:val="0"/>
        <w:rPr>
          <w:rFonts w:hint="eastAsia" w:ascii="黑体" w:hAnsi="黑体" w:eastAsia="黑体" w:cs="黑体"/>
          <w:b w:val="0"/>
          <w:bCs w:val="0"/>
          <w:lang w:val="en-US" w:eastAsia="zh-CN"/>
        </w:rPr>
      </w:pPr>
      <w:bookmarkStart w:id="78" w:name="_Toc15486"/>
      <w:bookmarkStart w:id="79" w:name="_Toc232601302"/>
      <w:r>
        <w:rPr>
          <w:rFonts w:hint="eastAsia" w:ascii="黑体" w:hAnsi="黑体" w:eastAsia="黑体" w:cs="黑体"/>
          <w:b w:val="0"/>
          <w:bCs w:val="0"/>
          <w:lang w:val="en-US" w:eastAsia="zh-CN"/>
        </w:rPr>
        <w:t xml:space="preserve">2.5 </w:t>
      </w:r>
      <w:bookmarkEnd w:id="77"/>
      <w:r>
        <w:rPr>
          <w:rFonts w:hint="eastAsia" w:ascii="黑体" w:hAnsi="黑体" w:eastAsia="黑体" w:cs="黑体"/>
          <w:b w:val="0"/>
          <w:bCs w:val="0"/>
          <w:lang w:val="en-US" w:eastAsia="zh-CN"/>
        </w:rPr>
        <w:t>微信小程序开发框架简介</w:t>
      </w:r>
      <w:bookmarkEnd w:id="78"/>
      <w:bookmarkEnd w:id="79"/>
    </w:p>
    <w:p w14:paraId="502E6E74">
      <w:pPr>
        <w:pStyle w:val="47"/>
        <w:rPr>
          <w:rFonts w:hint="eastAsia"/>
          <w:lang w:val="en-US" w:eastAsia="zh-CN"/>
        </w:rPr>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为用户提供便捷的使用体验。庞大的微信用户基础为系统带来广泛的用户覆盖，便捷的开发工具和丰富接口加速项目开发。无需下载的特性降低用户使用门槛，提升用户参与度和满意度。</w:t>
      </w:r>
    </w:p>
    <w:p w14:paraId="6E29C593">
      <w:pPr>
        <w:pStyle w:val="4"/>
        <w:bidi w:val="0"/>
        <w:rPr>
          <w:rFonts w:hint="eastAsia" w:ascii="黑体" w:hAnsi="黑体" w:eastAsia="黑体" w:cs="黑体"/>
          <w:b w:val="0"/>
          <w:bCs w:val="0"/>
          <w:lang w:val="en-US" w:eastAsia="zh-CN"/>
        </w:rPr>
      </w:pPr>
      <w:bookmarkStart w:id="80" w:name="_Toc756274849"/>
      <w:r>
        <w:rPr>
          <w:rFonts w:hint="eastAsia" w:ascii="黑体" w:hAnsi="黑体" w:eastAsia="黑体" w:cs="黑体"/>
          <w:b w:val="0"/>
          <w:bCs w:val="0"/>
          <w:lang w:val="en-US" w:eastAsia="zh-CN"/>
        </w:rPr>
        <w:t>2.</w:t>
      </w:r>
      <w:r>
        <w:rPr>
          <w:rFonts w:hint="eastAsia" w:ascii="黑体" w:hAnsi="黑体" w:cs="黑体"/>
          <w:b w:val="0"/>
          <w:bCs w:val="0"/>
          <w:lang w:val="en-US" w:eastAsia="zh-CN"/>
        </w:rPr>
        <w:t>6</w:t>
      </w:r>
      <w:r>
        <w:rPr>
          <w:rFonts w:hint="eastAsia" w:ascii="黑体" w:hAnsi="黑体" w:eastAsia="黑体" w:cs="黑体"/>
          <w:b w:val="0"/>
          <w:bCs w:val="0"/>
          <w:lang w:val="en-US" w:eastAsia="zh-CN"/>
        </w:rPr>
        <w:t xml:space="preserve"> </w:t>
      </w:r>
      <w:r>
        <w:rPr>
          <w:rFonts w:hint="eastAsia" w:ascii="黑体" w:hAnsi="黑体" w:cs="黑体"/>
          <w:b w:val="0"/>
          <w:bCs w:val="0"/>
          <w:lang w:val="en-US" w:eastAsia="zh-CN"/>
        </w:rPr>
        <w:t>本章小结</w:t>
      </w:r>
      <w:bookmarkEnd w:id="80"/>
    </w:p>
    <w:p w14:paraId="26297199">
      <w:pPr>
        <w:pStyle w:val="47"/>
        <w:ind w:left="0" w:leftChars="0" w:firstLine="420" w:firstLineChars="0"/>
        <w:rPr>
          <w:rFonts w:hint="eastAsia"/>
          <w:lang w:val="en-US" w:eastAsia="zh-CN"/>
        </w:rPr>
      </w:pPr>
      <w:r>
        <w:rPr>
          <w:rFonts w:hint="eastAsia"/>
          <w:lang w:val="en-US" w:eastAsia="zh-CN"/>
        </w:rPr>
        <w:t>本章详细阐述了本项目所采用的核心开发技术。PlatformIO开发平台凭借其跨平台特性、丰富的开发板与框架支持及强大的库管理能力，为嵌入式系统开发提供了高效、便捷的工具链，显著提升了开发效率，缩短了项目周期。C/C++语言的结合使用，使系统既能充分发挥 C 语言对硬件的直接操控优势，实现底层驱动开发与性能优化，又能借助C++面向对象的特性增强代码的可维护性与扩展性，满足复杂功能需求。Wi-Fi通信技术作为系统数据传输的桥梁，通过标准化的扫描、连接、认证流程及加密机制，保障了门禁设备与移动终端间安全、稳定、实时的数据交互。OpenCV库则为视觉识别模块，尤其是人脸识别功能的实现提供了关键技术支撑，其丰富的算法资源与良好的跨平台性，确保系统在不同环境下均能实现高精度的图像识别与处理。微信小程序开发框架则依托微信庞大的用户生态，以便捷的原生接口调用能力与免安装特性，构建起用户友好的交互平台，有效降低了用户使用门槛，提升了系统的易用性与推广价值。这些技术相互协作、优势互补，共同为智能门禁系统的功能实现、性能优化与用户体验提升奠定了坚实基础，确保项目在技术层面的可行性与先进性。</w:t>
      </w:r>
    </w:p>
    <w:p w14:paraId="75C27273">
      <w:pPr>
        <w:rPr>
          <w:rFonts w:hint="default"/>
        </w:rPr>
      </w:pPr>
      <w:r>
        <w:rPr>
          <w:rFonts w:hint="default"/>
        </w:rPr>
        <w:br w:type="page"/>
      </w:r>
    </w:p>
    <w:p w14:paraId="151D2A84">
      <w:pPr>
        <w:pStyle w:val="3"/>
        <w:bidi w:val="0"/>
        <w:jc w:val="center"/>
        <w:rPr>
          <w:rFonts w:ascii="黑体" w:hAnsi="黑体" w:eastAsia="黑体" w:cs="黑体"/>
          <w:b w:val="0"/>
          <w:bCs w:val="0"/>
          <w:sz w:val="32"/>
          <w:szCs w:val="32"/>
          <w:lang w:val="en-US" w:eastAsia="zh-CN"/>
        </w:rPr>
      </w:pPr>
      <w:bookmarkStart w:id="81" w:name="_Toc15100"/>
      <w:bookmarkStart w:id="82" w:name="_Toc1744134388"/>
      <w:bookmarkStart w:id="83" w:name="_Toc32467"/>
      <w:bookmarkStart w:id="84"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81"/>
      <w:bookmarkEnd w:id="82"/>
      <w:bookmarkEnd w:id="83"/>
      <w:bookmarkStart w:id="85" w:name="_Toc24117"/>
    </w:p>
    <w:p w14:paraId="2A28DC5D">
      <w:pPr>
        <w:pStyle w:val="4"/>
        <w:bidi w:val="0"/>
        <w:rPr>
          <w:rFonts w:ascii="黑体" w:hAnsi="黑体" w:eastAsia="黑体" w:cs="黑体"/>
          <w:b w:val="0"/>
          <w:bCs w:val="0"/>
        </w:rPr>
      </w:pPr>
      <w:bookmarkStart w:id="86" w:name="_Toc1121"/>
      <w:bookmarkStart w:id="87" w:name="_Toc1576834162"/>
      <w:bookmarkStart w:id="88" w:name="_Toc2951"/>
      <w:r>
        <w:rPr>
          <w:rFonts w:ascii="黑体" w:hAnsi="黑体" w:eastAsia="黑体" w:cs="黑体"/>
          <w:b w:val="0"/>
          <w:bCs w:val="0"/>
        </w:rPr>
        <w:t xml:space="preserve">3.1 </w:t>
      </w:r>
      <w:r>
        <w:rPr>
          <w:rFonts w:ascii="黑体" w:hAnsi="黑体" w:cs="黑体"/>
          <w:b w:val="0"/>
          <w:bCs w:val="0"/>
        </w:rPr>
        <w:t>系统总体设计</w:t>
      </w:r>
      <w:bookmarkEnd w:id="85"/>
      <w:bookmarkEnd w:id="86"/>
      <w:bookmarkEnd w:id="87"/>
      <w:bookmarkEnd w:id="88"/>
    </w:p>
    <w:p w14:paraId="501126ED">
      <w:pPr>
        <w:pStyle w:val="47"/>
        <w:bidi w:val="0"/>
        <w:rPr>
          <w:rFonts w:hint="eastAsia"/>
          <w:lang w:val="en-US" w:eastAsia="zh-CN"/>
        </w:rPr>
      </w:pPr>
      <w:bookmarkStart w:id="89" w:name="_Toc19461"/>
      <w:bookmarkStart w:id="90" w:name="_Toc31342"/>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视觉识别模块、NFC模块等组成。摄像头用于获取人员出入的视频图像信息，为后续的人脸识别提供原始数据；K210视觉识别模块凭借其强大的图像处理能力，对摄像头采集的视频流进行实时处理，精准识别人员面部特征；NFC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ESP32-S3-DevKitC-12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MicroSD卡等。</w:t>
      </w:r>
    </w:p>
    <w:p w14:paraId="2CB9A74B">
      <w:pPr>
        <w:pStyle w:val="47"/>
        <w:bidi w:val="0"/>
        <w:rPr>
          <w:rFonts w:hint="eastAsia"/>
          <w:lang w:val="en-US" w:eastAsia="zh-CN"/>
        </w:rPr>
      </w:pPr>
      <w:r>
        <w:rPr>
          <w:rFonts w:hint="eastAsia"/>
          <w:lang w:val="en-US" w:eastAsia="zh-CN"/>
        </w:rPr>
        <w:t>传输层主要依靠ESP32-S3-DevKitC-12内置的Wi-Fi模块实现数据的远程与近程传输。该模块将处理层处理后的监控情况数据、人员出入记录等信息通过Wi-Fi网络传输至服务器，再由服务器将数据转发至用户的移动终端，实现远程监控功能。Wi-Fi传输具有高速、稳定的特点，确保数据能够及时、准确地传输，使用户随时随地都能获取门禁系统的实时信息。同时，Wi-Fi模块也可以为系统提供近程数据传输的能力。在一些特定场景下，如用户在门禁设备附近需要快速获取设备状态、进行参数配置或者进行应急操作时，它能在短距离内稳定地将门禁系统的数据传输到用户的移动设备，如手机或平板电脑。</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89"/>
      <w:bookmarkEnd w:id="90"/>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2370455"/>
            <wp:effectExtent l="0" t="0" r="4445" b="0"/>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25"/>
                    <a:stretch>
                      <a:fillRect/>
                    </a:stretch>
                  </pic:blipFill>
                  <pic:spPr>
                    <a:xfrm>
                      <a:off x="0" y="0"/>
                      <a:ext cx="5539105" cy="2370455"/>
                    </a:xfrm>
                    <a:prstGeom prst="rect">
                      <a:avLst/>
                    </a:prstGeom>
                    <a:noFill/>
                    <a:ln>
                      <a:noFill/>
                    </a:ln>
                  </pic:spPr>
                </pic:pic>
              </a:graphicData>
            </a:graphic>
          </wp:inline>
        </w:drawing>
      </w:r>
    </w:p>
    <w:p w14:paraId="52CA88BC">
      <w:pPr>
        <w:pStyle w:val="56"/>
        <w:bidi w:val="0"/>
        <w:rPr>
          <w:lang w:val="en-US" w:eastAsia="zh-CN"/>
        </w:rPr>
      </w:pPr>
      <w:bookmarkStart w:id="91" w:name="_Toc31079"/>
      <w:bookmarkStart w:id="92" w:name="_Toc17872"/>
      <w:r>
        <w:rPr>
          <w:lang w:val="en-US" w:eastAsia="zh-CN"/>
        </w:rPr>
        <w:t>图3.1智能</w:t>
      </w:r>
      <w:r>
        <w:rPr>
          <w:rFonts w:hint="eastAsia"/>
          <w:lang w:val="en-US" w:eastAsia="zh-CN"/>
        </w:rPr>
        <w:t>门禁</w:t>
      </w:r>
      <w:r>
        <w:rPr>
          <w:lang w:val="en-US" w:eastAsia="zh-CN"/>
        </w:rPr>
        <w:t>控制系统总体设计图</w:t>
      </w:r>
      <w:bookmarkEnd w:id="91"/>
      <w:bookmarkEnd w:id="92"/>
    </w:p>
    <w:p w14:paraId="5F974253">
      <w:pPr>
        <w:pStyle w:val="4"/>
        <w:bidi w:val="0"/>
        <w:rPr>
          <w:rFonts w:ascii="黑体" w:hAnsi="黑体" w:eastAsia="黑体" w:cs="黑体"/>
          <w:b w:val="0"/>
          <w:bCs w:val="0"/>
        </w:rPr>
      </w:pPr>
      <w:bookmarkStart w:id="93" w:name="_Toc15613"/>
      <w:bookmarkStart w:id="94" w:name="_Toc15462"/>
      <w:bookmarkStart w:id="95" w:name="_Toc798212298"/>
      <w:bookmarkStart w:id="96" w:name="_Toc30906"/>
      <w:r>
        <w:rPr>
          <w:rFonts w:ascii="黑体" w:hAnsi="黑体" w:eastAsia="黑体" w:cs="黑体"/>
          <w:b w:val="0"/>
          <w:bCs w:val="0"/>
        </w:rPr>
        <w:t xml:space="preserve">3.2 </w:t>
      </w:r>
      <w:r>
        <w:rPr>
          <w:rFonts w:ascii="黑体" w:hAnsi="黑体" w:cs="黑体"/>
          <w:b w:val="0"/>
          <w:bCs w:val="0"/>
        </w:rPr>
        <w:t>系统功能模块简述</w:t>
      </w:r>
      <w:bookmarkEnd w:id="93"/>
      <w:bookmarkEnd w:id="94"/>
      <w:bookmarkEnd w:id="95"/>
      <w:bookmarkEnd w:id="96"/>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7" w:name="_Toc6446"/>
      <w:bookmarkStart w:id="98" w:name="_Toc70702644"/>
      <w:bookmarkStart w:id="99" w:name="_Toc30895"/>
      <w:bookmarkStart w:id="100" w:name="_Toc1434873362"/>
      <w:bookmarkStart w:id="101" w:name="_Toc27096"/>
      <w:r>
        <w:rPr>
          <w:rFonts w:eastAsia="黑体" w:cs="黑体"/>
          <w:b w:val="0"/>
          <w:bCs/>
          <w:kern w:val="2"/>
          <w:sz w:val="24"/>
          <w:szCs w:val="24"/>
          <w:lang w:val="en-US" w:eastAsia="zh-CN" w:bidi="ar-SA"/>
        </w:rPr>
        <w:t xml:space="preserve">3.2.1 </w:t>
      </w:r>
      <w:bookmarkEnd w:id="97"/>
      <w:bookmarkEnd w:id="98"/>
      <w:bookmarkEnd w:id="99"/>
      <w:r>
        <w:rPr>
          <w:rFonts w:hint="eastAsia" w:eastAsia="黑体" w:cs="黑体"/>
          <w:b w:val="0"/>
          <w:bCs/>
          <w:kern w:val="2"/>
          <w:sz w:val="24"/>
          <w:szCs w:val="24"/>
          <w:lang w:val="en-US" w:eastAsia="zh-CN" w:bidi="ar-SA"/>
        </w:rPr>
        <w:t>ESP32-S3-DevKitC-12主控芯片</w:t>
      </w:r>
      <w:bookmarkEnd w:id="100"/>
      <w:bookmarkEnd w:id="101"/>
    </w:p>
    <w:p w14:paraId="1E0CC5CE">
      <w:pPr>
        <w:pStyle w:val="47"/>
        <w:bidi w:val="0"/>
        <w:rPr>
          <w:rFonts w:ascii="宋体" w:hAnsi="宋体" w:eastAsia="宋体" w:cs="宋体"/>
          <w:szCs w:val="24"/>
          <w:lang w:val="en-US" w:eastAsia="zh-CN"/>
        </w:rPr>
      </w:pPr>
      <w:r>
        <w:rPr>
          <w:rFonts w:hint="eastAsia"/>
          <w:lang w:val="en-US" w:eastAsia="zh-CN"/>
        </w:rPr>
        <w:t>本设计选用ESP32-S3-DevKitC-12作为主控芯片，它是一款集成Xtensa®32位 LX7双核微处理器的系统级芯片（SoC）。该芯片支持2.4GHz Wi-Fi(IEEE 802.11b/g/n)和Bluetooth®5(LE)无线通信，具备强大的通信能力，能够满足系统远程监控和数据传输的需求。ESP32-S3-DevKitC-12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rPr>
          <w:rFonts w:hint="eastAsia"/>
          <w:lang w:val="en-US" w:eastAsia="zh-CN"/>
        </w:rPr>
        <w:t xml:space="preserve">            </w:t>
      </w:r>
      <w:r>
        <w:drawing>
          <wp:inline distT="0" distB="0" distL="114300" distR="114300">
            <wp:extent cx="3749675" cy="2307590"/>
            <wp:effectExtent l="0" t="0" r="3175" b="1651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3749675" cy="2307590"/>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2" w:name="_Toc27749"/>
      <w:bookmarkStart w:id="103" w:name="_Toc22645"/>
      <w:bookmarkStart w:id="104" w:name="_Toc70702645"/>
      <w:bookmarkStart w:id="105" w:name="_Toc1128922032"/>
      <w:bookmarkStart w:id="106" w:name="_Toc1985"/>
      <w:r>
        <w:rPr>
          <w:rFonts w:eastAsia="黑体" w:cs="黑体"/>
          <w:b w:val="0"/>
          <w:bCs/>
          <w:kern w:val="2"/>
          <w:sz w:val="24"/>
          <w:szCs w:val="24"/>
          <w:lang w:val="en-US" w:eastAsia="zh-CN" w:bidi="ar-SA"/>
        </w:rPr>
        <w:t xml:space="preserve">3.2.2 </w:t>
      </w:r>
      <w:bookmarkEnd w:id="102"/>
      <w:bookmarkEnd w:id="103"/>
      <w:bookmarkEnd w:id="104"/>
      <w:r>
        <w:rPr>
          <w:rFonts w:hint="eastAsia" w:cs="黑体"/>
          <w:b w:val="0"/>
          <w:bCs/>
          <w:kern w:val="2"/>
          <w:sz w:val="24"/>
          <w:szCs w:val="24"/>
          <w:lang w:val="en-US" w:eastAsia="zh-CN" w:bidi="ar-SA"/>
        </w:rPr>
        <w:t>人脸</w:t>
      </w:r>
      <w:r>
        <w:rPr>
          <w:rFonts w:hint="eastAsia" w:ascii="黑体" w:hAnsi="黑体" w:cs="黑体"/>
          <w:b w:val="0"/>
          <w:bCs/>
          <w:kern w:val="2"/>
          <w:sz w:val="24"/>
          <w:szCs w:val="24"/>
          <w:lang w:val="en-US" w:eastAsia="zh-CN" w:bidi="ar-SA"/>
        </w:rPr>
        <w:t>识别模块</w:t>
      </w:r>
      <w:bookmarkEnd w:id="105"/>
      <w:bookmarkEnd w:id="106"/>
    </w:p>
    <w:p w14:paraId="18D1F616">
      <w:pPr>
        <w:pStyle w:val="47"/>
        <w:bidi w:val="0"/>
        <w:rPr>
          <w:rFonts w:hint="eastAsia"/>
          <w:lang w:val="en-US" w:eastAsia="zh-CN"/>
        </w:rPr>
      </w:pPr>
      <w:r>
        <w:rPr>
          <w:rFonts w:hint="eastAsia"/>
          <w:lang w:val="en-US" w:eastAsia="zh-CN"/>
        </w:rPr>
        <w:t>人脸识别模块作为本系统至关重要的核心功能模块，承担着门禁系统人员身份精准识别的关键任务，主要由K210人脸识别模块与配套的优化算法构成。</w:t>
      </w:r>
    </w:p>
    <w:p w14:paraId="6888ECA2">
      <w:pPr>
        <w:pStyle w:val="47"/>
        <w:bidi w:val="0"/>
        <w:rPr>
          <w:rFonts w:hint="eastAsia"/>
          <w:lang w:val="en-US" w:eastAsia="zh-CN"/>
        </w:rPr>
      </w:pPr>
      <w:r>
        <w:rPr>
          <w:rFonts w:hint="eastAsia"/>
          <w:lang w:val="en-US" w:eastAsia="zh-CN"/>
        </w:rPr>
        <w:t>在选择K210芯片时，充分考虑到了门禁系统应用场景的复杂性。门禁系统通常会面临各种各样的环境状况，光照条件更是复杂多变。白天时，阳光的直射和反射会造成光照强度的大幅波动，强光下可能出现过曝现象，而阴影处又存在光照不足的问题；夜晚，人工照明的角度和亮度差异也会对识别造成干扰。此外，人员在进出过程中，可能会出现用手遮挡面部、佩戴帽子或口罩等部分遮挡的情况。</w:t>
      </w:r>
    </w:p>
    <w:p w14:paraId="5EE1B877">
      <w:pPr>
        <w:pStyle w:val="47"/>
        <w:bidi w:val="0"/>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hint="eastAsia"/>
          <w:lang w:val="en-US" w:eastAsia="zh-CN"/>
        </w:rPr>
        <w:t>K210芯片具备专门为图像处理深度优化的硬件架构，拥有强大的算力和高效的数据处理能力。它能够以极高的速度对摄像头采集的实时视频流进行处理。针对复杂光照环境，通过图像预处理技术，如自适应直方图均衡化、Gamma校正等，能够动态调整图像的亮度和对比度，使图像在不同光照强度下都能清晰呈现面部特征。同时，优化后的算法采用了多角度特征提取和多尺度匹配技术，在人员部分遮挡的情况下，依然能够从可见的面部区域提取关键特征，并与数据库中的模板进行精准匹配，从而保持较高的识别准确率，为门禁系统的安全性提供了有力保障</w:t>
      </w:r>
      <w:r>
        <w:rPr>
          <w:lang w:val="en-US" w:eastAsia="zh-CN"/>
        </w:rPr>
        <w:t>。实物如图3.3所示。</w:t>
      </w:r>
    </w:p>
    <w:p w14:paraId="75DD3BFF">
      <w:pPr>
        <w:pStyle w:val="83"/>
        <w:spacing w:line="240" w:lineRule="auto"/>
        <w:ind w:left="0" w:firstLine="0"/>
        <w:jc w:val="center"/>
        <w:rPr>
          <w:sz w:val="24"/>
          <w:szCs w:val="24"/>
          <w:lang w:val="en-US" w:eastAsia="zh-CN"/>
        </w:rPr>
      </w:pPr>
      <w:r>
        <w:drawing>
          <wp:inline distT="0" distB="0" distL="114300" distR="114300">
            <wp:extent cx="1695450" cy="1247140"/>
            <wp:effectExtent l="0" t="0" r="0" b="1016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1695450" cy="1247140"/>
                    </a:xfrm>
                    <a:prstGeom prst="rect">
                      <a:avLst/>
                    </a:prstGeom>
                    <a:noFill/>
                    <a:ln>
                      <a:noFill/>
                    </a:ln>
                  </pic:spPr>
                </pic:pic>
              </a:graphicData>
            </a:graphic>
          </wp:inline>
        </w:drawing>
      </w:r>
    </w:p>
    <w:p w14:paraId="2FD04BA6">
      <w:pPr>
        <w:pStyle w:val="56"/>
        <w:bidi w:val="0"/>
        <w:rPr>
          <w:lang w:val="en-US" w:eastAsia="zh-CN"/>
        </w:rPr>
      </w:pPr>
      <w:r>
        <w:rPr>
          <w:lang w:val="en-US" w:eastAsia="zh-CN"/>
        </w:rPr>
        <w:t xml:space="preserve">图3.3 </w:t>
      </w:r>
      <w:r>
        <w:rPr>
          <w:rFonts w:hint="eastAsia"/>
          <w:lang w:val="en-US" w:eastAsia="zh-CN"/>
        </w:rPr>
        <w:t xml:space="preserve"> K210视觉识别模块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07" w:name="_Toc15746"/>
      <w:bookmarkStart w:id="108" w:name="_Toc1428234315"/>
      <w:bookmarkStart w:id="109" w:name="_Toc18436"/>
      <w:r>
        <w:rPr>
          <w:rFonts w:eastAsia="黑体" w:cs="黑体"/>
          <w:b w:val="0"/>
          <w:bCs/>
          <w:kern w:val="2"/>
          <w:sz w:val="24"/>
          <w:szCs w:val="24"/>
          <w:lang w:val="en-US" w:eastAsia="zh-CN" w:bidi="ar-SA"/>
        </w:rPr>
        <w:t xml:space="preserve">3.2.3 </w:t>
      </w:r>
      <w:bookmarkEnd w:id="107"/>
      <w:r>
        <w:rPr>
          <w:rFonts w:hint="eastAsia" w:ascii="黑体" w:hAnsi="黑体" w:cs="黑体"/>
          <w:b w:val="0"/>
          <w:bCs/>
          <w:kern w:val="2"/>
          <w:sz w:val="24"/>
          <w:szCs w:val="24"/>
          <w:lang w:val="en-US" w:eastAsia="zh-CN" w:bidi="ar-SA"/>
        </w:rPr>
        <w:t>音频报警模块</w:t>
      </w:r>
      <w:bookmarkEnd w:id="108"/>
      <w:bookmarkEnd w:id="109"/>
    </w:p>
    <w:p w14:paraId="4FC25518">
      <w:pPr>
        <w:pStyle w:val="47"/>
        <w:bidi w:val="0"/>
        <w:rPr>
          <w:rFonts w:hint="eastAsia"/>
          <w:lang w:val="en-US" w:eastAsia="zh-CN"/>
        </w:rPr>
      </w:pPr>
      <w:bookmarkStart w:id="110" w:name="_Toc20006"/>
      <w:bookmarkStart w:id="111" w:name="_Toc5025"/>
      <w:r>
        <w:rPr>
          <w:rFonts w:hint="eastAsia"/>
          <w:lang w:val="en-US" w:eastAsia="zh-CN"/>
        </w:rPr>
        <w:t>音频报警模块由MAX98357音频放大器模块和3525腔体-8欧姆2W/喇叭组成。MAX98357音频放大器模块具备出色的低噪声放大特性，其自身引入的噪声微乎其微，有效避免了在放大报警信号过程中额外增加噪音干扰。同时，它拥有强大的功率放大能力，能够将初始的音频信号进行精准、高效的放大，确保输出足够强劲的功率驱动3525腔体-8欧姆2W喇叭。并且MAX98357采用了先进的节能技术，在正常工作状态下功耗较低。这使得门禁系统在长时间运行过程中，不会因为音频报警模块的高能耗而增加过多的电量消耗，有利于系统的稳定运行和降低使用成本。该模块也能够适应较宽的电源电压范围，一般为2.7V至5.5V。这使得它可以灵活地与门禁系统中的其他电源模块配合使用，无论是采用电池供电还是外部电源适配器供电，都能保证音频放大器模块的正常工作，提高了系统的兼容性和适应性。</w:t>
      </w:r>
    </w:p>
    <w:p w14:paraId="1069F38F">
      <w:pPr>
        <w:pStyle w:val="47"/>
        <w:bidi w:val="0"/>
        <w:rPr>
          <w:rFonts w:ascii="宋体" w:hAnsi="宋体" w:eastAsia="宋体" w:cs="宋体"/>
        </w:rPr>
      </w:pPr>
      <w:r>
        <w:rPr>
          <w:rFonts w:hint="eastAsia"/>
          <w:lang w:val="en-US" w:eastAsia="zh-CN"/>
        </w:rPr>
        <w:t>当系统检测到异常情况，如识别出未经授权的人员试图闯入、门禁长时间处于异常开启状态等，及时提醒周边人员注意异常情况，起到威慑不法分子和警示管理人员的作用。</w:t>
      </w:r>
      <w:bookmarkEnd w:id="110"/>
      <w:r>
        <w:rPr>
          <w:lang w:val="en-US" w:eastAsia="zh-CN"/>
        </w:rPr>
        <w:t>实物如图3.4所示。</w:t>
      </w:r>
      <w:bookmarkEnd w:id="111"/>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028190" cy="1334770"/>
            <wp:effectExtent l="0" t="0" r="10160" b="177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2028190" cy="1334770"/>
                    </a:xfrm>
                    <a:prstGeom prst="rect">
                      <a:avLst/>
                    </a:prstGeom>
                    <a:noFill/>
                    <a:ln>
                      <a:noFill/>
                    </a:ln>
                  </pic:spPr>
                </pic:pic>
              </a:graphicData>
            </a:graphic>
          </wp:inline>
        </w:drawing>
      </w:r>
    </w:p>
    <w:p w14:paraId="0720960C">
      <w:pPr>
        <w:pStyle w:val="56"/>
        <w:bidi w:val="0"/>
        <w:rPr>
          <w:rFonts w:hint="default"/>
          <w:lang w:val="en-US" w:eastAsia="zh-CN"/>
        </w:rPr>
      </w:pPr>
      <w:bookmarkStart w:id="112" w:name="_Toc23746"/>
      <w:bookmarkStart w:id="113" w:name="_Toc31435"/>
      <w:r>
        <w:rPr>
          <w:lang w:val="en-US" w:eastAsia="zh-CN"/>
        </w:rPr>
        <w:t xml:space="preserve">图3.4 </w:t>
      </w:r>
      <w:bookmarkEnd w:id="112"/>
      <w:bookmarkEnd w:id="113"/>
      <w:r>
        <w:rPr>
          <w:rFonts w:hint="eastAsia"/>
          <w:lang w:val="en-US" w:eastAsia="zh-CN"/>
        </w:rPr>
        <w:t xml:space="preserve"> MAX98357音频放大器模块和喇叭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4" w:name="_Toc11434"/>
      <w:bookmarkStart w:id="115" w:name="_Toc1566108980"/>
      <w:bookmarkStart w:id="116" w:name="_Toc25327"/>
      <w:r>
        <w:rPr>
          <w:rFonts w:eastAsia="黑体" w:cs="黑体"/>
          <w:b w:val="0"/>
          <w:bCs/>
          <w:kern w:val="2"/>
          <w:sz w:val="24"/>
          <w:szCs w:val="24"/>
          <w:lang w:val="en-US" w:eastAsia="zh-CN" w:bidi="ar-SA"/>
        </w:rPr>
        <w:t xml:space="preserve">3.2.4 </w:t>
      </w:r>
      <w:bookmarkEnd w:id="114"/>
      <w:r>
        <w:rPr>
          <w:rFonts w:hint="eastAsia" w:ascii="黑体" w:hAnsi="黑体" w:cs="黑体"/>
          <w:b w:val="0"/>
          <w:bCs/>
          <w:kern w:val="2"/>
          <w:sz w:val="24"/>
          <w:szCs w:val="24"/>
          <w:lang w:val="en-US" w:eastAsia="zh-CN" w:bidi="ar-SA"/>
        </w:rPr>
        <w:t>NFC 模块</w:t>
      </w:r>
      <w:bookmarkEnd w:id="115"/>
      <w:bookmarkEnd w:id="116"/>
    </w:p>
    <w:p w14:paraId="5DBCE1A2">
      <w:pPr>
        <w:pStyle w:val="47"/>
        <w:bidi w:val="0"/>
        <w:rPr>
          <w:rFonts w:hint="eastAsia"/>
          <w:lang w:val="en-US" w:eastAsia="zh-CN"/>
        </w:rPr>
      </w:pPr>
      <w:r>
        <w:rPr>
          <w:rFonts w:hint="eastAsia"/>
          <w:lang w:val="en-US" w:eastAsia="zh-CN"/>
        </w:rPr>
        <w:t>NFC模块采用PN532-NFC套件，为用户提供了便捷的交互方式。PN532-NFC套件支持多达6种主流NFC标准，包括ISO/IEC 14443 TypeA、ISO/IEC 14443 TypeB、ISO/IEC 15693等。这使得它能够与市面上超过90%带有NFC功能的设备进行通信，无论是不同品牌、型号的智能手机，还是各类NFC卡片、手环等，都能与之稳定连接。</w:t>
      </w:r>
    </w:p>
    <w:p w14:paraId="119A345A">
      <w:pPr>
        <w:pStyle w:val="47"/>
        <w:bidi w:val="0"/>
        <w:rPr>
          <w:rFonts w:hint="eastAsia"/>
          <w:lang w:val="en-US" w:eastAsia="zh-CN"/>
        </w:rPr>
      </w:pPr>
      <w:r>
        <w:rPr>
          <w:rFonts w:hint="eastAsia"/>
          <w:lang w:val="en-US" w:eastAsia="zh-CN"/>
        </w:rPr>
        <w:t>用户可以通过带有NFC功能的设备，如手机，靠近PN532-NFC套件，实现设置或解除报警状态、快速授权等操作。PN532-NFC套件支持多种NFC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1820545" cy="1462405"/>
            <wp:effectExtent l="0" t="0" r="8255" b="444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1820545" cy="1462405"/>
                    </a:xfrm>
                    <a:prstGeom prst="rect">
                      <a:avLst/>
                    </a:prstGeom>
                    <a:noFill/>
                    <a:ln>
                      <a:noFill/>
                    </a:ln>
                  </pic:spPr>
                </pic:pic>
              </a:graphicData>
            </a:graphic>
          </wp:inline>
        </w:drawing>
      </w:r>
    </w:p>
    <w:p w14:paraId="7D59F385">
      <w:pPr>
        <w:pStyle w:val="56"/>
        <w:bidi w:val="0"/>
        <w:rPr>
          <w:rFonts w:ascii="黑体" w:hAnsi="黑体" w:eastAsia="黑体" w:cs="黑体"/>
          <w:b w:val="0"/>
          <w:bCs/>
          <w:kern w:val="2"/>
          <w:sz w:val="24"/>
          <w:szCs w:val="24"/>
          <w:lang w:val="en-US" w:eastAsia="zh-CN" w:bidi="ar-SA"/>
        </w:rPr>
      </w:pPr>
      <w:bookmarkStart w:id="117" w:name="_Toc14580"/>
      <w:bookmarkStart w:id="118" w:name="_Toc19031"/>
      <w:r>
        <w:rPr>
          <w:lang w:val="en-US" w:eastAsia="zh-CN"/>
        </w:rPr>
        <w:t xml:space="preserve">图3.5 </w:t>
      </w:r>
      <w:r>
        <w:rPr>
          <w:rFonts w:hint="eastAsia"/>
          <w:lang w:val="en-US" w:eastAsia="zh-CN"/>
        </w:rPr>
        <w:t>NFC模块PN532</w:t>
      </w:r>
      <w:r>
        <w:t>传感器</w:t>
      </w:r>
      <w:bookmarkEnd w:id="117"/>
      <w:bookmarkEnd w:id="118"/>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19" w:name="_Toc24553"/>
      <w:bookmarkStart w:id="120" w:name="_Toc16899"/>
      <w:bookmarkStart w:id="121" w:name="_Toc626773501"/>
      <w:r>
        <w:rPr>
          <w:rFonts w:eastAsia="黑体" w:cs="黑体"/>
          <w:b w:val="0"/>
          <w:bCs/>
          <w:kern w:val="2"/>
          <w:sz w:val="24"/>
          <w:szCs w:val="24"/>
          <w:lang w:val="en-US" w:eastAsia="zh-CN" w:bidi="ar-SA"/>
        </w:rPr>
        <w:t xml:space="preserve">3.2.5 </w:t>
      </w:r>
      <w:bookmarkEnd w:id="119"/>
      <w:r>
        <w:rPr>
          <w:rFonts w:hint="eastAsia" w:ascii="黑体" w:hAnsi="黑体" w:cs="黑体"/>
          <w:b w:val="0"/>
          <w:bCs/>
          <w:kern w:val="2"/>
          <w:sz w:val="24"/>
          <w:szCs w:val="24"/>
          <w:lang w:val="en-US" w:eastAsia="zh-CN" w:bidi="ar-SA"/>
        </w:rPr>
        <w:t>数据存储模块</w:t>
      </w:r>
      <w:bookmarkEnd w:id="120"/>
      <w:bookmarkEnd w:id="121"/>
    </w:p>
    <w:p w14:paraId="6C46E4E4">
      <w:pPr>
        <w:pStyle w:val="47"/>
        <w:bidi w:val="0"/>
        <w:rPr>
          <w:lang w:eastAsia="zh-CN"/>
        </w:rPr>
      </w:pPr>
      <w:r>
        <w:rPr>
          <w:rFonts w:hint="eastAsia"/>
        </w:rPr>
        <w:t>数据存储模块使用MicroSD卡SPI接口插座，负责存储系统运行过程中产生的各类重要数据，从成本角度来看，Micro SD 卡 SPI 接口插座方案具有显著的价格优势。对于大规模部署的门禁系统来说，Micro SD 卡的低成本使得在满足存储需求的同时，能够有效控制整体硬件成本。</w:t>
      </w:r>
      <w:r>
        <w:rPr>
          <w:rFonts w:hint="eastAsia"/>
          <w:lang w:val="en-US" w:eastAsia="zh-CN"/>
        </w:rPr>
        <w:t>并且收集NFC特征码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000760" cy="1116330"/>
            <wp:effectExtent l="0" t="0" r="8890" b="762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1000760" cy="1116330"/>
                    </a:xfrm>
                    <a:prstGeom prst="rect">
                      <a:avLst/>
                    </a:prstGeom>
                    <a:noFill/>
                    <a:ln>
                      <a:noFill/>
                    </a:ln>
                  </pic:spPr>
                </pic:pic>
              </a:graphicData>
            </a:graphic>
          </wp:inline>
        </w:drawing>
      </w:r>
    </w:p>
    <w:p w14:paraId="18C21DF1">
      <w:pPr>
        <w:pStyle w:val="56"/>
        <w:bidi w:val="0"/>
        <w:rPr>
          <w:lang w:val="en-US" w:eastAsia="zh-CN"/>
        </w:rPr>
      </w:pPr>
      <w:r>
        <w:rPr>
          <w:lang w:val="en-US" w:eastAsia="zh-CN"/>
        </w:rPr>
        <w:t xml:space="preserve">图3.6 </w:t>
      </w:r>
      <w:r>
        <w:rPr>
          <w:rFonts w:hint="eastAsia"/>
          <w:lang w:val="en-US" w:eastAsia="zh-CN"/>
        </w:rPr>
        <w:t>数据存储</w:t>
      </w:r>
      <w:r>
        <w:rPr>
          <w:lang w:val="en-US" w:eastAsia="zh-CN"/>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22" w:name="_Toc31252"/>
      <w:bookmarkStart w:id="123" w:name="_Toc738632068"/>
      <w:bookmarkStart w:id="124" w:name="_Toc3197"/>
      <w:r>
        <w:rPr>
          <w:rFonts w:eastAsia="黑体" w:cs="黑体"/>
          <w:b w:val="0"/>
          <w:bCs/>
          <w:kern w:val="2"/>
          <w:sz w:val="24"/>
          <w:szCs w:val="24"/>
          <w:lang w:val="en-US" w:eastAsia="zh-CN" w:bidi="ar-SA"/>
        </w:rPr>
        <w:t xml:space="preserve">3.2.6  </w:t>
      </w:r>
      <w:bookmarkEnd w:id="122"/>
      <w:r>
        <w:rPr>
          <w:rFonts w:hint="eastAsia" w:eastAsia="黑体" w:cs="黑体"/>
          <w:b w:val="0"/>
          <w:bCs/>
          <w:kern w:val="2"/>
          <w:sz w:val="24"/>
          <w:szCs w:val="24"/>
          <w:lang w:val="en-US" w:eastAsia="zh-CN" w:bidi="ar-SA"/>
        </w:rPr>
        <w:t>Wi-Fi 模块</w:t>
      </w:r>
      <w:bookmarkEnd w:id="123"/>
      <w:bookmarkEnd w:id="124"/>
    </w:p>
    <w:p w14:paraId="3C198C45">
      <w:pPr>
        <w:pStyle w:val="47"/>
        <w:bidi w:val="0"/>
        <w:rPr>
          <w:rFonts w:hint="eastAsia"/>
          <w:lang w:val="en-US" w:eastAsia="zh-CN"/>
        </w:rPr>
      </w:pPr>
      <w:bookmarkStart w:id="125" w:name="_Toc30494"/>
      <w:bookmarkStart w:id="126" w:name="_Toc26333"/>
      <w:r>
        <w:rPr>
          <w:rFonts w:hint="eastAsia"/>
          <w:lang w:val="en-US" w:eastAsia="zh-CN"/>
        </w:rPr>
        <w:t>本系统的Wi-Fi模块集成在ESP32-S3-DevKitC-12主控芯片内，选用支持高速传输的相关标准（如 802.11ac）。集成了透传功能的Wi-Fi模块，支持大数量的接入点，方便后台系统的管理，大大减少巡查人力，也提高产品的监管效率。特别适合智能化、大规模、低成本的现代化系统，便于应用在各种物联网系统环境。</w:t>
      </w:r>
    </w:p>
    <w:p w14:paraId="525CB117">
      <w:pPr>
        <w:pStyle w:val="47"/>
        <w:bidi w:val="0"/>
        <w:rPr>
          <w:lang w:val="en-US" w:eastAsia="zh-CN"/>
        </w:rPr>
      </w:pPr>
      <w:r>
        <w:rPr>
          <w:rFonts w:hint="eastAsia"/>
          <w:lang w:val="en-US" w:eastAsia="zh-CN"/>
        </w:rPr>
        <w:t>该模块主要负责将摄像头采集的人脸信息、系统报警信息、人员出入记录等数据通过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Wi-Fi信号稳定，保障数据传输的高效性和可靠性</w:t>
      </w:r>
      <w:r>
        <w:rPr>
          <w:lang w:val="en-US" w:eastAsia="zh-CN"/>
        </w:rPr>
        <w:t>。</w:t>
      </w:r>
      <w:bookmarkEnd w:id="125"/>
      <w:r>
        <w:rPr>
          <w:rFonts w:hint="eastAsia"/>
          <w:lang w:val="en-US" w:eastAsia="zh-CN"/>
        </w:rPr>
        <w:t>ESP32-S3-DevKitC-1的主要组件和连接方式</w:t>
      </w:r>
      <w:r>
        <w:rPr>
          <w:lang w:val="en-US" w:eastAsia="zh-CN"/>
        </w:rPr>
        <w:t>如图3.7所示。</w:t>
      </w:r>
      <w:bookmarkEnd w:id="126"/>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2252345" cy="1508125"/>
            <wp:effectExtent l="0" t="0" r="14605" b="15875"/>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1"/>
                    <a:stretch>
                      <a:fillRect/>
                    </a:stretch>
                  </pic:blipFill>
                  <pic:spPr>
                    <a:xfrm>
                      <a:off x="0" y="0"/>
                      <a:ext cx="2252345" cy="1508125"/>
                    </a:xfrm>
                    <a:prstGeom prst="rect">
                      <a:avLst/>
                    </a:prstGeom>
                    <a:noFill/>
                    <a:ln w="9525">
                      <a:noFill/>
                    </a:ln>
                  </pic:spPr>
                </pic:pic>
              </a:graphicData>
            </a:graphic>
          </wp:inline>
        </w:drawing>
      </w:r>
    </w:p>
    <w:p w14:paraId="4D4092FB">
      <w:pPr>
        <w:pStyle w:val="56"/>
        <w:bidi w:val="0"/>
        <w:rPr>
          <w:rFonts w:ascii="黑体" w:hAnsi="黑体" w:eastAsia="黑体" w:cs="黑体"/>
          <w:b w:val="0"/>
          <w:bCs/>
          <w:kern w:val="2"/>
          <w:sz w:val="24"/>
          <w:szCs w:val="24"/>
          <w:lang w:val="en-US" w:eastAsia="zh-CN" w:bidi="ar-SA"/>
        </w:rPr>
      </w:pPr>
      <w:bookmarkStart w:id="127" w:name="_Toc14994"/>
      <w:bookmarkStart w:id="128" w:name="_Toc19294"/>
      <w:r>
        <w:rPr>
          <w:rFonts w:hint="eastAsia"/>
          <w:lang w:val="en-US" w:eastAsia="zh-CN"/>
        </w:rPr>
        <w:t xml:space="preserve">图3.7 </w:t>
      </w:r>
      <w:bookmarkEnd w:id="127"/>
      <w:bookmarkEnd w:id="128"/>
      <w:r>
        <w:rPr>
          <w:rFonts w:hint="eastAsia"/>
          <w:lang w:val="en-US" w:eastAsia="zh-CN"/>
        </w:rPr>
        <w:t>ESP32-S3主要组件和连接方式</w:t>
      </w: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hint="default" w:ascii="黑体" w:hAnsi="黑体" w:eastAsia="黑体" w:cs="黑体"/>
          <w:b w:val="0"/>
          <w:bCs/>
          <w:kern w:val="2"/>
          <w:sz w:val="24"/>
          <w:szCs w:val="24"/>
          <w:lang w:val="en-US" w:eastAsia="zh-CN" w:bidi="ar-SA"/>
        </w:rPr>
      </w:pPr>
      <w:bookmarkStart w:id="129" w:name="_Toc540"/>
      <w:bookmarkStart w:id="130" w:name="_Toc1467347033"/>
      <w:bookmarkStart w:id="131" w:name="_Toc20579"/>
      <w:r>
        <w:rPr>
          <w:rFonts w:eastAsia="黑体" w:cs="黑体"/>
          <w:b w:val="0"/>
          <w:bCs/>
          <w:kern w:val="2"/>
          <w:sz w:val="24"/>
          <w:szCs w:val="24"/>
          <w:lang w:val="en-US" w:eastAsia="zh-CN" w:bidi="ar-SA"/>
        </w:rPr>
        <w:t xml:space="preserve">3.2.7 </w:t>
      </w:r>
      <w:bookmarkEnd w:id="129"/>
      <w:r>
        <w:rPr>
          <w:rFonts w:hint="eastAsia" w:cs="黑体"/>
          <w:b w:val="0"/>
          <w:bCs/>
          <w:kern w:val="2"/>
          <w:sz w:val="24"/>
          <w:szCs w:val="24"/>
          <w:lang w:val="en-US" w:eastAsia="zh-CN" w:bidi="ar-SA"/>
        </w:rPr>
        <w:t>解除/启动报警模式</w:t>
      </w:r>
      <w:bookmarkEnd w:id="130"/>
      <w:bookmarkEnd w:id="131"/>
    </w:p>
    <w:p w14:paraId="2382D086">
      <w:pPr>
        <w:pStyle w:val="47"/>
        <w:bidi w:val="0"/>
        <w:rPr>
          <w:rFonts w:hint="eastAsia"/>
          <w:lang w:val="en-US" w:eastAsia="zh-CN"/>
        </w:rPr>
      </w:pPr>
      <w:r>
        <w:rPr>
          <w:rFonts w:hint="eastAsia"/>
          <w:lang w:val="en-US" w:eastAsia="zh-CN"/>
        </w:rPr>
        <w:t>用户打开微信小程序后，进入主界面。在主界面的显眼位置，设有一个专门用于控制报警模式的文字，以醒目的颜色（如红色代表报警启动状态，绿色代表解除状态）标识，方便用户一眼识别当前报警模式并进行操作。当用户点击该按钮时，小程序会平滑地弹出一个二级确认窗口，该窗口不仅再次明确显示当前的报警状态（“当前为报警启动状态，是否确认解除？”或“当前为报警解除状态，是否确认启动？”），还以文字简要说明操作的影响，如“解除报警后，系统将暂停异常情况的主动通知，直至您再次启动”，确保用户充分知晓操作后果。解除/启动报警模式</w:t>
      </w:r>
      <w:r>
        <w:rPr>
          <w:lang w:val="en-US" w:eastAsia="zh-CN"/>
        </w:rPr>
        <w:t>如图3.</w:t>
      </w:r>
      <w:r>
        <w:rPr>
          <w:rFonts w:hint="eastAsia"/>
          <w:lang w:val="en-US" w:eastAsia="zh-CN"/>
        </w:rPr>
        <w:t>8</w:t>
      </w:r>
      <w:r>
        <w:rPr>
          <w:lang w:val="en-US" w:eastAsia="zh-CN"/>
        </w:rPr>
        <w:t>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drawing>
          <wp:inline distT="0" distB="0" distL="114300" distR="114300">
            <wp:extent cx="1387475" cy="1316990"/>
            <wp:effectExtent l="0" t="0" r="3175" b="16510"/>
            <wp:docPr id="2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pic:cNvPicPr>
                      <a:picLocks noChangeAspect="1"/>
                    </pic:cNvPicPr>
                  </pic:nvPicPr>
                  <pic:blipFill>
                    <a:blip r:embed="rId32"/>
                    <a:stretch>
                      <a:fillRect/>
                    </a:stretch>
                  </pic:blipFill>
                  <pic:spPr>
                    <a:xfrm>
                      <a:off x="0" y="0"/>
                      <a:ext cx="1387475" cy="1316990"/>
                    </a:xfrm>
                    <a:prstGeom prst="rect">
                      <a:avLst/>
                    </a:prstGeom>
                    <a:noFill/>
                    <a:ln>
                      <a:noFill/>
                    </a:ln>
                  </pic:spPr>
                </pic:pic>
              </a:graphicData>
            </a:graphic>
          </wp:inline>
        </w:drawing>
      </w:r>
    </w:p>
    <w:p w14:paraId="562D7840">
      <w:pPr>
        <w:pStyle w:val="56"/>
        <w:bidi w:val="0"/>
        <w:rPr>
          <w:rFonts w:ascii="宋体" w:hAnsi="宋体" w:eastAsia="宋体" w:cs="宋体"/>
          <w:color w:val="000000" w:themeColor="text1"/>
          <w:sz w:val="21"/>
          <w:szCs w:val="21"/>
          <w:lang w:val="en-US" w:eastAsia="zh-CN"/>
          <w14:textFill>
            <w14:solidFill>
              <w14:schemeClr w14:val="tx1"/>
            </w14:solidFill>
          </w14:textFill>
        </w:rPr>
      </w:pPr>
      <w:r>
        <w:rPr>
          <w:lang w:val="en-US" w:eastAsia="zh-CN"/>
        </w:rPr>
        <w:t>图3.</w:t>
      </w:r>
      <w:r>
        <w:rPr>
          <w:rFonts w:hint="eastAsia"/>
          <w:lang w:val="en-US" w:eastAsia="zh-CN"/>
        </w:rPr>
        <w:t>8</w:t>
      </w:r>
      <w:r>
        <w:rPr>
          <w:lang w:val="en-US" w:eastAsia="zh-CN"/>
        </w:rPr>
        <w:t xml:space="preserve"> </w:t>
      </w:r>
      <w:r>
        <w:rPr>
          <w:rFonts w:hint="eastAsia"/>
          <w:lang w:val="en-US" w:eastAsia="zh-CN"/>
        </w:rPr>
        <w:t>解除/启动报警模式</w:t>
      </w:r>
    </w:p>
    <w:p w14:paraId="72EF736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132" w:name="_Toc995843206"/>
      <w:bookmarkStart w:id="133" w:name="_Toc19299"/>
      <w:bookmarkStart w:id="134" w:name="_Toc14923"/>
      <w:r>
        <w:rPr>
          <w:rFonts w:eastAsia="黑体" w:cs="黑体"/>
          <w:b w:val="0"/>
          <w:bCs/>
          <w:kern w:val="2"/>
          <w:sz w:val="24"/>
          <w:szCs w:val="24"/>
          <w:lang w:val="en-US" w:eastAsia="zh-CN" w:bidi="ar-SA"/>
        </w:rPr>
        <w:t>3.2.</w:t>
      </w:r>
      <w:r>
        <w:rPr>
          <w:rFonts w:hint="eastAsia" w:cs="黑体"/>
          <w:b w:val="0"/>
          <w:bCs/>
          <w:kern w:val="2"/>
          <w:sz w:val="24"/>
          <w:szCs w:val="24"/>
          <w:lang w:val="en-US" w:eastAsia="zh-CN" w:bidi="ar-SA"/>
        </w:rPr>
        <w:t>8</w:t>
      </w:r>
      <w:r>
        <w:rPr>
          <w:rFonts w:eastAsia="黑体" w:cs="黑体"/>
          <w:b w:val="0"/>
          <w:bCs/>
          <w:kern w:val="2"/>
          <w:sz w:val="24"/>
          <w:szCs w:val="24"/>
          <w:lang w:val="en-US" w:eastAsia="zh-CN" w:bidi="ar-SA"/>
        </w:rPr>
        <w:t xml:space="preserve"> </w:t>
      </w:r>
      <w:r>
        <w:rPr>
          <w:rFonts w:hint="eastAsia" w:ascii="黑体" w:hAnsi="黑体" w:cs="黑体"/>
          <w:b w:val="0"/>
          <w:bCs/>
          <w:kern w:val="2"/>
          <w:sz w:val="24"/>
          <w:szCs w:val="24"/>
          <w:lang w:val="en-US" w:eastAsia="zh-CN" w:bidi="ar-SA"/>
        </w:rPr>
        <w:t>移动终端模块（微信小程序）</w:t>
      </w:r>
      <w:bookmarkEnd w:id="132"/>
      <w:bookmarkEnd w:id="133"/>
    </w:p>
    <w:p w14:paraId="76786C61">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w:t>
      </w:r>
      <w:r>
        <w:rPr>
          <w:rFonts w:hint="eastAsia"/>
          <w:lang w:val="en-US" w:eastAsia="zh-CN"/>
        </w:rPr>
        <w:t>9</w:t>
      </w:r>
      <w:r>
        <w:rPr>
          <w:lang w:val="en-US" w:eastAsia="zh-CN"/>
        </w:rPr>
        <w:t>所示。</w:t>
      </w:r>
    </w:p>
    <w:p w14:paraId="72DA94D9">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962660" cy="962660"/>
            <wp:effectExtent l="0" t="0" r="8890" b="0"/>
            <wp:docPr id="1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IMG_256"/>
                    <pic:cNvPicPr>
                      <a:picLocks noChangeAspect="1"/>
                    </pic:cNvPicPr>
                  </pic:nvPicPr>
                  <pic:blipFill>
                    <a:blip r:embed="rId33"/>
                    <a:stretch>
                      <a:fillRect/>
                    </a:stretch>
                  </pic:blipFill>
                  <pic:spPr>
                    <a:xfrm>
                      <a:off x="0" y="0"/>
                      <a:ext cx="962660" cy="962660"/>
                    </a:xfrm>
                    <a:prstGeom prst="rect">
                      <a:avLst/>
                    </a:prstGeom>
                    <a:noFill/>
                    <a:ln w="9525">
                      <a:noFill/>
                    </a:ln>
                  </pic:spPr>
                </pic:pic>
              </a:graphicData>
            </a:graphic>
          </wp:inline>
        </w:drawing>
      </w:r>
    </w:p>
    <w:p w14:paraId="71085A34">
      <w:pPr>
        <w:pStyle w:val="56"/>
        <w:bidi w:val="0"/>
        <w:rPr>
          <w:rFonts w:ascii="黑体" w:hAnsi="黑体" w:eastAsia="黑体" w:cs="黑体"/>
          <w:b w:val="0"/>
          <w:bCs w:val="0"/>
          <w:sz w:val="32"/>
          <w:szCs w:val="32"/>
          <w:lang w:val="en-US" w:eastAsia="zh-CN"/>
        </w:rPr>
      </w:pPr>
      <w:r>
        <w:rPr>
          <w:lang w:val="en-US" w:eastAsia="zh-CN"/>
        </w:rPr>
        <w:t>图3.</w:t>
      </w:r>
      <w:r>
        <w:rPr>
          <w:rFonts w:hint="eastAsia"/>
          <w:lang w:val="en-US" w:eastAsia="zh-CN"/>
        </w:rPr>
        <w:t>9</w:t>
      </w:r>
      <w:r>
        <w:rPr>
          <w:lang w:val="en-US" w:eastAsia="zh-CN"/>
        </w:rPr>
        <w:t xml:space="preserve"> </w:t>
      </w:r>
      <w:r>
        <w:rPr>
          <w:rFonts w:hint="eastAsia"/>
          <w:lang w:val="en-US" w:eastAsia="zh-CN"/>
        </w:rPr>
        <w:t>微信小程序开发者工具</w:t>
      </w:r>
    </w:p>
    <w:p w14:paraId="43308BB6">
      <w:pPr>
        <w:rPr>
          <w:rFonts w:ascii="黑体" w:hAnsi="黑体" w:eastAsia="黑体" w:cs="黑体"/>
          <w:b w:val="0"/>
          <w:bCs w:val="0"/>
          <w:sz w:val="32"/>
          <w:szCs w:val="32"/>
          <w:lang w:val="en-US" w:eastAsia="zh-CN"/>
        </w:rPr>
      </w:pPr>
      <w:bookmarkStart w:id="135" w:name="_Toc13371"/>
      <w:r>
        <w:rPr>
          <w:rFonts w:ascii="黑体" w:hAnsi="黑体" w:eastAsia="黑体" w:cs="黑体"/>
          <w:b w:val="0"/>
          <w:bCs w:val="0"/>
          <w:sz w:val="32"/>
          <w:szCs w:val="32"/>
          <w:lang w:val="en-US" w:eastAsia="zh-CN"/>
        </w:rPr>
        <w:br w:type="page"/>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136" w:name="_Toc8571860"/>
      <w:r>
        <w:rPr>
          <w:rFonts w:ascii="黑体" w:hAnsi="黑体" w:eastAsia="黑体" w:cs="黑体"/>
          <w:b w:val="0"/>
          <w:bCs w:val="0"/>
          <w:sz w:val="32"/>
          <w:szCs w:val="32"/>
          <w:lang w:val="en-US" w:eastAsia="zh-CN"/>
        </w:rPr>
        <w:t>4系统硬件设计</w:t>
      </w:r>
      <w:bookmarkEnd w:id="134"/>
      <w:bookmarkEnd w:id="135"/>
      <w:bookmarkEnd w:id="136"/>
    </w:p>
    <w:p w14:paraId="33EB275E">
      <w:pPr>
        <w:pStyle w:val="4"/>
        <w:pageBreakBefore w:val="0"/>
        <w:widowControl w:val="0"/>
        <w:overflowPunct w:val="0"/>
        <w:bidi w:val="0"/>
        <w:snapToGrid/>
        <w:spacing w:line="460" w:lineRule="exact"/>
        <w:textAlignment w:val="auto"/>
        <w:outlineLvl w:val="1"/>
        <w:rPr>
          <w:rFonts w:ascii="黑体" w:hAnsi="黑体" w:eastAsia="黑体" w:cs="黑体"/>
          <w:b w:val="0"/>
          <w:bCs w:val="0"/>
        </w:rPr>
      </w:pPr>
      <w:bookmarkStart w:id="137" w:name="_Toc8797"/>
      <w:bookmarkStart w:id="138" w:name="_Toc637037791"/>
      <w:bookmarkStart w:id="139" w:name="_Toc22231"/>
      <w:bookmarkStart w:id="140" w:name="_Toc2258"/>
      <w:r>
        <w:rPr>
          <w:rFonts w:ascii="黑体" w:hAnsi="黑体" w:eastAsia="黑体" w:cs="黑体"/>
          <w:b w:val="0"/>
          <w:bCs w:val="0"/>
        </w:rPr>
        <w:t xml:space="preserve">4.1 </w:t>
      </w:r>
      <w:r>
        <w:rPr>
          <w:rFonts w:ascii="黑体" w:hAnsi="黑体" w:cs="黑体"/>
          <w:b w:val="0"/>
          <w:bCs w:val="0"/>
        </w:rPr>
        <w:t>硬件整体设计</w:t>
      </w:r>
      <w:bookmarkEnd w:id="137"/>
      <w:bookmarkEnd w:id="138"/>
      <w:bookmarkEnd w:id="139"/>
      <w:bookmarkEnd w:id="140"/>
    </w:p>
    <w:p w14:paraId="07585342">
      <w:pPr>
        <w:pStyle w:val="47"/>
        <w:pageBreakBefore w:val="0"/>
        <w:widowControl w:val="0"/>
        <w:kinsoku/>
        <w:wordWrap/>
        <w:overflowPunct/>
        <w:topLinePunct w:val="0"/>
        <w:autoSpaceDE/>
        <w:autoSpaceDN/>
        <w:bidi w:val="0"/>
        <w:adjustRightInd/>
        <w:snapToGrid/>
        <w:spacing w:line="460" w:lineRule="exact"/>
        <w:textAlignment w:val="auto"/>
        <w:rPr>
          <w:rFonts w:hint="eastAsia" w:ascii="宋体" w:hAnsi="宋体" w:cs="宋体"/>
          <w:sz w:val="24"/>
          <w:szCs w:val="24"/>
          <w:lang w:val="en-US" w:eastAsia="zh-CN"/>
        </w:rPr>
      </w:pPr>
      <w:bookmarkStart w:id="141" w:name="_Toc7242"/>
      <w:r>
        <w:rPr>
          <w:rFonts w:hint="eastAsia" w:ascii="宋体" w:hAnsi="宋体" w:cs="宋体"/>
          <w:sz w:val="24"/>
          <w:szCs w:val="24"/>
          <w:lang w:val="en-US" w:eastAsia="zh-CN"/>
        </w:rPr>
        <w:t>基于视觉识别的智能门禁安全监控系统硬件设计以实现高效、准确的门禁管理和安全监控为目标，选用ESP32-S3-DevKitC-12作为核心主控制器，搭配多个功能各异的模块协同工作。主要涵盖主控芯片模块、视觉识别模块、音频报警模块、NFC 模块、数据存储模块、Wi-Fi模块以及移动终端交互相关模块。</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p>
    <w:bookmarkEnd w:id="141"/>
    <w:p w14:paraId="6730CCEA">
      <w:pPr>
        <w:pStyle w:val="4"/>
        <w:pageBreakBefore w:val="0"/>
        <w:widowControl w:val="0"/>
        <w:overflowPunct w:val="0"/>
        <w:bidi w:val="0"/>
        <w:snapToGrid/>
        <w:textAlignment w:val="auto"/>
        <w:outlineLvl w:val="1"/>
        <w:rPr>
          <w:rFonts w:hint="eastAsia" w:ascii="黑体" w:hAnsi="黑体" w:eastAsia="黑体" w:cs="黑体"/>
          <w:b w:val="0"/>
          <w:bCs w:val="0"/>
          <w:lang w:eastAsia="zh-CN"/>
        </w:rPr>
      </w:pPr>
      <w:bookmarkStart w:id="142" w:name="_Toc14930"/>
      <w:bookmarkStart w:id="143" w:name="_Toc13515"/>
      <w:bookmarkStart w:id="144" w:name="_Toc31596"/>
      <w:bookmarkStart w:id="145" w:name="_Toc1787634155"/>
      <w:r>
        <w:rPr>
          <w:rFonts w:ascii="黑体" w:hAnsi="黑体" w:eastAsia="黑体" w:cs="黑体"/>
          <w:b w:val="0"/>
          <w:bCs w:val="0"/>
        </w:rPr>
        <w:t xml:space="preserve">4.2 </w:t>
      </w:r>
      <w:bookmarkEnd w:id="142"/>
      <w:bookmarkEnd w:id="143"/>
      <w:r>
        <w:rPr>
          <w:rFonts w:hint="eastAsia" w:ascii="黑体" w:hAnsi="黑体" w:cs="黑体"/>
          <w:b w:val="0"/>
          <w:bCs w:val="0"/>
          <w:lang w:val="en-US" w:eastAsia="zh-CN"/>
        </w:rPr>
        <w:t>NFC</w:t>
      </w:r>
      <w:r>
        <w:rPr>
          <w:rFonts w:hint="eastAsia" w:ascii="黑体" w:hAnsi="黑体" w:cs="黑体"/>
          <w:b w:val="0"/>
          <w:bCs w:val="0"/>
        </w:rPr>
        <w:t>模块</w:t>
      </w:r>
      <w:bookmarkEnd w:id="144"/>
      <w:r>
        <w:rPr>
          <w:rFonts w:hint="eastAsia" w:ascii="黑体" w:hAnsi="黑体" w:cs="黑体"/>
          <w:b w:val="0"/>
          <w:bCs w:val="0"/>
          <w:lang w:eastAsia="zh-CN"/>
        </w:rPr>
        <w:t>电路设计</w:t>
      </w:r>
      <w:bookmarkEnd w:id="145"/>
    </w:p>
    <w:p w14:paraId="62275F80">
      <w:pPr>
        <w:pStyle w:val="47"/>
        <w:bidi w:val="0"/>
        <w:rPr>
          <w:rFonts w:hint="eastAsia"/>
          <w:lang w:val="en-US" w:eastAsia="zh-CN"/>
        </w:rPr>
      </w:pPr>
      <w:r>
        <w:rPr>
          <w:rFonts w:hint="eastAsia"/>
          <w:lang w:val="en-US" w:eastAsia="zh-CN"/>
        </w:rPr>
        <w:t>PN532 主要用于实现 NFC（近场通信）功能，方便用户进行近距离的交互操作。在 I2C 通讯中，SDA（串行数据）和 SCL（串行时钟）引脚都需要接上拉电阻。</w:t>
      </w:r>
      <w:r>
        <w:rPr>
          <w:rFonts w:hint="eastAsia" w:ascii="宋体" w:hAnsi="宋体" w:eastAsia="宋体" w:cs="宋体"/>
          <w:color w:val="000000" w:themeColor="text1"/>
          <w14:textFill>
            <w14:solidFill>
              <w14:schemeClr w14:val="tx1"/>
            </w14:solidFill>
          </w14:textFill>
        </w:rPr>
        <w:t>模块有</w:t>
      </w:r>
      <w:r>
        <w:rPr>
          <w:rFonts w:hint="eastAsia"/>
        </w:rPr>
        <w:t>SDA_PIN</w:t>
      </w:r>
      <w:r>
        <w:rPr>
          <w:rFonts w:hint="eastAsia"/>
          <w:lang w:eastAsia="zh-CN"/>
        </w:rPr>
        <w:t>、</w:t>
      </w:r>
      <w:r>
        <w:rPr>
          <w:rFonts w:hint="eastAsia"/>
        </w:rPr>
        <w:t>SCL_PIN</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1BA90663">
      <w:pPr>
        <w:pStyle w:val="47"/>
        <w:bidi w:val="0"/>
      </w:pPr>
      <w:bookmarkStart w:id="146" w:name="_Toc14117"/>
      <w:bookmarkStart w:id="147" w:name="_Toc31771"/>
      <w:r>
        <w:rPr>
          <w:rFonts w:hint="eastAsia"/>
        </w:rPr>
        <w:t>SDA_PIN 18：在 SDA_PIN 18（SDA引脚）与 VCC（3.3V电源）之间连接一个上拉电阻，阻值通常选择4.7kΩ到10kΩ，例如采用4.7kΩ的电阻 R2。这是因为 I2C 总线是开漏输出结构，接上拉电阻可以确保在总线空闲时，SDA 引脚处于高电平状态，同时也能增强信号的驱动能力。当ESP32或PN532向SDA引脚写入低电平时，能够将该引脚拉低，实现数据的正常传输。</w:t>
      </w:r>
    </w:p>
    <w:p w14:paraId="3EA93E11">
      <w:pPr>
        <w:pStyle w:val="47"/>
        <w:bidi w:val="0"/>
        <w:rPr>
          <w:rFonts w:hint="eastAsia"/>
        </w:rPr>
      </w:pPr>
      <w:r>
        <w:rPr>
          <w:rFonts w:hint="eastAsia"/>
        </w:rPr>
        <w:t>SCL_PIN 17：SCL（SerialClock，串行时钟）引脚，对于SCL_PIN 17（SCL引脚），同样在其与VCC之间连接一个4.7kΩ的上拉电阻R3。SCL引脚用于提供时钟信号，上拉电阻保证了在没有时钟信号输出时，SCL引脚保持高电平，为准确的时钟同步提供保障。原理图如图4.1所示。</w:t>
      </w:r>
    </w:p>
    <w:bookmarkEnd w:id="146"/>
    <w:bookmarkEnd w:id="147"/>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4"/>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rStyle w:val="55"/>
          <w:lang w:val="en-US" w:eastAsia="zh-CN"/>
        </w:rPr>
        <w:t xml:space="preserve">图4.1 </w:t>
      </w:r>
      <w:r>
        <w:rPr>
          <w:rStyle w:val="55"/>
          <w:rFonts w:hint="eastAsia"/>
          <w:lang w:val="en-US" w:eastAsia="zh-CN"/>
        </w:rPr>
        <w:t>PN532</w:t>
      </w:r>
      <w:r>
        <w:rPr>
          <w:rStyle w:val="55"/>
          <w:lang w:val="en-US" w:eastAsia="zh-CN"/>
        </w:rPr>
        <w:t>硬件连接图</w:t>
      </w:r>
    </w:p>
    <w:p w14:paraId="258C50DA">
      <w:pPr>
        <w:pStyle w:val="4"/>
        <w:bidi w:val="0"/>
        <w:outlineLvl w:val="1"/>
        <w:rPr>
          <w:rFonts w:ascii="黑体" w:hAnsi="黑体" w:eastAsia="黑体" w:cs="黑体"/>
          <w:b w:val="0"/>
          <w:bCs w:val="0"/>
        </w:rPr>
      </w:pPr>
      <w:bookmarkStart w:id="148" w:name="_Toc6598"/>
      <w:bookmarkStart w:id="149" w:name="_Toc28043"/>
      <w:bookmarkStart w:id="150" w:name="_Toc1605701117"/>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48"/>
      <w:bookmarkEnd w:id="149"/>
      <w:r>
        <w:rPr>
          <w:rFonts w:hint="eastAsia" w:ascii="黑体" w:hAnsi="黑体" w:cs="黑体"/>
          <w:b w:val="0"/>
          <w:bCs w:val="0"/>
          <w:lang w:eastAsia="zh-CN"/>
        </w:rPr>
        <w:t>电路设计</w:t>
      </w:r>
      <w:bookmarkEnd w:id="150"/>
    </w:p>
    <w:p w14:paraId="338ACD06">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r>
        <w:rPr>
          <w:rFonts w:hint="eastAsia" w:ascii="宋体" w:hAnsi="宋体" w:eastAsia="宋体" w:cs="宋体"/>
          <w:color w:val="000000" w:themeColor="text1"/>
          <w14:textFill>
            <w14:solidFill>
              <w14:schemeClr w14:val="tx1"/>
            </w14:solidFill>
          </w14:textFill>
        </w:rPr>
        <w:t>模块有VCC、GND、</w:t>
      </w:r>
      <w:r>
        <w:rPr>
          <w:rFonts w:hint="eastAsia"/>
        </w:rPr>
        <w:t>I2S_DOUT</w:t>
      </w:r>
      <w:r>
        <w:rPr>
          <w:rFonts w:hint="eastAsia"/>
          <w:lang w:eastAsia="zh-CN"/>
        </w:rPr>
        <w:t>、</w:t>
      </w:r>
      <w:r>
        <w:rPr>
          <w:rFonts w:hint="eastAsia"/>
        </w:rPr>
        <w:t>I2S_BCLK</w:t>
      </w:r>
      <w:r>
        <w:rPr>
          <w:rFonts w:hint="eastAsia"/>
          <w:lang w:eastAsia="zh-CN"/>
        </w:rPr>
        <w:t>、</w:t>
      </w:r>
      <w:r>
        <w:rPr>
          <w:rFonts w:hint="eastAsia"/>
        </w:rPr>
        <w:t>I2S_LRC</w:t>
      </w:r>
      <w:r>
        <w:rPr>
          <w:rFonts w:hint="eastAsia" w:ascii="宋体" w:hAnsi="宋体" w:eastAsia="宋体" w:cs="宋体"/>
          <w:color w:val="000000" w:themeColor="text1"/>
          <w14:textFill>
            <w14:solidFill>
              <w14:schemeClr w14:val="tx1"/>
            </w14:solidFill>
          </w14:textFill>
        </w:rPr>
        <w:t>引脚，VCC</w:t>
      </w:r>
      <w:r>
        <w:rPr>
          <w:rFonts w:hint="eastAsia" w:ascii="宋体" w:hAnsi="宋体" w:eastAsia="宋体" w:cs="宋体"/>
          <w:color w:val="000000" w:themeColor="text1"/>
          <w:lang w:val="en-US" w:eastAsia="zh-CN"/>
          <w14:textFill>
            <w14:solidFill>
              <w14:schemeClr w14:val="tx1"/>
            </w14:solidFill>
          </w14:textFill>
        </w:rPr>
        <w:t>供电、</w:t>
      </w:r>
      <w:r>
        <w:rPr>
          <w:rFonts w:hint="eastAsia" w:ascii="宋体" w:hAnsi="宋体" w:eastAsia="宋体" w:cs="宋体"/>
          <w:color w:val="000000" w:themeColor="text1"/>
          <w14:textFill>
            <w14:solidFill>
              <w14:schemeClr w14:val="tx1"/>
            </w14:solidFill>
          </w14:textFill>
        </w:rPr>
        <w:t>GND</w:t>
      </w:r>
      <w:r>
        <w:rPr>
          <w:rFonts w:hint="eastAsia" w:ascii="宋体" w:hAnsi="宋体" w:eastAsia="宋体" w:cs="宋体"/>
          <w:color w:val="000000" w:themeColor="text1"/>
          <w:lang w:val="en-US" w:eastAsia="zh-CN"/>
          <w14:textFill>
            <w14:solidFill>
              <w14:schemeClr w14:val="tx1"/>
            </w14:solidFill>
          </w14:textFill>
        </w:rPr>
        <w:t>接地。</w:t>
      </w:r>
    </w:p>
    <w:p w14:paraId="6E48896D">
      <w:pPr>
        <w:pStyle w:val="47"/>
        <w:bidi w:val="0"/>
      </w:pPr>
      <w:r>
        <w:rPr>
          <w:rFonts w:hint="eastAsia"/>
        </w:rPr>
        <w:t>I2S_DOUT 47：I2S（Inter-IC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位时钟引脚，为音频数据的传输提供时钟信号，保证音频数据的正确采样和传输。</w:t>
      </w:r>
    </w:p>
    <w:p w14:paraId="127B23DB">
      <w:pPr>
        <w:pStyle w:val="47"/>
        <w:bidi w:val="0"/>
      </w:pPr>
      <w:r>
        <w:rPr>
          <w:rFonts w:hint="eastAsia"/>
        </w:rPr>
        <w:t>I2S_LRC 15：I2S</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5"/>
                    <a:stretch>
                      <a:fillRect/>
                    </a:stretch>
                  </pic:blipFill>
                  <pic:spPr>
                    <a:xfrm>
                      <a:off x="0" y="0"/>
                      <a:ext cx="3532505" cy="2011045"/>
                    </a:xfrm>
                    <a:prstGeom prst="rect">
                      <a:avLst/>
                    </a:prstGeom>
                    <a:noFill/>
                    <a:ln>
                      <a:noFill/>
                    </a:ln>
                  </pic:spPr>
                </pic:pic>
              </a:graphicData>
            </a:graphic>
          </wp:inline>
        </w:drawing>
      </w:r>
    </w:p>
    <w:p w14:paraId="0E037EDF">
      <w:pPr>
        <w:pStyle w:val="56"/>
        <w:bidi w:val="0"/>
        <w:rPr>
          <w:lang w:val="en-US" w:eastAsia="zh-CN"/>
        </w:rPr>
      </w:pPr>
      <w:r>
        <w:rPr>
          <w:lang w:val="en-US" w:eastAsia="zh-CN"/>
        </w:rPr>
        <w:t xml:space="preserve">图4.2 </w:t>
      </w:r>
      <w:r>
        <w:rPr>
          <w:rFonts w:hint="eastAsia"/>
        </w:rPr>
        <w:t>MAX9835</w:t>
      </w:r>
      <w:r>
        <w:rPr>
          <w:rFonts w:hint="eastAsia"/>
          <w:lang w:val="en-US" w:eastAsia="zh-CN"/>
        </w:rPr>
        <w:t>7</w:t>
      </w:r>
      <w:r>
        <w:rPr>
          <w:lang w:val="en-US" w:eastAsia="zh-CN"/>
        </w:rPr>
        <w:t>原理图</w:t>
      </w:r>
    </w:p>
    <w:p w14:paraId="69AB05FB">
      <w:pPr>
        <w:pStyle w:val="4"/>
        <w:pageBreakBefore w:val="0"/>
        <w:widowControl w:val="0"/>
        <w:overflowPunct w:val="0"/>
        <w:bidi w:val="0"/>
        <w:snapToGrid/>
        <w:textAlignment w:val="auto"/>
        <w:outlineLvl w:val="1"/>
        <w:rPr>
          <w:rFonts w:ascii="黑体" w:hAnsi="黑体" w:eastAsia="黑体" w:cs="黑体"/>
          <w:b w:val="0"/>
          <w:bCs w:val="0"/>
          <w:lang w:val="en-US" w:eastAsia="zh-CN"/>
        </w:rPr>
      </w:pPr>
      <w:bookmarkStart w:id="151" w:name="_Toc11956"/>
      <w:bookmarkStart w:id="152" w:name="_Toc10295"/>
      <w:bookmarkStart w:id="153" w:name="_Toc806112391"/>
      <w:r>
        <w:rPr>
          <w:rFonts w:ascii="黑体" w:hAnsi="黑体" w:eastAsia="黑体" w:cs="黑体"/>
          <w:b w:val="0"/>
          <w:bCs w:val="0"/>
        </w:rPr>
        <w:t>4.</w:t>
      </w:r>
      <w:r>
        <w:rPr>
          <w:rFonts w:ascii="黑体" w:hAnsi="黑体" w:eastAsia="黑体" w:cs="黑体"/>
          <w:b w:val="0"/>
          <w:bCs w:val="0"/>
          <w:lang w:val="en-US" w:eastAsia="zh-CN"/>
        </w:rPr>
        <w:t>4</w:t>
      </w:r>
      <w:bookmarkEnd w:id="151"/>
      <w:r>
        <w:rPr>
          <w:rFonts w:hint="eastAsia" w:ascii="黑体" w:hAnsi="黑体" w:cs="黑体"/>
          <w:b w:val="0"/>
          <w:bCs w:val="0"/>
          <w:lang w:val="en-US" w:eastAsia="zh-CN"/>
        </w:rPr>
        <w:t>数据存储模块</w:t>
      </w:r>
      <w:bookmarkEnd w:id="152"/>
      <w:r>
        <w:rPr>
          <w:rFonts w:hint="eastAsia" w:ascii="黑体" w:hAnsi="黑体" w:cs="黑体"/>
          <w:b w:val="0"/>
          <w:bCs w:val="0"/>
          <w:lang w:eastAsia="zh-CN"/>
        </w:rPr>
        <w:t>电路设计</w:t>
      </w:r>
      <w:bookmarkEnd w:id="153"/>
    </w:p>
    <w:p w14:paraId="19EFD6F8">
      <w:pPr>
        <w:pStyle w:val="47"/>
        <w:bidi w:val="0"/>
        <w:rPr>
          <w:rFonts w:hint="default" w:eastAsia="宋体"/>
          <w:lang w:val="en-US" w:eastAsia="zh-CN"/>
        </w:rPr>
      </w:pPr>
      <w:bookmarkStart w:id="154" w:name="_Toc9580"/>
      <w:bookmarkStart w:id="155" w:name="_Toc19289"/>
      <w:r>
        <w:rPr>
          <w:rFonts w:hint="eastAsia"/>
        </w:rPr>
        <w:t>SD卡用于存储数据，如门禁系统的</w:t>
      </w:r>
      <w:r>
        <w:rPr>
          <w:rFonts w:hint="eastAsia"/>
          <w:lang w:val="en-US" w:eastAsia="zh-CN"/>
        </w:rPr>
        <w:t>NFC标志位</w:t>
      </w:r>
      <w:r>
        <w:rPr>
          <w:rFonts w:hint="eastAsia"/>
        </w:rPr>
        <w:t>、人员出入记录等。引脚分别为SD_CS</w:t>
      </w:r>
      <w:r>
        <w:rPr>
          <w:rFonts w:hint="eastAsia"/>
          <w:lang w:eastAsia="zh-CN"/>
        </w:rPr>
        <w:t>、</w:t>
      </w:r>
      <w:r>
        <w:rPr>
          <w:rFonts w:hint="eastAsia"/>
        </w:rPr>
        <w:t>SPI_MOSI</w:t>
      </w:r>
      <w:r>
        <w:rPr>
          <w:rFonts w:hint="eastAsia"/>
          <w:lang w:eastAsia="zh-CN"/>
        </w:rPr>
        <w:t>、</w:t>
      </w:r>
      <w:r>
        <w:rPr>
          <w:rFonts w:hint="eastAsia"/>
        </w:rPr>
        <w:t>SPI_MISO</w:t>
      </w:r>
      <w:r>
        <w:rPr>
          <w:rFonts w:hint="eastAsia"/>
          <w:lang w:eastAsia="zh-CN"/>
        </w:rPr>
        <w:t>、</w:t>
      </w:r>
      <w:r>
        <w:rPr>
          <w:rFonts w:hint="eastAsia"/>
        </w:rPr>
        <w:t>SPI_MISO</w:t>
      </w:r>
      <w:r>
        <w:rPr>
          <w:rFonts w:hint="eastAsia"/>
          <w:lang w:eastAsia="zh-CN"/>
        </w:rPr>
        <w:t>、</w:t>
      </w:r>
      <w:r>
        <w:rPr>
          <w:rFonts w:hint="eastAsia"/>
        </w:rPr>
        <w:t>SPI_SCK</w:t>
      </w:r>
      <w:r>
        <w:rPr>
          <w:rFonts w:hint="eastAsia"/>
          <w:lang w:eastAsia="zh-CN"/>
        </w:rPr>
        <w:t>、</w:t>
      </w:r>
      <w:r>
        <w:rPr>
          <w:rFonts w:hint="eastAsia"/>
          <w:lang w:val="en-US" w:eastAsia="zh-CN"/>
        </w:rPr>
        <w:t>VDD、VSS。</w:t>
      </w:r>
    </w:p>
    <w:bookmarkEnd w:id="154"/>
    <w:p w14:paraId="5C749313">
      <w:pPr>
        <w:pStyle w:val="47"/>
        <w:bidi w:val="0"/>
        <w:rPr>
          <w:rFonts w:hint="eastAsia"/>
        </w:rPr>
      </w:pPr>
      <w:r>
        <w:rPr>
          <w:rFonts w:hint="eastAsia"/>
        </w:rPr>
        <w:t>SD_CS 5：SD卡片选引脚，当ESP32需要与SD卡进行通信时，通过拉低该引脚电平来选中SD卡，使其进入工作状态。</w:t>
      </w:r>
    </w:p>
    <w:p w14:paraId="68471D40">
      <w:pPr>
        <w:pStyle w:val="47"/>
        <w:bidi w:val="0"/>
        <w:rPr>
          <w:rFonts w:hint="eastAsia"/>
        </w:rPr>
      </w:pPr>
      <w:r>
        <w:rPr>
          <w:rFonts w:hint="eastAsia"/>
        </w:rPr>
        <w:t>SPI_MOSI 9：SPI（Serial Peripheral Interface，串行外设接口）主出从入引脚，ESP32通过该引脚将数据发送到SD卡。</w:t>
      </w:r>
    </w:p>
    <w:p w14:paraId="44C3021E">
      <w:pPr>
        <w:pStyle w:val="47"/>
        <w:bidi w:val="0"/>
        <w:rPr>
          <w:rFonts w:hint="eastAsia"/>
        </w:rPr>
      </w:pPr>
      <w:r>
        <w:rPr>
          <w:rFonts w:hint="eastAsia"/>
        </w:rPr>
        <w:t>SPI_MISO 8：SPI主入从出引脚，ESP32通过该引脚接收来自SD卡的数据。</w:t>
      </w:r>
    </w:p>
    <w:p w14:paraId="2AE26852">
      <w:pPr>
        <w:pStyle w:val="47"/>
        <w:bidi w:val="0"/>
        <w:rPr>
          <w:rFonts w:hint="eastAsia"/>
        </w:rPr>
      </w:pPr>
      <w:r>
        <w:rPr>
          <w:rFonts w:hint="eastAsia"/>
        </w:rPr>
        <w:t>SPI_SCK 7：SPI时钟引脚，为SP通信提供时钟信号，控制数据的传输速率和时序。</w:t>
      </w:r>
    </w:p>
    <w:p w14:paraId="02A7FE0E">
      <w:pPr>
        <w:pStyle w:val="47"/>
        <w:bidi w:val="0"/>
      </w:pPr>
      <w:r>
        <w:t>原理图如图4.</w:t>
      </w:r>
      <w:r>
        <w:rPr>
          <w:lang w:val="en-US" w:eastAsia="zh-CN"/>
        </w:rPr>
        <w:t>3</w:t>
      </w:r>
      <w:r>
        <w:t>所示。</w:t>
      </w:r>
      <w:bookmarkEnd w:id="155"/>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6"/>
                    <a:stretch>
                      <a:fillRect/>
                    </a:stretch>
                  </pic:blipFill>
                  <pic:spPr>
                    <a:xfrm>
                      <a:off x="0" y="0"/>
                      <a:ext cx="2778125" cy="1766570"/>
                    </a:xfrm>
                    <a:prstGeom prst="rect">
                      <a:avLst/>
                    </a:prstGeom>
                    <a:noFill/>
                    <a:ln>
                      <a:noFill/>
                    </a:ln>
                  </pic:spPr>
                </pic:pic>
              </a:graphicData>
            </a:graphic>
          </wp:inline>
        </w:drawing>
      </w:r>
    </w:p>
    <w:p w14:paraId="4F1B563A">
      <w:pPr>
        <w:pStyle w:val="56"/>
        <w:bidi w:val="0"/>
        <w:rPr>
          <w:lang w:val="en-US" w:eastAsia="zh-CN"/>
        </w:rPr>
      </w:pPr>
      <w:r>
        <w:rPr>
          <w:lang w:val="en-US" w:eastAsia="zh-CN"/>
        </w:rPr>
        <w:t xml:space="preserve">图4.3 </w:t>
      </w:r>
      <w:r>
        <w:rPr>
          <w:rFonts w:hint="eastAsia"/>
        </w:rPr>
        <w:t>数据存储模块</w:t>
      </w:r>
      <w:r>
        <w:rPr>
          <w:lang w:val="en-US" w:eastAsia="zh-CN"/>
        </w:rPr>
        <w:t>原理图</w:t>
      </w:r>
    </w:p>
    <w:p w14:paraId="0DE51492">
      <w:pPr>
        <w:pStyle w:val="4"/>
        <w:bidi w:val="0"/>
        <w:outlineLvl w:val="1"/>
        <w:rPr>
          <w:rFonts w:ascii="黑体" w:hAnsi="黑体" w:eastAsia="黑体" w:cs="黑体"/>
          <w:b w:val="0"/>
          <w:bCs w:val="0"/>
          <w:lang w:val="en-US" w:eastAsia="zh-CN"/>
        </w:rPr>
      </w:pPr>
      <w:bookmarkStart w:id="156" w:name="_Toc20807"/>
      <w:bookmarkStart w:id="157" w:name="_Toc27213"/>
      <w:bookmarkStart w:id="158" w:name="_Toc1499225384"/>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56"/>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57"/>
      <w:r>
        <w:rPr>
          <w:rFonts w:hint="eastAsia"/>
          <w:b w:val="0"/>
          <w:bCs w:val="0"/>
          <w:lang w:eastAsia="zh-CN"/>
        </w:rPr>
        <w:t>（</w:t>
      </w:r>
      <w:r>
        <w:rPr>
          <w:rFonts w:hint="eastAsia"/>
          <w:b w:val="0"/>
          <w:bCs w:val="0"/>
          <w:lang w:val="en-US" w:eastAsia="zh-CN"/>
        </w:rPr>
        <w:t>射频模块</w:t>
      </w:r>
      <w:r>
        <w:rPr>
          <w:rFonts w:hint="eastAsia"/>
          <w:b w:val="0"/>
          <w:bCs w:val="0"/>
          <w:lang w:eastAsia="zh-CN"/>
        </w:rPr>
        <w:t>）</w:t>
      </w:r>
      <w:r>
        <w:rPr>
          <w:rFonts w:hint="eastAsia" w:ascii="黑体" w:hAnsi="黑体" w:cs="黑体"/>
          <w:b/>
          <w:bCs/>
          <w:lang w:eastAsia="zh-CN"/>
        </w:rPr>
        <w:t>电</w:t>
      </w:r>
      <w:r>
        <w:rPr>
          <w:rFonts w:hint="eastAsia" w:ascii="黑体" w:hAnsi="黑体" w:cs="黑体"/>
          <w:b w:val="0"/>
          <w:bCs w:val="0"/>
          <w:lang w:eastAsia="zh-CN"/>
        </w:rPr>
        <w:t>路设计</w:t>
      </w:r>
      <w:bookmarkEnd w:id="158"/>
    </w:p>
    <w:p w14:paraId="36F2D353">
      <w:pPr>
        <w:pStyle w:val="47"/>
        <w:bidi w:val="0"/>
        <w:rPr>
          <w:rFonts w:hint="eastAsia" w:eastAsia="宋体"/>
          <w:lang w:eastAsia="zh-CN"/>
        </w:rPr>
      </w:pPr>
      <w:r>
        <w:rPr>
          <w:lang w:val="en-US" w:eastAsia="zh-CN"/>
        </w:rPr>
        <w:t xml:space="preserve"> </w:t>
      </w:r>
      <w:r>
        <w:rPr>
          <w:rFonts w:hint="eastAsia"/>
        </w:rPr>
        <w:t>ESP32-S3 采用低功耗40纳米工艺，具有超高的射频性能、稳定性、通用性和可靠性，以及超低的功耗，满足不同的功耗需求，适用于各种应用场景。ESP32-S3的典型应用包括</w:t>
      </w:r>
      <w:r>
        <w:rPr>
          <w:rFonts w:hint="eastAsia"/>
          <w:lang w:val="en-US" w:eastAsia="zh-CN"/>
        </w:rPr>
        <w:t>Wi-Fi模块</w:t>
      </w:r>
      <w:r>
        <w:rPr>
          <w:rFonts w:hint="eastAsia"/>
          <w:lang w:eastAsia="zh-CN"/>
        </w:rPr>
        <w:t>。</w:t>
      </w:r>
    </w:p>
    <w:p w14:paraId="3ACC966D">
      <w:pPr>
        <w:pStyle w:val="47"/>
        <w:bidi w:val="0"/>
        <w:rPr>
          <w:rFonts w:hint="eastAsia"/>
        </w:rPr>
      </w:pPr>
      <w:r>
        <w:rPr>
          <w:rFonts w:hint="eastAsia"/>
        </w:rPr>
        <w:t>ESP32-S3 系列芯片的射频电路主要由三部分组成：PCB板射频走线、芯片匹配电路、天线及其匹配电路。各部分电路应满足以下设计规范：</w:t>
      </w:r>
    </w:p>
    <w:p w14:paraId="7D8AFEC6">
      <w:pPr>
        <w:pStyle w:val="47"/>
        <w:numPr>
          <w:ilvl w:val="0"/>
          <w:numId w:val="3"/>
        </w:numPr>
        <w:bidi w:val="0"/>
        <w:ind w:left="420" w:leftChars="0" w:hanging="420" w:firstLineChars="0"/>
        <w:rPr>
          <w:rFonts w:hint="eastAsia"/>
        </w:rPr>
      </w:pPr>
      <w:r>
        <w:rPr>
          <w:rFonts w:hint="eastAsia"/>
        </w:rPr>
        <w:t>PCB 板射频走线：需进行50</w:t>
      </w:r>
      <w:r>
        <w:rPr>
          <w:rFonts w:hint="eastAsia"/>
          <w:lang w:val="en-US" w:eastAsia="zh-CN"/>
        </w:rPr>
        <w:t>Ω</w:t>
      </w:r>
      <w:r>
        <w:rPr>
          <w:rFonts w:hint="eastAsia"/>
        </w:rPr>
        <w:t>阻抗控制。</w:t>
      </w:r>
    </w:p>
    <w:p w14:paraId="3C2A8A43">
      <w:pPr>
        <w:pStyle w:val="47"/>
        <w:numPr>
          <w:ilvl w:val="0"/>
          <w:numId w:val="3"/>
        </w:numPr>
        <w:bidi w:val="0"/>
        <w:ind w:left="420" w:leftChars="0" w:hanging="420" w:firstLineChars="0"/>
        <w:rPr>
          <w:rFonts w:hint="eastAsia"/>
        </w:rPr>
      </w:pPr>
      <w:r>
        <w:rPr>
          <w:rFonts w:hint="eastAsia"/>
        </w:rPr>
        <w:t>芯片匹配电路：请尽量靠近芯片放置，优先采用 CLC 结构。</w:t>
      </w:r>
    </w:p>
    <w:p w14:paraId="39575034">
      <w:pPr>
        <w:pStyle w:val="47"/>
        <w:numPr>
          <w:ilvl w:val="2"/>
          <w:numId w:val="3"/>
        </w:numPr>
        <w:bidi w:val="0"/>
        <w:ind w:left="1260" w:leftChars="0" w:hanging="420" w:firstLineChars="0"/>
        <w:rPr>
          <w:rFonts w:hint="eastAsia"/>
        </w:rPr>
      </w:pPr>
      <w:r>
        <w:rPr>
          <w:rFonts w:hint="eastAsia"/>
        </w:rPr>
        <w:t>CLC 结构主要用于阻抗匹配及谐波抑制，空间允许的情况下可以再加一组 LC。</w:t>
      </w:r>
    </w:p>
    <w:p w14:paraId="53B3AF19">
      <w:pPr>
        <w:pStyle w:val="47"/>
        <w:numPr>
          <w:ilvl w:val="2"/>
          <w:numId w:val="3"/>
        </w:numPr>
        <w:bidi w:val="0"/>
        <w:ind w:left="1260" w:leftChars="0" w:hanging="420" w:firstLineChars="0"/>
        <w:rPr>
          <w:rFonts w:hint="eastAsia"/>
        </w:rPr>
      </w:pPr>
      <w:r>
        <w:rPr>
          <w:rFonts w:hint="eastAsia"/>
        </w:rPr>
        <w:t>芯片匹配电路如图</w:t>
      </w:r>
      <w:r>
        <w:rPr>
          <w:rFonts w:hint="eastAsia"/>
          <w:lang w:val="en-US" w:eastAsia="zh-CN"/>
        </w:rPr>
        <w:t>4.4</w:t>
      </w:r>
      <w:r>
        <w:rPr>
          <w:rFonts w:hint="eastAsia"/>
        </w:rPr>
        <w:t xml:space="preserve"> ESP32-S3 系列芯片射频匹配电路图</w:t>
      </w:r>
      <w:r>
        <w:rPr>
          <w:rFonts w:hint="eastAsia"/>
          <w:lang w:val="en-US" w:eastAsia="zh-CN"/>
        </w:rPr>
        <w:t xml:space="preserve"> </w:t>
      </w:r>
      <w:r>
        <w:rPr>
          <w:rFonts w:hint="eastAsia"/>
        </w:rPr>
        <w:t>所示。</w:t>
      </w:r>
    </w:p>
    <w:p w14:paraId="08E4925D">
      <w:pPr>
        <w:pStyle w:val="47"/>
        <w:numPr>
          <w:ilvl w:val="0"/>
          <w:numId w:val="4"/>
        </w:numPr>
        <w:bidi w:val="0"/>
        <w:ind w:left="420" w:leftChars="0" w:hanging="420" w:firstLineChars="0"/>
        <w:rPr>
          <w:rFonts w:hint="eastAsia"/>
        </w:rPr>
      </w:pPr>
      <w:r>
        <w:rPr>
          <w:rFonts w:hint="eastAsia"/>
        </w:rPr>
        <w:t>天线及其匹配电路：为保证辐射性能，建议天线的输入阻抗为50</w:t>
      </w:r>
      <w:r>
        <w:rPr>
          <w:rFonts w:hint="eastAsia"/>
          <w:lang w:val="en-US" w:eastAsia="zh-CN"/>
        </w:rPr>
        <w:t>Ω</w:t>
      </w:r>
      <w:r>
        <w:rPr>
          <w:rFonts w:hint="eastAsia"/>
        </w:rPr>
        <w:t>左右。为保险起见，推荐在靠近天线位置增加一组 CLC 匹配电路，用于调节天线的输入阻抗。如果经过仿真可以确保天线阻抗点为50</w:t>
      </w:r>
      <w:r>
        <w:rPr>
          <w:rFonts w:hint="eastAsia"/>
          <w:lang w:val="en-US" w:eastAsia="zh-CN"/>
        </w:rPr>
        <w:t>Ω</w:t>
      </w:r>
      <w:r>
        <w:rPr>
          <w:rFonts w:hint="eastAsia"/>
        </w:rPr>
        <w:t>左右，并且空间较小，则可以不加天线端的匹配电路。</w:t>
      </w:r>
    </w:p>
    <w:p w14:paraId="0A521F79">
      <w:pPr>
        <w:pStyle w:val="47"/>
        <w:bidi w:val="0"/>
        <w:rPr>
          <w:lang w:val="en-US" w:eastAsia="zh-CN"/>
        </w:rPr>
      </w:pPr>
    </w:p>
    <w:p w14:paraId="636E143E">
      <w:pPr>
        <w:pStyle w:val="47"/>
        <w:numPr>
          <w:ilvl w:val="0"/>
          <w:numId w:val="0"/>
        </w:numPr>
        <w:spacing w:line="240" w:lineRule="auto"/>
        <w:ind w:left="0" w:firstLine="0"/>
        <w:jc w:val="center"/>
        <w:rPr>
          <w:rFonts w:eastAsia="宋体"/>
          <w:lang w:val="en-US" w:eastAsia="zh-CN"/>
        </w:rPr>
      </w:pPr>
      <w:r>
        <w:rPr>
          <w:rFonts w:ascii="宋体" w:hAnsi="宋体" w:eastAsia="宋体" w:cs="宋体"/>
          <w:sz w:val="24"/>
          <w:szCs w:val="24"/>
        </w:rPr>
        <w:drawing>
          <wp:inline distT="0" distB="0" distL="114300" distR="114300">
            <wp:extent cx="3032125" cy="1667510"/>
            <wp:effectExtent l="0" t="0" r="15875" b="889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37"/>
                    <a:stretch>
                      <a:fillRect/>
                    </a:stretch>
                  </pic:blipFill>
                  <pic:spPr>
                    <a:xfrm>
                      <a:off x="0" y="0"/>
                      <a:ext cx="3032125" cy="1667510"/>
                    </a:xfrm>
                    <a:prstGeom prst="rect">
                      <a:avLst/>
                    </a:prstGeom>
                    <a:noFill/>
                    <a:ln w="9525">
                      <a:noFill/>
                    </a:ln>
                  </pic:spPr>
                </pic:pic>
              </a:graphicData>
            </a:graphic>
          </wp:inline>
        </w:drawing>
      </w:r>
    </w:p>
    <w:p w14:paraId="6778B591">
      <w:pPr>
        <w:pStyle w:val="56"/>
        <w:bidi w:val="0"/>
        <w:rPr>
          <w:lang w:val="en-US" w:eastAsia="zh-CN"/>
        </w:rPr>
      </w:pPr>
      <w:bookmarkStart w:id="159" w:name="_Toc14218"/>
      <w:bookmarkStart w:id="160" w:name="_Toc3903"/>
      <w:bookmarkStart w:id="161" w:name="_Toc7726"/>
      <w:r>
        <w:t>图4.</w:t>
      </w:r>
      <w:r>
        <w:rPr>
          <w:rFonts w:hint="eastAsia"/>
          <w:lang w:val="en-US" w:eastAsia="zh-CN"/>
        </w:rPr>
        <w:t>4</w:t>
      </w:r>
      <w:r>
        <w:rPr>
          <w:lang w:val="en-US" w:eastAsia="zh-CN"/>
        </w:rPr>
        <w:t xml:space="preserve"> </w:t>
      </w:r>
      <w:r>
        <w:rPr>
          <w:rFonts w:hint="eastAsia"/>
          <w:lang w:val="en-US" w:eastAsia="zh-CN"/>
        </w:rPr>
        <w:t>ESP32-S3系列芯片射频匹配电路</w:t>
      </w:r>
      <w:r>
        <w:t>图</w:t>
      </w:r>
    </w:p>
    <w:p w14:paraId="09176A0B">
      <w:pPr>
        <w:pStyle w:val="49"/>
        <w:outlineLvl w:val="1"/>
        <w:rPr>
          <w:rFonts w:eastAsia="黑体"/>
          <w:lang w:val="en-US" w:eastAsia="zh-CN"/>
        </w:rPr>
      </w:pPr>
      <w:bookmarkStart w:id="162" w:name="_Toc1875045792"/>
      <w:r>
        <w:t>4.</w:t>
      </w:r>
      <w:r>
        <w:rPr>
          <w:lang w:val="en-US" w:eastAsia="zh-CN"/>
        </w:rPr>
        <w:t>6</w:t>
      </w:r>
      <w:r>
        <w:t xml:space="preserve"> </w:t>
      </w:r>
      <w:bookmarkEnd w:id="159"/>
      <w:bookmarkEnd w:id="160"/>
      <w:r>
        <w:rPr>
          <w:rFonts w:hint="eastAsia"/>
          <w:lang w:val="en-US" w:eastAsia="zh-CN"/>
        </w:rPr>
        <w:t>人脸</w:t>
      </w:r>
      <w:r>
        <w:rPr>
          <w:rFonts w:hint="eastAsia"/>
        </w:rPr>
        <w:t>识别模块</w:t>
      </w:r>
      <w:bookmarkEnd w:id="161"/>
      <w:bookmarkEnd w:id="162"/>
    </w:p>
    <w:p w14:paraId="357BD4D8">
      <w:pPr>
        <w:pStyle w:val="47"/>
        <w:bidi w:val="0"/>
        <w:rPr>
          <w:rFonts w:hint="eastAsia"/>
        </w:rPr>
      </w:pPr>
      <w:r>
        <w:rPr>
          <w:rFonts w:hint="eastAsia"/>
        </w:rPr>
        <w:t>ESP32与K210之间的通信是实现人脸识别和门禁控制功能协同工作的关键。采用 UART（通用异步收发传输器）通信方式，使用 TX（发送）和 RX（接收）引脚进行数据交互。</w:t>
      </w:r>
    </w:p>
    <w:p w14:paraId="2BFE701B">
      <w:pPr>
        <w:pStyle w:val="47"/>
        <w:bidi w:val="0"/>
        <w:rPr>
          <w:rFonts w:hint="eastAsia"/>
        </w:rPr>
      </w:pPr>
      <w:r>
        <w:rPr>
          <w:rFonts w:hint="eastAsia"/>
        </w:rPr>
        <w:t>K210 的通信引脚分别为 A</w:t>
      </w:r>
      <w:r>
        <w:rPr>
          <w:rFonts w:hint="eastAsia"/>
          <w:lang w:val="en-US" w:eastAsia="zh-CN"/>
        </w:rPr>
        <w:t>2</w:t>
      </w:r>
      <w:r>
        <w:rPr>
          <w:rFonts w:hint="eastAsia"/>
        </w:rPr>
        <w:t xml:space="preserve"> 和 B11，其中A</w:t>
      </w:r>
      <w:r>
        <w:rPr>
          <w:rFonts w:hint="eastAsia"/>
          <w:lang w:val="en-US" w:eastAsia="zh-CN"/>
        </w:rPr>
        <w:t>2</w:t>
      </w:r>
      <w:r>
        <w:rPr>
          <w:rFonts w:hint="eastAsia"/>
        </w:rPr>
        <w:t>作为 TX 引脚用于发送数据，B11作为RX引脚用于接收数据。将K210的A</w:t>
      </w:r>
      <w:r>
        <w:rPr>
          <w:rFonts w:hint="eastAsia"/>
          <w:lang w:val="en-US" w:eastAsia="zh-CN"/>
        </w:rPr>
        <w:t>2</w:t>
      </w:r>
      <w:r>
        <w:rPr>
          <w:rFonts w:hint="eastAsia"/>
        </w:rPr>
        <w:t>（TX）引脚与ESP32的RX引脚相连，这样 K210 就能向 ESP32 发送数据；同时，将K210的 B11（RX）引脚与ESP32的 TX 引脚相连，以便 ESP32 向 K210 发送数据。</w:t>
      </w:r>
    </w:p>
    <w:p w14:paraId="7D7224D3">
      <w:pPr>
        <w:pStyle w:val="47"/>
        <w:bidi w:val="0"/>
      </w:pPr>
      <w:r>
        <w:rPr>
          <w:rFonts w:hint="eastAsia"/>
        </w:rPr>
        <w:t>当 ESP32 需要与 K210 进行通信时，双方按照设定的 UART 通信协议</w:t>
      </w:r>
      <w:r>
        <w:rPr>
          <w:rFonts w:hint="eastAsia"/>
          <w:lang w:eastAsia="zh-CN"/>
        </w:rPr>
        <w:t>：</w:t>
      </w:r>
      <w:r>
        <w:rPr>
          <w:rFonts w:hint="eastAsia"/>
        </w:rPr>
        <w:t>波特率设置为115200，数据位默认是8位，停止位默认是1位，没有使用奇偶校验。开始工作。在整个通信过程中，双方持续保持数据的收发状态。当通信结束后，双方维持各自的当前状态，等待下一次通信请求。</w:t>
      </w:r>
      <w:r>
        <w:rPr>
          <w:rFonts w:hint="eastAsia"/>
          <w:lang w:val="en-US" w:eastAsia="zh-CN"/>
        </w:rPr>
        <w:t>K210</w:t>
      </w:r>
      <w:r>
        <w:t>原理图如图4.</w:t>
      </w:r>
      <w:r>
        <w:rPr>
          <w:rFonts w:hint="eastAsia"/>
          <w:lang w:val="en-US" w:eastAsia="zh-CN"/>
        </w:rPr>
        <w:t>5</w:t>
      </w:r>
      <w:r>
        <w:t>所示。</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2837815" cy="1861185"/>
            <wp:effectExtent l="0" t="0" r="635" b="5715"/>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38"/>
                    <a:stretch>
                      <a:fillRect/>
                    </a:stretch>
                  </pic:blipFill>
                  <pic:spPr>
                    <a:xfrm>
                      <a:off x="0" y="0"/>
                      <a:ext cx="2837815" cy="1861185"/>
                    </a:xfrm>
                    <a:prstGeom prst="rect">
                      <a:avLst/>
                    </a:prstGeom>
                    <a:noFill/>
                    <a:ln>
                      <a:noFill/>
                    </a:ln>
                  </pic:spPr>
                </pic:pic>
              </a:graphicData>
            </a:graphic>
          </wp:inline>
        </w:drawing>
      </w:r>
    </w:p>
    <w:p w14:paraId="55F325E8">
      <w:pPr>
        <w:pStyle w:val="56"/>
        <w:bidi w:val="0"/>
        <w:rPr>
          <w:lang w:val="en-US" w:eastAsia="zh-CN"/>
        </w:rPr>
      </w:pPr>
      <w:r>
        <w:t>图4.</w:t>
      </w:r>
      <w:r>
        <w:rPr>
          <w:lang w:val="en-US" w:eastAsia="zh-CN"/>
        </w:rPr>
        <w:t xml:space="preserve">5 </w:t>
      </w:r>
      <w:r>
        <w:rPr>
          <w:rFonts w:hint="eastAsia"/>
          <w:lang w:val="en-US" w:eastAsia="zh-CN"/>
        </w:rPr>
        <w:t>K210_GPIO</w:t>
      </w:r>
      <w:r>
        <w:t>原理图</w:t>
      </w:r>
    </w:p>
    <w:p w14:paraId="245539A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22E6AE69">
      <w:r>
        <w:br w:type="page"/>
      </w: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63" w:name="_Toc31408"/>
      <w:bookmarkStart w:id="164" w:name="_Toc1090580672"/>
      <w:bookmarkStart w:id="165" w:name="_Toc25296"/>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63"/>
      <w:bookmarkEnd w:id="164"/>
      <w:bookmarkEnd w:id="165"/>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66" w:name="_Toc8448"/>
      <w:bookmarkStart w:id="167" w:name="_Toc267748739"/>
      <w:bookmarkStart w:id="168" w:name="_Toc18443"/>
      <w:r>
        <w:rPr>
          <w:rFonts w:ascii="黑体" w:hAnsi="黑体" w:eastAsia="黑体" w:cs="黑体"/>
          <w:b w:val="0"/>
          <w:bCs w:val="0"/>
          <w:lang w:val="en-US" w:eastAsia="zh-CN"/>
        </w:rPr>
        <w:t>5.1</w:t>
      </w:r>
      <w:r>
        <w:rPr>
          <w:rFonts w:ascii="黑体" w:hAnsi="黑体" w:cs="黑体"/>
          <w:b w:val="0"/>
          <w:bCs w:val="0"/>
        </w:rPr>
        <w:t>系统软件总体设计</w:t>
      </w:r>
      <w:bookmarkEnd w:id="166"/>
      <w:bookmarkEnd w:id="167"/>
      <w:bookmarkEnd w:id="168"/>
    </w:p>
    <w:p w14:paraId="1DDB1F8B">
      <w:pPr>
        <w:pStyle w:val="47"/>
        <w:bidi w:val="0"/>
        <w:rPr>
          <w:rFonts w:hint="eastAsia"/>
          <w:lang w:val="en-US" w:eastAsia="zh-CN"/>
        </w:rPr>
      </w:pPr>
      <w:bookmarkStart w:id="169" w:name="_Toc3383"/>
      <w:bookmarkStart w:id="170" w:name="_Toc15181"/>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5C69FF91">
      <w:pPr>
        <w:pStyle w:val="47"/>
        <w:bidi w:val="0"/>
        <w:rPr>
          <w:rFonts w:hint="eastAsia"/>
          <w:lang w:val="en-US" w:eastAsia="zh-CN"/>
        </w:rPr>
      </w:pPr>
      <w:r>
        <w:rPr>
          <w:rFonts w:hint="eastAsia"/>
          <w:lang w:val="en-US" w:eastAsia="zh-CN"/>
        </w:rPr>
        <w:t>系统启动后，首先进行系统初始化，涵盖人脸识别模块初始化、NFC 模块初始化以及 Wi-Fi 初始化。人脸识别模块开始采集人员面部信息，通过特定算法对采集到的图像进行处理和特征提取；NFC 模块则准备采集用户的 NFC 操作信息，如设置或解除报警状态等；Wi-Fi 模块完成初始化工作，为后续的数据传输和设备连接做准备。</w:t>
      </w:r>
    </w:p>
    <w:p w14:paraId="14F3ED84">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797A6B7A">
      <w:pPr>
        <w:pStyle w:val="47"/>
        <w:bidi w:val="0"/>
        <w:rPr>
          <w:rFonts w:hint="eastAsia"/>
          <w:lang w:val="en-US" w:eastAsia="zh-CN"/>
        </w:rPr>
      </w:pPr>
      <w:r>
        <w:rPr>
          <w:rFonts w:hint="eastAsia"/>
          <w:lang w:val="en-US" w:eastAsia="zh-CN"/>
        </w:rPr>
        <w:t>此外，系统通过 Wi-Fi 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 等技术的优势，实现了门禁系统的智能化、便捷化和安全可靠运行，为用户提供了高效的门禁管理体验。系统还具备完善的日志记录功能，详细记录每次人员识别和操作的时间、结果等信息，便于后续查询与审计。同时，考虑到系统的稳定性和容错性，软件设计中加入了异常处理机制，当某个模块出现故障时，系统能及时发出警报并尝试进行自我修复或切换到备用模式。此外，该软件架构还具有良好的扩展性，可方便地集成其他功能模块，如视频监控、访客管理等，以满足不同场景下日益多样化的门禁安全需求。具体软件设计框架如图5.1所示。</w:t>
      </w:r>
      <w:bookmarkEnd w:id="169"/>
      <w:bookmarkEnd w:id="170"/>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1148715" cy="4046855"/>
            <wp:effectExtent l="0" t="0" r="13335" b="1079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39"/>
                    <a:stretch>
                      <a:fillRect/>
                    </a:stretch>
                  </pic:blipFill>
                  <pic:spPr>
                    <a:xfrm>
                      <a:off x="0" y="0"/>
                      <a:ext cx="1148715" cy="4046855"/>
                    </a:xfrm>
                    <a:prstGeom prst="rect">
                      <a:avLst/>
                    </a:prstGeom>
                    <a:noFill/>
                    <a:ln>
                      <a:noFill/>
                    </a:ln>
                  </pic:spPr>
                </pic:pic>
              </a:graphicData>
            </a:graphic>
          </wp:inline>
        </w:drawing>
      </w:r>
    </w:p>
    <w:p w14:paraId="2795EA61">
      <w:pPr>
        <w:pStyle w:val="56"/>
        <w:bidi w:val="0"/>
      </w:pPr>
      <w:bookmarkStart w:id="171" w:name="_Toc5239"/>
      <w:bookmarkStart w:id="172" w:name="_Toc23604"/>
      <w:r>
        <w:rPr>
          <w:lang w:val="en-US" w:eastAsia="zh-CN"/>
        </w:rPr>
        <w:t>图5.1</w:t>
      </w:r>
      <w:r>
        <w:t>系统软件总体设计</w:t>
      </w:r>
      <w:r>
        <w:rPr>
          <w:lang w:val="en-US" w:eastAsia="zh-CN"/>
        </w:rPr>
        <w:t>图</w:t>
      </w:r>
      <w:bookmarkEnd w:id="171"/>
      <w:bookmarkEnd w:id="172"/>
    </w:p>
    <w:p w14:paraId="49E7B4B9">
      <w:pPr>
        <w:pStyle w:val="4"/>
        <w:bidi w:val="0"/>
        <w:rPr>
          <w:rFonts w:ascii="黑体" w:hAnsi="黑体" w:eastAsia="黑体" w:cs="黑体"/>
          <w:b w:val="0"/>
          <w:bCs w:val="0"/>
          <w:lang w:val="en-US" w:eastAsia="zh-CN"/>
        </w:rPr>
      </w:pPr>
      <w:bookmarkStart w:id="173" w:name="_Toc24054"/>
      <w:bookmarkStart w:id="174" w:name="_Toc1657164561"/>
      <w:bookmarkStart w:id="175" w:name="_Toc70702665"/>
      <w:bookmarkStart w:id="176" w:name="_Toc15688"/>
      <w:bookmarkStart w:id="177" w:name="_Toc17186"/>
      <w:r>
        <w:rPr>
          <w:rFonts w:ascii="黑体" w:hAnsi="黑体" w:eastAsia="黑体" w:cs="黑体"/>
          <w:b w:val="0"/>
          <w:bCs w:val="0"/>
          <w:lang w:val="en-US" w:eastAsia="zh-CN"/>
        </w:rPr>
        <w:t xml:space="preserve">5.2 </w:t>
      </w:r>
      <w:r>
        <w:rPr>
          <w:rFonts w:hint="eastAsia" w:ascii="黑体" w:hAnsi="黑体" w:cs="黑体"/>
          <w:b w:val="0"/>
          <w:bCs w:val="0"/>
          <w:lang w:val="en-US" w:eastAsia="zh-CN"/>
        </w:rPr>
        <w:t>Wi-Fi</w:t>
      </w:r>
      <w:r>
        <w:rPr>
          <w:rFonts w:ascii="黑体" w:hAnsi="黑体" w:cs="黑体"/>
          <w:b w:val="0"/>
          <w:bCs w:val="0"/>
          <w:lang w:val="en-US" w:eastAsia="zh-CN"/>
        </w:rPr>
        <w:t>子程序软件设计</w:t>
      </w:r>
      <w:bookmarkEnd w:id="173"/>
      <w:bookmarkEnd w:id="174"/>
      <w:bookmarkEnd w:id="175"/>
      <w:bookmarkEnd w:id="176"/>
      <w:bookmarkEnd w:id="177"/>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选用ESP32模块作为</w:t>
      </w:r>
      <w:r>
        <w:rPr>
          <w:rFonts w:hint="eastAsia"/>
          <w:sz w:val="24"/>
          <w:szCs w:val="24"/>
          <w:lang w:eastAsia="zh-CN"/>
        </w:rPr>
        <w:t>Wi-Fi</w:t>
      </w:r>
      <w:r>
        <w:rPr>
          <w:rFonts w:hint="eastAsia"/>
          <w:sz w:val="24"/>
          <w:szCs w:val="24"/>
        </w:rPr>
        <w:t>模块。系统启动后，先通过串口向ESP32模块发送指令，随后</w:t>
      </w:r>
      <w:r>
        <w:rPr>
          <w:rFonts w:hint="eastAsia"/>
          <w:sz w:val="24"/>
          <w:szCs w:val="24"/>
          <w:lang w:val="en-US" w:eastAsia="zh-CN"/>
        </w:rPr>
        <w:t>开始</w:t>
      </w:r>
      <w:r>
        <w:rPr>
          <w:rFonts w:hint="eastAsia"/>
          <w:sz w:val="24"/>
          <w:szCs w:val="24"/>
          <w:lang w:eastAsia="zh-CN"/>
        </w:rPr>
        <w:t>Wi-F</w:t>
      </w:r>
      <w:r>
        <w:rPr>
          <w:rFonts w:hint="eastAsia"/>
          <w:sz w:val="24"/>
          <w:szCs w:val="24"/>
          <w:lang w:val="en-US" w:eastAsia="zh-CN"/>
        </w:rPr>
        <w:t>i</w:t>
      </w:r>
      <w:r>
        <w:rPr>
          <w:rFonts w:hint="eastAsia"/>
          <w:sz w:val="24"/>
          <w:szCs w:val="24"/>
        </w:rPr>
        <w:t>连接工作。一旦</w:t>
      </w:r>
      <w:r>
        <w:rPr>
          <w:rFonts w:hint="eastAsia"/>
          <w:sz w:val="24"/>
          <w:szCs w:val="24"/>
          <w:lang w:eastAsia="zh-CN"/>
        </w:rPr>
        <w:t>Wi-Fi</w:t>
      </w:r>
      <w:r>
        <w:rPr>
          <w:rFonts w:hint="eastAsia"/>
          <w:sz w:val="24"/>
          <w:szCs w:val="24"/>
        </w:rPr>
        <w:t>连接成功，该模块便会以每5秒一次的频率，精准地向移动端发送包括人脸识别结果、NFC操作信息等各类数据。这些数据能够让用户实时掌握门禁处的状况。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889000" cy="4015105"/>
            <wp:effectExtent l="0" t="0" r="6350" b="444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40"/>
                    <a:stretch>
                      <a:fillRect/>
                    </a:stretch>
                  </pic:blipFill>
                  <pic:spPr>
                    <a:xfrm>
                      <a:off x="0" y="0"/>
                      <a:ext cx="889000" cy="4015105"/>
                    </a:xfrm>
                    <a:prstGeom prst="rect">
                      <a:avLst/>
                    </a:prstGeom>
                    <a:noFill/>
                    <a:ln>
                      <a:noFill/>
                    </a:ln>
                  </pic:spPr>
                </pic:pic>
              </a:graphicData>
            </a:graphic>
          </wp:inline>
        </w:drawing>
      </w:r>
    </w:p>
    <w:p w14:paraId="6A629796">
      <w:pPr>
        <w:pStyle w:val="56"/>
        <w:bidi w:val="0"/>
        <w:rPr>
          <w:lang w:val="en-US" w:eastAsia="zh-CN"/>
        </w:rPr>
      </w:pPr>
      <w:r>
        <w:rPr>
          <w:lang w:val="en-US" w:eastAsia="zh-CN"/>
        </w:rPr>
        <w:t>图5.2 W</w:t>
      </w:r>
      <w:r>
        <w:rPr>
          <w:rFonts w:hint="eastAsia"/>
          <w:lang w:val="en-US" w:eastAsia="zh-CN"/>
        </w:rPr>
        <w:t>i-</w:t>
      </w:r>
      <w:r>
        <w:rPr>
          <w:lang w:val="en-US" w:eastAsia="zh-CN"/>
        </w:rPr>
        <w:t>F</w:t>
      </w:r>
      <w:r>
        <w:rPr>
          <w:rFonts w:hint="eastAsia"/>
          <w:lang w:val="en-US" w:eastAsia="zh-CN"/>
        </w:rPr>
        <w:t>i</w:t>
      </w:r>
      <w:r>
        <w:rPr>
          <w:lang w:val="en-US" w:eastAsia="zh-CN"/>
        </w:rPr>
        <w:t>模块软件设计流程图</w:t>
      </w:r>
    </w:p>
    <w:p w14:paraId="045A030F">
      <w:pPr>
        <w:pStyle w:val="4"/>
        <w:bidi w:val="0"/>
        <w:rPr>
          <w:rFonts w:ascii="黑体" w:hAnsi="黑体" w:eastAsia="黑体" w:cs="黑体"/>
          <w:b w:val="0"/>
          <w:bCs w:val="0"/>
          <w:lang w:val="en-US" w:eastAsia="zh-CN"/>
        </w:rPr>
      </w:pPr>
      <w:bookmarkStart w:id="178" w:name="_Toc165800275"/>
      <w:bookmarkStart w:id="179" w:name="_Toc17659"/>
      <w:bookmarkStart w:id="180" w:name="_Toc6964"/>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78"/>
      <w:bookmarkEnd w:id="179"/>
      <w:bookmarkEnd w:id="180"/>
    </w:p>
    <w:p w14:paraId="1342E4E4">
      <w:pPr>
        <w:pStyle w:val="47"/>
        <w:keepNext w:val="0"/>
        <w:keepLines w:val="0"/>
        <w:pageBreakBefore w:val="0"/>
        <w:widowControl w:val="0"/>
        <w:overflowPunct w:val="0"/>
        <w:bidi w:val="0"/>
        <w:snapToGrid/>
        <w:textAlignment w:val="auto"/>
        <w:rPr>
          <w:sz w:val="24"/>
          <w:szCs w:val="24"/>
        </w:rPr>
      </w:pPr>
      <w:r>
        <w:rPr>
          <w:rFonts w:hint="eastAsia"/>
        </w:rPr>
        <w:t>在智能门禁系统中，NFC模块子程序起着关键的用户交互与信息获取作用，</w:t>
      </w:r>
      <w:r>
        <w:rPr>
          <w:rFonts w:hint="eastAsia"/>
          <w:lang w:eastAsia="zh-CN"/>
        </w:rPr>
        <w:t>以下</w:t>
      </w:r>
      <w:r>
        <w:rPr>
          <w:rFonts w:hint="eastAsia"/>
        </w:rPr>
        <w:t>流程图展示了门禁系统从开始，经初始化模块后等待获取 NFC 卡信息并串口显示等待打印信息，判断 NFC 卡是否为已录入卡片，若是则门禁开启，流程结束的工作过程。NFC模块子程序设计</w:t>
      </w:r>
      <w:r>
        <w:rPr>
          <w:sz w:val="24"/>
          <w:szCs w:val="24"/>
        </w:rPr>
        <w:t>流程图如图5.</w:t>
      </w:r>
      <w:r>
        <w:rPr>
          <w:rFonts w:hint="eastAsia"/>
          <w:sz w:val="24"/>
          <w:szCs w:val="24"/>
          <w:lang w:val="en-US" w:eastAsia="zh-CN"/>
        </w:rPr>
        <w:t>3</w:t>
      </w:r>
      <w:r>
        <w:rPr>
          <w:sz w:val="24"/>
          <w:szCs w:val="24"/>
        </w:rPr>
        <w:t>所示。</w:t>
      </w:r>
    </w:p>
    <w:p w14:paraId="1BE589F2">
      <w:pPr>
        <w:pStyle w:val="47"/>
        <w:spacing w:line="240" w:lineRule="auto"/>
        <w:jc w:val="center"/>
        <w:rPr>
          <w:rFonts w:eastAsia="宋体"/>
          <w:lang w:eastAsia="zh-CN"/>
        </w:rPr>
      </w:pPr>
      <w:r>
        <w:drawing>
          <wp:inline distT="0" distB="0" distL="114300" distR="114300">
            <wp:extent cx="1121410" cy="4281805"/>
            <wp:effectExtent l="0" t="0" r="0"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1"/>
                    <a:stretch>
                      <a:fillRect/>
                    </a:stretch>
                  </pic:blipFill>
                  <pic:spPr>
                    <a:xfrm>
                      <a:off x="0" y="0"/>
                      <a:ext cx="1121410" cy="4281805"/>
                    </a:xfrm>
                    <a:prstGeom prst="rect">
                      <a:avLst/>
                    </a:prstGeom>
                    <a:noFill/>
                    <a:ln>
                      <a:noFill/>
                    </a:ln>
                  </pic:spPr>
                </pic:pic>
              </a:graphicData>
            </a:graphic>
          </wp:inline>
        </w:drawing>
      </w:r>
    </w:p>
    <w:p w14:paraId="608848D9">
      <w:pPr>
        <w:pStyle w:val="56"/>
        <w:bidi w:val="0"/>
        <w:rPr>
          <w:rFonts w:hint="eastAsia"/>
        </w:rPr>
      </w:pPr>
      <w:r>
        <w:rPr>
          <w:lang w:val="en-US" w:eastAsia="zh-CN"/>
        </w:rPr>
        <w:t>图5.3</w:t>
      </w:r>
      <w:r>
        <w:rPr>
          <w:rFonts w:hint="eastAsia"/>
          <w:lang w:val="en-US" w:eastAsia="zh-CN"/>
        </w:rPr>
        <w:t xml:space="preserve"> NFC模块</w:t>
      </w:r>
      <w:r>
        <w:rPr>
          <w:lang w:val="en-US" w:eastAsia="zh-CN"/>
        </w:rPr>
        <w:t>子程序设计流程图</w:t>
      </w:r>
    </w:p>
    <w:p w14:paraId="3B5B6716">
      <w:pPr>
        <w:pStyle w:val="47"/>
        <w:keepNext w:val="0"/>
        <w:keepLines w:val="0"/>
        <w:pageBreakBefore w:val="0"/>
        <w:widowControl w:val="0"/>
        <w:overflowPunct w:val="0"/>
        <w:bidi w:val="0"/>
        <w:snapToGrid/>
        <w:textAlignment w:val="auto"/>
        <w:rPr>
          <w:rFonts w:hint="eastAsia"/>
        </w:rPr>
      </w:pPr>
      <w:r>
        <w:rPr>
          <w:rFonts w:hint="eastAsia"/>
        </w:rPr>
        <w:t>以下基于代码进行设计阐述</w:t>
      </w:r>
      <w:r>
        <w:rPr>
          <w:rFonts w:hint="eastAsia"/>
          <w:lang w:eastAsia="zh-CN"/>
        </w:rPr>
        <w:t>：</w:t>
      </w:r>
      <w:r>
        <w:rPr>
          <w:rFonts w:hint="eastAsia"/>
        </w:rPr>
        <w:t>系统启动后，该子程序初始化相关资源，包括初始化与NFC模块连接的串口通信，确保能与PN532芯片稳定交互，以及初始化音频模块（如audio对象所关联的音频播放功能），为后续可能的音频反馈做准备，同时准备好用于存储配置信息的文件对象（如configFile），以便快速查询 NFC 卡片 UID 与操作指令的对应关系。</w:t>
      </w:r>
    </w:p>
    <w:p w14:paraId="4FCF6C1E">
      <w:pPr>
        <w:pStyle w:val="47"/>
        <w:bidi w:val="0"/>
        <w:rPr>
          <w:rFonts w:hint="eastAsia"/>
        </w:rPr>
      </w:pPr>
      <w:r>
        <w:rPr>
          <w:rFonts w:hint="eastAsia"/>
        </w:rPr>
        <w:t>进入主循环后，程序持续运行并在控制台打印“Task 1 is running...”，以此表明该任务处于活跃状态。接着，它进入等待NFC卡片靠近的状态，并打印“Waiting for NFC card....”。当有 NFC 卡片进入感应范围时，通过 nfc.readPassiveTargetID函数尝试读取卡片的UID，该函数基于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bidi w:val="0"/>
        <w:rPr>
          <w:rFonts w:hint="eastAsia"/>
        </w:rPr>
      </w:pPr>
      <w:r>
        <w:rPr>
          <w:rFonts w:hint="eastAsia"/>
        </w:rPr>
        <w:t>接下来，程序比对当前读取的uidString与上一次记录的pre_uidString。若二者相同，意味着同一NFC设备短时间内再次触发，此时执行 audio.pauseResume()操作，实现音频的暂停或恢复，例如在门禁场景下，如果之前有报警音频播放，再次触碰同一NFC设备可暂停报警，延迟300毫秒后继续循环等待新的 NFC 触发，避免频繁重复操作。</w:t>
      </w:r>
    </w:p>
    <w:p w14:paraId="2D8DE519">
      <w:pPr>
        <w:pStyle w:val="47"/>
        <w:bidi w:val="0"/>
        <w:jc w:val="left"/>
      </w:pPr>
      <w:r>
        <w:rPr>
          <w:rFonts w:hint="eastAsia"/>
        </w:rPr>
        <w:t>NFC</w:t>
      </w:r>
      <w:r>
        <w:rPr>
          <w:rFonts w:hint="eastAsia"/>
          <w:lang w:val="en-US" w:eastAsia="zh-CN"/>
        </w:rPr>
        <w:t>模块</w:t>
      </w:r>
      <w:r>
        <w:t>函数主要代码：</w:t>
      </w:r>
    </w:p>
    <w:p w14:paraId="367CE93C">
      <w:pPr>
        <w:pStyle w:val="47"/>
        <w:bidi w:val="0"/>
        <w:jc w:val="left"/>
        <w:rPr>
          <w:rFonts w:hint="eastAsia"/>
        </w:rPr>
      </w:pPr>
      <w:r>
        <w:rPr>
          <w:rFonts w:hint="eastAsia"/>
        </w:rPr>
        <w:t>while (1)</w:t>
      </w:r>
    </w:p>
    <w:p w14:paraId="3BBF49EA">
      <w:pPr>
        <w:pStyle w:val="47"/>
        <w:bidi w:val="0"/>
        <w:jc w:val="left"/>
        <w:rPr>
          <w:rFonts w:hint="eastAsia"/>
        </w:rPr>
      </w:pPr>
      <w:r>
        <w:rPr>
          <w:rFonts w:hint="eastAsia"/>
        </w:rPr>
        <w:t>{Serial.println("Task 1 is running...");</w:t>
      </w:r>
    </w:p>
    <w:p w14:paraId="73D04950">
      <w:pPr>
        <w:pStyle w:val="47"/>
        <w:bidi w:val="0"/>
        <w:jc w:val="left"/>
        <w:rPr>
          <w:rFonts w:hint="eastAsia"/>
        </w:rPr>
      </w:pPr>
      <w:r>
        <w:rPr>
          <w:rFonts w:hint="eastAsia"/>
        </w:rPr>
        <w:t>uint8_t uid[] = { 0, 0, 0, 0, 0, 0, 0 }; // 存储读取到的UID</w:t>
      </w:r>
    </w:p>
    <w:p w14:paraId="2117CEAF">
      <w:pPr>
        <w:pStyle w:val="47"/>
        <w:bidi w:val="0"/>
        <w:jc w:val="left"/>
        <w:rPr>
          <w:rFonts w:hint="eastAsia"/>
        </w:rPr>
      </w:pPr>
      <w:r>
        <w:rPr>
          <w:rFonts w:hint="eastAsia"/>
        </w:rPr>
        <w:t>uint8_t uidLength; // UID长度</w:t>
      </w:r>
    </w:p>
    <w:p w14:paraId="1266D98C">
      <w:pPr>
        <w:pStyle w:val="47"/>
        <w:bidi w:val="0"/>
        <w:jc w:val="left"/>
        <w:rPr>
          <w:rFonts w:hint="eastAsia"/>
        </w:rPr>
      </w:pPr>
      <w:r>
        <w:rPr>
          <w:rFonts w:hint="eastAsia"/>
        </w:rPr>
        <w:t>Serial.println("Waiting for NFC card....");</w:t>
      </w:r>
    </w:p>
    <w:p w14:paraId="30B45205">
      <w:pPr>
        <w:pStyle w:val="47"/>
        <w:bidi w:val="0"/>
        <w:jc w:val="left"/>
        <w:rPr>
          <w:rFonts w:hint="eastAsia"/>
        </w:rPr>
      </w:pPr>
      <w:r>
        <w:rPr>
          <w:rFonts w:hint="eastAsia"/>
        </w:rPr>
        <w:t>// 检查是否有nfc卡片</w:t>
      </w:r>
    </w:p>
    <w:p w14:paraId="4763E3BF">
      <w:pPr>
        <w:pStyle w:val="47"/>
        <w:bidi w:val="0"/>
        <w:jc w:val="left"/>
        <w:rPr>
          <w:rFonts w:hint="eastAsia"/>
        </w:rPr>
      </w:pPr>
      <w:r>
        <w:rPr>
          <w:rFonts w:hint="eastAsia"/>
        </w:rPr>
        <w:t>if (nfc.readPassiveTargetID(PN532_MIFARE_ISO14443A, uid, &amp;uidLength))</w:t>
      </w:r>
    </w:p>
    <w:p w14:paraId="3DDC0039">
      <w:pPr>
        <w:pStyle w:val="47"/>
        <w:bidi w:val="0"/>
        <w:jc w:val="left"/>
        <w:rPr>
          <w:rFonts w:hint="eastAsia"/>
        </w:rPr>
      </w:pPr>
      <w:r>
        <w:rPr>
          <w:rFonts w:hint="eastAsia"/>
        </w:rPr>
        <w:t>{// 打印 UID</w:t>
      </w:r>
    </w:p>
    <w:p w14:paraId="2E30F9C8">
      <w:pPr>
        <w:pStyle w:val="47"/>
        <w:bidi w:val="0"/>
        <w:jc w:val="left"/>
        <w:rPr>
          <w:rFonts w:hint="eastAsia"/>
        </w:rPr>
      </w:pPr>
      <w:r>
        <w:rPr>
          <w:rFonts w:hint="eastAsia"/>
        </w:rPr>
        <w:t>Serial.print("UID: ");</w:t>
      </w:r>
    </w:p>
    <w:p w14:paraId="26CCF9D2">
      <w:pPr>
        <w:pStyle w:val="47"/>
        <w:bidi w:val="0"/>
        <w:jc w:val="left"/>
        <w:rPr>
          <w:rFonts w:hint="eastAsia"/>
        </w:rPr>
      </w:pPr>
      <w:r>
        <w:rPr>
          <w:rFonts w:hint="eastAsia"/>
        </w:rPr>
        <w:t>for (uint8_t i = 0; i &lt; uidLength; i++){</w:t>
      </w:r>
    </w:p>
    <w:p w14:paraId="72703CCD">
      <w:pPr>
        <w:pStyle w:val="47"/>
        <w:bidi w:val="0"/>
        <w:jc w:val="left"/>
        <w:rPr>
          <w:rFonts w:hint="eastAsia"/>
        </w:rPr>
      </w:pPr>
      <w:r>
        <w:rPr>
          <w:rFonts w:hint="eastAsia"/>
        </w:rPr>
        <w:t>for (int i = 0; i &lt; sizeof(uid); i++)</w:t>
      </w:r>
    </w:p>
    <w:p w14:paraId="7C0BAC57">
      <w:pPr>
        <w:pStyle w:val="47"/>
        <w:bidi w:val="0"/>
        <w:jc w:val="left"/>
        <w:rPr>
          <w:rFonts w:hint="eastAsia"/>
        </w:rPr>
      </w:pPr>
      <w:r>
        <w:rPr>
          <w:rFonts w:hint="eastAsia"/>
        </w:rPr>
        <w:t>{if (uid[i] &lt; 0x10)</w:t>
      </w:r>
    </w:p>
    <w:p w14:paraId="385AC7C9">
      <w:pPr>
        <w:pStyle w:val="47"/>
        <w:bidi w:val="0"/>
        <w:jc w:val="left"/>
        <w:rPr>
          <w:rFonts w:hint="eastAsia"/>
        </w:rPr>
      </w:pPr>
      <w:r>
        <w:rPr>
          <w:rFonts w:hint="eastAsia"/>
        </w:rPr>
        <w:t>{uidString += "0"; // 如果元素小于0x10，则补0}</w:t>
      </w:r>
    </w:p>
    <w:p w14:paraId="5EE4327F">
      <w:pPr>
        <w:pStyle w:val="47"/>
        <w:bidi w:val="0"/>
        <w:jc w:val="left"/>
        <w:rPr>
          <w:rFonts w:hint="eastAsia"/>
        </w:rPr>
      </w:pPr>
      <w:r>
        <w:rPr>
          <w:rFonts w:hint="eastAsia"/>
        </w:rPr>
        <w:t>uidString += String(uid[i], HEX); }</w:t>
      </w:r>
    </w:p>
    <w:p w14:paraId="45837588">
      <w:pPr>
        <w:pStyle w:val="47"/>
        <w:bidi w:val="0"/>
        <w:jc w:val="left"/>
        <w:rPr>
          <w:rFonts w:hint="eastAsia"/>
        </w:rPr>
      </w:pPr>
    </w:p>
    <w:p w14:paraId="314E338E">
      <w:pPr>
        <w:pStyle w:val="4"/>
        <w:bidi w:val="0"/>
        <w:rPr>
          <w:rFonts w:ascii="黑体" w:hAnsi="黑体" w:eastAsia="黑体" w:cs="黑体"/>
          <w:b w:val="0"/>
          <w:bCs w:val="0"/>
          <w:lang w:val="en-US" w:eastAsia="zh-CN"/>
        </w:rPr>
      </w:pPr>
      <w:bookmarkStart w:id="181" w:name="_Toc1987822353"/>
      <w:bookmarkStart w:id="182" w:name="_Toc19399"/>
      <w:bookmarkStart w:id="183" w:name="_Toc354"/>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81"/>
      <w:bookmarkEnd w:id="182"/>
      <w:bookmarkEnd w:id="183"/>
    </w:p>
    <w:p w14:paraId="7A34793B">
      <w:pPr>
        <w:pStyle w:val="47"/>
        <w:bidi w:val="0"/>
      </w:pPr>
      <w:r>
        <w:rPr>
          <w:rFonts w:hint="eastAsia"/>
        </w:rPr>
        <w:t>在智能门禁系统中，人脸识别模块主要借助 K210 芯片及相关库函数来实现功能，通过与摄像头等硬件协同工作，完成人员身份的识别。</w:t>
      </w:r>
      <w:r>
        <w:rPr>
          <w:rFonts w:hint="eastAsia"/>
          <w:lang w:eastAsia="zh-CN"/>
        </w:rPr>
        <w:t>以下</w:t>
      </w:r>
      <w:r>
        <w:rPr>
          <w:rFonts w:hint="eastAsia"/>
        </w:rPr>
        <w:t>流程图展示了门禁控制流程图。流程开始，先初始化模块，接着摄像头获取图像，然后判断是否检测到人脸，若检测到则进行人脸关键点检测，再判断关键点检测是否合格，合格就控制门禁开启，最后流程结束；若未检测到人脸或关键点检测不合格则直接结束流程。人脸识别模块子程序设计</w:t>
      </w:r>
      <w:r>
        <w:t>流程图如图</w:t>
      </w:r>
      <w:r>
        <w:rPr>
          <w:lang w:val="en-US" w:eastAsia="zh-CN"/>
        </w:rPr>
        <w:t>5.4</w:t>
      </w:r>
      <w:r>
        <w:t>所示。</w:t>
      </w:r>
    </w:p>
    <w:p w14:paraId="4BE92F9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088390" cy="4145280"/>
            <wp:effectExtent l="0" t="0" r="0" b="762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2"/>
                    <a:stretch>
                      <a:fillRect/>
                    </a:stretch>
                  </pic:blipFill>
                  <pic:spPr>
                    <a:xfrm>
                      <a:off x="0" y="0"/>
                      <a:ext cx="1088390" cy="4145280"/>
                    </a:xfrm>
                    <a:prstGeom prst="rect">
                      <a:avLst/>
                    </a:prstGeom>
                    <a:noFill/>
                    <a:ln>
                      <a:noFill/>
                    </a:ln>
                  </pic:spPr>
                </pic:pic>
              </a:graphicData>
            </a:graphic>
          </wp:inline>
        </w:drawing>
      </w:r>
    </w:p>
    <w:p w14:paraId="1D061818">
      <w:pPr>
        <w:pStyle w:val="56"/>
        <w:bidi w:val="0"/>
        <w:rPr>
          <w:rFonts w:hint="eastAsia"/>
        </w:rPr>
      </w:pPr>
      <w:r>
        <w:rPr>
          <w:lang w:val="en-US" w:eastAsia="zh-CN"/>
        </w:rPr>
        <w:t>图5.4</w:t>
      </w:r>
      <w:r>
        <w:rPr>
          <w:rFonts w:hint="eastAsia"/>
          <w:lang w:val="en-US" w:eastAsia="zh-CN"/>
        </w:rPr>
        <w:t>人脸识别模块</w:t>
      </w:r>
      <w:r>
        <w:rPr>
          <w:lang w:val="en-US" w:eastAsia="zh-CN"/>
        </w:rPr>
        <w:t>子程序设计流程图</w:t>
      </w:r>
    </w:p>
    <w:p w14:paraId="036A7AD8">
      <w:pPr>
        <w:pStyle w:val="47"/>
        <w:bidi w:val="0"/>
        <w:rPr>
          <w:rFonts w:hint="eastAsia"/>
        </w:rPr>
      </w:pPr>
      <w:r>
        <w:rPr>
          <w:rFonts w:hint="eastAsia"/>
        </w:rPr>
        <w:t>以下基于代码进行设计阐述</w:t>
      </w:r>
      <w:r>
        <w:rPr>
          <w:rFonts w:hint="eastAsia"/>
          <w:lang w:eastAsia="zh-CN"/>
        </w:rPr>
        <w:t>：</w:t>
      </w:r>
      <w:r>
        <w:rPr>
          <w:rFonts w:hint="eastAsia"/>
        </w:rPr>
        <w:t>该模块首先进行初始化操作：利用sensor库复位并初始化摄像头，设置其输出格式为sensor.RGB565 ，输出大小为QVGA (320x240)并等待摄像头稳定；使用lcd库初始化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），则将当前检测到的人脸特征数据feature添加到record_ftrs列表中，记录人脸特征。每次循环结束时，在图像上显示当前的帧率信息（%2.1ffps）以及提示信息（press boot key to regist face），并将处理后的图像显示在 LCD 显示屏上。</w:t>
      </w:r>
    </w:p>
    <w:p w14:paraId="4C697F43">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w:t>
      </w:r>
    </w:p>
    <w:p w14:paraId="14BA504B">
      <w:pPr>
        <w:pStyle w:val="47"/>
        <w:bidi w:val="0"/>
      </w:pPr>
      <w:r>
        <w:t>获取</w:t>
      </w:r>
      <w:r>
        <w:rPr>
          <w:rFonts w:hint="eastAsia"/>
          <w:lang w:val="en-US" w:eastAsia="zh-CN"/>
        </w:rPr>
        <w:t>人脸识别模块</w:t>
      </w:r>
      <w:r>
        <w:t>函数主要代码：</w:t>
      </w:r>
    </w:p>
    <w:p w14:paraId="0F01E0AE">
      <w:pPr>
        <w:pStyle w:val="47"/>
        <w:bidi w:val="0"/>
        <w:jc w:val="left"/>
        <w:rPr>
          <w:rFonts w:hint="eastAsia"/>
        </w:rPr>
      </w:pPr>
      <w:r>
        <w:rPr>
          <w:rFonts w:hint="eastAsia"/>
        </w:rPr>
        <w:t>for l in dect :</w:t>
      </w:r>
    </w:p>
    <w:p w14:paraId="263E8F14">
      <w:pPr>
        <w:pStyle w:val="47"/>
        <w:bidi w:val="0"/>
        <w:jc w:val="left"/>
        <w:rPr>
          <w:rFonts w:hint="eastAsia"/>
        </w:rPr>
      </w:pPr>
      <w:r>
        <w:rPr>
          <w:rFonts w:hint="eastAsia"/>
        </w:rPr>
        <w:t>x1, y1, cut_img_w, cut_img_h= extend_box(l[0], l[1], l[2], l[3], scale=0)</w:t>
      </w:r>
    </w:p>
    <w:p w14:paraId="646A902E">
      <w:pPr>
        <w:pStyle w:val="47"/>
        <w:bidi w:val="0"/>
        <w:jc w:val="left"/>
        <w:rPr>
          <w:rFonts w:hint="eastAsia"/>
        </w:rPr>
      </w:pPr>
      <w:r>
        <w:rPr>
          <w:rFonts w:hint="eastAsia"/>
        </w:rPr>
        <w:t xml:space="preserve">face_cut = img.cut(x1, y1, cut_img_w, cut_img_h) </w:t>
      </w:r>
    </w:p>
    <w:p w14:paraId="7112A9F2">
      <w:pPr>
        <w:pStyle w:val="47"/>
        <w:bidi w:val="0"/>
        <w:jc w:val="left"/>
        <w:rPr>
          <w:rFonts w:hint="eastAsia"/>
        </w:rPr>
      </w:pPr>
      <w:r>
        <w:rPr>
          <w:rFonts w:hint="eastAsia"/>
        </w:rPr>
        <w:t># 从img中裁剪出人脸图face_cut_128 = face_cut.resize(128, 128)</w:t>
      </w:r>
    </w:p>
    <w:p w14:paraId="04F3B92D">
      <w:pPr>
        <w:pStyle w:val="47"/>
        <w:bidi w:val="0"/>
        <w:jc w:val="left"/>
        <w:rPr>
          <w:rFonts w:hint="eastAsia"/>
        </w:rPr>
      </w:pPr>
      <w:r>
        <w:rPr>
          <w:rFonts w:hint="eastAsia"/>
        </w:rPr>
        <w:t xml:space="preserve">ld5_kpu.run_with_output(face_cut_128, getlist=True) </w:t>
      </w:r>
    </w:p>
    <w:p w14:paraId="30D310C1">
      <w:pPr>
        <w:pStyle w:val="47"/>
        <w:bidi w:val="0"/>
        <w:jc w:val="left"/>
        <w:rPr>
          <w:rFonts w:hint="eastAsia"/>
        </w:rPr>
      </w:pPr>
      <w:r>
        <w:rPr>
          <w:rFonts w:hint="eastAsia"/>
        </w:rPr>
        <w:t># kpu运算并获取结果</w:t>
      </w:r>
    </w:p>
    <w:p w14:paraId="0058B789">
      <w:pPr>
        <w:pStyle w:val="47"/>
        <w:bidi w:val="0"/>
        <w:jc w:val="left"/>
        <w:rPr>
          <w:rFonts w:hint="eastAsia"/>
        </w:rPr>
      </w:pPr>
      <w:r>
        <w:rPr>
          <w:rFonts w:hint="eastAsia"/>
        </w:rPr>
        <w:t>face_key_point = []for j in range(5):</w:t>
      </w:r>
    </w:p>
    <w:p w14:paraId="096FB862">
      <w:pPr>
        <w:pStyle w:val="47"/>
        <w:bidi w:val="0"/>
        <w:ind w:firstLine="899" w:firstLineChars="0"/>
        <w:jc w:val="left"/>
        <w:rPr>
          <w:rFonts w:hint="eastAsia"/>
        </w:rPr>
      </w:pPr>
      <w:r>
        <w:rPr>
          <w:rFonts w:hint="eastAsia"/>
        </w:rPr>
        <w:t>x = int(KPU.sigmoid(out[2 * j])*cut_img_w + x1)</w:t>
      </w:r>
    </w:p>
    <w:p w14:paraId="5940542D">
      <w:pPr>
        <w:pStyle w:val="47"/>
        <w:bidi w:val="0"/>
        <w:ind w:firstLine="899" w:firstLineChars="0"/>
        <w:jc w:val="left"/>
        <w:rPr>
          <w:rFonts w:hint="eastAsia"/>
        </w:rPr>
      </w:pPr>
      <w:r>
        <w:rPr>
          <w:rFonts w:hint="eastAsia"/>
        </w:rPr>
        <w:t>y = int(KPU.sigmoid(out[2 * j + 1])*cut_img_h + y1)</w:t>
      </w:r>
    </w:p>
    <w:p w14:paraId="40B67429">
      <w:pPr>
        <w:pStyle w:val="47"/>
        <w:bidi w:val="0"/>
        <w:ind w:left="0" w:leftChars="0" w:firstLine="420" w:firstLineChars="0"/>
        <w:jc w:val="left"/>
        <w:rPr>
          <w:rFonts w:hint="eastAsia"/>
        </w:rPr>
      </w:pPr>
      <w:r>
        <w:rPr>
          <w:rFonts w:hint="eastAsia"/>
        </w:rPr>
        <w:t>face_key_point.append((x,y))</w:t>
      </w:r>
    </w:p>
    <w:p w14:paraId="55048E02">
      <w:pPr>
        <w:pStyle w:val="47"/>
        <w:bidi w:val="0"/>
        <w:ind w:left="420" w:leftChars="0" w:firstLine="420" w:firstLineChars="0"/>
        <w:jc w:val="left"/>
        <w:rPr>
          <w:rFonts w:hint="eastAsia"/>
        </w:rPr>
      </w:pPr>
      <w:r>
        <w:rPr>
          <w:rFonts w:hint="eastAsia"/>
        </w:rPr>
        <w:t xml:space="preserve">T = image.get_affin_transform(face_key_point, dst_point) </w:t>
      </w:r>
    </w:p>
    <w:p w14:paraId="64357EB7">
      <w:pPr>
        <w:pStyle w:val="47"/>
        <w:bidi w:val="0"/>
        <w:jc w:val="left"/>
        <w:rPr>
          <w:rFonts w:hint="eastAsia"/>
        </w:rPr>
      </w:pPr>
      <w:r>
        <w:rPr>
          <w:rFonts w:hint="eastAsia"/>
        </w:rPr>
        <w:t>#由关键点算出变换矩阵</w:t>
      </w:r>
    </w:p>
    <w:p w14:paraId="7175C4CB">
      <w:pPr>
        <w:pStyle w:val="47"/>
        <w:bidi w:val="0"/>
        <w:ind w:left="0" w:leftChars="0" w:firstLine="420" w:firstLineChars="0"/>
        <w:jc w:val="left"/>
        <w:rPr>
          <w:rFonts w:hint="eastAsia"/>
        </w:rPr>
      </w:pPr>
      <w:r>
        <w:rPr>
          <w:rFonts w:hint="eastAsia"/>
        </w:rPr>
        <w:t xml:space="preserve">image.warp_affine_ai(img, feature_img, T) </w:t>
      </w:r>
    </w:p>
    <w:p w14:paraId="64AE54EE">
      <w:pPr>
        <w:pStyle w:val="47"/>
        <w:bidi w:val="0"/>
        <w:ind w:left="0" w:leftChars="0" w:firstLine="420" w:firstLineChars="0"/>
        <w:jc w:val="left"/>
        <w:rPr>
          <w:rFonts w:hint="eastAsia"/>
        </w:rPr>
      </w:pPr>
    </w:p>
    <w:p w14:paraId="3D183517">
      <w:pPr>
        <w:pStyle w:val="4"/>
        <w:bidi w:val="0"/>
        <w:rPr>
          <w:rFonts w:ascii="黑体" w:hAnsi="黑体" w:eastAsia="黑体" w:cs="黑体"/>
          <w:b w:val="0"/>
          <w:bCs w:val="0"/>
          <w:lang w:val="en-US" w:eastAsia="zh-CN"/>
        </w:rPr>
      </w:pPr>
      <w:bookmarkStart w:id="184" w:name="_Toc8525"/>
      <w:bookmarkStart w:id="185" w:name="_Toc1205"/>
      <w:bookmarkStart w:id="186" w:name="_Toc1267012963"/>
      <w:bookmarkStart w:id="187"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84"/>
      <w:bookmarkEnd w:id="185"/>
      <w:bookmarkEnd w:id="186"/>
    </w:p>
    <w:p w14:paraId="33489714">
      <w:pPr>
        <w:pStyle w:val="47"/>
        <w:bidi w:val="0"/>
      </w:pPr>
      <w:r>
        <w:rPr>
          <w:rFonts w:hint="eastAsia"/>
          <w:lang w:val="en-US" w:eastAsia="zh-CN"/>
        </w:rPr>
        <w:t>存储模块子程序主要负责与SD卡进行交互，实现将NFC特征码写入SD卡中的配置文件，以及读取和展示SD卡中相关文件内容和文件列表的功能。这些功能有助于系统对NFC特征码进行存储管理，方便后续识别验证，同时也便于用户了解 SD 卡中存储的配置信息以及文件的存储情况，进行数据管理和调试工作。</w:t>
      </w:r>
      <w:r>
        <w:t>流程图如下图</w:t>
      </w:r>
      <w:r>
        <w:rPr>
          <w:lang w:val="en-US" w:eastAsia="zh-CN"/>
        </w:rPr>
        <w:t>5.5</w:t>
      </w:r>
      <w:r>
        <w:t>所示。</w:t>
      </w:r>
    </w:p>
    <w:p w14:paraId="181C8FF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333500" cy="5120005"/>
            <wp:effectExtent l="0" t="0" r="0" b="444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3"/>
                    <a:stretch>
                      <a:fillRect/>
                    </a:stretch>
                  </pic:blipFill>
                  <pic:spPr>
                    <a:xfrm>
                      <a:off x="0" y="0"/>
                      <a:ext cx="1333500" cy="5120005"/>
                    </a:xfrm>
                    <a:prstGeom prst="rect">
                      <a:avLst/>
                    </a:prstGeom>
                    <a:noFill/>
                    <a:ln>
                      <a:noFill/>
                    </a:ln>
                  </pic:spPr>
                </pic:pic>
              </a:graphicData>
            </a:graphic>
          </wp:inline>
        </w:drawing>
      </w:r>
    </w:p>
    <w:p w14:paraId="448E7D06">
      <w:pPr>
        <w:pStyle w:val="56"/>
        <w:bidi w:val="0"/>
        <w:rPr>
          <w:rFonts w:hint="eastAsia"/>
          <w:lang w:val="en-US" w:eastAsia="zh-CN"/>
        </w:rPr>
      </w:pPr>
      <w:r>
        <w:rPr>
          <w:lang w:val="en-US" w:eastAsia="zh-CN"/>
        </w:rPr>
        <w:t>图5.5</w:t>
      </w:r>
      <w:r>
        <w:rPr>
          <w:rFonts w:hint="eastAsia"/>
          <w:lang w:val="en-US" w:eastAsia="zh-CN"/>
        </w:rPr>
        <w:t>存储模块</w:t>
      </w:r>
      <w:r>
        <w:rPr>
          <w:lang w:val="en-US" w:eastAsia="zh-CN"/>
        </w:rPr>
        <w:t>子程序设计流程图</w:t>
      </w:r>
    </w:p>
    <w:p w14:paraId="32A8A04C">
      <w:pPr>
        <w:pStyle w:val="47"/>
        <w:bidi w:val="0"/>
        <w:rPr>
          <w:rFonts w:hint="eastAsia"/>
          <w:lang w:val="en-US" w:eastAsia="zh-CN"/>
        </w:rPr>
      </w:pPr>
      <w:r>
        <w:rPr>
          <w:rFonts w:hint="eastAsia"/>
        </w:rPr>
        <w:t>以下基于代码进行设计阐述</w:t>
      </w:r>
      <w:r>
        <w:rPr>
          <w:rFonts w:hint="eastAsia"/>
          <w:lang w:eastAsia="zh-CN"/>
        </w:rPr>
        <w:t>：</w:t>
      </w:r>
      <w:r>
        <w:rPr>
          <w:rFonts w:hint="eastAsia"/>
          <w:lang w:val="en-US" w:eastAsia="zh-CN"/>
        </w:rPr>
        <w:t>在系统运行过程中，当读取到NFC特征码时，可调用writeNfcFeatureToSD函数将其写入SD卡中的配置文件，实现特征码的存储。例如，在门禁系统中，当有新的授权NFC设备靠近时，将其特征码存储下来以便后续识别验证。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在系统调试阶段，printWi-FiFileContents和printConfigFileContents函数可用于查看存储在SD卡中的配置文件内容，帮助开发者确认配置信息是否正确，例如查看 Wi-Fi 配置信息或已存储的 NFC 特征码等。</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listDir函数可用于查看 SD 卡中的文件存储结构，方便用户了解文件的组织情况，例如查找特定的文件或检查文件是否正确存储在 SD 卡中。存储模块</w:t>
      </w:r>
      <w:r>
        <w:t>函数主要代码：</w:t>
      </w:r>
    </w:p>
    <w:p w14:paraId="79F8FD36">
      <w:pPr>
        <w:pStyle w:val="47"/>
        <w:bidi w:val="0"/>
        <w:jc w:val="left"/>
        <w:rPr>
          <w:rFonts w:hint="eastAsia"/>
        </w:rPr>
      </w:pPr>
      <w:r>
        <w:rPr>
          <w:rFonts w:hint="eastAsia"/>
        </w:rPr>
        <w:t>//实现将 SD 卡中的 config.txt 文件内容打印到串口的代码:</w:t>
      </w:r>
    </w:p>
    <w:p w14:paraId="46F81A3E">
      <w:pPr>
        <w:pStyle w:val="47"/>
        <w:bidi w:val="0"/>
        <w:jc w:val="left"/>
        <w:rPr>
          <w:rFonts w:hint="eastAsia"/>
        </w:rPr>
      </w:pPr>
      <w:r>
        <w:rPr>
          <w:rFonts w:hint="eastAsia"/>
        </w:rPr>
        <w:t>void printWifiFileContents() {</w:t>
      </w:r>
    </w:p>
    <w:p w14:paraId="046399BF">
      <w:pPr>
        <w:pStyle w:val="47"/>
        <w:bidi w:val="0"/>
        <w:jc w:val="left"/>
        <w:rPr>
          <w:rFonts w:hint="eastAsia"/>
        </w:rPr>
      </w:pPr>
      <w:r>
        <w:rPr>
          <w:rFonts w:hint="eastAsia"/>
        </w:rPr>
        <w:t>File file = SD.open("/WifiConfig.txt", FILE_READ);</w:t>
      </w:r>
    </w:p>
    <w:p w14:paraId="374BBA10">
      <w:pPr>
        <w:pStyle w:val="47"/>
        <w:bidi w:val="0"/>
        <w:jc w:val="left"/>
        <w:rPr>
          <w:rFonts w:hint="eastAsia"/>
        </w:rPr>
      </w:pPr>
      <w:r>
        <w:rPr>
          <w:rFonts w:hint="eastAsia"/>
        </w:rPr>
        <w:t>if (file) {</w:t>
      </w:r>
    </w:p>
    <w:p w14:paraId="492651AA">
      <w:pPr>
        <w:pStyle w:val="47"/>
        <w:bidi w:val="0"/>
        <w:jc w:val="left"/>
        <w:rPr>
          <w:rFonts w:hint="eastAsia"/>
        </w:rPr>
      </w:pPr>
      <w:r>
        <w:rPr>
          <w:rFonts w:hint="eastAsia"/>
        </w:rPr>
        <w:t>while (file.available()) {</w:t>
      </w:r>
    </w:p>
    <w:p w14:paraId="0436DAEC">
      <w:pPr>
        <w:pStyle w:val="47"/>
        <w:bidi w:val="0"/>
        <w:jc w:val="left"/>
        <w:rPr>
          <w:rFonts w:hint="eastAsia"/>
        </w:rPr>
      </w:pPr>
      <w:r>
        <w:rPr>
          <w:rFonts w:hint="eastAsia"/>
        </w:rPr>
        <w:t>Serial.println(file.readStringUntil('\n'));</w:t>
      </w:r>
    </w:p>
    <w:p w14:paraId="0346CB67">
      <w:pPr>
        <w:pStyle w:val="47"/>
        <w:bidi w:val="0"/>
        <w:jc w:val="left"/>
        <w:rPr>
          <w:rFonts w:hint="eastAsia"/>
        </w:rPr>
      </w:pPr>
      <w:r>
        <w:rPr>
          <w:rFonts w:hint="eastAsia"/>
        </w:rPr>
        <w:t>}file.close();} else {</w:t>
      </w:r>
    </w:p>
    <w:p w14:paraId="704C3CEB">
      <w:pPr>
        <w:pStyle w:val="47"/>
        <w:bidi w:val="0"/>
        <w:jc w:val="left"/>
        <w:rPr>
          <w:rFonts w:hint="eastAsia"/>
        </w:rPr>
      </w:pPr>
      <w:r>
        <w:rPr>
          <w:rFonts w:hint="eastAsia"/>
        </w:rPr>
        <w:t>Serial.println("Failed to open config file");}}</w:t>
      </w:r>
      <w:bookmarkStart w:id="188" w:name="_Toc2298"/>
      <w:bookmarkStart w:id="189" w:name="_Toc30251"/>
    </w:p>
    <w:p w14:paraId="1567C3BE">
      <w:pPr>
        <w:pStyle w:val="47"/>
        <w:bidi w:val="0"/>
        <w:jc w:val="left"/>
        <w:rPr>
          <w:rFonts w:hint="eastAsia"/>
          <w:lang w:val="en-US" w:eastAsia="zh-CN"/>
        </w:rPr>
      </w:pPr>
    </w:p>
    <w:p w14:paraId="5C077368">
      <w:pPr>
        <w:pStyle w:val="4"/>
        <w:bidi w:val="0"/>
        <w:rPr>
          <w:rFonts w:ascii="黑体" w:hAnsi="黑体" w:eastAsia="黑体" w:cs="黑体"/>
          <w:b w:val="0"/>
          <w:bCs w:val="0"/>
          <w:lang w:val="en-US" w:eastAsia="zh-CN"/>
        </w:rPr>
      </w:pPr>
      <w:bookmarkStart w:id="190" w:name="_Toc353789011"/>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87"/>
      <w:bookmarkEnd w:id="188"/>
      <w:bookmarkEnd w:id="189"/>
      <w:bookmarkEnd w:id="190"/>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both"/>
        <w:rPr>
          <w:rFonts w:eastAsia="宋体"/>
          <w:lang w:eastAsia="zh-CN"/>
        </w:rPr>
      </w:pPr>
      <w:r>
        <w:rPr>
          <w:rFonts w:hint="eastAsia"/>
          <w:lang w:val="en-US" w:eastAsia="zh-CN"/>
        </w:rPr>
        <w:t xml:space="preserve">                      </w:t>
      </w:r>
      <w:r>
        <w:drawing>
          <wp:inline distT="0" distB="0" distL="114300" distR="114300">
            <wp:extent cx="1638935" cy="2905125"/>
            <wp:effectExtent l="0" t="0" r="18415"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4"/>
                    <a:stretch>
                      <a:fillRect/>
                    </a:stretch>
                  </pic:blipFill>
                  <pic:spPr>
                    <a:xfrm>
                      <a:off x="0" y="0"/>
                      <a:ext cx="1638935" cy="2905125"/>
                    </a:xfrm>
                    <a:prstGeom prst="rect">
                      <a:avLst/>
                    </a:prstGeom>
                    <a:noFill/>
                    <a:ln>
                      <a:noFill/>
                    </a:ln>
                  </pic:spPr>
                </pic:pic>
              </a:graphicData>
            </a:graphic>
          </wp:inline>
        </w:drawing>
      </w:r>
    </w:p>
    <w:p w14:paraId="6D9EED1C">
      <w:pPr>
        <w:pStyle w:val="56"/>
        <w:bidi w:val="0"/>
      </w:pPr>
      <w:r>
        <w:rPr>
          <w:lang w:val="en-US" w:eastAsia="zh-CN"/>
        </w:rPr>
        <w:t xml:space="preserve">图5.6 </w:t>
      </w:r>
      <w:r>
        <w:rPr>
          <w:rFonts w:hint="eastAsia"/>
          <w:lang w:val="en-US" w:eastAsia="zh-CN"/>
        </w:rPr>
        <w:t>微信小程序</w:t>
      </w:r>
      <w:r>
        <w:rPr>
          <w:lang w:val="en-US" w:eastAsia="zh-CN"/>
        </w:rPr>
        <w:t>控制界面</w:t>
      </w:r>
    </w:p>
    <w:p w14:paraId="36222707">
      <w:pPr>
        <w:rPr>
          <w:rFonts w:ascii="黑体" w:hAnsi="黑体" w:eastAsia="黑体" w:cs="黑体"/>
          <w:b w:val="0"/>
          <w:bCs w:val="0"/>
          <w:sz w:val="32"/>
          <w:szCs w:val="32"/>
        </w:rPr>
      </w:pPr>
      <w:bookmarkStart w:id="191" w:name="_Toc11156"/>
      <w:bookmarkStart w:id="192" w:name="_Toc32179"/>
      <w:r>
        <w:rPr>
          <w:rFonts w:ascii="黑体" w:hAnsi="黑体" w:eastAsia="黑体" w:cs="黑体"/>
          <w:b w:val="0"/>
          <w:bCs w:val="0"/>
          <w:sz w:val="32"/>
          <w:szCs w:val="32"/>
        </w:rPr>
        <w:br w:type="page"/>
      </w:r>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93" w:name="_Toc1022891058"/>
      <w:r>
        <w:rPr>
          <w:rFonts w:ascii="黑体" w:hAnsi="黑体" w:eastAsia="黑体" w:cs="黑体"/>
          <w:b w:val="0"/>
          <w:bCs w:val="0"/>
          <w:sz w:val="32"/>
          <w:szCs w:val="32"/>
        </w:rPr>
        <w:t>6 系统功能的测试分析</w:t>
      </w:r>
      <w:bookmarkEnd w:id="191"/>
      <w:bookmarkEnd w:id="192"/>
      <w:bookmarkEnd w:id="193"/>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94" w:name="_Toc353"/>
      <w:bookmarkStart w:id="195" w:name="_Toc16592"/>
      <w:bookmarkStart w:id="196" w:name="_Toc1663556810"/>
      <w:bookmarkStart w:id="197" w:name="_Toc11402"/>
      <w:bookmarkStart w:id="198" w:name="_Toc70702671"/>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94"/>
      <w:bookmarkEnd w:id="195"/>
      <w:bookmarkEnd w:id="196"/>
      <w:bookmarkEnd w:id="197"/>
      <w:bookmarkEnd w:id="198"/>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5"/>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是本智能门禁系统的主要功能，用来实现人脸解锁门禁，因此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p>
    <w:p w14:paraId="50717C1B">
      <w:pPr>
        <w:pStyle w:val="56"/>
      </w:pPr>
      <w:r>
        <w:t>表6.1</w:t>
      </w:r>
      <w:r>
        <w:rPr>
          <w:rFonts w:hint="eastAsia"/>
        </w:rPr>
        <w:t>人脸识别模块测试</w:t>
      </w:r>
      <w:r>
        <w:t>测试数据表</w:t>
      </w:r>
    </w:p>
    <w:tbl>
      <w:tblPr>
        <w:tblStyle w:val="20"/>
        <w:tblW w:w="679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gridCol w:w="848"/>
      </w:tblGrid>
      <w:tr w14:paraId="1A903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bidi w:val="0"/>
            </w:pPr>
            <w:r>
              <w:t>实验序号</w:t>
            </w:r>
          </w:p>
        </w:tc>
        <w:tc>
          <w:tcPr>
            <w:tcW w:w="1066" w:type="dxa"/>
          </w:tcPr>
          <w:p w14:paraId="6F4AEAE6">
            <w:pPr>
              <w:pStyle w:val="73"/>
              <w:bidi w:val="0"/>
              <w:rPr>
                <w:lang w:val="en-US" w:eastAsia="zh-CN"/>
              </w:rPr>
            </w:pPr>
            <w:r>
              <w:rPr>
                <w:rFonts w:hint="eastAsia"/>
              </w:rPr>
              <w:t>光照条件</w:t>
            </w:r>
            <w:r>
              <w:rPr>
                <w:rFonts w:hint="eastAsia"/>
              </w:rPr>
              <w:tab/>
            </w:r>
          </w:p>
        </w:tc>
        <w:tc>
          <w:tcPr>
            <w:tcW w:w="1029" w:type="dxa"/>
          </w:tcPr>
          <w:p w14:paraId="19F633DC">
            <w:pPr>
              <w:pStyle w:val="73"/>
              <w:bidi w:val="0"/>
              <w:rPr>
                <w:lang w:val="en-US" w:eastAsia="zh-CN"/>
              </w:rPr>
            </w:pPr>
            <w:r>
              <w:rPr>
                <w:rFonts w:hint="eastAsia"/>
              </w:rPr>
              <w:t>角度</w:t>
            </w:r>
          </w:p>
        </w:tc>
        <w:tc>
          <w:tcPr>
            <w:tcW w:w="880" w:type="dxa"/>
          </w:tcPr>
          <w:p w14:paraId="27202882">
            <w:pPr>
              <w:pStyle w:val="73"/>
              <w:bidi w:val="0"/>
              <w:rPr>
                <w:rFonts w:hint="default"/>
                <w:lang w:val="en-US" w:eastAsia="zh-CN"/>
              </w:rPr>
            </w:pPr>
            <w:r>
              <w:rPr>
                <w:rFonts w:hint="eastAsia"/>
                <w:lang w:val="en-US" w:eastAsia="zh-CN"/>
              </w:rPr>
              <w:t>识别结果</w:t>
            </w:r>
          </w:p>
        </w:tc>
        <w:tc>
          <w:tcPr>
            <w:tcW w:w="1134" w:type="dxa"/>
          </w:tcPr>
          <w:p w14:paraId="7F8B4357">
            <w:pPr>
              <w:pStyle w:val="73"/>
              <w:bidi w:val="0"/>
              <w:rPr>
                <w:rFonts w:hint="default"/>
                <w:lang w:val="en-US" w:eastAsia="zh-CN"/>
              </w:rPr>
            </w:pPr>
            <w:r>
              <w:rPr>
                <w:rFonts w:hint="eastAsia"/>
                <w:lang w:val="en-US" w:eastAsia="zh-CN"/>
              </w:rPr>
              <w:t>准确率（置信度）</w:t>
            </w:r>
          </w:p>
        </w:tc>
        <w:tc>
          <w:tcPr>
            <w:tcW w:w="848" w:type="dxa"/>
          </w:tcPr>
          <w:p w14:paraId="4F3CC3CF">
            <w:pPr>
              <w:pStyle w:val="73"/>
              <w:bidi w:val="0"/>
              <w:rPr>
                <w:rFonts w:hint="default"/>
                <w:lang w:val="en-US" w:eastAsia="zh-CN"/>
              </w:rPr>
            </w:pPr>
            <w:r>
              <w:rPr>
                <w:rFonts w:hint="eastAsia"/>
                <w:lang w:val="en-US" w:eastAsia="zh-CN"/>
              </w:rPr>
              <w:t>识别时间（s）</w:t>
            </w:r>
          </w:p>
        </w:tc>
        <w:tc>
          <w:tcPr>
            <w:tcW w:w="848" w:type="dxa"/>
          </w:tcPr>
          <w:p w14:paraId="49A5FB20">
            <w:pPr>
              <w:pStyle w:val="73"/>
              <w:bidi w:val="0"/>
              <w:jc w:val="both"/>
              <w:rPr>
                <w:rFonts w:hint="eastAsia"/>
                <w:lang w:val="en-US" w:eastAsia="zh-CN"/>
              </w:rPr>
            </w:pPr>
            <w:r>
              <w:rPr>
                <w:rFonts w:hint="eastAsia"/>
                <w:lang w:val="en-US" w:eastAsia="zh-CN"/>
              </w:rPr>
              <w:t>是否准确</w:t>
            </w:r>
          </w:p>
        </w:tc>
      </w:tr>
      <w:tr w14:paraId="6B9F7E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bidi w:val="0"/>
            </w:pPr>
            <w:r>
              <w:t>1</w:t>
            </w:r>
          </w:p>
        </w:tc>
        <w:tc>
          <w:tcPr>
            <w:tcW w:w="1066" w:type="dxa"/>
          </w:tcPr>
          <w:p w14:paraId="6B2D09E7">
            <w:pPr>
              <w:pStyle w:val="73"/>
              <w:bidi w:val="0"/>
              <w:rPr>
                <w:lang w:val="en-US" w:eastAsia="zh-CN"/>
              </w:rPr>
            </w:pPr>
            <w:r>
              <w:rPr>
                <w:rFonts w:hint="eastAsia"/>
                <w:lang w:val="en-US" w:eastAsia="zh-CN"/>
              </w:rPr>
              <w:t>正常光</w:t>
            </w:r>
          </w:p>
        </w:tc>
        <w:tc>
          <w:tcPr>
            <w:tcW w:w="1029" w:type="dxa"/>
          </w:tcPr>
          <w:p w14:paraId="7299666E">
            <w:pPr>
              <w:pStyle w:val="73"/>
              <w:bidi w:val="0"/>
              <w:rPr>
                <w:rFonts w:hint="default"/>
                <w:lang w:val="en-US" w:eastAsia="zh-CN"/>
              </w:rPr>
            </w:pPr>
            <w:r>
              <w:rPr>
                <w:rFonts w:hint="eastAsia"/>
                <w:lang w:val="en-US" w:eastAsia="zh-CN"/>
              </w:rPr>
              <w:t>正面</w:t>
            </w:r>
          </w:p>
        </w:tc>
        <w:tc>
          <w:tcPr>
            <w:tcW w:w="880" w:type="dxa"/>
          </w:tcPr>
          <w:p w14:paraId="764E3D27">
            <w:pPr>
              <w:pStyle w:val="73"/>
              <w:bidi w:val="0"/>
              <w:rPr>
                <w:rFonts w:hint="default"/>
                <w:lang w:val="en-US" w:eastAsia="zh-CN"/>
              </w:rPr>
            </w:pPr>
            <w:r>
              <w:rPr>
                <w:rFonts w:hint="eastAsia"/>
                <w:lang w:val="en-US" w:eastAsia="zh-CN"/>
              </w:rPr>
              <w:t>授权人员A</w:t>
            </w:r>
          </w:p>
        </w:tc>
        <w:tc>
          <w:tcPr>
            <w:tcW w:w="1134" w:type="dxa"/>
          </w:tcPr>
          <w:p w14:paraId="54732120">
            <w:pPr>
              <w:pStyle w:val="73"/>
              <w:bidi w:val="0"/>
              <w:rPr>
                <w:rFonts w:hint="default"/>
                <w:lang w:val="en-US" w:eastAsia="zh-CN"/>
              </w:rPr>
            </w:pPr>
            <w:r>
              <w:rPr>
                <w:rFonts w:hint="eastAsia"/>
                <w:lang w:val="en-US" w:eastAsia="zh-CN"/>
              </w:rPr>
              <w:t>99.62%</w:t>
            </w:r>
          </w:p>
        </w:tc>
        <w:tc>
          <w:tcPr>
            <w:tcW w:w="848" w:type="dxa"/>
          </w:tcPr>
          <w:p w14:paraId="09D7946A">
            <w:pPr>
              <w:pStyle w:val="73"/>
              <w:bidi w:val="0"/>
              <w:rPr>
                <w:rFonts w:hint="default"/>
                <w:lang w:val="en-US" w:eastAsia="zh-CN"/>
              </w:rPr>
            </w:pPr>
            <w:r>
              <w:rPr>
                <w:rFonts w:hint="eastAsia"/>
                <w:lang w:val="en-US" w:eastAsia="zh-CN"/>
              </w:rPr>
              <w:t>2</w:t>
            </w:r>
          </w:p>
        </w:tc>
        <w:tc>
          <w:tcPr>
            <w:tcW w:w="848" w:type="dxa"/>
          </w:tcPr>
          <w:p w14:paraId="46A0D00B">
            <w:pPr>
              <w:pStyle w:val="73"/>
              <w:bidi w:val="0"/>
              <w:rPr>
                <w:rFonts w:hint="eastAsia"/>
                <w:lang w:val="en-US" w:eastAsia="zh-CN"/>
              </w:rPr>
            </w:pPr>
            <w:r>
              <w:rPr>
                <w:rFonts w:hint="eastAsia"/>
                <w:lang w:val="en-US" w:eastAsia="zh-CN"/>
              </w:rPr>
              <w:t>准确</w:t>
            </w:r>
          </w:p>
        </w:tc>
      </w:tr>
      <w:tr w14:paraId="1E62DB6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bidi w:val="0"/>
            </w:pPr>
            <w:r>
              <w:t>2</w:t>
            </w:r>
          </w:p>
        </w:tc>
        <w:tc>
          <w:tcPr>
            <w:tcW w:w="1066" w:type="dxa"/>
          </w:tcPr>
          <w:p w14:paraId="2EFEAA0E">
            <w:pPr>
              <w:pStyle w:val="73"/>
              <w:bidi w:val="0"/>
              <w:rPr>
                <w:rFonts w:hint="eastAsia"/>
                <w:lang w:val="en-US" w:eastAsia="zh-CN"/>
              </w:rPr>
            </w:pPr>
            <w:r>
              <w:rPr>
                <w:rFonts w:hint="eastAsia"/>
                <w:lang w:val="en-US" w:eastAsia="zh-CN"/>
              </w:rPr>
              <w:t>弱光</w:t>
            </w:r>
          </w:p>
        </w:tc>
        <w:tc>
          <w:tcPr>
            <w:tcW w:w="1029" w:type="dxa"/>
          </w:tcPr>
          <w:p w14:paraId="7B36C06E">
            <w:pPr>
              <w:pStyle w:val="73"/>
              <w:bidi w:val="0"/>
              <w:rPr>
                <w:rFonts w:hint="default"/>
                <w:lang w:val="en-US" w:eastAsia="zh-CN"/>
              </w:rPr>
            </w:pPr>
            <w:r>
              <w:rPr>
                <w:rFonts w:hint="eastAsia"/>
                <w:lang w:val="en-US" w:eastAsia="zh-CN"/>
              </w:rPr>
              <w:t>侧面</w:t>
            </w:r>
          </w:p>
        </w:tc>
        <w:tc>
          <w:tcPr>
            <w:tcW w:w="880" w:type="dxa"/>
          </w:tcPr>
          <w:p w14:paraId="3DFD9816">
            <w:pPr>
              <w:pStyle w:val="73"/>
              <w:bidi w:val="0"/>
              <w:rPr>
                <w:rFonts w:hint="default"/>
                <w:lang w:val="en-US" w:eastAsia="zh-CN"/>
              </w:rPr>
            </w:pPr>
            <w:r>
              <w:rPr>
                <w:rFonts w:hint="eastAsia"/>
                <w:lang w:val="en-US" w:eastAsia="zh-CN"/>
              </w:rPr>
              <w:t>授权人员B</w:t>
            </w:r>
          </w:p>
        </w:tc>
        <w:tc>
          <w:tcPr>
            <w:tcW w:w="1134" w:type="dxa"/>
          </w:tcPr>
          <w:p w14:paraId="4584D5C0">
            <w:pPr>
              <w:pStyle w:val="73"/>
              <w:bidi w:val="0"/>
              <w:rPr>
                <w:rFonts w:hint="default"/>
                <w:lang w:val="en-US" w:eastAsia="zh-CN"/>
              </w:rPr>
            </w:pPr>
            <w:r>
              <w:rPr>
                <w:rFonts w:hint="eastAsia"/>
                <w:lang w:val="en-US" w:eastAsia="zh-CN"/>
              </w:rPr>
              <w:t>97.34%</w:t>
            </w:r>
          </w:p>
        </w:tc>
        <w:tc>
          <w:tcPr>
            <w:tcW w:w="848" w:type="dxa"/>
          </w:tcPr>
          <w:p w14:paraId="4449805B">
            <w:pPr>
              <w:pStyle w:val="73"/>
              <w:bidi w:val="0"/>
              <w:rPr>
                <w:rFonts w:hint="default"/>
                <w:lang w:val="en-US" w:eastAsia="zh-CN"/>
              </w:rPr>
            </w:pPr>
            <w:r>
              <w:rPr>
                <w:rFonts w:hint="eastAsia"/>
                <w:lang w:val="en-US" w:eastAsia="zh-CN"/>
              </w:rPr>
              <w:t>4</w:t>
            </w:r>
          </w:p>
        </w:tc>
        <w:tc>
          <w:tcPr>
            <w:tcW w:w="848" w:type="dxa"/>
          </w:tcPr>
          <w:p w14:paraId="04B21ED4">
            <w:pPr>
              <w:pStyle w:val="73"/>
              <w:bidi w:val="0"/>
              <w:rPr>
                <w:rFonts w:hint="eastAsia"/>
                <w:lang w:val="en-US" w:eastAsia="zh-CN"/>
              </w:rPr>
            </w:pPr>
            <w:r>
              <w:rPr>
                <w:rFonts w:hint="eastAsia"/>
                <w:lang w:val="en-US" w:eastAsia="zh-CN"/>
              </w:rPr>
              <w:t>准确</w:t>
            </w:r>
          </w:p>
        </w:tc>
      </w:tr>
      <w:tr w14:paraId="1E4461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bidi w:val="0"/>
            </w:pPr>
            <w:r>
              <w:t>3</w:t>
            </w:r>
          </w:p>
        </w:tc>
        <w:tc>
          <w:tcPr>
            <w:tcW w:w="1066" w:type="dxa"/>
          </w:tcPr>
          <w:p w14:paraId="163F0AA0">
            <w:pPr>
              <w:pStyle w:val="73"/>
              <w:bidi w:val="0"/>
              <w:rPr>
                <w:rFonts w:hint="default"/>
                <w:lang w:val="en-US" w:eastAsia="zh-CN"/>
              </w:rPr>
            </w:pPr>
            <w:r>
              <w:rPr>
                <w:rFonts w:hint="eastAsia"/>
                <w:lang w:val="en-US" w:eastAsia="zh-CN"/>
              </w:rPr>
              <w:t>逆光</w:t>
            </w:r>
          </w:p>
        </w:tc>
        <w:tc>
          <w:tcPr>
            <w:tcW w:w="1029" w:type="dxa"/>
          </w:tcPr>
          <w:p w14:paraId="3D18412C">
            <w:pPr>
              <w:pStyle w:val="73"/>
              <w:bidi w:val="0"/>
              <w:rPr>
                <w:rFonts w:hint="default"/>
                <w:lang w:val="en-US" w:eastAsia="zh-CN"/>
              </w:rPr>
            </w:pPr>
            <w:r>
              <w:rPr>
                <w:rFonts w:hint="eastAsia"/>
                <w:lang w:val="en-US" w:eastAsia="zh-CN"/>
              </w:rPr>
              <w:t>正面</w:t>
            </w:r>
          </w:p>
        </w:tc>
        <w:tc>
          <w:tcPr>
            <w:tcW w:w="880" w:type="dxa"/>
          </w:tcPr>
          <w:p w14:paraId="43216FE0">
            <w:pPr>
              <w:pStyle w:val="73"/>
              <w:bidi w:val="0"/>
              <w:rPr>
                <w:rFonts w:hint="default"/>
                <w:lang w:val="en-US" w:eastAsia="zh-CN"/>
              </w:rPr>
            </w:pPr>
            <w:r>
              <w:rPr>
                <w:rFonts w:hint="eastAsia"/>
                <w:lang w:val="en-US" w:eastAsia="zh-CN"/>
              </w:rPr>
              <w:t>授权人员</w:t>
            </w:r>
          </w:p>
        </w:tc>
        <w:tc>
          <w:tcPr>
            <w:tcW w:w="1134" w:type="dxa"/>
          </w:tcPr>
          <w:p w14:paraId="6B4F240E">
            <w:pPr>
              <w:pStyle w:val="73"/>
              <w:bidi w:val="0"/>
              <w:rPr>
                <w:rFonts w:hint="default"/>
                <w:lang w:val="en-US" w:eastAsia="zh-CN"/>
              </w:rPr>
            </w:pPr>
            <w:r>
              <w:rPr>
                <w:rFonts w:hint="eastAsia"/>
                <w:lang w:val="en-US" w:eastAsia="zh-CN"/>
              </w:rPr>
              <w:t>87.75%</w:t>
            </w:r>
          </w:p>
        </w:tc>
        <w:tc>
          <w:tcPr>
            <w:tcW w:w="848" w:type="dxa"/>
          </w:tcPr>
          <w:p w14:paraId="79E8D7EA">
            <w:pPr>
              <w:pStyle w:val="73"/>
              <w:bidi w:val="0"/>
              <w:rPr>
                <w:rFonts w:hint="default"/>
                <w:lang w:val="en-US" w:eastAsia="zh-CN"/>
              </w:rPr>
            </w:pPr>
            <w:r>
              <w:rPr>
                <w:rFonts w:hint="eastAsia"/>
                <w:lang w:val="en-US" w:eastAsia="zh-CN"/>
              </w:rPr>
              <w:t>5</w:t>
            </w:r>
          </w:p>
        </w:tc>
        <w:tc>
          <w:tcPr>
            <w:tcW w:w="848" w:type="dxa"/>
            <w:shd w:val="clear" w:color="auto" w:fill="auto"/>
            <w:vAlign w:val="top"/>
          </w:tcPr>
          <w:p w14:paraId="6C24CC18">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r w14:paraId="20E72B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6" w:hRule="atLeast"/>
          <w:jc w:val="center"/>
        </w:trPr>
        <w:tc>
          <w:tcPr>
            <w:tcW w:w="990" w:type="dxa"/>
          </w:tcPr>
          <w:p w14:paraId="4E3F2AD8">
            <w:pPr>
              <w:pStyle w:val="73"/>
              <w:bidi w:val="0"/>
              <w:rPr>
                <w:rFonts w:hint="default"/>
                <w:lang w:val="en-US" w:eastAsia="zh-CN"/>
              </w:rPr>
            </w:pPr>
            <w:r>
              <w:rPr>
                <w:rFonts w:hint="eastAsia"/>
                <w:lang w:val="en-US" w:eastAsia="zh-CN"/>
              </w:rPr>
              <w:t>4</w:t>
            </w:r>
          </w:p>
        </w:tc>
        <w:tc>
          <w:tcPr>
            <w:tcW w:w="1066" w:type="dxa"/>
            <w:vAlign w:val="top"/>
          </w:tcPr>
          <w:p w14:paraId="54AA8749">
            <w:pPr>
              <w:pStyle w:val="73"/>
              <w:bidi w:val="0"/>
              <w:rPr>
                <w:rFonts w:hint="eastAsia"/>
                <w:lang w:val="en-US" w:eastAsia="zh-CN"/>
              </w:rPr>
            </w:pPr>
            <w:r>
              <w:rPr>
                <w:rFonts w:hint="eastAsia"/>
                <w:lang w:val="en-US" w:eastAsia="zh-CN"/>
              </w:rPr>
              <w:t>逆光</w:t>
            </w:r>
          </w:p>
        </w:tc>
        <w:tc>
          <w:tcPr>
            <w:tcW w:w="1029" w:type="dxa"/>
          </w:tcPr>
          <w:p w14:paraId="022A473C">
            <w:pPr>
              <w:pStyle w:val="73"/>
              <w:bidi w:val="0"/>
              <w:rPr>
                <w:rFonts w:hint="eastAsia"/>
                <w:lang w:val="en-US" w:eastAsia="zh-CN"/>
              </w:rPr>
            </w:pPr>
            <w:r>
              <w:rPr>
                <w:rFonts w:hint="eastAsia"/>
                <w:lang w:val="en-US" w:eastAsia="zh-CN"/>
              </w:rPr>
              <w:t>正面</w:t>
            </w:r>
          </w:p>
        </w:tc>
        <w:tc>
          <w:tcPr>
            <w:tcW w:w="880" w:type="dxa"/>
            <w:shd w:val="clear" w:color="auto" w:fill="auto"/>
            <w:vAlign w:val="top"/>
          </w:tcPr>
          <w:p w14:paraId="0D891D47">
            <w:pPr>
              <w:pStyle w:val="73"/>
              <w:bidi w:val="0"/>
              <w:rPr>
                <w:rFonts w:hint="eastAsia"/>
                <w:lang w:val="en-US" w:eastAsia="zh-CN"/>
              </w:rPr>
            </w:pPr>
            <w:r>
              <w:rPr>
                <w:rFonts w:hint="eastAsia"/>
                <w:lang w:val="en-US" w:eastAsia="zh-CN"/>
              </w:rPr>
              <w:t>未授权人员</w:t>
            </w:r>
          </w:p>
        </w:tc>
        <w:tc>
          <w:tcPr>
            <w:tcW w:w="1134" w:type="dxa"/>
          </w:tcPr>
          <w:p w14:paraId="3357E2B2">
            <w:pPr>
              <w:pStyle w:val="73"/>
              <w:bidi w:val="0"/>
              <w:rPr>
                <w:rFonts w:hint="default"/>
                <w:lang w:val="en-US" w:eastAsia="zh-CN"/>
              </w:rPr>
            </w:pPr>
            <w:r>
              <w:rPr>
                <w:rFonts w:hint="eastAsia"/>
                <w:lang w:val="en-US" w:eastAsia="zh-CN"/>
              </w:rPr>
              <w:t>15.35%</w:t>
            </w:r>
          </w:p>
        </w:tc>
        <w:tc>
          <w:tcPr>
            <w:tcW w:w="848" w:type="dxa"/>
          </w:tcPr>
          <w:p w14:paraId="4B224746">
            <w:pPr>
              <w:pStyle w:val="73"/>
              <w:bidi w:val="0"/>
              <w:rPr>
                <w:rFonts w:hint="default"/>
                <w:lang w:val="en-US" w:eastAsia="zh-CN"/>
              </w:rPr>
            </w:pPr>
            <w:r>
              <w:rPr>
                <w:rFonts w:hint="eastAsia"/>
                <w:lang w:val="en-US" w:eastAsia="zh-CN"/>
              </w:rPr>
              <w:t>5</w:t>
            </w:r>
          </w:p>
        </w:tc>
        <w:tc>
          <w:tcPr>
            <w:tcW w:w="848" w:type="dxa"/>
            <w:shd w:val="clear" w:color="auto" w:fill="auto"/>
            <w:vAlign w:val="top"/>
          </w:tcPr>
          <w:p w14:paraId="26502CCC">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r w14:paraId="0F2A8F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bidi w:val="0"/>
              <w:rPr>
                <w:rFonts w:hint="eastAsia"/>
                <w:lang w:val="en-US" w:eastAsia="zh-CN"/>
              </w:rPr>
            </w:pPr>
            <w:r>
              <w:rPr>
                <w:rFonts w:hint="eastAsia"/>
                <w:lang w:val="en-US" w:eastAsia="zh-CN"/>
              </w:rPr>
              <w:t>5</w:t>
            </w:r>
          </w:p>
        </w:tc>
        <w:tc>
          <w:tcPr>
            <w:tcW w:w="1066" w:type="dxa"/>
          </w:tcPr>
          <w:p w14:paraId="7FE74CAB">
            <w:pPr>
              <w:pStyle w:val="73"/>
              <w:bidi w:val="0"/>
              <w:rPr>
                <w:rFonts w:hint="default"/>
                <w:lang w:val="en-US" w:eastAsia="zh-CN"/>
              </w:rPr>
            </w:pPr>
            <w:r>
              <w:rPr>
                <w:rFonts w:hint="eastAsia"/>
                <w:lang w:val="en-US" w:eastAsia="zh-CN"/>
              </w:rPr>
              <w:t>夜间低照度</w:t>
            </w:r>
          </w:p>
        </w:tc>
        <w:tc>
          <w:tcPr>
            <w:tcW w:w="1029" w:type="dxa"/>
            <w:vAlign w:val="top"/>
          </w:tcPr>
          <w:p w14:paraId="5D595431">
            <w:pPr>
              <w:pStyle w:val="73"/>
              <w:bidi w:val="0"/>
              <w:rPr>
                <w:rFonts w:hint="default"/>
                <w:lang w:val="en-US" w:eastAsia="zh-CN"/>
              </w:rPr>
            </w:pPr>
            <w:r>
              <w:rPr>
                <w:rFonts w:hint="eastAsia"/>
                <w:lang w:val="en-US" w:eastAsia="zh-CN"/>
              </w:rPr>
              <w:t>正面</w:t>
            </w:r>
          </w:p>
        </w:tc>
        <w:tc>
          <w:tcPr>
            <w:tcW w:w="880" w:type="dxa"/>
          </w:tcPr>
          <w:p w14:paraId="25566C48">
            <w:pPr>
              <w:pStyle w:val="73"/>
              <w:bidi w:val="0"/>
              <w:rPr>
                <w:rFonts w:hint="default"/>
                <w:lang w:val="en-US" w:eastAsia="zh-CN"/>
              </w:rPr>
            </w:pPr>
            <w:r>
              <w:rPr>
                <w:rFonts w:hint="eastAsia"/>
                <w:lang w:val="en-US" w:eastAsia="zh-CN"/>
              </w:rPr>
              <w:t>授权人员C</w:t>
            </w:r>
          </w:p>
        </w:tc>
        <w:tc>
          <w:tcPr>
            <w:tcW w:w="1134" w:type="dxa"/>
          </w:tcPr>
          <w:p w14:paraId="5DEA6553">
            <w:pPr>
              <w:pStyle w:val="73"/>
              <w:bidi w:val="0"/>
              <w:rPr>
                <w:rFonts w:hint="default"/>
                <w:lang w:val="en-US" w:eastAsia="zh-CN"/>
              </w:rPr>
            </w:pPr>
            <w:r>
              <w:rPr>
                <w:rFonts w:hint="eastAsia"/>
                <w:lang w:val="en-US" w:eastAsia="zh-CN"/>
              </w:rPr>
              <w:t>85.58%</w:t>
            </w:r>
          </w:p>
        </w:tc>
        <w:tc>
          <w:tcPr>
            <w:tcW w:w="848" w:type="dxa"/>
          </w:tcPr>
          <w:p w14:paraId="5CD9645E">
            <w:pPr>
              <w:pStyle w:val="73"/>
              <w:bidi w:val="0"/>
              <w:rPr>
                <w:rFonts w:hint="default"/>
                <w:lang w:val="en-US" w:eastAsia="zh-CN"/>
              </w:rPr>
            </w:pPr>
            <w:r>
              <w:rPr>
                <w:rFonts w:hint="eastAsia"/>
                <w:lang w:val="en-US" w:eastAsia="zh-CN"/>
              </w:rPr>
              <w:t>7</w:t>
            </w:r>
          </w:p>
        </w:tc>
        <w:tc>
          <w:tcPr>
            <w:tcW w:w="848" w:type="dxa"/>
            <w:shd w:val="clear" w:color="auto" w:fill="auto"/>
            <w:vAlign w:val="top"/>
          </w:tcPr>
          <w:p w14:paraId="0B133143">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r w14:paraId="03352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bidi w:val="0"/>
              <w:rPr>
                <w:rFonts w:hint="eastAsia"/>
                <w:lang w:val="en-US" w:eastAsia="zh-CN"/>
              </w:rPr>
            </w:pPr>
            <w:r>
              <w:rPr>
                <w:rFonts w:hint="eastAsia"/>
                <w:lang w:val="en-US" w:eastAsia="zh-CN"/>
              </w:rPr>
              <w:t>6</w:t>
            </w:r>
          </w:p>
        </w:tc>
        <w:tc>
          <w:tcPr>
            <w:tcW w:w="1066" w:type="dxa"/>
            <w:vAlign w:val="top"/>
          </w:tcPr>
          <w:p w14:paraId="64FC3E5C">
            <w:pPr>
              <w:pStyle w:val="73"/>
              <w:bidi w:val="0"/>
              <w:rPr>
                <w:rFonts w:hint="default"/>
                <w:lang w:val="en-US" w:eastAsia="zh-CN"/>
              </w:rPr>
            </w:pPr>
            <w:r>
              <w:rPr>
                <w:rFonts w:hint="eastAsia"/>
                <w:lang w:val="en-US" w:eastAsia="zh-CN"/>
              </w:rPr>
              <w:t>夜间低照度</w:t>
            </w:r>
          </w:p>
        </w:tc>
        <w:tc>
          <w:tcPr>
            <w:tcW w:w="1029" w:type="dxa"/>
            <w:vAlign w:val="top"/>
          </w:tcPr>
          <w:p w14:paraId="517C5EB8">
            <w:pPr>
              <w:pStyle w:val="73"/>
              <w:bidi w:val="0"/>
              <w:rPr>
                <w:rFonts w:hint="default"/>
                <w:lang w:val="en-US" w:eastAsia="zh-CN"/>
              </w:rPr>
            </w:pPr>
            <w:r>
              <w:rPr>
                <w:rFonts w:hint="eastAsia"/>
                <w:lang w:val="en-US" w:eastAsia="zh-CN"/>
              </w:rPr>
              <w:t>正面</w:t>
            </w:r>
          </w:p>
        </w:tc>
        <w:tc>
          <w:tcPr>
            <w:tcW w:w="880" w:type="dxa"/>
          </w:tcPr>
          <w:p w14:paraId="3A49A66E">
            <w:pPr>
              <w:pStyle w:val="73"/>
              <w:bidi w:val="0"/>
              <w:rPr>
                <w:rFonts w:hint="default"/>
                <w:lang w:val="en-US" w:eastAsia="zh-CN"/>
              </w:rPr>
            </w:pPr>
            <w:r>
              <w:rPr>
                <w:rFonts w:hint="eastAsia"/>
                <w:lang w:val="en-US" w:eastAsia="zh-CN"/>
              </w:rPr>
              <w:t>未授权人员</w:t>
            </w:r>
          </w:p>
        </w:tc>
        <w:tc>
          <w:tcPr>
            <w:tcW w:w="1134" w:type="dxa"/>
          </w:tcPr>
          <w:p w14:paraId="6F7BC3AA">
            <w:pPr>
              <w:pStyle w:val="73"/>
              <w:bidi w:val="0"/>
              <w:rPr>
                <w:rFonts w:hint="default"/>
                <w:lang w:val="en-US" w:eastAsia="zh-CN"/>
              </w:rPr>
            </w:pPr>
            <w:r>
              <w:rPr>
                <w:rFonts w:hint="eastAsia"/>
                <w:lang w:val="en-US" w:eastAsia="zh-CN"/>
              </w:rPr>
              <w:t>18.98%</w:t>
            </w:r>
          </w:p>
        </w:tc>
        <w:tc>
          <w:tcPr>
            <w:tcW w:w="848" w:type="dxa"/>
          </w:tcPr>
          <w:p w14:paraId="43667EB8">
            <w:pPr>
              <w:pStyle w:val="73"/>
              <w:bidi w:val="0"/>
              <w:rPr>
                <w:rFonts w:hint="default"/>
                <w:lang w:val="en-US" w:eastAsia="zh-CN"/>
              </w:rPr>
            </w:pPr>
            <w:r>
              <w:rPr>
                <w:rFonts w:hint="eastAsia"/>
                <w:lang w:val="en-US" w:eastAsia="zh-CN"/>
              </w:rPr>
              <w:t>9</w:t>
            </w:r>
          </w:p>
        </w:tc>
        <w:tc>
          <w:tcPr>
            <w:tcW w:w="848" w:type="dxa"/>
            <w:shd w:val="clear" w:color="auto" w:fill="auto"/>
            <w:vAlign w:val="top"/>
          </w:tcPr>
          <w:p w14:paraId="52565E77">
            <w:pPr>
              <w:pStyle w:val="73"/>
              <w:bidi w:val="0"/>
              <w:ind w:firstLine="0" w:firstLineChars="0"/>
              <w:rPr>
                <w:rFonts w:hint="eastAsia" w:ascii="宋体" w:hAnsi="宋体" w:eastAsia="宋体" w:cs="Times New Roman"/>
                <w:color w:val="auto"/>
                <w:kern w:val="2"/>
                <w:sz w:val="21"/>
                <w:szCs w:val="21"/>
                <w:lang w:val="en-US" w:eastAsia="zh-CN" w:bidi="ar-SA"/>
              </w:rPr>
            </w:pPr>
            <w:r>
              <w:rPr>
                <w:rFonts w:hint="eastAsia"/>
                <w:lang w:val="en-US" w:eastAsia="zh-CN"/>
              </w:rPr>
              <w:t>准确</w:t>
            </w:r>
          </w:p>
        </w:tc>
      </w:tr>
    </w:tbl>
    <w:p w14:paraId="04298C0F">
      <w:pPr>
        <w:pStyle w:val="47"/>
        <w:numPr>
          <w:ilvl w:val="0"/>
          <w:numId w:val="0"/>
        </w:numPr>
        <w:spacing w:line="240" w:lineRule="auto"/>
        <w:ind w:left="0" w:firstLine="0"/>
        <w:jc w:val="center"/>
        <w:rPr>
          <w:rFonts w:hint="eastAsia"/>
          <w:lang w:val="en-US" w:eastAsia="zh-CN"/>
        </w:rPr>
      </w:pPr>
    </w:p>
    <w:p w14:paraId="5BE2BC42">
      <w:pPr>
        <w:pStyle w:val="47"/>
        <w:numPr>
          <w:ilvl w:val="0"/>
          <w:numId w:val="0"/>
        </w:numPr>
        <w:spacing w:line="240" w:lineRule="auto"/>
        <w:ind w:left="0" w:firstLine="0"/>
        <w:jc w:val="both"/>
        <w:rPr>
          <w:rFonts w:hint="eastAsia"/>
          <w:lang w:val="en-US" w:eastAsia="zh-CN"/>
        </w:rPr>
      </w:pPr>
      <w:r>
        <w:rPr>
          <w:rFonts w:hint="eastAsia"/>
          <w:lang w:val="en-US" w:eastAsia="zh-CN"/>
        </w:rPr>
        <w:t>人脸识别过程如图6.1所示。</w:t>
      </w:r>
    </w:p>
    <w:p w14:paraId="648B2879">
      <w:pPr>
        <w:pStyle w:val="47"/>
        <w:numPr>
          <w:ilvl w:val="0"/>
          <w:numId w:val="0"/>
        </w:numPr>
        <w:spacing w:line="240" w:lineRule="auto"/>
        <w:ind w:left="0" w:firstLine="0"/>
        <w:jc w:val="center"/>
        <w:rPr>
          <w:rFonts w:eastAsia="宋体"/>
          <w:lang w:eastAsia="zh-CN"/>
        </w:rPr>
      </w:pPr>
      <w:r>
        <w:drawing>
          <wp:inline distT="0" distB="0" distL="114300" distR="114300">
            <wp:extent cx="2367280" cy="2847340"/>
            <wp:effectExtent l="0" t="0" r="13970" b="1016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5"/>
                    <a:stretch>
                      <a:fillRect/>
                    </a:stretch>
                  </pic:blipFill>
                  <pic:spPr>
                    <a:xfrm>
                      <a:off x="0" y="0"/>
                      <a:ext cx="2367280" cy="2847340"/>
                    </a:xfrm>
                    <a:prstGeom prst="rect">
                      <a:avLst/>
                    </a:prstGeom>
                    <a:noFill/>
                    <a:ln>
                      <a:noFill/>
                    </a:ln>
                  </pic:spPr>
                </pic:pic>
              </a:graphicData>
            </a:graphic>
          </wp:inline>
        </w:drawing>
      </w:r>
    </w:p>
    <w:p w14:paraId="70D2B2D7">
      <w:pPr>
        <w:pStyle w:val="56"/>
        <w:bidi w:val="0"/>
        <w:rPr>
          <w:rFonts w:hint="default"/>
          <w:lang w:val="en-US" w:eastAsia="zh-CN"/>
        </w:rPr>
      </w:pPr>
      <w:r>
        <w:rPr>
          <w:lang w:val="en-US" w:eastAsia="zh-CN"/>
        </w:rPr>
        <w:t>图6.1</w:t>
      </w:r>
      <w:r>
        <w:rPr>
          <w:rFonts w:hint="eastAsia"/>
          <w:lang w:val="en-US" w:eastAsia="zh-CN"/>
        </w:rPr>
        <w:t>识别人脸过程：识别未授权人员（上）；识别已授权人员（下）</w:t>
      </w:r>
    </w:p>
    <w:p w14:paraId="51CF43BB">
      <w:pPr>
        <w:pStyle w:val="47"/>
        <w:numPr>
          <w:ilvl w:val="0"/>
          <w:numId w:val="5"/>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ab/>
      </w:r>
      <w:r>
        <w:rPr>
          <w:rFonts w:hint="eastAsia"/>
          <w:lang w:val="en-US" w:eastAsia="zh-CN"/>
        </w:rPr>
        <w:t>在智能门禁等系统中，NFC模块用于实现与用户NFC设备的交互，测试该模块读取NFC设备UID的准确性及基 UID执行相应操作的功能非常关键。这是因为在实际应用场景下，准确读取UID是系统识别用户身份、判断用户是否具备访问权限的重要前提。若读取功能出现偏差，可能会导致授权用户无法正常通行，影响用户体验；也可能会使未授权用户被误判为合法用户，严重威胁系统安全。因此，对 NFC 模块进行准确性测试，从而保障整个系统的安全性和可靠性。测试数据如表</w:t>
      </w:r>
      <w:r>
        <w:rPr>
          <w:lang w:val="en-US" w:eastAsia="zh-CN"/>
        </w:rPr>
        <w:t>6.2所示</w:t>
      </w:r>
      <w:r>
        <w:rPr>
          <w:rFonts w:hint="eastAsia"/>
          <w:lang w:val="en-US" w:eastAsia="zh-CN"/>
        </w:rPr>
        <w:t>。</w:t>
      </w:r>
    </w:p>
    <w:p w14:paraId="0A9991FD">
      <w:pPr>
        <w:pStyle w:val="56"/>
      </w:pPr>
      <w:r>
        <w:t>表6.</w:t>
      </w:r>
      <w:r>
        <w:rPr>
          <w:lang w:val="en-US" w:eastAsia="zh-CN"/>
        </w:rPr>
        <w:t>2</w:t>
      </w:r>
      <w:r>
        <w:rPr>
          <w:rFonts w:hint="eastAsia"/>
          <w:lang w:val="en-US" w:eastAsia="zh-CN"/>
        </w:rPr>
        <w:t xml:space="preserve"> NFC 模块测试</w:t>
      </w:r>
      <w:r>
        <w:t>数据表</w:t>
      </w:r>
    </w:p>
    <w:tbl>
      <w:tblPr>
        <w:tblStyle w:val="20"/>
        <w:tblW w:w="772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gridCol w:w="1349"/>
      </w:tblGrid>
      <w:tr w14:paraId="3FF8BC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bidi w:val="0"/>
            </w:pPr>
            <w:r>
              <w:t>实验序号</w:t>
            </w:r>
          </w:p>
        </w:tc>
        <w:tc>
          <w:tcPr>
            <w:tcW w:w="1257" w:type="dxa"/>
          </w:tcPr>
          <w:p w14:paraId="293816FE">
            <w:pPr>
              <w:pStyle w:val="73"/>
              <w:bidi w:val="0"/>
              <w:rPr>
                <w:rFonts w:hint="default"/>
                <w:lang w:val="en-US" w:eastAsia="zh-CN"/>
              </w:rPr>
            </w:pPr>
            <w:r>
              <w:rPr>
                <w:rFonts w:hint="eastAsia"/>
                <w:lang w:val="en-US" w:eastAsia="zh-CN"/>
              </w:rPr>
              <w:t>NFC设备</w:t>
            </w:r>
          </w:p>
        </w:tc>
        <w:tc>
          <w:tcPr>
            <w:tcW w:w="1399" w:type="dxa"/>
          </w:tcPr>
          <w:p w14:paraId="64444259">
            <w:pPr>
              <w:pStyle w:val="73"/>
              <w:bidi w:val="0"/>
              <w:rPr>
                <w:rFonts w:hint="default"/>
                <w:lang w:val="en-US" w:eastAsia="zh-CN"/>
              </w:rPr>
            </w:pPr>
            <w:r>
              <w:rPr>
                <w:rFonts w:hint="eastAsia"/>
                <w:lang w:val="en-US" w:eastAsia="zh-CN"/>
              </w:rPr>
              <w:t>UID</w:t>
            </w:r>
          </w:p>
        </w:tc>
        <w:tc>
          <w:tcPr>
            <w:tcW w:w="1116" w:type="dxa"/>
          </w:tcPr>
          <w:p w14:paraId="60EA191C">
            <w:pPr>
              <w:pStyle w:val="73"/>
              <w:bidi w:val="0"/>
              <w:rPr>
                <w:rFonts w:hint="default"/>
                <w:lang w:val="en-US" w:eastAsia="zh-CN"/>
              </w:rPr>
            </w:pPr>
            <w:r>
              <w:rPr>
                <w:rFonts w:hint="eastAsia"/>
                <w:lang w:val="en-US" w:eastAsia="zh-CN"/>
              </w:rPr>
              <w:t>是否为已录入NFC卡</w:t>
            </w:r>
          </w:p>
        </w:tc>
        <w:tc>
          <w:tcPr>
            <w:tcW w:w="1349" w:type="dxa"/>
          </w:tcPr>
          <w:p w14:paraId="1162A31D">
            <w:pPr>
              <w:pStyle w:val="73"/>
              <w:bidi w:val="0"/>
              <w:rPr>
                <w:rFonts w:hint="default"/>
                <w:lang w:val="en-US" w:eastAsia="zh-CN"/>
              </w:rPr>
            </w:pPr>
            <w:r>
              <w:rPr>
                <w:rFonts w:hint="eastAsia"/>
                <w:lang w:val="en-US" w:eastAsia="zh-CN"/>
              </w:rPr>
              <w:t>操作结果</w:t>
            </w:r>
          </w:p>
        </w:tc>
        <w:tc>
          <w:tcPr>
            <w:tcW w:w="1349" w:type="dxa"/>
          </w:tcPr>
          <w:p w14:paraId="5617C1C6">
            <w:pPr>
              <w:pStyle w:val="73"/>
              <w:bidi w:val="0"/>
              <w:rPr>
                <w:rFonts w:hint="default"/>
                <w:lang w:val="en-US" w:eastAsia="zh-CN"/>
              </w:rPr>
            </w:pPr>
            <w:r>
              <w:rPr>
                <w:rFonts w:hint="eastAsia"/>
                <w:lang w:val="en-US" w:eastAsia="zh-CN"/>
              </w:rPr>
              <w:t>是否准确</w:t>
            </w:r>
          </w:p>
        </w:tc>
      </w:tr>
      <w:tr w14:paraId="0388D2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bidi w:val="0"/>
            </w:pPr>
            <w:r>
              <w:t>1</w:t>
            </w:r>
          </w:p>
        </w:tc>
        <w:tc>
          <w:tcPr>
            <w:tcW w:w="1257" w:type="dxa"/>
          </w:tcPr>
          <w:p w14:paraId="56A31CED">
            <w:pPr>
              <w:pStyle w:val="73"/>
              <w:bidi w:val="0"/>
              <w:rPr>
                <w:rFonts w:hint="default"/>
                <w:lang w:val="en-US" w:eastAsia="zh-CN"/>
              </w:rPr>
            </w:pPr>
            <w:r>
              <w:rPr>
                <w:rFonts w:hint="eastAsia"/>
                <w:lang w:val="en-US" w:eastAsia="zh-CN"/>
              </w:rPr>
              <w:t>NFC卡1</w:t>
            </w:r>
          </w:p>
        </w:tc>
        <w:tc>
          <w:tcPr>
            <w:tcW w:w="1399" w:type="dxa"/>
          </w:tcPr>
          <w:p w14:paraId="3ADA2653">
            <w:pPr>
              <w:pStyle w:val="73"/>
              <w:bidi w:val="0"/>
              <w:rPr>
                <w:lang w:val="en-US" w:eastAsia="zh-CN"/>
              </w:rPr>
            </w:pPr>
            <w:r>
              <w:rPr>
                <w:rFonts w:hint="eastAsia"/>
                <w:lang w:val="en-US" w:eastAsia="zh-CN"/>
              </w:rPr>
              <w:t>d3f22a14000000</w:t>
            </w:r>
          </w:p>
        </w:tc>
        <w:tc>
          <w:tcPr>
            <w:tcW w:w="1116" w:type="dxa"/>
          </w:tcPr>
          <w:p w14:paraId="162067E1">
            <w:pPr>
              <w:pStyle w:val="73"/>
              <w:bidi w:val="0"/>
              <w:rPr>
                <w:lang w:val="en-US" w:eastAsia="zh-CN"/>
              </w:rPr>
            </w:pPr>
            <w:r>
              <w:rPr>
                <w:lang w:val="en-US" w:eastAsia="zh-CN"/>
              </w:rPr>
              <w:t>是</w:t>
            </w:r>
          </w:p>
        </w:tc>
        <w:tc>
          <w:tcPr>
            <w:tcW w:w="1349" w:type="dxa"/>
          </w:tcPr>
          <w:p w14:paraId="25549804">
            <w:pPr>
              <w:pStyle w:val="73"/>
              <w:bidi w:val="0"/>
              <w:rPr>
                <w:rFonts w:hint="default"/>
                <w:lang w:val="en-US" w:eastAsia="zh-CN"/>
              </w:rPr>
            </w:pPr>
            <w:r>
              <w:rPr>
                <w:rFonts w:hint="eastAsia"/>
                <w:lang w:val="en-US" w:eastAsia="zh-CN"/>
              </w:rPr>
              <w:t>成功</w:t>
            </w:r>
          </w:p>
        </w:tc>
        <w:tc>
          <w:tcPr>
            <w:tcW w:w="1349" w:type="dxa"/>
          </w:tcPr>
          <w:p w14:paraId="34B12393">
            <w:pPr>
              <w:pStyle w:val="73"/>
              <w:bidi w:val="0"/>
              <w:rPr>
                <w:rFonts w:hint="default"/>
                <w:lang w:val="en-US" w:eastAsia="zh-CN"/>
              </w:rPr>
            </w:pPr>
            <w:r>
              <w:rPr>
                <w:rFonts w:hint="eastAsia"/>
                <w:lang w:val="en-US" w:eastAsia="zh-CN"/>
              </w:rPr>
              <w:t>是</w:t>
            </w:r>
          </w:p>
        </w:tc>
      </w:tr>
      <w:tr w14:paraId="796941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bidi w:val="0"/>
            </w:pPr>
            <w:r>
              <w:t>2</w:t>
            </w:r>
          </w:p>
        </w:tc>
        <w:tc>
          <w:tcPr>
            <w:tcW w:w="1257" w:type="dxa"/>
            <w:shd w:val="clear" w:color="auto" w:fill="auto"/>
            <w:vAlign w:val="top"/>
          </w:tcPr>
          <w:p w14:paraId="1FFBE619">
            <w:pPr>
              <w:pStyle w:val="73"/>
              <w:bidi w:val="0"/>
              <w:rPr>
                <w:rFonts w:hint="default"/>
                <w:lang w:val="en-US" w:eastAsia="zh-CN"/>
              </w:rPr>
            </w:pPr>
            <w:r>
              <w:rPr>
                <w:rFonts w:hint="eastAsia"/>
                <w:lang w:val="en-US" w:eastAsia="zh-CN"/>
              </w:rPr>
              <w:t>NFC卡2</w:t>
            </w:r>
          </w:p>
        </w:tc>
        <w:tc>
          <w:tcPr>
            <w:tcW w:w="1399" w:type="dxa"/>
          </w:tcPr>
          <w:p w14:paraId="30384E69">
            <w:pPr>
              <w:pStyle w:val="73"/>
              <w:bidi w:val="0"/>
              <w:rPr>
                <w:lang w:val="en-US" w:eastAsia="zh-CN"/>
              </w:rPr>
            </w:pPr>
            <w:r>
              <w:rPr>
                <w:rFonts w:hint="eastAsia"/>
                <w:lang w:val="en-US" w:eastAsia="zh-CN"/>
              </w:rPr>
              <w:t>f3fe4328000000</w:t>
            </w:r>
          </w:p>
        </w:tc>
        <w:tc>
          <w:tcPr>
            <w:tcW w:w="1116" w:type="dxa"/>
          </w:tcPr>
          <w:p w14:paraId="369146B6">
            <w:pPr>
              <w:pStyle w:val="73"/>
              <w:bidi w:val="0"/>
            </w:pPr>
            <w:r>
              <w:rPr>
                <w:lang w:val="en-US" w:eastAsia="zh-CN"/>
              </w:rPr>
              <w:t>是</w:t>
            </w:r>
          </w:p>
        </w:tc>
        <w:tc>
          <w:tcPr>
            <w:tcW w:w="1349" w:type="dxa"/>
          </w:tcPr>
          <w:p w14:paraId="02E38553">
            <w:pPr>
              <w:pStyle w:val="73"/>
              <w:bidi w:val="0"/>
              <w:rPr>
                <w:rFonts w:hint="default"/>
                <w:lang w:val="en-US" w:eastAsia="zh-CN"/>
              </w:rPr>
            </w:pPr>
            <w:r>
              <w:rPr>
                <w:rFonts w:hint="eastAsia"/>
                <w:lang w:val="en-US" w:eastAsia="zh-CN"/>
              </w:rPr>
              <w:t>成功</w:t>
            </w:r>
          </w:p>
        </w:tc>
        <w:tc>
          <w:tcPr>
            <w:tcW w:w="1349" w:type="dxa"/>
          </w:tcPr>
          <w:p w14:paraId="7D57B1B0">
            <w:pPr>
              <w:pStyle w:val="73"/>
              <w:bidi w:val="0"/>
              <w:rPr>
                <w:rFonts w:hint="default"/>
                <w:lang w:val="en-US" w:eastAsia="zh-CN"/>
              </w:rPr>
            </w:pPr>
            <w:r>
              <w:rPr>
                <w:rFonts w:hint="eastAsia"/>
                <w:lang w:val="en-US" w:eastAsia="zh-CN"/>
              </w:rPr>
              <w:t>是</w:t>
            </w:r>
          </w:p>
        </w:tc>
      </w:tr>
      <w:tr w14:paraId="3765003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bidi w:val="0"/>
            </w:pPr>
            <w:r>
              <w:t>3</w:t>
            </w:r>
          </w:p>
        </w:tc>
        <w:tc>
          <w:tcPr>
            <w:tcW w:w="1257" w:type="dxa"/>
            <w:shd w:val="clear" w:color="auto" w:fill="auto"/>
            <w:vAlign w:val="top"/>
          </w:tcPr>
          <w:p w14:paraId="043B7AC7">
            <w:pPr>
              <w:pStyle w:val="73"/>
              <w:bidi w:val="0"/>
              <w:rPr>
                <w:rFonts w:hint="default"/>
                <w:lang w:val="en-US" w:eastAsia="zh-CN"/>
              </w:rPr>
            </w:pPr>
            <w:r>
              <w:rPr>
                <w:rFonts w:hint="eastAsia"/>
                <w:lang w:val="en-US" w:eastAsia="zh-CN"/>
              </w:rPr>
              <w:t>NFC卡3</w:t>
            </w:r>
          </w:p>
        </w:tc>
        <w:tc>
          <w:tcPr>
            <w:tcW w:w="1399" w:type="dxa"/>
          </w:tcPr>
          <w:p w14:paraId="14252706">
            <w:pPr>
              <w:pStyle w:val="73"/>
              <w:bidi w:val="0"/>
              <w:rPr>
                <w:lang w:val="en-US" w:eastAsia="zh-CN"/>
              </w:rPr>
            </w:pPr>
            <w:r>
              <w:rPr>
                <w:rFonts w:hint="eastAsia"/>
                <w:lang w:val="en-US" w:eastAsia="zh-CN"/>
              </w:rPr>
              <w:t>53ee84c4610001</w:t>
            </w:r>
          </w:p>
        </w:tc>
        <w:tc>
          <w:tcPr>
            <w:tcW w:w="1116" w:type="dxa"/>
          </w:tcPr>
          <w:p w14:paraId="1338D7C2">
            <w:pPr>
              <w:pStyle w:val="73"/>
              <w:bidi w:val="0"/>
            </w:pPr>
            <w:r>
              <w:rPr>
                <w:lang w:val="en-US" w:eastAsia="zh-CN"/>
              </w:rPr>
              <w:t>是</w:t>
            </w:r>
          </w:p>
        </w:tc>
        <w:tc>
          <w:tcPr>
            <w:tcW w:w="1349" w:type="dxa"/>
          </w:tcPr>
          <w:p w14:paraId="56ADE113">
            <w:pPr>
              <w:pStyle w:val="73"/>
              <w:bidi w:val="0"/>
              <w:rPr>
                <w:rFonts w:hint="default"/>
                <w:lang w:val="en-US" w:eastAsia="zh-CN"/>
              </w:rPr>
            </w:pPr>
            <w:r>
              <w:rPr>
                <w:rFonts w:hint="eastAsia"/>
                <w:lang w:val="en-US" w:eastAsia="zh-CN"/>
              </w:rPr>
              <w:t>成功</w:t>
            </w:r>
          </w:p>
        </w:tc>
        <w:tc>
          <w:tcPr>
            <w:tcW w:w="1349" w:type="dxa"/>
          </w:tcPr>
          <w:p w14:paraId="2B147226">
            <w:pPr>
              <w:pStyle w:val="73"/>
              <w:bidi w:val="0"/>
              <w:rPr>
                <w:rFonts w:hint="default"/>
                <w:lang w:val="en-US" w:eastAsia="zh-CN"/>
              </w:rPr>
            </w:pPr>
            <w:r>
              <w:rPr>
                <w:rFonts w:hint="eastAsia"/>
                <w:lang w:val="en-US" w:eastAsia="zh-CN"/>
              </w:rPr>
              <w:t>是</w:t>
            </w:r>
          </w:p>
        </w:tc>
      </w:tr>
      <w:tr w14:paraId="6A47CC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bidi w:val="0"/>
            </w:pPr>
            <w:r>
              <w:t>4</w:t>
            </w:r>
          </w:p>
        </w:tc>
        <w:tc>
          <w:tcPr>
            <w:tcW w:w="1257" w:type="dxa"/>
            <w:shd w:val="clear" w:color="auto" w:fill="auto"/>
            <w:vAlign w:val="top"/>
          </w:tcPr>
          <w:p w14:paraId="09955AFE">
            <w:pPr>
              <w:pStyle w:val="73"/>
              <w:bidi w:val="0"/>
              <w:rPr>
                <w:rFonts w:hint="default"/>
                <w:lang w:val="en-US" w:eastAsia="zh-CN"/>
              </w:rPr>
            </w:pPr>
            <w:r>
              <w:rPr>
                <w:rFonts w:hint="eastAsia"/>
                <w:lang w:val="en-US" w:eastAsia="zh-CN"/>
              </w:rPr>
              <w:t>NFC卡4</w:t>
            </w:r>
          </w:p>
        </w:tc>
        <w:tc>
          <w:tcPr>
            <w:tcW w:w="1399" w:type="dxa"/>
          </w:tcPr>
          <w:p w14:paraId="4C433AE0">
            <w:pPr>
              <w:pStyle w:val="73"/>
              <w:bidi w:val="0"/>
              <w:rPr>
                <w:lang w:val="en-US" w:eastAsia="zh-CN"/>
              </w:rPr>
            </w:pPr>
            <w:r>
              <w:rPr>
                <w:rFonts w:hint="eastAsia"/>
                <w:lang w:val="en-US" w:eastAsia="zh-CN"/>
              </w:rPr>
              <w:t>530c8ec4610001</w:t>
            </w:r>
          </w:p>
        </w:tc>
        <w:tc>
          <w:tcPr>
            <w:tcW w:w="1116" w:type="dxa"/>
          </w:tcPr>
          <w:p w14:paraId="6F324735">
            <w:pPr>
              <w:pStyle w:val="73"/>
              <w:bidi w:val="0"/>
              <w:rPr>
                <w:rFonts w:hint="eastAsia"/>
                <w:lang w:val="en-US" w:eastAsia="zh-CN"/>
              </w:rPr>
            </w:pPr>
            <w:r>
              <w:rPr>
                <w:rFonts w:hint="eastAsia"/>
                <w:lang w:val="en-US" w:eastAsia="zh-CN"/>
              </w:rPr>
              <w:t>否</w:t>
            </w:r>
          </w:p>
        </w:tc>
        <w:tc>
          <w:tcPr>
            <w:tcW w:w="1349" w:type="dxa"/>
          </w:tcPr>
          <w:p w14:paraId="5C3593B3">
            <w:pPr>
              <w:pStyle w:val="73"/>
              <w:bidi w:val="0"/>
              <w:rPr>
                <w:rFonts w:hint="default"/>
                <w:lang w:val="en-US" w:eastAsia="zh-CN"/>
              </w:rPr>
            </w:pPr>
            <w:r>
              <w:rPr>
                <w:rFonts w:hint="eastAsia"/>
                <w:lang w:val="en-US" w:eastAsia="zh-CN"/>
              </w:rPr>
              <w:t>失败</w:t>
            </w:r>
          </w:p>
        </w:tc>
        <w:tc>
          <w:tcPr>
            <w:tcW w:w="1349" w:type="dxa"/>
          </w:tcPr>
          <w:p w14:paraId="0F531C13">
            <w:pPr>
              <w:pStyle w:val="73"/>
              <w:bidi w:val="0"/>
              <w:rPr>
                <w:rFonts w:hint="default"/>
                <w:lang w:val="en-US" w:eastAsia="zh-CN"/>
              </w:rPr>
            </w:pPr>
            <w:r>
              <w:rPr>
                <w:rFonts w:hint="eastAsia"/>
                <w:lang w:val="en-US" w:eastAsia="zh-CN"/>
              </w:rPr>
              <w:t>是</w:t>
            </w:r>
          </w:p>
        </w:tc>
      </w:tr>
      <w:tr w14:paraId="7CD22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bidi w:val="0"/>
            </w:pPr>
            <w:r>
              <w:t>5</w:t>
            </w:r>
          </w:p>
        </w:tc>
        <w:tc>
          <w:tcPr>
            <w:tcW w:w="1257" w:type="dxa"/>
            <w:shd w:val="clear" w:color="auto" w:fill="auto"/>
            <w:vAlign w:val="top"/>
          </w:tcPr>
          <w:p w14:paraId="413457A3">
            <w:pPr>
              <w:pStyle w:val="73"/>
              <w:bidi w:val="0"/>
              <w:rPr>
                <w:rFonts w:hint="default"/>
                <w:lang w:val="en-US" w:eastAsia="zh-CN"/>
              </w:rPr>
            </w:pPr>
            <w:r>
              <w:rPr>
                <w:rFonts w:hint="eastAsia"/>
                <w:lang w:val="en-US" w:eastAsia="zh-CN"/>
              </w:rPr>
              <w:t>NFC卡5</w:t>
            </w:r>
          </w:p>
        </w:tc>
        <w:tc>
          <w:tcPr>
            <w:tcW w:w="1399" w:type="dxa"/>
          </w:tcPr>
          <w:p w14:paraId="4E25DEA6">
            <w:pPr>
              <w:pStyle w:val="73"/>
              <w:bidi w:val="0"/>
              <w:rPr>
                <w:rFonts w:hint="default"/>
                <w:lang w:val="en-US" w:eastAsia="zh-CN"/>
              </w:rPr>
            </w:pPr>
            <w:r>
              <w:rPr>
                <w:rFonts w:hint="eastAsia"/>
                <w:lang w:val="en-US" w:eastAsia="zh-CN"/>
              </w:rPr>
              <w:t>530c9gd4610000</w:t>
            </w:r>
          </w:p>
        </w:tc>
        <w:tc>
          <w:tcPr>
            <w:tcW w:w="1116" w:type="dxa"/>
          </w:tcPr>
          <w:p w14:paraId="3D611817">
            <w:pPr>
              <w:pStyle w:val="73"/>
              <w:bidi w:val="0"/>
              <w:rPr>
                <w:rFonts w:hint="eastAsia"/>
                <w:lang w:val="en-US" w:eastAsia="zh-CN"/>
              </w:rPr>
            </w:pPr>
            <w:r>
              <w:rPr>
                <w:rFonts w:hint="eastAsia"/>
                <w:lang w:val="en-US" w:eastAsia="zh-CN"/>
              </w:rPr>
              <w:t>否</w:t>
            </w:r>
          </w:p>
        </w:tc>
        <w:tc>
          <w:tcPr>
            <w:tcW w:w="1349" w:type="dxa"/>
          </w:tcPr>
          <w:p w14:paraId="616BE178">
            <w:pPr>
              <w:pStyle w:val="73"/>
              <w:bidi w:val="0"/>
              <w:rPr>
                <w:rFonts w:hint="default"/>
                <w:lang w:val="en-US" w:eastAsia="zh-CN"/>
              </w:rPr>
            </w:pPr>
            <w:r>
              <w:rPr>
                <w:rFonts w:hint="eastAsia"/>
                <w:lang w:val="en-US" w:eastAsia="zh-CN"/>
              </w:rPr>
              <w:t>失败</w:t>
            </w:r>
          </w:p>
        </w:tc>
        <w:tc>
          <w:tcPr>
            <w:tcW w:w="1349" w:type="dxa"/>
          </w:tcPr>
          <w:p w14:paraId="3FF3FE83">
            <w:pPr>
              <w:pStyle w:val="73"/>
              <w:bidi w:val="0"/>
              <w:rPr>
                <w:rFonts w:hint="default"/>
                <w:lang w:val="en-US" w:eastAsia="zh-CN"/>
              </w:rPr>
            </w:pPr>
            <w:r>
              <w:rPr>
                <w:rFonts w:hint="eastAsia"/>
                <w:lang w:val="en-US" w:eastAsia="zh-CN"/>
              </w:rPr>
              <w:t>是</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33DE308">
      <w:pPr>
        <w:pStyle w:val="47"/>
        <w:numPr>
          <w:ilvl w:val="0"/>
          <w:numId w:val="0"/>
        </w:numPr>
        <w:tabs>
          <w:tab w:val="left" w:pos="0"/>
        </w:tabs>
        <w:bidi w:val="0"/>
        <w:ind w:left="720" w:leftChars="0"/>
        <w:rPr>
          <w:lang w:val="en-US" w:eastAsia="zh-CN"/>
        </w:rPr>
      </w:pPr>
      <w:r>
        <w:rPr>
          <w:rFonts w:hint="eastAsia"/>
          <w:lang w:val="en-US" w:eastAsia="zh-CN"/>
        </w:rPr>
        <w:t>NFC识别如图6.2所示。</w:t>
      </w: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drawing>
          <wp:inline distT="0" distB="0" distL="114300" distR="114300">
            <wp:extent cx="2521585" cy="2905760"/>
            <wp:effectExtent l="0" t="0" r="12065" b="889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46"/>
                    <a:stretch>
                      <a:fillRect/>
                    </a:stretch>
                  </pic:blipFill>
                  <pic:spPr>
                    <a:xfrm>
                      <a:off x="0" y="0"/>
                      <a:ext cx="2521585" cy="2905760"/>
                    </a:xfrm>
                    <a:prstGeom prst="rect">
                      <a:avLst/>
                    </a:prstGeom>
                    <a:noFill/>
                    <a:ln>
                      <a:noFill/>
                    </a:ln>
                  </pic:spPr>
                </pic:pic>
              </a:graphicData>
            </a:graphic>
          </wp:inline>
        </w:drawing>
      </w:r>
    </w:p>
    <w:p w14:paraId="31E548BD">
      <w:pPr>
        <w:pStyle w:val="56"/>
        <w:bidi w:val="0"/>
        <w:rPr>
          <w:rFonts w:hint="default" w:ascii="宋体" w:hAnsi="宋体" w:eastAsia="宋体" w:cs="Times New Roman"/>
          <w:color w:val="auto"/>
          <w:kern w:val="2"/>
          <w:szCs w:val="21"/>
          <w:lang w:val="en-US" w:eastAsia="zh-CN" w:bidi="ar-SA"/>
        </w:rPr>
      </w:pPr>
      <w:r>
        <w:rPr>
          <w:rFonts w:hint="eastAsia"/>
          <w:lang w:val="en-US" w:eastAsia="zh-CN"/>
        </w:rPr>
        <w:t>图6.2 NFC识别：识别已录入卡（上）；识别未录入卡（下）</w:t>
      </w:r>
    </w:p>
    <w:p w14:paraId="13E354C9">
      <w:pPr>
        <w:pStyle w:val="47"/>
        <w:numPr>
          <w:ilvl w:val="0"/>
          <w:numId w:val="5"/>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ab/>
      </w:r>
      <w:r>
        <w:rPr>
          <w:rFonts w:hint="eastAsia"/>
          <w:lang w:val="en-US" w:eastAsia="zh-CN"/>
        </w:rPr>
        <w:t>在门禁系统这一安全防护体系里，音频报警模块承载着关键职责。门禁系统所处环境复杂多变，面临诸多潜在风险，如不法分子试图非法闯入，通过撬锁、尾随等手段避开正常授权流程开启门禁，又或是因光线不佳、人员伪装等因素致使人脸识别多次失败，这些异常状况一旦发生，若不能及时察觉并警示，将为安全防线撕开缺口。对音频报警模块展开测试意义重大。测试其是否能在正确的触发条件下发出清晰的警报声。测试方法是模拟各种异常情况，观察音频报警模块是否能及时发出警报。是否能清晰传达警示信息。进行多次测试，确保其可靠性。</w:t>
      </w:r>
      <w:r>
        <w:rPr>
          <w:lang w:val="en-US" w:eastAsia="zh-CN"/>
        </w:rPr>
        <w:t>测试数据如表6.3所示</w:t>
      </w:r>
      <w:r>
        <w:rPr>
          <w:rFonts w:hint="eastAsia"/>
          <w:lang w:val="en-US" w:eastAsia="zh-CN"/>
        </w:rPr>
        <w:t>。</w:t>
      </w:r>
    </w:p>
    <w:p w14:paraId="2ED08B5F">
      <w:pPr>
        <w:pStyle w:val="47"/>
        <w:widowControl w:val="0"/>
        <w:numPr>
          <w:ilvl w:val="0"/>
          <w:numId w:val="0"/>
        </w:numPr>
        <w:suppressAutoHyphens/>
        <w:bidi w:val="0"/>
        <w:spacing w:before="0" w:after="0" w:line="460" w:lineRule="exact"/>
        <w:jc w:val="both"/>
        <w:rPr>
          <w:lang w:val="en-US" w:eastAsia="zh-CN"/>
        </w:rPr>
      </w:pPr>
    </w:p>
    <w:p w14:paraId="400CEFB7">
      <w:pPr>
        <w:pStyle w:val="56"/>
      </w:pPr>
      <w:r>
        <w:t>表6.</w:t>
      </w:r>
      <w:r>
        <w:rPr>
          <w:lang w:val="en-US" w:eastAsia="zh-CN"/>
        </w:rPr>
        <w:t>3</w:t>
      </w:r>
      <w:r>
        <w:rPr>
          <w:rFonts w:hint="eastAsia"/>
          <w:lang w:val="en-US" w:eastAsia="zh-CN"/>
        </w:rPr>
        <w:t>音频报警模块</w:t>
      </w:r>
      <w:r>
        <w:t>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bidi w:val="0"/>
            </w:pPr>
            <w:r>
              <w:t>实验序号</w:t>
            </w:r>
          </w:p>
        </w:tc>
        <w:tc>
          <w:tcPr>
            <w:tcW w:w="1356" w:type="dxa"/>
          </w:tcPr>
          <w:p w14:paraId="13CE7A14">
            <w:pPr>
              <w:pStyle w:val="73"/>
              <w:bidi w:val="0"/>
              <w:rPr>
                <w:rFonts w:hint="default"/>
                <w:lang w:val="en-US" w:eastAsia="zh-CN"/>
              </w:rPr>
            </w:pPr>
            <w:r>
              <w:rPr>
                <w:rFonts w:hint="eastAsia"/>
                <w:lang w:val="en-US" w:eastAsia="zh-CN"/>
              </w:rPr>
              <w:t>触发条件</w:t>
            </w:r>
          </w:p>
        </w:tc>
        <w:tc>
          <w:tcPr>
            <w:tcW w:w="1340" w:type="dxa"/>
          </w:tcPr>
          <w:p w14:paraId="0649D4E7">
            <w:pPr>
              <w:pStyle w:val="73"/>
              <w:bidi w:val="0"/>
              <w:rPr>
                <w:rFonts w:hint="default"/>
                <w:lang w:val="en-US" w:eastAsia="zh-CN"/>
              </w:rPr>
            </w:pPr>
            <w:r>
              <w:rPr>
                <w:rFonts w:hint="eastAsia"/>
                <w:lang w:val="en-US" w:eastAsia="zh-CN"/>
              </w:rPr>
              <w:t>是否发出警报</w:t>
            </w:r>
          </w:p>
        </w:tc>
        <w:tc>
          <w:tcPr>
            <w:tcW w:w="1132" w:type="dxa"/>
          </w:tcPr>
          <w:p w14:paraId="099FC008">
            <w:pPr>
              <w:pStyle w:val="73"/>
              <w:bidi w:val="0"/>
              <w:rPr>
                <w:rFonts w:hint="default"/>
                <w:lang w:val="en-US" w:eastAsia="zh-CN"/>
              </w:rPr>
            </w:pPr>
            <w:r>
              <w:rPr>
                <w:rFonts w:hint="eastAsia"/>
              </w:rPr>
              <w:t>警报持续时间</w:t>
            </w:r>
          </w:p>
        </w:tc>
        <w:tc>
          <w:tcPr>
            <w:tcW w:w="1370" w:type="dxa"/>
          </w:tcPr>
          <w:p w14:paraId="71565819">
            <w:pPr>
              <w:pStyle w:val="73"/>
              <w:bidi w:val="0"/>
              <w:rPr>
                <w:rFonts w:hint="default"/>
                <w:lang w:val="en-US" w:eastAsia="zh-CN"/>
              </w:rPr>
            </w:pPr>
            <w:r>
              <w:rPr>
                <w:rFonts w:hint="eastAsia"/>
                <w:lang w:val="en-US" w:eastAsia="zh-CN"/>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bidi w:val="0"/>
            </w:pPr>
            <w:r>
              <w:t>1</w:t>
            </w:r>
          </w:p>
        </w:tc>
        <w:tc>
          <w:tcPr>
            <w:tcW w:w="1356" w:type="dxa"/>
          </w:tcPr>
          <w:p w14:paraId="1179196E">
            <w:pPr>
              <w:pStyle w:val="73"/>
              <w:bidi w:val="0"/>
              <w:rPr>
                <w:rFonts w:hint="eastAsia"/>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bidi w:val="0"/>
              <w:rPr>
                <w:lang w:val="en-US" w:eastAsia="zh-CN"/>
              </w:rPr>
            </w:pPr>
            <w:r>
              <w:rPr>
                <w:rFonts w:hint="eastAsia"/>
                <w:lang w:val="en-US" w:eastAsia="zh-CN"/>
              </w:rPr>
              <w:t>是</w:t>
            </w:r>
          </w:p>
        </w:tc>
        <w:tc>
          <w:tcPr>
            <w:tcW w:w="1132" w:type="dxa"/>
          </w:tcPr>
          <w:p w14:paraId="078AA51B">
            <w:pPr>
              <w:pStyle w:val="73"/>
              <w:bidi w:val="0"/>
              <w:rPr>
                <w:rFonts w:hint="default"/>
                <w:lang w:val="en-US" w:eastAsia="zh-CN"/>
              </w:rPr>
            </w:pPr>
            <w:r>
              <w:rPr>
                <w:rFonts w:hint="eastAsia"/>
                <w:lang w:val="en-US" w:eastAsia="zh-CN"/>
              </w:rPr>
              <w:t>1分钟</w:t>
            </w:r>
          </w:p>
        </w:tc>
        <w:tc>
          <w:tcPr>
            <w:tcW w:w="1370" w:type="dxa"/>
          </w:tcPr>
          <w:p w14:paraId="1AEB5DC9">
            <w:pPr>
              <w:pStyle w:val="73"/>
              <w:bidi w:val="0"/>
              <w:rPr>
                <w:rFonts w:hint="default"/>
                <w:lang w:val="en-US" w:eastAsia="zh-CN"/>
              </w:rPr>
            </w:pPr>
            <w:r>
              <w:rPr>
                <w:rFonts w:hint="eastAsia"/>
                <w:lang w:val="en-US" w:eastAsia="zh-CN"/>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bidi w:val="0"/>
            </w:pPr>
            <w:r>
              <w:t>2</w:t>
            </w:r>
          </w:p>
        </w:tc>
        <w:tc>
          <w:tcPr>
            <w:tcW w:w="1356" w:type="dxa"/>
          </w:tcPr>
          <w:p w14:paraId="2C0217DA">
            <w:pPr>
              <w:pStyle w:val="73"/>
              <w:bidi w:val="0"/>
              <w:rPr>
                <w:rFonts w:hint="default"/>
                <w:lang w:val="en-US" w:eastAsia="zh-CN"/>
              </w:rPr>
            </w:pPr>
            <w:r>
              <w:rPr>
                <w:rFonts w:hint="eastAsia"/>
                <w:lang w:val="en-US" w:eastAsia="zh-CN"/>
              </w:rPr>
              <w:t>人脸识别失败三次</w:t>
            </w:r>
          </w:p>
        </w:tc>
        <w:tc>
          <w:tcPr>
            <w:tcW w:w="1340" w:type="dxa"/>
          </w:tcPr>
          <w:p w14:paraId="77C8BF89">
            <w:pPr>
              <w:pStyle w:val="73"/>
              <w:bidi w:val="0"/>
              <w:rPr>
                <w:rFonts w:hint="default"/>
                <w:lang w:val="en-US" w:eastAsia="zh-CN"/>
              </w:rPr>
            </w:pPr>
            <w:r>
              <w:rPr>
                <w:rFonts w:hint="eastAsia"/>
                <w:lang w:val="en-US" w:eastAsia="zh-CN"/>
              </w:rPr>
              <w:t>是</w:t>
            </w:r>
          </w:p>
        </w:tc>
        <w:tc>
          <w:tcPr>
            <w:tcW w:w="1132" w:type="dxa"/>
          </w:tcPr>
          <w:p w14:paraId="33B208FE">
            <w:pPr>
              <w:pStyle w:val="73"/>
              <w:bidi w:val="0"/>
              <w:rPr>
                <w:rFonts w:hint="default"/>
                <w:lang w:val="en-US" w:eastAsia="zh-CN"/>
              </w:rPr>
            </w:pPr>
            <w:r>
              <w:rPr>
                <w:rFonts w:hint="eastAsia"/>
                <w:lang w:val="en-US" w:eastAsia="zh-CN"/>
              </w:rPr>
              <w:t>10秒</w:t>
            </w:r>
          </w:p>
        </w:tc>
        <w:tc>
          <w:tcPr>
            <w:tcW w:w="1370" w:type="dxa"/>
          </w:tcPr>
          <w:p w14:paraId="4A175408">
            <w:pPr>
              <w:pStyle w:val="73"/>
              <w:bidi w:val="0"/>
              <w:rPr>
                <w:lang w:val="en-US" w:eastAsia="zh-CN"/>
              </w:rPr>
            </w:pPr>
            <w:r>
              <w:rPr>
                <w:rFonts w:hint="eastAsia"/>
                <w:lang w:val="en-US" w:eastAsia="zh-CN"/>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bidi w:val="0"/>
            </w:pPr>
            <w:r>
              <w:t>3</w:t>
            </w:r>
          </w:p>
        </w:tc>
        <w:tc>
          <w:tcPr>
            <w:tcW w:w="1356" w:type="dxa"/>
          </w:tcPr>
          <w:p w14:paraId="544E2017">
            <w:pPr>
              <w:pStyle w:val="73"/>
              <w:bidi w:val="0"/>
              <w:rPr>
                <w:rFonts w:hint="default"/>
                <w:lang w:val="en-US" w:eastAsia="zh-CN"/>
              </w:rPr>
            </w:pPr>
            <w:r>
              <w:rPr>
                <w:rFonts w:hint="eastAsia"/>
                <w:lang w:val="en-US" w:eastAsia="zh-CN"/>
              </w:rPr>
              <w:t>未授权NFC操作</w:t>
            </w:r>
          </w:p>
        </w:tc>
        <w:tc>
          <w:tcPr>
            <w:tcW w:w="1340" w:type="dxa"/>
          </w:tcPr>
          <w:p w14:paraId="61DD0BC1">
            <w:pPr>
              <w:pStyle w:val="73"/>
              <w:bidi w:val="0"/>
              <w:rPr>
                <w:rFonts w:hint="default"/>
                <w:lang w:val="en-US" w:eastAsia="zh-CN"/>
              </w:rPr>
            </w:pPr>
            <w:r>
              <w:rPr>
                <w:rFonts w:hint="eastAsia"/>
                <w:lang w:val="en-US" w:eastAsia="zh-CN"/>
              </w:rPr>
              <w:t>是</w:t>
            </w:r>
          </w:p>
        </w:tc>
        <w:tc>
          <w:tcPr>
            <w:tcW w:w="1132" w:type="dxa"/>
          </w:tcPr>
          <w:p w14:paraId="0FC0C929">
            <w:pPr>
              <w:pStyle w:val="73"/>
              <w:bidi w:val="0"/>
              <w:rPr>
                <w:rFonts w:hint="default"/>
                <w:lang w:val="en-US" w:eastAsia="zh-CN"/>
              </w:rPr>
            </w:pPr>
            <w:r>
              <w:rPr>
                <w:rFonts w:hint="eastAsia"/>
                <w:lang w:val="en-US" w:eastAsia="zh-CN"/>
              </w:rPr>
              <w:t>10秒</w:t>
            </w:r>
          </w:p>
        </w:tc>
        <w:tc>
          <w:tcPr>
            <w:tcW w:w="1370" w:type="dxa"/>
          </w:tcPr>
          <w:p w14:paraId="245F6408">
            <w:pPr>
              <w:pStyle w:val="73"/>
              <w:bidi w:val="0"/>
              <w:rPr>
                <w:lang w:val="en-US" w:eastAsia="zh-CN"/>
              </w:rPr>
            </w:pPr>
            <w:r>
              <w:rPr>
                <w:rFonts w:hint="eastAsia"/>
                <w:lang w:val="en-US" w:eastAsia="zh-CN"/>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bidi w:val="0"/>
            </w:pPr>
            <w:r>
              <w:t>4</w:t>
            </w:r>
          </w:p>
        </w:tc>
        <w:tc>
          <w:tcPr>
            <w:tcW w:w="1356" w:type="dxa"/>
          </w:tcPr>
          <w:p w14:paraId="3CAE51AC">
            <w:pPr>
              <w:pStyle w:val="73"/>
              <w:bidi w:val="0"/>
              <w:rPr>
                <w:rFonts w:hint="default"/>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bidi w:val="0"/>
              <w:rPr>
                <w:rFonts w:hint="default"/>
                <w:lang w:val="en-US" w:eastAsia="zh-CN"/>
              </w:rPr>
            </w:pPr>
            <w:r>
              <w:rPr>
                <w:rFonts w:hint="eastAsia"/>
                <w:lang w:val="en-US" w:eastAsia="zh-CN"/>
              </w:rPr>
              <w:t>是</w:t>
            </w:r>
          </w:p>
        </w:tc>
        <w:tc>
          <w:tcPr>
            <w:tcW w:w="1132" w:type="dxa"/>
          </w:tcPr>
          <w:p w14:paraId="2D015427">
            <w:pPr>
              <w:pStyle w:val="73"/>
              <w:bidi w:val="0"/>
              <w:rPr>
                <w:rFonts w:hint="default"/>
                <w:lang w:val="en-US" w:eastAsia="zh-CN"/>
              </w:rPr>
            </w:pPr>
            <w:r>
              <w:rPr>
                <w:rFonts w:hint="eastAsia"/>
                <w:lang w:val="en-US" w:eastAsia="zh-CN"/>
              </w:rPr>
              <w:t>2分钟</w:t>
            </w:r>
          </w:p>
        </w:tc>
        <w:tc>
          <w:tcPr>
            <w:tcW w:w="1370" w:type="dxa"/>
          </w:tcPr>
          <w:p w14:paraId="5A097717">
            <w:pPr>
              <w:pStyle w:val="73"/>
              <w:bidi w:val="0"/>
              <w:rPr>
                <w:lang w:val="en-US" w:eastAsia="zh-CN"/>
              </w:rPr>
            </w:pPr>
            <w:r>
              <w:rPr>
                <w:rFonts w:hint="eastAsia"/>
                <w:lang w:val="en-US" w:eastAsia="zh-CN"/>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bidi w:val="0"/>
            </w:pPr>
            <w:r>
              <w:t>5</w:t>
            </w:r>
          </w:p>
        </w:tc>
        <w:tc>
          <w:tcPr>
            <w:tcW w:w="1356" w:type="dxa"/>
          </w:tcPr>
          <w:p w14:paraId="32AD13D8">
            <w:pPr>
              <w:pStyle w:val="73"/>
              <w:bidi w:val="0"/>
              <w:rPr>
                <w:rFonts w:hint="default"/>
                <w:lang w:val="en-US" w:eastAsia="zh-CN"/>
              </w:rPr>
            </w:pPr>
            <w:r>
              <w:rPr>
                <w:rFonts w:hint="eastAsia"/>
                <w:lang w:val="en-US" w:eastAsia="zh-CN"/>
              </w:rPr>
              <w:t>人脸识别失败四次</w:t>
            </w:r>
          </w:p>
        </w:tc>
        <w:tc>
          <w:tcPr>
            <w:tcW w:w="1340" w:type="dxa"/>
          </w:tcPr>
          <w:p w14:paraId="77349143">
            <w:pPr>
              <w:pStyle w:val="73"/>
              <w:bidi w:val="0"/>
              <w:rPr>
                <w:rFonts w:hint="default"/>
                <w:lang w:val="en-US" w:eastAsia="zh-CN"/>
              </w:rPr>
            </w:pPr>
            <w:r>
              <w:rPr>
                <w:rFonts w:hint="eastAsia"/>
                <w:lang w:val="en-US" w:eastAsia="zh-CN"/>
              </w:rPr>
              <w:t>是</w:t>
            </w:r>
          </w:p>
        </w:tc>
        <w:tc>
          <w:tcPr>
            <w:tcW w:w="1132" w:type="dxa"/>
          </w:tcPr>
          <w:p w14:paraId="6B3E403D">
            <w:pPr>
              <w:pStyle w:val="73"/>
              <w:bidi w:val="0"/>
              <w:rPr>
                <w:rFonts w:hint="default"/>
                <w:lang w:val="en-US" w:eastAsia="zh-CN"/>
              </w:rPr>
            </w:pPr>
            <w:r>
              <w:rPr>
                <w:rFonts w:hint="eastAsia"/>
                <w:lang w:val="en-US" w:eastAsia="zh-CN"/>
              </w:rPr>
              <w:t>10秒</w:t>
            </w:r>
          </w:p>
        </w:tc>
        <w:tc>
          <w:tcPr>
            <w:tcW w:w="1370" w:type="dxa"/>
          </w:tcPr>
          <w:p w14:paraId="6DED3044">
            <w:pPr>
              <w:pStyle w:val="73"/>
              <w:bidi w:val="0"/>
              <w:rPr>
                <w:lang w:val="en-US" w:eastAsia="zh-CN"/>
              </w:rPr>
            </w:pPr>
            <w:r>
              <w:rPr>
                <w:rFonts w:hint="eastAsia"/>
                <w:lang w:val="en-US" w:eastAsia="zh-CN"/>
              </w:rPr>
              <w:t>清晰</w:t>
            </w:r>
          </w:p>
        </w:tc>
      </w:tr>
    </w:tbl>
    <w:p w14:paraId="17A114C9">
      <w:pPr>
        <w:pStyle w:val="47"/>
        <w:keepNext w:val="0"/>
        <w:keepLines w:val="0"/>
        <w:pageBreakBefore w:val="0"/>
        <w:widowControl w:val="0"/>
        <w:numPr>
          <w:ilvl w:val="0"/>
          <w:numId w:val="0"/>
        </w:numPr>
        <w:overflowPunct w:val="0"/>
        <w:bidi w:val="0"/>
        <w:snapToGrid/>
        <w:spacing w:line="240" w:lineRule="atLeast"/>
        <w:jc w:val="both"/>
        <w:textAlignment w:val="auto"/>
        <w:rPr>
          <w:rFonts w:eastAsia="宋体"/>
          <w:lang w:eastAsia="zh-CN"/>
        </w:rPr>
      </w:pPr>
    </w:p>
    <w:p w14:paraId="389AA965">
      <w:pPr>
        <w:pStyle w:val="47"/>
        <w:numPr>
          <w:ilvl w:val="0"/>
          <w:numId w:val="0"/>
        </w:numPr>
        <w:bidi w:val="0"/>
        <w:ind w:left="720" w:leftChars="0"/>
        <w:rPr>
          <w:lang w:val="en-US" w:eastAsia="zh-CN"/>
        </w:rPr>
      </w:pPr>
      <w:r>
        <w:rPr>
          <w:rFonts w:hint="eastAsia"/>
          <w:lang w:val="en-US" w:eastAsia="zh-CN"/>
        </w:rPr>
        <w:t>音频模块</w:t>
      </w:r>
      <w:r>
        <w:rPr>
          <w:lang w:val="en-US" w:eastAsia="zh-CN"/>
        </w:rPr>
        <w:t>如图6.3所示</w:t>
      </w:r>
      <w:r>
        <w:rPr>
          <w:rFonts w:hint="eastAsia"/>
          <w:lang w:val="en-US" w:eastAsia="zh-CN"/>
        </w:rPr>
        <w:t>：</w:t>
      </w:r>
    </w:p>
    <w:p w14:paraId="256C4255">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3760470" cy="2115820"/>
            <wp:effectExtent l="0" t="0" r="11430" b="17780"/>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7"/>
                    <a:stretch>
                      <a:fillRect/>
                    </a:stretch>
                  </pic:blipFill>
                  <pic:spPr>
                    <a:xfrm>
                      <a:off x="0" y="0"/>
                      <a:ext cx="3760470" cy="2115820"/>
                    </a:xfrm>
                    <a:prstGeom prst="rect">
                      <a:avLst/>
                    </a:prstGeom>
                  </pic:spPr>
                </pic:pic>
              </a:graphicData>
            </a:graphic>
          </wp:inline>
        </w:drawing>
      </w:r>
    </w:p>
    <w:p w14:paraId="08AA6AA0">
      <w:pPr>
        <w:pStyle w:val="56"/>
        <w:bidi w:val="0"/>
        <w:rPr>
          <w:rFonts w:hint="eastAsia"/>
          <w:lang w:val="en-US" w:eastAsia="zh-CN"/>
        </w:rPr>
      </w:pPr>
      <w:r>
        <w:rPr>
          <w:lang w:val="en-US" w:eastAsia="zh-CN"/>
        </w:rPr>
        <w:t>图6.3</w:t>
      </w:r>
      <w:r>
        <w:rPr>
          <w:rFonts w:hint="eastAsia"/>
          <w:lang w:val="en-US" w:eastAsia="zh-CN"/>
        </w:rPr>
        <w:t>音频模块发出警报</w:t>
      </w:r>
    </w:p>
    <w:p w14:paraId="40C2B814">
      <w:pPr>
        <w:pStyle w:val="47"/>
        <w:numPr>
          <w:ilvl w:val="0"/>
          <w:numId w:val="5"/>
        </w:numPr>
        <w:bidi w:val="0"/>
        <w:rPr>
          <w:lang w:val="en-US" w:eastAsia="zh-CN"/>
        </w:rPr>
      </w:pPr>
      <w:r>
        <w:rPr>
          <w:rFonts w:hint="eastAsia"/>
          <w:lang w:val="en-US" w:eastAsia="zh-CN"/>
        </w:rPr>
        <w:t>微信小程序测试</w:t>
      </w:r>
    </w:p>
    <w:p w14:paraId="5ABDC124">
      <w:pPr>
        <w:pStyle w:val="47"/>
        <w:numPr>
          <w:ilvl w:val="0"/>
          <w:numId w:val="0"/>
        </w:numPr>
        <w:bidi w:val="0"/>
        <w:ind w:firstLine="420" w:firstLineChars="0"/>
        <w:rPr>
          <w:lang w:val="en-US" w:eastAsia="zh-CN"/>
        </w:rPr>
      </w:pPr>
      <w:r>
        <w:rPr>
          <w:rFonts w:hint="eastAsia"/>
          <w:lang w:val="en-US" w:eastAsia="zh-CN"/>
        </w:rPr>
        <w:t>微信小程序模块为用户提供了便捷的门禁管理界面。它作为直接面向用户的交互端口，极大地拓展了门禁管理的便捷性与灵活性。测试其界面的易用性、功能的完整性以及与门禁系统的交互性。测试方法是邀请不同的用户使用小程序，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w:t>
      </w:r>
      <w:r>
        <w:rPr>
          <w:rFonts w:hint="eastAsia"/>
          <w:lang w:val="en-US" w:eastAsia="zh-CN"/>
        </w:rPr>
        <w:t>界面</w:t>
      </w:r>
      <w:r>
        <w:rPr>
          <w:lang w:val="en-US" w:eastAsia="zh-CN"/>
        </w:rPr>
        <w:t>如图6.4所示。</w:t>
      </w:r>
    </w:p>
    <w:p w14:paraId="110BAA4A">
      <w:pPr>
        <w:pStyle w:val="47"/>
        <w:spacing w:line="240" w:lineRule="auto"/>
        <w:jc w:val="both"/>
        <w:rPr>
          <w:rFonts w:eastAsia="宋体"/>
          <w:lang w:eastAsia="zh-CN"/>
        </w:rPr>
      </w:pPr>
      <w:r>
        <w:rPr>
          <w:rFonts w:hint="eastAsia"/>
          <w:lang w:val="en-US" w:eastAsia="zh-CN"/>
        </w:rPr>
        <w:t xml:space="preserve">                        </w:t>
      </w:r>
      <w:r>
        <w:drawing>
          <wp:inline distT="0" distB="0" distL="114300" distR="114300">
            <wp:extent cx="1393825" cy="2814955"/>
            <wp:effectExtent l="0" t="0" r="15875" b="444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8"/>
                    <a:stretch>
                      <a:fillRect/>
                    </a:stretch>
                  </pic:blipFill>
                  <pic:spPr>
                    <a:xfrm>
                      <a:off x="0" y="0"/>
                      <a:ext cx="1393825" cy="2814955"/>
                    </a:xfrm>
                    <a:prstGeom prst="rect">
                      <a:avLst/>
                    </a:prstGeom>
                    <a:noFill/>
                    <a:ln>
                      <a:noFill/>
                    </a:ln>
                  </pic:spPr>
                </pic:pic>
              </a:graphicData>
            </a:graphic>
          </wp:inline>
        </w:drawing>
      </w:r>
    </w:p>
    <w:p w14:paraId="43663EE8">
      <w:pPr>
        <w:pStyle w:val="56"/>
        <w:bidi w:val="0"/>
        <w:rPr>
          <w:lang w:val="en-US" w:eastAsia="zh-CN"/>
        </w:rPr>
      </w:pPr>
      <w:bookmarkStart w:id="199" w:name="_Toc21487"/>
      <w:bookmarkStart w:id="200" w:name="_Toc14561"/>
      <w:bookmarkStart w:id="201" w:name="_Toc70702674"/>
      <w:bookmarkStart w:id="202" w:name="_Toc31482"/>
      <w:r>
        <w:rPr>
          <w:lang w:val="en-US" w:eastAsia="zh-CN"/>
        </w:rPr>
        <w:t>图6.4</w:t>
      </w:r>
      <w:r>
        <w:rPr>
          <w:rFonts w:hint="eastAsia"/>
          <w:lang w:val="en-US" w:eastAsia="zh-CN"/>
        </w:rPr>
        <w:t>微信小程序</w:t>
      </w:r>
      <w:r>
        <w:rPr>
          <w:lang w:val="en-US" w:eastAsia="zh-CN"/>
        </w:rPr>
        <w:t>界面</w:t>
      </w:r>
      <w:bookmarkEnd w:id="199"/>
      <w:bookmarkEnd w:id="200"/>
    </w:p>
    <w:p w14:paraId="0A150B56">
      <w:pPr>
        <w:pStyle w:val="56"/>
        <w:bidi w:val="0"/>
        <w:rPr>
          <w:lang w:val="en-US" w:eastAsia="zh-CN"/>
        </w:rPr>
      </w:pPr>
    </w:p>
    <w:p w14:paraId="72B23F1E">
      <w:pPr>
        <w:pStyle w:val="56"/>
        <w:bidi w:val="0"/>
        <w:rPr>
          <w:rFonts w:hint="eastAsia"/>
          <w:lang w:val="en-US" w:eastAsia="zh-CN"/>
        </w:rPr>
      </w:pPr>
    </w:p>
    <w:p w14:paraId="41045465">
      <w:pPr>
        <w:pStyle w:val="47"/>
        <w:numPr>
          <w:ilvl w:val="0"/>
          <w:numId w:val="5"/>
        </w:numPr>
        <w:bidi w:val="0"/>
        <w:rPr>
          <w:lang w:val="en-US" w:eastAsia="zh-CN"/>
        </w:rPr>
      </w:pPr>
      <w:r>
        <w:rPr>
          <w:rFonts w:hint="eastAsia"/>
          <w:lang w:val="en-US" w:eastAsia="zh-CN"/>
        </w:rPr>
        <w:t>Wi-Fi通讯测试</w:t>
      </w:r>
    </w:p>
    <w:p w14:paraId="4C5D0616">
      <w:pPr>
        <w:pStyle w:val="47"/>
        <w:bidi w:val="0"/>
        <w:jc w:val="left"/>
        <w:rPr>
          <w:lang w:val="en-US" w:eastAsia="zh-CN"/>
        </w:rPr>
      </w:pPr>
      <w:r>
        <w:rPr>
          <w:rFonts w:hint="eastAsia"/>
          <w:lang w:val="en-US" w:eastAsia="zh-CN"/>
        </w:rPr>
        <w:t>在整个智能门禁系统架构里，Wi-Fi通讯模块使得用户移动端与门禁主控设备之间能够实现便捷、高效的数据交互，极大提升了门禁系统的使用灵活性与智能化水平。因此，对Wi-Fi通讯模块进行一方面，要测试Wi-Fi连接的稳定性。考虑到实际使用场景复杂多样，都需要确保Wi-Fi设备与门禁系统之间能迅速、可靠地建立连接，并且在长时间使用过程中不会无故中断或出现频繁掉线情况。另一方面，数据传输的准确性与及时性是关键要点。</w:t>
      </w:r>
      <w:r>
        <w:rPr>
          <w:lang w:val="en-US" w:eastAsia="zh-CN"/>
        </w:rPr>
        <w:t>测试数据如表6.</w:t>
      </w:r>
      <w:r>
        <w:rPr>
          <w:rFonts w:hint="eastAsia"/>
          <w:lang w:val="en-US" w:eastAsia="zh-CN"/>
        </w:rPr>
        <w:t>4</w:t>
      </w:r>
      <w:r>
        <w:rPr>
          <w:lang w:val="en-US" w:eastAsia="zh-CN"/>
        </w:rPr>
        <w:t>所示</w:t>
      </w:r>
      <w:r>
        <w:rPr>
          <w:rFonts w:hint="eastAsia"/>
          <w:lang w:val="en-US" w:eastAsia="zh-CN"/>
        </w:rPr>
        <w:t>；</w:t>
      </w:r>
    </w:p>
    <w:p w14:paraId="68A52522">
      <w:pPr>
        <w:pStyle w:val="47"/>
        <w:bidi w:val="0"/>
        <w:jc w:val="center"/>
        <w:rPr>
          <w:lang w:val="en-US" w:eastAsia="zh-CN"/>
        </w:rPr>
      </w:pPr>
    </w:p>
    <w:p w14:paraId="38292FBB">
      <w:pPr>
        <w:pStyle w:val="56"/>
        <w:rPr>
          <w:lang w:val="en-US" w:eastAsia="zh-CN"/>
        </w:rPr>
      </w:pPr>
      <w:r>
        <w:t>表6.</w:t>
      </w:r>
      <w:r>
        <w:rPr>
          <w:rFonts w:hint="eastAsia"/>
          <w:lang w:val="en-US" w:eastAsia="zh-CN"/>
        </w:rPr>
        <w:t>4 Wi-Fi通讯模块</w:t>
      </w:r>
      <w:r>
        <w:t>测试数据表</w:t>
      </w:r>
    </w:p>
    <w:tbl>
      <w:tblPr>
        <w:tblStyle w:val="20"/>
        <w:tblW w:w="784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gridCol w:w="1370"/>
      </w:tblGrid>
      <w:tr w14:paraId="696D9F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4062F279">
            <w:pPr>
              <w:pStyle w:val="73"/>
              <w:bidi w:val="0"/>
            </w:pPr>
            <w:r>
              <w:t>实验序号</w:t>
            </w:r>
          </w:p>
        </w:tc>
        <w:tc>
          <w:tcPr>
            <w:tcW w:w="1356" w:type="dxa"/>
          </w:tcPr>
          <w:p w14:paraId="65AE6356">
            <w:pPr>
              <w:pStyle w:val="73"/>
              <w:bidi w:val="0"/>
              <w:rPr>
                <w:rFonts w:hint="default"/>
                <w:lang w:val="en-US" w:eastAsia="zh-CN"/>
              </w:rPr>
            </w:pPr>
            <w:r>
              <w:rPr>
                <w:rFonts w:hint="eastAsia"/>
                <w:lang w:val="en-US" w:eastAsia="zh-CN"/>
              </w:rPr>
              <w:t>触发条件</w:t>
            </w:r>
          </w:p>
        </w:tc>
        <w:tc>
          <w:tcPr>
            <w:tcW w:w="1340" w:type="dxa"/>
          </w:tcPr>
          <w:p w14:paraId="3BCE1AB1">
            <w:pPr>
              <w:pStyle w:val="73"/>
              <w:bidi w:val="0"/>
              <w:rPr>
                <w:rFonts w:hint="default"/>
                <w:lang w:val="en-US" w:eastAsia="zh-CN"/>
              </w:rPr>
            </w:pPr>
            <w:r>
              <w:rPr>
                <w:rFonts w:hint="eastAsia"/>
              </w:rPr>
              <w:t>是否成功连接（手机与门禁系统）</w:t>
            </w:r>
          </w:p>
        </w:tc>
        <w:tc>
          <w:tcPr>
            <w:tcW w:w="1132" w:type="dxa"/>
          </w:tcPr>
          <w:p w14:paraId="05ADDBC0">
            <w:pPr>
              <w:pStyle w:val="73"/>
              <w:bidi w:val="0"/>
              <w:rPr>
                <w:rFonts w:hint="default"/>
                <w:lang w:val="en-US" w:eastAsia="zh-CN"/>
              </w:rPr>
            </w:pPr>
            <w:r>
              <w:rPr>
                <w:rFonts w:hint="eastAsia"/>
                <w:lang w:val="en-US" w:eastAsia="zh-CN"/>
              </w:rPr>
              <w:t>连接建立时长</w:t>
            </w:r>
          </w:p>
        </w:tc>
        <w:tc>
          <w:tcPr>
            <w:tcW w:w="1370" w:type="dxa"/>
          </w:tcPr>
          <w:p w14:paraId="22929DB4">
            <w:pPr>
              <w:pStyle w:val="73"/>
              <w:bidi w:val="0"/>
              <w:rPr>
                <w:rFonts w:hint="default"/>
                <w:lang w:val="en-US" w:eastAsia="zh-CN"/>
              </w:rPr>
            </w:pPr>
            <w:r>
              <w:rPr>
                <w:rFonts w:hint="eastAsia"/>
              </w:rPr>
              <w:t>数据传输是否准确</w:t>
            </w:r>
          </w:p>
        </w:tc>
        <w:tc>
          <w:tcPr>
            <w:tcW w:w="1370" w:type="dxa"/>
          </w:tcPr>
          <w:p w14:paraId="44890B87">
            <w:pPr>
              <w:pStyle w:val="73"/>
              <w:bidi w:val="0"/>
              <w:rPr>
                <w:rFonts w:hint="eastAsia"/>
              </w:rPr>
            </w:pPr>
            <w:r>
              <w:rPr>
                <w:rFonts w:hint="eastAsia"/>
              </w:rPr>
              <w:t>数据传输是否及时</w:t>
            </w:r>
          </w:p>
        </w:tc>
      </w:tr>
      <w:tr w14:paraId="0777C8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BD58C60">
            <w:pPr>
              <w:pStyle w:val="73"/>
              <w:bidi w:val="0"/>
            </w:pPr>
            <w:r>
              <w:t>1</w:t>
            </w:r>
          </w:p>
        </w:tc>
        <w:tc>
          <w:tcPr>
            <w:tcW w:w="1356" w:type="dxa"/>
          </w:tcPr>
          <w:p w14:paraId="6700262F">
            <w:pPr>
              <w:pStyle w:val="73"/>
              <w:bidi w:val="0"/>
              <w:rPr>
                <w:rFonts w:hint="eastAsia"/>
                <w:lang w:val="en-US" w:eastAsia="zh-CN"/>
              </w:rPr>
            </w:pPr>
            <w:r>
              <w:rPr>
                <w:rFonts w:hint="eastAsia"/>
              </w:rPr>
              <w:t>空旷距离 5 米处尝试连接</w:t>
            </w:r>
          </w:p>
        </w:tc>
        <w:tc>
          <w:tcPr>
            <w:tcW w:w="1340" w:type="dxa"/>
          </w:tcPr>
          <w:p w14:paraId="11CBAA00">
            <w:pPr>
              <w:pStyle w:val="73"/>
              <w:bidi w:val="0"/>
              <w:rPr>
                <w:lang w:val="en-US" w:eastAsia="zh-CN"/>
              </w:rPr>
            </w:pPr>
            <w:r>
              <w:rPr>
                <w:rFonts w:hint="eastAsia"/>
                <w:lang w:val="en-US" w:eastAsia="zh-CN"/>
              </w:rPr>
              <w:t>是</w:t>
            </w:r>
          </w:p>
        </w:tc>
        <w:tc>
          <w:tcPr>
            <w:tcW w:w="1132" w:type="dxa"/>
          </w:tcPr>
          <w:p w14:paraId="4B1AA690">
            <w:pPr>
              <w:pStyle w:val="73"/>
              <w:bidi w:val="0"/>
              <w:rPr>
                <w:rFonts w:hint="default"/>
                <w:lang w:val="en-US" w:eastAsia="zh-CN"/>
              </w:rPr>
            </w:pPr>
            <w:r>
              <w:rPr>
                <w:rFonts w:hint="eastAsia"/>
                <w:lang w:val="en-US" w:eastAsia="zh-CN"/>
              </w:rPr>
              <w:t>2秒</w:t>
            </w:r>
          </w:p>
        </w:tc>
        <w:tc>
          <w:tcPr>
            <w:tcW w:w="1370" w:type="dxa"/>
          </w:tcPr>
          <w:p w14:paraId="17745DCE">
            <w:pPr>
              <w:pStyle w:val="73"/>
              <w:bidi w:val="0"/>
              <w:rPr>
                <w:rFonts w:hint="default"/>
                <w:lang w:val="en-US" w:eastAsia="zh-CN"/>
              </w:rPr>
            </w:pPr>
            <w:r>
              <w:rPr>
                <w:rFonts w:hint="eastAsia"/>
                <w:lang w:val="en-US" w:eastAsia="zh-CN"/>
              </w:rPr>
              <w:t>是</w:t>
            </w:r>
          </w:p>
        </w:tc>
        <w:tc>
          <w:tcPr>
            <w:tcW w:w="1370" w:type="dxa"/>
          </w:tcPr>
          <w:p w14:paraId="667B8B55">
            <w:pPr>
              <w:pStyle w:val="73"/>
              <w:bidi w:val="0"/>
              <w:rPr>
                <w:rFonts w:hint="eastAsia"/>
                <w:lang w:val="en-US" w:eastAsia="zh-CN"/>
              </w:rPr>
            </w:pPr>
            <w:r>
              <w:rPr>
                <w:rFonts w:hint="eastAsia"/>
                <w:lang w:val="en-US" w:eastAsia="zh-CN"/>
              </w:rPr>
              <w:t>0.3 秒</w:t>
            </w:r>
          </w:p>
        </w:tc>
      </w:tr>
      <w:tr w14:paraId="08915E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C613448">
            <w:pPr>
              <w:pStyle w:val="73"/>
              <w:bidi w:val="0"/>
            </w:pPr>
            <w:r>
              <w:t>2</w:t>
            </w:r>
          </w:p>
        </w:tc>
        <w:tc>
          <w:tcPr>
            <w:tcW w:w="1356" w:type="dxa"/>
            <w:vAlign w:val="top"/>
          </w:tcPr>
          <w:p w14:paraId="08921B5F">
            <w:pPr>
              <w:pStyle w:val="73"/>
              <w:bidi w:val="0"/>
              <w:rPr>
                <w:rFonts w:hint="default"/>
                <w:lang w:val="en-US" w:eastAsia="zh-CN"/>
              </w:rPr>
            </w:pPr>
            <w:r>
              <w:rPr>
                <w:rFonts w:hint="eastAsia"/>
              </w:rPr>
              <w:t xml:space="preserve">空旷距离 </w:t>
            </w:r>
            <w:r>
              <w:rPr>
                <w:rFonts w:hint="eastAsia"/>
                <w:lang w:val="en-US" w:eastAsia="zh-CN"/>
              </w:rPr>
              <w:t>10</w:t>
            </w:r>
            <w:r>
              <w:rPr>
                <w:rFonts w:hint="eastAsia"/>
              </w:rPr>
              <w:t xml:space="preserve"> 米处尝试连接</w:t>
            </w:r>
          </w:p>
        </w:tc>
        <w:tc>
          <w:tcPr>
            <w:tcW w:w="1340" w:type="dxa"/>
          </w:tcPr>
          <w:p w14:paraId="39646541">
            <w:pPr>
              <w:pStyle w:val="73"/>
              <w:bidi w:val="0"/>
              <w:rPr>
                <w:rFonts w:hint="default"/>
                <w:lang w:val="en-US" w:eastAsia="zh-CN"/>
              </w:rPr>
            </w:pPr>
            <w:r>
              <w:rPr>
                <w:rFonts w:hint="eastAsia"/>
                <w:lang w:val="en-US" w:eastAsia="zh-CN"/>
              </w:rPr>
              <w:t>是</w:t>
            </w:r>
          </w:p>
        </w:tc>
        <w:tc>
          <w:tcPr>
            <w:tcW w:w="1132" w:type="dxa"/>
          </w:tcPr>
          <w:p w14:paraId="074810BA">
            <w:pPr>
              <w:pStyle w:val="73"/>
              <w:bidi w:val="0"/>
              <w:rPr>
                <w:rFonts w:hint="default"/>
                <w:lang w:val="en-US" w:eastAsia="zh-CN"/>
              </w:rPr>
            </w:pPr>
            <w:r>
              <w:rPr>
                <w:rFonts w:hint="eastAsia"/>
                <w:lang w:val="en-US" w:eastAsia="zh-CN"/>
              </w:rPr>
              <w:t>4秒</w:t>
            </w:r>
          </w:p>
        </w:tc>
        <w:tc>
          <w:tcPr>
            <w:tcW w:w="1370" w:type="dxa"/>
          </w:tcPr>
          <w:p w14:paraId="6DBC1A8F">
            <w:pPr>
              <w:pStyle w:val="73"/>
              <w:bidi w:val="0"/>
              <w:rPr>
                <w:lang w:val="en-US" w:eastAsia="zh-CN"/>
              </w:rPr>
            </w:pPr>
            <w:r>
              <w:rPr>
                <w:rFonts w:hint="eastAsia"/>
                <w:lang w:val="en-US" w:eastAsia="zh-CN"/>
              </w:rPr>
              <w:t>是</w:t>
            </w:r>
          </w:p>
        </w:tc>
        <w:tc>
          <w:tcPr>
            <w:tcW w:w="1370" w:type="dxa"/>
            <w:shd w:val="clear" w:color="auto" w:fill="auto"/>
            <w:vAlign w:val="top"/>
          </w:tcPr>
          <w:p w14:paraId="42E97FB5">
            <w:pPr>
              <w:pStyle w:val="73"/>
              <w:bidi w:val="0"/>
              <w:rPr>
                <w:rFonts w:hint="eastAsia"/>
                <w:lang w:val="en-US" w:eastAsia="zh-CN"/>
              </w:rPr>
            </w:pPr>
            <w:r>
              <w:rPr>
                <w:rFonts w:hint="eastAsia"/>
                <w:lang w:val="en-US" w:eastAsia="zh-CN"/>
              </w:rPr>
              <w:t>0.4 秒</w:t>
            </w:r>
          </w:p>
        </w:tc>
      </w:tr>
      <w:tr w14:paraId="51166E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00EE853B">
            <w:pPr>
              <w:pStyle w:val="73"/>
              <w:bidi w:val="0"/>
            </w:pPr>
            <w:r>
              <w:t>3</w:t>
            </w:r>
          </w:p>
        </w:tc>
        <w:tc>
          <w:tcPr>
            <w:tcW w:w="1356" w:type="dxa"/>
            <w:vAlign w:val="top"/>
          </w:tcPr>
          <w:p w14:paraId="5DC8E7AE">
            <w:pPr>
              <w:pStyle w:val="73"/>
              <w:bidi w:val="0"/>
              <w:rPr>
                <w:rFonts w:hint="default"/>
                <w:lang w:val="en-US" w:eastAsia="zh-CN"/>
              </w:rPr>
            </w:pPr>
            <w:r>
              <w:rPr>
                <w:rFonts w:hint="eastAsia"/>
              </w:rPr>
              <w:t xml:space="preserve">空旷距离 </w:t>
            </w:r>
            <w:r>
              <w:rPr>
                <w:rFonts w:hint="eastAsia"/>
                <w:lang w:val="en-US" w:eastAsia="zh-CN"/>
              </w:rPr>
              <w:t>15</w:t>
            </w:r>
            <w:r>
              <w:rPr>
                <w:rFonts w:hint="eastAsia"/>
              </w:rPr>
              <w:t xml:space="preserve"> 米处尝试连接</w:t>
            </w:r>
          </w:p>
        </w:tc>
        <w:tc>
          <w:tcPr>
            <w:tcW w:w="1340" w:type="dxa"/>
          </w:tcPr>
          <w:p w14:paraId="200D3CCB">
            <w:pPr>
              <w:pStyle w:val="73"/>
              <w:bidi w:val="0"/>
              <w:rPr>
                <w:rFonts w:hint="default"/>
                <w:lang w:val="en-US" w:eastAsia="zh-CN"/>
              </w:rPr>
            </w:pPr>
            <w:r>
              <w:rPr>
                <w:rFonts w:hint="eastAsia"/>
                <w:lang w:val="en-US" w:eastAsia="zh-CN"/>
              </w:rPr>
              <w:t>是</w:t>
            </w:r>
          </w:p>
        </w:tc>
        <w:tc>
          <w:tcPr>
            <w:tcW w:w="1132" w:type="dxa"/>
          </w:tcPr>
          <w:p w14:paraId="04AAE8F1">
            <w:pPr>
              <w:pStyle w:val="73"/>
              <w:bidi w:val="0"/>
              <w:rPr>
                <w:rFonts w:hint="default"/>
                <w:lang w:val="en-US" w:eastAsia="zh-CN"/>
              </w:rPr>
            </w:pPr>
            <w:r>
              <w:rPr>
                <w:rFonts w:hint="eastAsia"/>
                <w:lang w:val="en-US" w:eastAsia="zh-CN"/>
              </w:rPr>
              <w:t>7秒</w:t>
            </w:r>
          </w:p>
        </w:tc>
        <w:tc>
          <w:tcPr>
            <w:tcW w:w="1370" w:type="dxa"/>
          </w:tcPr>
          <w:p w14:paraId="30B53378">
            <w:pPr>
              <w:pStyle w:val="73"/>
              <w:bidi w:val="0"/>
              <w:rPr>
                <w:lang w:val="en-US" w:eastAsia="zh-CN"/>
              </w:rPr>
            </w:pPr>
            <w:r>
              <w:rPr>
                <w:rFonts w:hint="eastAsia"/>
                <w:lang w:val="en-US" w:eastAsia="zh-CN"/>
              </w:rPr>
              <w:t>是</w:t>
            </w:r>
          </w:p>
        </w:tc>
        <w:tc>
          <w:tcPr>
            <w:tcW w:w="1370" w:type="dxa"/>
            <w:shd w:val="clear" w:color="auto" w:fill="auto"/>
            <w:vAlign w:val="top"/>
          </w:tcPr>
          <w:p w14:paraId="1B53A188">
            <w:pPr>
              <w:pStyle w:val="73"/>
              <w:bidi w:val="0"/>
              <w:rPr>
                <w:rFonts w:hint="eastAsia"/>
                <w:lang w:val="en-US" w:eastAsia="zh-CN"/>
              </w:rPr>
            </w:pPr>
            <w:r>
              <w:rPr>
                <w:rFonts w:hint="eastAsia"/>
                <w:lang w:val="en-US" w:eastAsia="zh-CN"/>
              </w:rPr>
              <w:t>0.4 秒</w:t>
            </w:r>
          </w:p>
        </w:tc>
      </w:tr>
      <w:tr w14:paraId="752EF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097DFF6">
            <w:pPr>
              <w:pStyle w:val="73"/>
              <w:bidi w:val="0"/>
            </w:pPr>
            <w:r>
              <w:t>4</w:t>
            </w:r>
          </w:p>
        </w:tc>
        <w:tc>
          <w:tcPr>
            <w:tcW w:w="1356" w:type="dxa"/>
          </w:tcPr>
          <w:p w14:paraId="52BC5016">
            <w:pPr>
              <w:pStyle w:val="73"/>
              <w:bidi w:val="0"/>
              <w:rPr>
                <w:rFonts w:hint="default"/>
                <w:lang w:val="en-US" w:eastAsia="zh-CN"/>
              </w:rPr>
            </w:pPr>
            <w:r>
              <w:rPr>
                <w:rFonts w:hint="eastAsia"/>
              </w:rPr>
              <w:t>连接状态下手机发送 10 组模拟开门指令</w:t>
            </w:r>
          </w:p>
        </w:tc>
        <w:tc>
          <w:tcPr>
            <w:tcW w:w="1340" w:type="dxa"/>
          </w:tcPr>
          <w:p w14:paraId="3735EBB1">
            <w:pPr>
              <w:pStyle w:val="73"/>
              <w:bidi w:val="0"/>
              <w:rPr>
                <w:rFonts w:hint="default"/>
                <w:lang w:val="en-US" w:eastAsia="zh-CN"/>
              </w:rPr>
            </w:pPr>
            <w:r>
              <w:rPr>
                <w:rFonts w:hint="eastAsia"/>
                <w:lang w:val="en-US" w:eastAsia="zh-CN"/>
              </w:rPr>
              <w:t>已连接，测试指令发送</w:t>
            </w:r>
          </w:p>
        </w:tc>
        <w:tc>
          <w:tcPr>
            <w:tcW w:w="1132" w:type="dxa"/>
          </w:tcPr>
          <w:p w14:paraId="2286CDA2">
            <w:pPr>
              <w:pStyle w:val="73"/>
              <w:bidi w:val="0"/>
              <w:rPr>
                <w:rFonts w:hint="default"/>
                <w:lang w:val="en-US" w:eastAsia="zh-CN"/>
              </w:rPr>
            </w:pPr>
            <w:r>
              <w:rPr>
                <w:rFonts w:hint="eastAsia"/>
                <w:lang w:val="en-US" w:eastAsia="zh-CN"/>
              </w:rPr>
              <w:t>-</w:t>
            </w:r>
          </w:p>
        </w:tc>
        <w:tc>
          <w:tcPr>
            <w:tcW w:w="1370" w:type="dxa"/>
          </w:tcPr>
          <w:p w14:paraId="058C1E7D">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27B121E8">
            <w:pPr>
              <w:pStyle w:val="73"/>
              <w:bidi w:val="0"/>
              <w:rPr>
                <w:rFonts w:hint="eastAsia"/>
                <w:lang w:val="en-US" w:eastAsia="zh-CN"/>
              </w:rPr>
            </w:pPr>
            <w:r>
              <w:rPr>
                <w:rFonts w:hint="eastAsia"/>
                <w:lang w:val="en-US" w:eastAsia="zh-CN"/>
              </w:rPr>
              <w:t>平均0.4 秒</w:t>
            </w:r>
          </w:p>
        </w:tc>
      </w:tr>
      <w:tr w14:paraId="6B7B6C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D412E4C">
            <w:pPr>
              <w:pStyle w:val="73"/>
              <w:bidi w:val="0"/>
            </w:pPr>
            <w:r>
              <w:t>5</w:t>
            </w:r>
          </w:p>
        </w:tc>
        <w:tc>
          <w:tcPr>
            <w:tcW w:w="1356" w:type="dxa"/>
          </w:tcPr>
          <w:p w14:paraId="785B918F">
            <w:pPr>
              <w:pStyle w:val="73"/>
              <w:bidi w:val="0"/>
              <w:rPr>
                <w:rFonts w:hint="default"/>
                <w:lang w:val="en-US" w:eastAsia="zh-CN"/>
              </w:rPr>
            </w:pPr>
            <w:r>
              <w:rPr>
                <w:rFonts w:hint="eastAsia"/>
              </w:rPr>
              <w:t>连接状态下门禁系统推送 10 组模拟门禁状态数据</w:t>
            </w:r>
            <w:r>
              <w:rPr>
                <w:rFonts w:hint="eastAsia"/>
              </w:rPr>
              <w:tab/>
            </w:r>
          </w:p>
        </w:tc>
        <w:tc>
          <w:tcPr>
            <w:tcW w:w="1340" w:type="dxa"/>
          </w:tcPr>
          <w:p w14:paraId="4E9B78AD">
            <w:pPr>
              <w:pStyle w:val="73"/>
              <w:bidi w:val="0"/>
              <w:rPr>
                <w:rFonts w:hint="default"/>
                <w:lang w:val="en-US" w:eastAsia="zh-CN"/>
              </w:rPr>
            </w:pPr>
            <w:r>
              <w:rPr>
                <w:rFonts w:hint="eastAsia"/>
                <w:lang w:val="en-US" w:eastAsia="zh-CN"/>
              </w:rPr>
              <w:t>已连接，测试数据推送</w:t>
            </w:r>
          </w:p>
        </w:tc>
        <w:tc>
          <w:tcPr>
            <w:tcW w:w="1132" w:type="dxa"/>
          </w:tcPr>
          <w:p w14:paraId="0CEA8B17">
            <w:pPr>
              <w:pStyle w:val="73"/>
              <w:bidi w:val="0"/>
              <w:rPr>
                <w:rFonts w:hint="default"/>
                <w:lang w:val="en-US" w:eastAsia="zh-CN"/>
              </w:rPr>
            </w:pPr>
            <w:r>
              <w:rPr>
                <w:rFonts w:hint="eastAsia"/>
                <w:lang w:val="en-US" w:eastAsia="zh-CN"/>
              </w:rPr>
              <w:t>-</w:t>
            </w:r>
          </w:p>
        </w:tc>
        <w:tc>
          <w:tcPr>
            <w:tcW w:w="1370" w:type="dxa"/>
            <w:vAlign w:val="top"/>
          </w:tcPr>
          <w:p w14:paraId="60C902D5">
            <w:pPr>
              <w:pStyle w:val="73"/>
              <w:bidi w:val="0"/>
              <w:rPr>
                <w:lang w:val="en-US" w:eastAsia="zh-CN"/>
              </w:rPr>
            </w:pPr>
            <w:r>
              <w:rPr>
                <w:rFonts w:hint="eastAsia"/>
              </w:rPr>
              <w:t>10 组指令全部准确接收并执行</w:t>
            </w:r>
            <w:r>
              <w:rPr>
                <w:rFonts w:hint="eastAsia"/>
              </w:rPr>
              <w:tab/>
            </w:r>
          </w:p>
        </w:tc>
        <w:tc>
          <w:tcPr>
            <w:tcW w:w="1370" w:type="dxa"/>
            <w:shd w:val="clear" w:color="auto" w:fill="auto"/>
            <w:vAlign w:val="top"/>
          </w:tcPr>
          <w:p w14:paraId="0FDF9798">
            <w:pPr>
              <w:pStyle w:val="73"/>
              <w:bidi w:val="0"/>
              <w:rPr>
                <w:rFonts w:hint="eastAsia"/>
                <w:lang w:val="en-US" w:eastAsia="zh-CN"/>
              </w:rPr>
            </w:pPr>
            <w:r>
              <w:rPr>
                <w:rFonts w:hint="eastAsia"/>
                <w:lang w:val="en-US" w:eastAsia="zh-CN"/>
              </w:rPr>
              <w:t>平均0.4 秒</w:t>
            </w:r>
          </w:p>
        </w:tc>
      </w:tr>
      <w:tr w14:paraId="46E282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7F531F5E">
            <w:pPr>
              <w:pStyle w:val="73"/>
              <w:bidi w:val="0"/>
              <w:rPr>
                <w:rFonts w:hint="eastAsia"/>
                <w:lang w:val="en-US" w:eastAsia="zh-CN"/>
              </w:rPr>
            </w:pPr>
            <w:r>
              <w:rPr>
                <w:rFonts w:hint="eastAsia"/>
                <w:lang w:val="en-US" w:eastAsia="zh-CN"/>
              </w:rPr>
              <w:t>6</w:t>
            </w:r>
          </w:p>
        </w:tc>
        <w:tc>
          <w:tcPr>
            <w:tcW w:w="1356" w:type="dxa"/>
          </w:tcPr>
          <w:p w14:paraId="6255EE33">
            <w:pPr>
              <w:pStyle w:val="73"/>
              <w:bidi w:val="0"/>
              <w:rPr>
                <w:rFonts w:hint="eastAsia"/>
                <w:lang w:val="en-US" w:eastAsia="zh-CN"/>
              </w:rPr>
            </w:pPr>
            <w:r>
              <w:rPr>
                <w:rFonts w:hint="eastAsia"/>
              </w:rPr>
              <w:t>保持连接 1 小时观察连接稳定性</w:t>
            </w:r>
          </w:p>
        </w:tc>
        <w:tc>
          <w:tcPr>
            <w:tcW w:w="1340" w:type="dxa"/>
          </w:tcPr>
          <w:p w14:paraId="1B58A722">
            <w:pPr>
              <w:pStyle w:val="73"/>
              <w:bidi w:val="0"/>
              <w:rPr>
                <w:rFonts w:hint="eastAsia"/>
                <w:lang w:val="en-US" w:eastAsia="zh-CN"/>
              </w:rPr>
            </w:pPr>
            <w:r>
              <w:rPr>
                <w:rFonts w:hint="eastAsia"/>
                <w:lang w:val="en-US" w:eastAsia="zh-CN"/>
              </w:rPr>
              <w:t>持续连接 1 小时</w:t>
            </w:r>
            <w:r>
              <w:rPr>
                <w:rFonts w:hint="eastAsia"/>
                <w:lang w:val="en-US" w:eastAsia="zh-CN"/>
              </w:rPr>
              <w:tab/>
            </w:r>
          </w:p>
        </w:tc>
        <w:tc>
          <w:tcPr>
            <w:tcW w:w="1132" w:type="dxa"/>
          </w:tcPr>
          <w:p w14:paraId="1B93C3A3">
            <w:pPr>
              <w:pStyle w:val="73"/>
              <w:bidi w:val="0"/>
              <w:rPr>
                <w:rFonts w:hint="default"/>
                <w:lang w:val="en-US" w:eastAsia="zh-CN"/>
              </w:rPr>
            </w:pPr>
            <w:r>
              <w:rPr>
                <w:rFonts w:hint="eastAsia"/>
                <w:lang w:val="en-US" w:eastAsia="zh-CN"/>
              </w:rPr>
              <w:t>连接未中断</w:t>
            </w:r>
          </w:p>
        </w:tc>
        <w:tc>
          <w:tcPr>
            <w:tcW w:w="1370" w:type="dxa"/>
          </w:tcPr>
          <w:p w14:paraId="6F156F11">
            <w:pPr>
              <w:pStyle w:val="73"/>
              <w:bidi w:val="0"/>
              <w:rPr>
                <w:rFonts w:hint="default"/>
                <w:lang w:val="en-US" w:eastAsia="zh-CN"/>
              </w:rPr>
            </w:pPr>
            <w:r>
              <w:rPr>
                <w:rFonts w:hint="eastAsia"/>
                <w:lang w:val="en-US" w:eastAsia="zh-CN"/>
              </w:rPr>
              <w:t>-</w:t>
            </w:r>
          </w:p>
        </w:tc>
        <w:tc>
          <w:tcPr>
            <w:tcW w:w="1370" w:type="dxa"/>
          </w:tcPr>
          <w:p w14:paraId="7EAE56A9">
            <w:pPr>
              <w:pStyle w:val="73"/>
              <w:bidi w:val="0"/>
              <w:rPr>
                <w:rFonts w:hint="default"/>
                <w:lang w:val="en-US" w:eastAsia="zh-CN"/>
              </w:rPr>
            </w:pPr>
            <w:r>
              <w:rPr>
                <w:rFonts w:hint="eastAsia"/>
                <w:lang w:val="en-US" w:eastAsia="zh-CN"/>
              </w:rPr>
              <w:t>-</w:t>
            </w:r>
          </w:p>
        </w:tc>
      </w:tr>
      <w:tr w14:paraId="6B000DE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3FE3DC71">
            <w:pPr>
              <w:pStyle w:val="73"/>
              <w:bidi w:val="0"/>
              <w:rPr>
                <w:rFonts w:hint="eastAsia"/>
                <w:lang w:val="en-US" w:eastAsia="zh-CN"/>
              </w:rPr>
            </w:pPr>
            <w:r>
              <w:rPr>
                <w:rFonts w:hint="eastAsia"/>
                <w:lang w:val="en-US" w:eastAsia="zh-CN"/>
              </w:rPr>
              <w:t>7</w:t>
            </w:r>
          </w:p>
        </w:tc>
        <w:tc>
          <w:tcPr>
            <w:tcW w:w="1356" w:type="dxa"/>
          </w:tcPr>
          <w:p w14:paraId="5BC277D6">
            <w:pPr>
              <w:pStyle w:val="73"/>
              <w:bidi w:val="0"/>
              <w:rPr>
                <w:rFonts w:hint="eastAsia"/>
                <w:lang w:val="en-US" w:eastAsia="zh-CN"/>
              </w:rPr>
            </w:pPr>
            <w:r>
              <w:rPr>
                <w:rFonts w:hint="eastAsia"/>
                <w:lang w:val="en-US" w:eastAsia="zh-CN"/>
              </w:rPr>
              <w:t>模拟信号波动环境下连接并传输数据</w:t>
            </w:r>
            <w:r>
              <w:rPr>
                <w:rFonts w:hint="eastAsia"/>
                <w:lang w:val="en-US" w:eastAsia="zh-CN"/>
              </w:rPr>
              <w:tab/>
            </w:r>
          </w:p>
        </w:tc>
        <w:tc>
          <w:tcPr>
            <w:tcW w:w="1340" w:type="dxa"/>
            <w:shd w:val="clear" w:color="auto" w:fill="auto"/>
            <w:vAlign w:val="top"/>
          </w:tcPr>
          <w:p w14:paraId="5FCE137B">
            <w:pPr>
              <w:pStyle w:val="73"/>
              <w:bidi w:val="0"/>
              <w:rPr>
                <w:rFonts w:hint="eastAsia"/>
                <w:lang w:val="en-US" w:eastAsia="zh-CN"/>
              </w:rPr>
            </w:pPr>
            <w:r>
              <w:rPr>
                <w:rFonts w:hint="eastAsia"/>
                <w:lang w:val="en-US" w:eastAsia="zh-CN"/>
              </w:rPr>
              <w:t>是</w:t>
            </w:r>
          </w:p>
        </w:tc>
        <w:tc>
          <w:tcPr>
            <w:tcW w:w="1132" w:type="dxa"/>
            <w:shd w:val="clear" w:color="auto" w:fill="auto"/>
            <w:vAlign w:val="top"/>
          </w:tcPr>
          <w:p w14:paraId="1A357BFF">
            <w:pPr>
              <w:pStyle w:val="73"/>
              <w:bidi w:val="0"/>
              <w:rPr>
                <w:rFonts w:hint="eastAsia"/>
                <w:lang w:val="en-US" w:eastAsia="zh-CN"/>
              </w:rPr>
            </w:pPr>
            <w:r>
              <w:rPr>
                <w:rFonts w:hint="eastAsia"/>
                <w:lang w:val="en-US" w:eastAsia="zh-CN"/>
              </w:rPr>
              <w:t>连接未中断</w:t>
            </w:r>
          </w:p>
        </w:tc>
        <w:tc>
          <w:tcPr>
            <w:tcW w:w="1370" w:type="dxa"/>
          </w:tcPr>
          <w:p w14:paraId="01019D97">
            <w:pPr>
              <w:pStyle w:val="73"/>
              <w:bidi w:val="0"/>
              <w:rPr>
                <w:rFonts w:hint="eastAsia"/>
                <w:lang w:val="en-US" w:eastAsia="zh-CN"/>
              </w:rPr>
            </w:pPr>
            <w:r>
              <w:rPr>
                <w:rFonts w:hint="eastAsia"/>
                <w:lang w:val="en-US" w:eastAsia="zh-CN"/>
              </w:rPr>
              <w:t>指令全部准确接收并执行</w:t>
            </w:r>
            <w:r>
              <w:rPr>
                <w:rFonts w:hint="eastAsia"/>
                <w:lang w:val="en-US" w:eastAsia="zh-CN"/>
              </w:rPr>
              <w:tab/>
            </w:r>
          </w:p>
        </w:tc>
        <w:tc>
          <w:tcPr>
            <w:tcW w:w="1370" w:type="dxa"/>
            <w:shd w:val="clear" w:color="auto" w:fill="auto"/>
            <w:vAlign w:val="top"/>
          </w:tcPr>
          <w:p w14:paraId="216E90B3">
            <w:pPr>
              <w:pStyle w:val="73"/>
              <w:bidi w:val="0"/>
              <w:rPr>
                <w:rFonts w:hint="eastAsia"/>
                <w:lang w:val="en-US" w:eastAsia="zh-CN"/>
              </w:rPr>
            </w:pPr>
            <w:r>
              <w:rPr>
                <w:rFonts w:hint="eastAsia"/>
                <w:lang w:val="en-US" w:eastAsia="zh-CN"/>
              </w:rPr>
              <w:t>平均0.4 秒</w:t>
            </w:r>
          </w:p>
        </w:tc>
      </w:tr>
    </w:tbl>
    <w:p w14:paraId="39E68ECE">
      <w:pPr>
        <w:pStyle w:val="47"/>
        <w:bidi w:val="0"/>
        <w:jc w:val="center"/>
        <w:rPr>
          <w:lang w:val="en-US" w:eastAsia="zh-CN"/>
        </w:rPr>
      </w:pPr>
    </w:p>
    <w:p w14:paraId="1DB5FDD1">
      <w:pPr>
        <w:pStyle w:val="47"/>
        <w:bidi w:val="0"/>
        <w:jc w:val="center"/>
        <w:rPr>
          <w:lang w:val="en-US" w:eastAsia="zh-CN"/>
        </w:rPr>
      </w:pPr>
    </w:p>
    <w:p w14:paraId="27A69825">
      <w:pPr>
        <w:pStyle w:val="47"/>
        <w:bidi w:val="0"/>
        <w:jc w:val="center"/>
        <w:rPr>
          <w:lang w:val="en-US" w:eastAsia="zh-CN"/>
        </w:rPr>
      </w:pPr>
    </w:p>
    <w:p w14:paraId="038B2ACE">
      <w:pPr>
        <w:pStyle w:val="47"/>
        <w:bidi w:val="0"/>
        <w:jc w:val="center"/>
        <w:rPr>
          <w:lang w:val="en-US" w:eastAsia="zh-CN"/>
        </w:rPr>
      </w:pPr>
    </w:p>
    <w:p w14:paraId="4263818A">
      <w:pPr>
        <w:pStyle w:val="47"/>
        <w:bidi w:val="0"/>
        <w:jc w:val="left"/>
        <w:rPr>
          <w:lang w:val="en-US" w:eastAsia="zh-CN"/>
        </w:rPr>
      </w:pPr>
      <w:r>
        <w:rPr>
          <w:rFonts w:hint="eastAsia"/>
          <w:lang w:val="en-US" w:eastAsia="zh-CN"/>
        </w:rPr>
        <w:t>测试小程序搜索Wi-Fi设备</w:t>
      </w:r>
      <w:r>
        <w:rPr>
          <w:lang w:val="en-US" w:eastAsia="zh-CN"/>
        </w:rPr>
        <w:t>如图</w:t>
      </w:r>
      <w:r>
        <w:rPr>
          <w:rFonts w:hint="eastAsia"/>
          <w:lang w:val="en-US" w:eastAsia="zh-CN"/>
        </w:rPr>
        <w:t xml:space="preserve"> </w:t>
      </w:r>
      <w:r>
        <w:rPr>
          <w:lang w:val="en-US" w:eastAsia="zh-CN"/>
        </w:rPr>
        <w:t>6.</w:t>
      </w:r>
      <w:r>
        <w:rPr>
          <w:rFonts w:hint="eastAsia"/>
          <w:lang w:val="en-US" w:eastAsia="zh-CN"/>
        </w:rPr>
        <w:t>5</w:t>
      </w:r>
      <w:r>
        <w:rPr>
          <w:lang w:val="en-US" w:eastAsia="zh-CN"/>
        </w:rPr>
        <w:t>所示</w:t>
      </w:r>
      <w:r>
        <w:rPr>
          <w:rFonts w:hint="eastAsia"/>
          <w:lang w:val="en-US" w:eastAsia="zh-CN"/>
        </w:rPr>
        <w:t>。</w:t>
      </w:r>
    </w:p>
    <w:p w14:paraId="73DE85E0">
      <w:pPr>
        <w:pStyle w:val="47"/>
        <w:spacing w:line="240" w:lineRule="auto"/>
        <w:ind w:left="0" w:leftChars="0" w:firstLine="0" w:firstLineChars="0"/>
        <w:jc w:val="both"/>
        <w:rPr>
          <w:rFonts w:eastAsia="宋体"/>
          <w:lang w:eastAsia="zh-CN"/>
        </w:rPr>
      </w:pPr>
    </w:p>
    <w:p w14:paraId="6F206834">
      <w:pPr>
        <w:pStyle w:val="47"/>
        <w:spacing w:line="240" w:lineRule="auto"/>
        <w:jc w:val="center"/>
        <w:rPr>
          <w:rFonts w:eastAsia="宋体"/>
          <w:lang w:eastAsia="zh-CN"/>
        </w:rPr>
      </w:pPr>
      <w:r>
        <w:rPr>
          <w:rFonts w:eastAsia="宋体"/>
          <w:lang w:eastAsia="zh-CN"/>
        </w:rPr>
        <w:drawing>
          <wp:inline distT="0" distB="0" distL="114300" distR="114300">
            <wp:extent cx="1423670" cy="3086100"/>
            <wp:effectExtent l="0" t="0" r="5080" b="0"/>
            <wp:docPr id="51" name="图片 51" descr="0cfda18a101ae7d01ae2436f5e759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0cfda18a101ae7d01ae2436f5e759c5"/>
                    <pic:cNvPicPr>
                      <a:picLocks noChangeAspect="1"/>
                    </pic:cNvPicPr>
                  </pic:nvPicPr>
                  <pic:blipFill>
                    <a:blip r:embed="rId49"/>
                    <a:stretch>
                      <a:fillRect/>
                    </a:stretch>
                  </pic:blipFill>
                  <pic:spPr>
                    <a:xfrm>
                      <a:off x="0" y="0"/>
                      <a:ext cx="1423670" cy="3086100"/>
                    </a:xfrm>
                    <a:prstGeom prst="rect">
                      <a:avLst/>
                    </a:prstGeom>
                  </pic:spPr>
                </pic:pic>
              </a:graphicData>
            </a:graphic>
          </wp:inline>
        </w:drawing>
      </w:r>
    </w:p>
    <w:p w14:paraId="323A4C6A">
      <w:pPr>
        <w:pStyle w:val="47"/>
        <w:bidi w:val="0"/>
        <w:jc w:val="center"/>
        <w:rPr>
          <w:rStyle w:val="55"/>
          <w:rFonts w:hint="eastAsia"/>
          <w:lang w:val="en-US" w:eastAsia="zh-CN"/>
        </w:rPr>
      </w:pPr>
      <w:r>
        <w:rPr>
          <w:rStyle w:val="55"/>
          <w:lang w:val="en-US" w:eastAsia="zh-CN"/>
        </w:rPr>
        <w:t>图6.</w:t>
      </w:r>
      <w:r>
        <w:rPr>
          <w:rStyle w:val="55"/>
          <w:rFonts w:hint="eastAsia"/>
          <w:lang w:val="en-US" w:eastAsia="zh-CN"/>
        </w:rPr>
        <w:t>5 小程序搜索Wi-Fi设备（wsc_Secure）</w:t>
      </w:r>
    </w:p>
    <w:p w14:paraId="32B8250E">
      <w:pPr>
        <w:pStyle w:val="47"/>
        <w:bidi w:val="0"/>
        <w:jc w:val="both"/>
        <w:rPr>
          <w:rStyle w:val="55"/>
          <w:rFonts w:hint="eastAsia"/>
          <w:lang w:val="en-US" w:eastAsia="zh-CN"/>
        </w:rPr>
      </w:pPr>
      <w:r>
        <w:rPr>
          <w:rFonts w:hint="eastAsia"/>
          <w:lang w:val="en-US" w:eastAsia="zh-CN"/>
        </w:rPr>
        <w:t>测试ESP32连接串口打印</w:t>
      </w:r>
      <w:r>
        <w:rPr>
          <w:lang w:val="en-US" w:eastAsia="zh-CN"/>
        </w:rPr>
        <w:t>如图6.</w:t>
      </w:r>
      <w:r>
        <w:rPr>
          <w:rFonts w:hint="eastAsia"/>
          <w:lang w:val="en-US" w:eastAsia="zh-CN"/>
        </w:rPr>
        <w:t>6</w:t>
      </w:r>
      <w:r>
        <w:rPr>
          <w:lang w:val="en-US" w:eastAsia="zh-CN"/>
        </w:rPr>
        <w:t>所示。</w:t>
      </w:r>
    </w:p>
    <w:p w14:paraId="67EF87A0">
      <w:pPr>
        <w:pStyle w:val="56"/>
        <w:bidi w:val="0"/>
        <w:rPr>
          <w:lang w:val="en-US" w:eastAsia="zh-CN"/>
        </w:rPr>
      </w:pPr>
      <w:r>
        <w:drawing>
          <wp:anchor distT="0" distB="0" distL="114300" distR="114300" simplePos="0" relativeHeight="251660288" behindDoc="0" locked="0" layoutInCell="1" allowOverlap="1">
            <wp:simplePos x="0" y="0"/>
            <wp:positionH relativeFrom="column">
              <wp:posOffset>1685925</wp:posOffset>
            </wp:positionH>
            <wp:positionV relativeFrom="paragraph">
              <wp:posOffset>62230</wp:posOffset>
            </wp:positionV>
            <wp:extent cx="2402205" cy="1503045"/>
            <wp:effectExtent l="0" t="0" r="17145" b="1905"/>
            <wp:wrapTopAndBottom/>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0"/>
                    <a:stretch>
                      <a:fillRect/>
                    </a:stretch>
                  </pic:blipFill>
                  <pic:spPr>
                    <a:xfrm>
                      <a:off x="0" y="0"/>
                      <a:ext cx="2402205" cy="1503045"/>
                    </a:xfrm>
                    <a:prstGeom prst="rect">
                      <a:avLst/>
                    </a:prstGeom>
                    <a:noFill/>
                    <a:ln>
                      <a:noFill/>
                    </a:ln>
                  </pic:spPr>
                </pic:pic>
              </a:graphicData>
            </a:graphic>
          </wp:anchor>
        </w:drawing>
      </w:r>
      <w:r>
        <w:rPr>
          <w:rFonts w:hint="eastAsia"/>
          <w:lang w:val="en-US" w:eastAsia="zh-CN"/>
        </w:rPr>
        <w:t xml:space="preserve"> </w:t>
      </w:r>
      <w:r>
        <w:rPr>
          <w:lang w:val="en-US" w:eastAsia="zh-CN"/>
        </w:rPr>
        <w:t>图6.</w:t>
      </w:r>
      <w:r>
        <w:rPr>
          <w:rFonts w:hint="eastAsia"/>
          <w:lang w:val="en-US" w:eastAsia="zh-CN"/>
        </w:rPr>
        <w:t>6 ESP32连接串口打印</w:t>
      </w:r>
    </w:p>
    <w:p w14:paraId="34ED8016">
      <w:pPr>
        <w:pStyle w:val="4"/>
        <w:bidi w:val="0"/>
        <w:rPr>
          <w:rFonts w:ascii="黑体" w:hAnsi="黑体" w:eastAsia="黑体" w:cs="黑体"/>
          <w:b w:val="0"/>
          <w:bCs w:val="0"/>
          <w:lang w:val="en-US" w:eastAsia="zh-CN"/>
        </w:rPr>
      </w:pPr>
      <w:bookmarkStart w:id="203" w:name="_Toc1099"/>
      <w:bookmarkStart w:id="204" w:name="_Toc248597021"/>
      <w:bookmarkStart w:id="205" w:name="_Toc24950"/>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201"/>
      <w:bookmarkEnd w:id="202"/>
      <w:r>
        <w:rPr>
          <w:rFonts w:ascii="黑体" w:hAnsi="黑体" w:cs="黑体"/>
          <w:b w:val="0"/>
          <w:bCs w:val="0"/>
          <w:lang w:val="en-US" w:eastAsia="zh-CN"/>
        </w:rPr>
        <w:t>总结</w:t>
      </w:r>
      <w:bookmarkEnd w:id="203"/>
      <w:bookmarkEnd w:id="204"/>
      <w:bookmarkEnd w:id="205"/>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设备信息并执行相应操作；Wi-Fi模块连接稳定，数据传输准确；音频报警模块能在触发条件下及时发出警报；存储模块可准确存储和读取数据；APP 模块功能完整，用户体验良好。</w:t>
      </w:r>
    </w:p>
    <w:p w14:paraId="3678ED7C">
      <w:pPr>
        <w:pStyle w:val="47"/>
        <w:keepNext w:val="0"/>
        <w:keepLines w:val="0"/>
        <w:pageBreakBefore w:val="0"/>
        <w:widowControl w:val="0"/>
        <w:overflowPunct w:val="0"/>
        <w:bidi w:val="0"/>
        <w:snapToGrid/>
        <w:textAlignment w:val="auto"/>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206" w:name="_Toc4617"/>
      <w:bookmarkStart w:id="207" w:name="_Toc20351"/>
      <w:bookmarkStart w:id="208" w:name="_Toc274409998"/>
      <w:r>
        <w:rPr>
          <w:rFonts w:ascii="黑体" w:hAnsi="黑体" w:eastAsia="黑体" w:cs="黑体"/>
          <w:b w:val="0"/>
          <w:bCs w:val="0"/>
          <w:sz w:val="32"/>
          <w:szCs w:val="32"/>
        </w:rPr>
        <w:t>7总结与展望</w:t>
      </w:r>
      <w:bookmarkEnd w:id="206"/>
      <w:bookmarkEnd w:id="207"/>
      <w:bookmarkEnd w:id="208"/>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209" w:name="_Toc22469"/>
      <w:bookmarkStart w:id="210" w:name="_Toc70702676"/>
      <w:bookmarkStart w:id="211" w:name="_Toc19639"/>
      <w:bookmarkStart w:id="212" w:name="_Toc5958"/>
      <w:bookmarkStart w:id="213" w:name="_Toc1896158112"/>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209"/>
      <w:bookmarkEnd w:id="210"/>
      <w:bookmarkEnd w:id="211"/>
      <w:bookmarkEnd w:id="212"/>
      <w:bookmarkEnd w:id="213"/>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ESP32作为核心单片机，充分发挥其强大的数据处理与多模块协同控制能力，借助内置的Wi-Fi模块，搭建起稳定高效的无线通信链路，实现系统与外部设备间的无缝对接。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在硬件设计层面，运用专业的电路设计软件精心绘制原理图，对各个功能模块进行精细布局与选型，涵盖精准灵敏的人脸识别模块（K210视觉识别模块搭配高清摄像头）、便捷实用的 NFC 模块（PN532-NFC套件）、及时有效的音频报警模块（MAX98357音频放大器与优质喇叭组合）、可靠稳定的数据存储模块（Micro SD 卡存储方案）等。各硬件模块间通过高速SPI、UART等通信接口紧密相连，确保数据的流畅交互，从底层硬件架构上为系统的稳定运行筑牢根基。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214" w:name="_Toc70702677"/>
      <w:bookmarkStart w:id="215" w:name="_Toc26210"/>
      <w:bookmarkStart w:id="216" w:name="_Toc19272"/>
      <w:bookmarkStart w:id="217" w:name="_Toc7555"/>
      <w:bookmarkStart w:id="218" w:name="_Toc1004871870"/>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214"/>
      <w:bookmarkEnd w:id="215"/>
      <w:bookmarkEnd w:id="216"/>
      <w:bookmarkEnd w:id="217"/>
      <w:bookmarkEnd w:id="218"/>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APP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APP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15509758">
      <w:pPr>
        <w:pStyle w:val="47"/>
        <w:keepNext w:val="0"/>
        <w:keepLines w:val="0"/>
        <w:pageBreakBefore w:val="0"/>
        <w:overflowPunct w:val="0"/>
        <w:bidi w:val="0"/>
        <w:snapToGrid/>
        <w:spacing w:line="460" w:lineRule="exact"/>
        <w:textAlignment w:val="auto"/>
        <w:sectPr>
          <w:headerReference r:id="rId12" w:type="first"/>
          <w:footerReference r:id="rId14" w:type="first"/>
          <w:headerReference r:id="rId10" w:type="default"/>
          <w:footerReference r:id="rId13" w:type="default"/>
          <w:headerReference r:id="rId11" w:type="even"/>
          <w:pgSz w:w="11906" w:h="16838"/>
          <w:pgMar w:top="1440" w:right="1474" w:bottom="1440" w:left="1701" w:header="794" w:footer="737" w:gutter="0"/>
          <w:pgNumType w:fmt="decimal" w:start="1"/>
          <w:cols w:space="720" w:num="1"/>
          <w:formProt w:val="0"/>
          <w:titlePg/>
          <w:docGrid w:type="lines" w:linePitch="312" w:charSpace="0"/>
        </w:sectPr>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w:t>
      </w:r>
    </w:p>
    <w:p w14:paraId="33DEF0ED">
      <w:bookmarkStart w:id="219" w:name="_Toc12684"/>
    </w:p>
    <w:p w14:paraId="7AD4D08E">
      <w:pPr>
        <w:pStyle w:val="46"/>
        <w:bidi w:val="0"/>
        <w:rPr>
          <w:rFonts w:ascii="宋体" w:hAnsi="宋体"/>
          <w:sz w:val="24"/>
        </w:rPr>
      </w:pPr>
      <w:bookmarkStart w:id="220" w:name="_Toc2018544386"/>
      <w:bookmarkStart w:id="241" w:name="_GoBack"/>
      <w:bookmarkEnd w:id="241"/>
      <w:r>
        <w:t>参考文献</w:t>
      </w:r>
      <w:bookmarkEnd w:id="84"/>
      <w:bookmarkEnd w:id="219"/>
      <w:bookmarkEnd w:id="220"/>
    </w:p>
    <w:p w14:paraId="2A34F2E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1" w:name="_Ref2042185722"/>
      <w:r>
        <w:rPr>
          <w:rFonts w:hint="eastAsia"/>
          <w:sz w:val="24"/>
          <w:szCs w:val="24"/>
        </w:rPr>
        <w:t>何鑫宇.基于ARM的智能家居监控系统的设计与实现[D].2022</w:t>
      </w:r>
      <w:bookmarkEnd w:id="221"/>
    </w:p>
    <w:p w14:paraId="47473698">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2" w:name="_Ref753829393"/>
      <w:r>
        <w:rPr>
          <w:rFonts w:hint="eastAsia"/>
          <w:sz w:val="24"/>
          <w:szCs w:val="24"/>
        </w:rPr>
        <w:t>李昌奇，何志琴，周恒，王霄.基于Android 和WiFi的智能家居监控系统设计与实现[J].现代电子技术,2020,第43卷(20): 67-70</w:t>
      </w:r>
      <w:bookmarkEnd w:id="222"/>
    </w:p>
    <w:p w14:paraId="3BF1271E">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3" w:name="_Ref1246503104"/>
      <w:r>
        <w:rPr>
          <w:rFonts w:hint="eastAsia"/>
          <w:sz w:val="24"/>
          <w:szCs w:val="24"/>
        </w:rPr>
        <w:t>张敏.基于视觉隐私安全机制与时序自适应网络的居家视频行为识别系统设计与实现[D].2022</w:t>
      </w:r>
      <w:bookmarkEnd w:id="223"/>
    </w:p>
    <w:p w14:paraId="4DE2389A">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4" w:name="_Ref537111882"/>
      <w:r>
        <w:rPr>
          <w:rFonts w:hint="eastAsia"/>
          <w:sz w:val="24"/>
          <w:szCs w:val="24"/>
        </w:rPr>
        <w:t>黄金亮.融合LoRa通信技术的智能家居安全监控系统设计与实现[J].集成电路应用,2024,第41卷(6): 40-41</w:t>
      </w:r>
      <w:bookmarkEnd w:id="224"/>
    </w:p>
    <w:p w14:paraId="71E057E7">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5" w:name="_Ref106923108"/>
      <w:r>
        <w:rPr>
          <w:rFonts w:hint="eastAsia"/>
          <w:sz w:val="24"/>
          <w:szCs w:val="24"/>
        </w:rPr>
        <w:t>王建财，王焕昱，曾文杰.一种基于视觉识别的智能安全监控系统[P].中国专利：CN118279834A,2024.07.02</w:t>
      </w:r>
      <w:bookmarkEnd w:id="225"/>
    </w:p>
    <w:p w14:paraId="5844B94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6" w:name="_Ref1855757044"/>
      <w:r>
        <w:rPr>
          <w:rFonts w:hint="eastAsia"/>
          <w:sz w:val="24"/>
          <w:szCs w:val="24"/>
        </w:rPr>
        <w:t>郭顺超，苗雄，元艳香.基于人脸识别的小区门禁管理系统设计与实现[J].科技视界,2024,第14卷(18): 58-61</w:t>
      </w:r>
      <w:bookmarkEnd w:id="226"/>
    </w:p>
    <w:p w14:paraId="29361519">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7" w:name="_Ref1619215074"/>
      <w:r>
        <w:rPr>
          <w:rFonts w:hint="eastAsia"/>
          <w:sz w:val="24"/>
          <w:szCs w:val="24"/>
        </w:rPr>
        <w:t>张斌,徐榕泽,庞昊.基于STM32的非接触式手势识别门禁设计[J].单片机与嵌入式系统应用,2023,23(07):84-87.</w:t>
      </w:r>
    </w:p>
    <w:p w14:paraId="1641FA6D">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陆畅，陈东焰，俞浩.基于OpenCV视觉库和树莓派的人脸识别门禁系统[J].科技创新导报,2019,第16卷(2): 152-154，156</w:t>
      </w:r>
      <w:bookmarkEnd w:id="227"/>
    </w:p>
    <w:p w14:paraId="2F37F994">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8" w:name="_Ref426933081"/>
      <w:r>
        <w:rPr>
          <w:rFonts w:hint="eastAsia"/>
          <w:sz w:val="24"/>
          <w:szCs w:val="24"/>
        </w:rPr>
        <w:t>徐杰，李捍东.基于单片机与OpenCV的门禁系统[J].计算机时代,2022,(5): 63-65，69</w:t>
      </w:r>
      <w:bookmarkEnd w:id="228"/>
    </w:p>
    <w:p w14:paraId="0AC70FC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29" w:name="_Ref598184110"/>
      <w:r>
        <w:rPr>
          <w:rFonts w:hint="eastAsia"/>
          <w:sz w:val="24"/>
          <w:szCs w:val="24"/>
        </w:rPr>
        <w:t>玄冉，姜明明，王忠祥，米世新，刘涵玉.MATLAB 的疫情防控人脸门禁系统设计[J].南方农机,2021,第52卷(12): 187-189</w:t>
      </w:r>
      <w:bookmarkEnd w:id="229"/>
    </w:p>
    <w:p w14:paraId="7E0A2322">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0" w:name="_Ref1556986822"/>
      <w:r>
        <w:rPr>
          <w:rFonts w:hint="eastAsia"/>
          <w:sz w:val="24"/>
          <w:szCs w:val="24"/>
        </w:rPr>
        <w:t>王蒙蒙，高腾腾.基于机器视觉的智能门锁系统的设计与实现[J].滨州学院学报,2020,第36卷(2): 74-78</w:t>
      </w:r>
      <w:bookmarkEnd w:id="230"/>
    </w:p>
    <w:p w14:paraId="094BB960">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1" w:name="_Ref1007676988"/>
      <w:r>
        <w:rPr>
          <w:rFonts w:hint="eastAsia"/>
          <w:sz w:val="24"/>
          <w:szCs w:val="24"/>
        </w:rPr>
        <w:t>Hazra A. Promising role of visual IoT: Challenges and future research directions[J]. IEEE Engineering Management Review, 2023.</w:t>
      </w:r>
      <w:bookmarkEnd w:id="231"/>
    </w:p>
    <w:p w14:paraId="6F375FC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2" w:name="_Ref1645471996"/>
      <w:r>
        <w:rPr>
          <w:rFonts w:hint="eastAsia"/>
          <w:sz w:val="24"/>
          <w:szCs w:val="24"/>
        </w:rPr>
        <w:t>Sharad S ,Aparna K .An Efficient Routing Algorithm for IoT Using GWO Approach[J].International Journal of Applied Metaheuristic Computing (IJAMC),2021,12(2):67-84.</w:t>
      </w:r>
      <w:bookmarkEnd w:id="232"/>
    </w:p>
    <w:p w14:paraId="621EDA56">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233" w:name="_Ref2129689447"/>
      <w:r>
        <w:rPr>
          <w:rFonts w:hint="eastAsia"/>
          <w:sz w:val="24"/>
          <w:szCs w:val="24"/>
        </w:rPr>
        <w:t>Sabit H .Artifical Intelligence-Based Smart Security System Using Internet of Things for Smart Home Applications[J].Electronics,2025,14(3):608-608.</w:t>
      </w:r>
      <w:bookmarkEnd w:id="233"/>
    </w:p>
    <w:p w14:paraId="032E4D49">
      <w:pPr>
        <w:pStyle w:val="83"/>
        <w:keepNext w:val="0"/>
        <w:keepLines w:val="0"/>
        <w:pageBreakBefore w:val="0"/>
        <w:widowControl w:val="0"/>
        <w:numPr>
          <w:ilvl w:val="0"/>
          <w:numId w:val="6"/>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footerReference r:id="rId16" w:type="first"/>
          <w:footerReference r:id="rId15" w:type="default"/>
          <w:pgSz w:w="11906" w:h="16838"/>
          <w:pgMar w:top="1440" w:right="1474" w:bottom="1440" w:left="1701" w:header="794" w:footer="737" w:gutter="0"/>
          <w:pgNumType w:fmt="decimal"/>
          <w:cols w:space="720" w:num="1"/>
          <w:formProt w:val="0"/>
          <w:titlePg/>
          <w:docGrid w:type="lines" w:linePitch="312" w:charSpace="0"/>
        </w:sectPr>
      </w:pPr>
      <w:bookmarkStart w:id="234" w:name="_Ref932238281"/>
      <w:r>
        <w:rPr>
          <w:rFonts w:hint="eastAsia"/>
          <w:sz w:val="24"/>
          <w:szCs w:val="24"/>
        </w:rPr>
        <w:t>Si S ,Jing L ,Hao G , et al.A facile way to construct highly stable PUF tags for unclonable anti-counterfeiting and authentication with computer vision[J].Colloids and Surfaces A: Physicochemical and Engineering Aspects,2022,648.</w:t>
      </w:r>
      <w:bookmarkEnd w:id="234"/>
    </w:p>
    <w:p w14:paraId="0E5A193F">
      <w:pPr>
        <w:pStyle w:val="46"/>
        <w:bidi w:val="0"/>
      </w:pPr>
      <w:bookmarkStart w:id="235" w:name="_Toc25677545"/>
      <w:bookmarkStart w:id="236" w:name="_Toc1325508626"/>
      <w:bookmarkStart w:id="237" w:name="_Toc26561"/>
      <w:r>
        <w:t>致谢</w:t>
      </w:r>
      <w:bookmarkEnd w:id="235"/>
      <w:bookmarkEnd w:id="236"/>
      <w:bookmarkEnd w:id="237"/>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69A5684A">
      <w:r>
        <w:rPr>
          <w:rFonts w:hint="eastAsia"/>
          <w:lang w:val="en-US" w:eastAsia="zh-CN"/>
        </w:rPr>
        <w:br w:type="page"/>
      </w:r>
      <w:bookmarkStart w:id="238" w:name="_Toc9695"/>
    </w:p>
    <w:p w14:paraId="3A507453">
      <w:pPr>
        <w:pStyle w:val="71"/>
        <w:keepNext w:val="0"/>
        <w:keepLines w:val="0"/>
        <w:pageBreakBefore w:val="0"/>
        <w:widowControl w:val="0"/>
        <w:overflowPunct w:val="0"/>
        <w:bidi w:val="0"/>
        <w:snapToGrid/>
        <w:jc w:val="center"/>
        <w:textAlignment w:val="auto"/>
        <w:rPr>
          <w:lang w:val="en-US" w:eastAsia="zh-CN"/>
        </w:rPr>
      </w:pPr>
      <w:bookmarkStart w:id="239" w:name="_Toc1803084169"/>
      <w:bookmarkStart w:id="240" w:name="_Toc31348"/>
      <w:r>
        <w:t xml:space="preserve">附录1 </w:t>
      </w:r>
      <w:r>
        <w:rPr>
          <w:lang w:val="en-US" w:eastAsia="zh-CN"/>
        </w:rPr>
        <w:t>系统硬件设计图</w:t>
      </w:r>
      <w:bookmarkEnd w:id="238"/>
      <w:bookmarkEnd w:id="239"/>
      <w:bookmarkEnd w:id="240"/>
    </w:p>
    <w:p w14:paraId="49EE639A">
      <w:pPr>
        <w:pStyle w:val="16"/>
        <w:keepNext w:val="0"/>
        <w:keepLines w:val="0"/>
        <w:widowControl/>
        <w:suppressLineNumbers w:val="0"/>
        <w:rPr>
          <w:rFonts w:hint="eastAsia"/>
          <w:lang w:val="en-US" w:eastAsia="zh-CN"/>
        </w:rPr>
      </w:pPr>
      <w:r>
        <w:rPr>
          <w:rFonts w:hint="eastAsia"/>
          <w:lang w:val="en-US" w:eastAsia="zh-CN"/>
        </w:rPr>
        <w:drawing>
          <wp:inline distT="0" distB="0" distL="114300" distR="114300">
            <wp:extent cx="8180705" cy="5786755"/>
            <wp:effectExtent l="0" t="0" r="4445" b="10795"/>
            <wp:docPr id="56" name="图片 56" descr="ESP32_K210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ESP32_K210_00"/>
                    <pic:cNvPicPr>
                      <a:picLocks noChangeAspect="1"/>
                    </pic:cNvPicPr>
                  </pic:nvPicPr>
                  <pic:blipFill>
                    <a:blip r:embed="rId51"/>
                    <a:stretch>
                      <a:fillRect/>
                    </a:stretch>
                  </pic:blipFill>
                  <pic:spPr>
                    <a:xfrm rot="5400000">
                      <a:off x="0" y="0"/>
                      <a:ext cx="8180705" cy="5786755"/>
                    </a:xfrm>
                    <a:prstGeom prst="rect">
                      <a:avLst/>
                    </a:prstGeom>
                  </pic:spPr>
                </pic:pic>
              </a:graphicData>
            </a:graphic>
          </wp:inline>
        </w:drawing>
      </w:r>
    </w:p>
    <w:sectPr>
      <w:headerReference r:id="rId18" w:type="first"/>
      <w:footerReference r:id="rId21" w:type="first"/>
      <w:headerReference r:id="rId17" w:type="default"/>
      <w:footerReference r:id="rId19" w:type="default"/>
      <w:footerReference r:id="rId20" w:type="even"/>
      <w:pgSz w:w="11906" w:h="16838"/>
      <w:pgMar w:top="1440" w:right="1474" w:bottom="1440" w:left="1701" w:header="851" w:footer="992" w:gutter="0"/>
      <w:pgNumType w:fmt="decimal"/>
      <w:cols w:space="720" w:num="1"/>
      <w:formProt w:val="0"/>
      <w:titlePg/>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1"/>
    <w:family w:val="roman"/>
    <w:pitch w:val="default"/>
    <w:sig w:usb0="E4002EFF" w:usb1="C000247B" w:usb2="00000009" w:usb3="00000000" w:csb0="200001FF" w:csb1="00000000"/>
  </w:font>
  <w:font w:name="Noto Sans CJK SC">
    <w:panose1 w:val="020B0500000000000000"/>
    <w:charset w:val="86"/>
    <w:family w:val="auto"/>
    <w:pitch w:val="default"/>
    <w:sig w:usb0="30000083" w:usb1="2BDF3C10" w:usb2="00000016" w:usb3="00000000" w:csb0="602E0107" w:csb1="00000000"/>
  </w:font>
  <w:font w:name="思源黑体 CN Regular">
    <w:altName w:val="黑体"/>
    <w:panose1 w:val="020B0500000000000000"/>
    <w:charset w:val="86"/>
    <w:family w:val="roman"/>
    <w:pitch w:val="default"/>
    <w:sig w:usb0="00000000" w:usb1="00000000" w:usb2="00000016" w:usb3="00000000" w:csb0="60060107" w:csb1="00000000"/>
  </w:font>
  <w:font w:name="Liberation Sans">
    <w:panose1 w:val="020B0604020202020204"/>
    <w:charset w:val="01"/>
    <w:family w:val="roman"/>
    <w:pitch w:val="default"/>
    <w:sig w:usb0="A00002AF" w:usb1="500078FB" w:usb2="00000000" w:usb3="00000000" w:csb0="6000009F" w:csb1="DFD70000"/>
  </w:font>
  <w:font w:name="思源宋体 SemiBold">
    <w:altName w:val="宋体"/>
    <w:panose1 w:val="00000000000000000000"/>
    <w:charset w:val="00"/>
    <w:family w:val="auto"/>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3976050">
                          <w:pPr>
                            <w:pStyle w:val="11"/>
                          </w:pPr>
                          <w:r>
                            <w:fldChar w:fldCharType="begin"/>
                          </w:r>
                          <w:r>
                            <w:instrText xml:space="preserve"> PAGE  \* MERGEFORMAT </w:instrText>
                          </w:r>
                          <w:r>
                            <w:fldChar w:fldCharType="separate"/>
                          </w:r>
                          <w:r>
                            <w:t>37</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14:paraId="73976050">
                    <w:pPr>
                      <w:pStyle w:val="11"/>
                    </w:pPr>
                    <w:r>
                      <w:fldChar w:fldCharType="begin"/>
                    </w:r>
                    <w:r>
                      <w:instrText xml:space="preserve"> PAGE  \* MERGEFORMAT </w:instrText>
                    </w:r>
                    <w:r>
                      <w:fldChar w:fldCharType="separate"/>
                    </w:r>
                    <w:r>
                      <w:t>37</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p>
                      </w:txbxContent>
                    </wps:txbx>
                    <wps:bodyPr lIns="0" tIns="0" rIns="0" bIns="0" anchor="t">
                      <a:spAutoFit/>
                    </wps:bodyPr>
                  </wps:wsp>
                </a:graphicData>
              </a:graphic>
            </wp:anchor>
          </w:drawing>
        </mc:Choice>
        <mc:Fallback>
          <w:pict>
            <v:rect id="文本框 7"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jc w:val="both"/>
      <w:rPr>
        <w:rFonts w:hint="default" w:ascii="宋体" w:hAnsi="宋体"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3C5D21D">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14:paraId="13C5D21D">
                    <w:pPr>
                      <w:pStyle w:val="11"/>
                    </w:pPr>
                    <w:r>
                      <w:fldChar w:fldCharType="begin"/>
                    </w:r>
                    <w:r>
                      <w:instrText xml:space="preserve"> PAGE  \* MERGEFORMAT </w:instrText>
                    </w:r>
                    <w:r>
                      <w:fldChar w:fldCharType="separate"/>
                    </w:r>
                    <w:r>
                      <w:t>1</w:t>
                    </w:r>
                    <w:r>
                      <w:fldChar w:fldCharType="end"/>
                    </w:r>
                  </w:p>
                </w:txbxContent>
              </v:textbox>
            </v:shape>
          </w:pict>
        </mc:Fallback>
      </mc:AlternateConten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567CE5">
    <w:pPr>
      <w:pStyle w:val="11"/>
      <w:ind w:firstLine="360"/>
      <w:jc w:val="center"/>
      <w:rPr>
        <w:rFonts w:ascii="宋体" w:hAnsi="宋体"/>
      </w:rPr>
    </w:pPr>
    <w:r>
      <w:rPr>
        <w:rFonts w:ascii="宋体" w:hAnsi="宋体"/>
      </w:rPr>
      <mc:AlternateContent>
        <mc:Choice Requires="wps">
          <w:drawing>
            <wp:anchor distT="0" distB="0" distL="0" distR="0" simplePos="0" relativeHeight="251662336" behindDoc="0" locked="0" layoutInCell="0" allowOverlap="1">
              <wp:simplePos x="0" y="0"/>
              <wp:positionH relativeFrom="margin">
                <wp:align>center</wp:align>
              </wp:positionH>
              <wp:positionV relativeFrom="paragraph">
                <wp:posOffset>0</wp:posOffset>
              </wp:positionV>
              <wp:extent cx="1828800" cy="130175"/>
              <wp:effectExtent l="0" t="0" r="0" b="0"/>
              <wp:wrapNone/>
              <wp:docPr id="32"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pt;height:10.25pt;width:144pt;mso-position-horizontal:center;mso-position-horizontal-relative:margin;z-index:251662336;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BU/OSjTAAAABAEAAA8AAAAAAAAAAQAgAAAAIgAAAGRycy9kb3ducmV2&#10;LnhtbFBLAQIUABQAAAAIAIdO4kBsMxqxyAEAAIsDAAAOAAAAAAAAAAEAIAAAACIBAABkcnMvZTJv&#10;RG9jLnhtbFBLBQYAAAAABgAGAFkBAABcBQAAAAA=&#10;">
              <v:fill on="f" focussize="0,0"/>
              <v:stroke on="f" weight="0.5pt"/>
              <v:imagedata o:title=""/>
              <o:lock v:ext="edit" aspectratio="f"/>
              <v:textbox inset="0mm,0mm,0mm,0mm" style="mso-fit-shape-to-text:t;">
                <w:txbxContent>
                  <w:p w14:paraId="1F131B95">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0001EA54">
    <w:pPr>
      <w:pStyle w:val="11"/>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54618B6">
    <w:pPr>
      <w:pStyle w:val="11"/>
      <w:tabs>
        <w:tab w:val="center" w:pos="4365"/>
        <w:tab w:val="clear" w:pos="4153"/>
      </w:tabs>
      <w:jc w:val="both"/>
    </w:pPr>
    <w:r>
      <w:rPr>
        <w:sz w:val="18"/>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079B5B">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14:paraId="29079B5B">
                    <w:pPr>
                      <w:pStyle w:val="11"/>
                    </w:pPr>
                    <w:r>
                      <w:fldChar w:fldCharType="begin"/>
                    </w:r>
                    <w:r>
                      <w:instrText xml:space="preserve"> PAGE  \* MERGEFORMAT </w:instrText>
                    </w:r>
                    <w:r>
                      <w:fldChar w:fldCharType="separate"/>
                    </w:r>
                    <w:r>
                      <w:t>1</w:t>
                    </w:r>
                    <w:r>
                      <w:fldChar w:fldCharType="end"/>
                    </w:r>
                  </w:p>
                </w:txbxContent>
              </v:textbox>
            </v:shape>
          </w:pict>
        </mc:Fallback>
      </mc:AlternateContent>
    </w:r>
    <w:r>
      <w:rPr>
        <w:sz w:val="18"/>
      </w:rPr>
      <mc:AlternateContent>
        <mc:Choice Requires="wps">
          <w:drawing>
            <wp:anchor distT="0" distB="0" distL="114300" distR="114300" simplePos="0" relativeHeight="251663360" behindDoc="0" locked="0" layoutInCell="1" allowOverlap="1">
              <wp:simplePos x="0" y="0"/>
              <wp:positionH relativeFrom="margin">
                <wp:posOffset>2663825</wp:posOffset>
              </wp:positionH>
              <wp:positionV relativeFrom="paragraph">
                <wp:posOffset>-247650</wp:posOffset>
              </wp:positionV>
              <wp:extent cx="1828800" cy="18288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0379D02">
                          <w:pPr>
                            <w:pStyle w:val="11"/>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209.75pt;margin-top:-19.5pt;height:144pt;width:144pt;mso-position-horizontal-relative:margin;mso-wrap-style:none;z-index:251663360;mso-width-relative:page;mso-height-relative:page;" filled="f" stroked="f" coordsize="21600,21600" o:gfxdata="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LYR9a/XAAAACwEAAA8AAAAAAAAAAQAgAAAAIgAAAGRycy9kb3ducmV2Lnht&#10;bFBLAQIUABQAAAAIAIdO4kBHPmyVMwIAAGMEAAAOAAAAAAAAAAEAIAAAACYBAABkcnMvZTJvRG9j&#10;LnhtbFBLBQYAAAAABgAGAFkBAADLBQAAAAA=&#10;">
              <v:fill on="f" focussize="0,0"/>
              <v:stroke on="f" weight="0.5pt"/>
              <v:imagedata o:title=""/>
              <o:lock v:ext="edit" aspectratio="f"/>
              <v:textbox inset="0mm,0mm,0mm,0mm" style="mso-fit-shape-to-text:t;">
                <w:txbxContent>
                  <w:p w14:paraId="40379D02">
                    <w:pPr>
                      <w:pStyle w:val="11"/>
                    </w:pP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w:rPr>
        <w:sz w:val="18"/>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5107A86">
                          <w:pPr>
                            <w:pStyle w:val="11"/>
                          </w:pPr>
                          <w:r>
                            <w:fldChar w:fldCharType="begin"/>
                          </w:r>
                          <w:r>
                            <w:instrText xml:space="preserve"> PAGE  \* MERGEFORMAT </w:instrText>
                          </w:r>
                          <w:r>
                            <w:fldChar w:fldCharType="separate"/>
                          </w:r>
                          <w:r>
                            <w:t>38</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GxhYO8zAgAAYwQAAA4AAAAAAAAAAQAgAAAAHwEAAGRycy9lMm9Eb2MueG1sUEsF&#10;BgAAAAAGAAYAWQEAAMQFAAAAAA==&#10;">
              <v:fill on="f" focussize="0,0"/>
              <v:stroke on="f" weight="0.5pt"/>
              <v:imagedata o:title=""/>
              <o:lock v:ext="edit" aspectratio="f"/>
              <v:textbox inset="0mm,0mm,0mm,0mm" style="mso-fit-shape-to-text:t;">
                <w:txbxContent>
                  <w:p w14:paraId="65107A86">
                    <w:pPr>
                      <w:pStyle w:val="11"/>
                    </w:pPr>
                    <w:r>
                      <w:fldChar w:fldCharType="begin"/>
                    </w:r>
                    <w:r>
                      <w:instrText xml:space="preserve"> PAGE  \* MERGEFORMAT </w:instrText>
                    </w:r>
                    <w:r>
                      <w:fldChar w:fldCharType="separate"/>
                    </w:r>
                    <w:r>
                      <w:t>38</w:t>
                    </w:r>
                    <w:r>
                      <w:fldChar w:fldCharType="end"/>
                    </w:r>
                  </w:p>
                </w:txbxContent>
              </v:textbox>
            </v:shape>
          </w:pict>
        </mc:Fallback>
      </mc:AlternateContent>
    </w:r>
    <w:r>
      <mc:AlternateContent>
        <mc:Choice Requires="wps">
          <w:drawing>
            <wp:anchor distT="0" distB="0" distL="0" distR="0" simplePos="0" relativeHeight="251660288" behindDoc="0" locked="0" layoutInCell="0" allowOverlap="1">
              <wp:simplePos x="0" y="0"/>
              <wp:positionH relativeFrom="margin">
                <wp:align>center</wp:align>
              </wp:positionH>
              <wp:positionV relativeFrom="paragraph">
                <wp:posOffset>0</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p>
                      </w:txbxContent>
                    </wps:txbx>
                    <wps:bodyPr lIns="0" tIns="0" rIns="0" bIns="0" anchor="t">
                      <a:spAutoFit/>
                    </wps:bodyPr>
                  </wps:wsp>
                </a:graphicData>
              </a:graphic>
            </wp:anchor>
          </w:drawing>
        </mc:Choice>
        <mc:Fallback>
          <w:pict>
            <v:rect id="文本框 6" o:spid="_x0000_s1026" o:spt="1" style="position:absolute;left:0pt;margin-top:0pt;height:10.25pt;width:144pt;mso-position-horizontal:center;mso-position-horizontal-relative:margin;z-index:251660288;mso-width-relative:page;mso-height-relative:page;" filled="f" stroked="f" coordsize="21600,21600" o:allowincell="f" o:gfxdata="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FT85KN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p>
                </w:txbxContent>
              </v:textbox>
            </v:rect>
          </w:pict>
        </mc:Fallback>
      </mc:AlternateContent>
    </w:r>
  </w:p>
  <w:p w14:paraId="54680032">
    <w:pPr>
      <w:pStyle w:val="11"/>
      <w:rPr>
        <w:rStyle w:val="23"/>
      </w:rPr>
    </w:pPr>
  </w:p>
  <w:p w14:paraId="3B9EB2E7">
    <w:pPr>
      <w:pStyle w:val="11"/>
      <w:ind w:right="360" w:firstLine="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CBF217"/>
    <w:multiLevelType w:val="singleLevel"/>
    <w:tmpl w:val="BACBF217"/>
    <w:lvl w:ilvl="0" w:tentative="0">
      <w:start w:val="1"/>
      <w:numFmt w:val="decimal"/>
      <w:suff w:val="nothing"/>
      <w:lvlText w:val="[%1]"/>
      <w:lvlJc w:val="left"/>
      <w:pPr>
        <w:ind w:left="240" w:firstLine="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9A975AC"/>
    <w:multiLevelType w:val="singleLevel"/>
    <w:tmpl w:val="E9A975AC"/>
    <w:lvl w:ilvl="0" w:tentative="0">
      <w:start w:val="1"/>
      <w:numFmt w:val="bullet"/>
      <w:lvlText w:val=""/>
      <w:lvlJc w:val="left"/>
      <w:pPr>
        <w:ind w:left="420" w:hanging="420"/>
      </w:pPr>
      <w:rPr>
        <w:rFonts w:hint="default" w:ascii="Wingdings" w:hAnsi="Wingdings"/>
      </w:rPr>
    </w:lvl>
  </w:abstractNum>
  <w:abstractNum w:abstractNumId="3">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b w:val="0"/>
        <w:bCs w:val="0"/>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abstractNum w:abstractNumId="5">
    <w:nsid w:val="19C405CA"/>
    <w:multiLevelType w:val="multilevel"/>
    <w:tmpl w:val="19C405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4"/>
  </w:num>
  <w:num w:numId="2">
    <w:abstractNumId w:val="3"/>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5E0AA6"/>
    <w:rsid w:val="0067722F"/>
    <w:rsid w:val="009A7605"/>
    <w:rsid w:val="00A566D5"/>
    <w:rsid w:val="00D549A8"/>
    <w:rsid w:val="012C2953"/>
    <w:rsid w:val="013D4B60"/>
    <w:rsid w:val="013E2686"/>
    <w:rsid w:val="014A5BF0"/>
    <w:rsid w:val="015E4AD6"/>
    <w:rsid w:val="017C7BC5"/>
    <w:rsid w:val="01C26E13"/>
    <w:rsid w:val="01C62F7E"/>
    <w:rsid w:val="01D60B10"/>
    <w:rsid w:val="01DF16BA"/>
    <w:rsid w:val="020C4532"/>
    <w:rsid w:val="022C388C"/>
    <w:rsid w:val="02355837"/>
    <w:rsid w:val="024737BC"/>
    <w:rsid w:val="025A529E"/>
    <w:rsid w:val="02641C78"/>
    <w:rsid w:val="02661E94"/>
    <w:rsid w:val="02AD7AC3"/>
    <w:rsid w:val="02C80459"/>
    <w:rsid w:val="033124A2"/>
    <w:rsid w:val="03CC4DD6"/>
    <w:rsid w:val="03FE647E"/>
    <w:rsid w:val="041F054D"/>
    <w:rsid w:val="04247911"/>
    <w:rsid w:val="045301F6"/>
    <w:rsid w:val="046E5030"/>
    <w:rsid w:val="04B6239F"/>
    <w:rsid w:val="04CE3D21"/>
    <w:rsid w:val="04D8694E"/>
    <w:rsid w:val="04DF1A8A"/>
    <w:rsid w:val="04F70794"/>
    <w:rsid w:val="05034379"/>
    <w:rsid w:val="05096B07"/>
    <w:rsid w:val="05121E5F"/>
    <w:rsid w:val="057A01B0"/>
    <w:rsid w:val="058A7C48"/>
    <w:rsid w:val="05CD222A"/>
    <w:rsid w:val="06570918"/>
    <w:rsid w:val="06652463"/>
    <w:rsid w:val="067526A6"/>
    <w:rsid w:val="06954AF6"/>
    <w:rsid w:val="06A94BDD"/>
    <w:rsid w:val="06CE625A"/>
    <w:rsid w:val="06D8016E"/>
    <w:rsid w:val="06EB6E0C"/>
    <w:rsid w:val="071F2612"/>
    <w:rsid w:val="073C31C4"/>
    <w:rsid w:val="07A62D33"/>
    <w:rsid w:val="07B40FAC"/>
    <w:rsid w:val="07C17B6D"/>
    <w:rsid w:val="07EA2C20"/>
    <w:rsid w:val="081E6D6D"/>
    <w:rsid w:val="08234384"/>
    <w:rsid w:val="0828199A"/>
    <w:rsid w:val="08DD6040"/>
    <w:rsid w:val="08EB30F3"/>
    <w:rsid w:val="09267C87"/>
    <w:rsid w:val="09304FAA"/>
    <w:rsid w:val="09B47989"/>
    <w:rsid w:val="09B56A8E"/>
    <w:rsid w:val="0A083831"/>
    <w:rsid w:val="0A2D14EA"/>
    <w:rsid w:val="0A6C59FC"/>
    <w:rsid w:val="0ABF0394"/>
    <w:rsid w:val="0AE50E90"/>
    <w:rsid w:val="0B4E7969"/>
    <w:rsid w:val="0B6E5916"/>
    <w:rsid w:val="0B7F5D75"/>
    <w:rsid w:val="0B8769D7"/>
    <w:rsid w:val="0BBA4FFF"/>
    <w:rsid w:val="0BC96FF0"/>
    <w:rsid w:val="0BE107DE"/>
    <w:rsid w:val="0BE43E2A"/>
    <w:rsid w:val="0BE5207C"/>
    <w:rsid w:val="0C632FA1"/>
    <w:rsid w:val="0C992E66"/>
    <w:rsid w:val="0D1349C7"/>
    <w:rsid w:val="0D3B5CCB"/>
    <w:rsid w:val="0D464E96"/>
    <w:rsid w:val="0D5D20E6"/>
    <w:rsid w:val="0D5F19BA"/>
    <w:rsid w:val="0D9F44AC"/>
    <w:rsid w:val="0DBC6E0C"/>
    <w:rsid w:val="0DD51C7C"/>
    <w:rsid w:val="0DDC125D"/>
    <w:rsid w:val="0DF26A6F"/>
    <w:rsid w:val="0DF562F9"/>
    <w:rsid w:val="0E2055ED"/>
    <w:rsid w:val="0E252C04"/>
    <w:rsid w:val="0E271D00"/>
    <w:rsid w:val="0E3746E5"/>
    <w:rsid w:val="0E694DE5"/>
    <w:rsid w:val="0E8F62CF"/>
    <w:rsid w:val="0EAB37BC"/>
    <w:rsid w:val="0EDE1004"/>
    <w:rsid w:val="0EE06B2A"/>
    <w:rsid w:val="0EE24651"/>
    <w:rsid w:val="0EFE5203"/>
    <w:rsid w:val="0F470958"/>
    <w:rsid w:val="0F485059"/>
    <w:rsid w:val="0F4D43AB"/>
    <w:rsid w:val="0F563291"/>
    <w:rsid w:val="0F5F3EF3"/>
    <w:rsid w:val="0F704E24"/>
    <w:rsid w:val="0F7756E1"/>
    <w:rsid w:val="0FA4722F"/>
    <w:rsid w:val="0FB73D2F"/>
    <w:rsid w:val="0FFF941A"/>
    <w:rsid w:val="10036F74"/>
    <w:rsid w:val="10233173"/>
    <w:rsid w:val="104D4694"/>
    <w:rsid w:val="108D2CE2"/>
    <w:rsid w:val="108F6A5A"/>
    <w:rsid w:val="10AD0C8E"/>
    <w:rsid w:val="10C761F4"/>
    <w:rsid w:val="10EF74F9"/>
    <w:rsid w:val="10F7015B"/>
    <w:rsid w:val="10FD4EE8"/>
    <w:rsid w:val="11496C09"/>
    <w:rsid w:val="114C494B"/>
    <w:rsid w:val="11501EBF"/>
    <w:rsid w:val="116726E4"/>
    <w:rsid w:val="118C11EC"/>
    <w:rsid w:val="11A622AD"/>
    <w:rsid w:val="11A71B81"/>
    <w:rsid w:val="11AB78C4"/>
    <w:rsid w:val="11B81FE1"/>
    <w:rsid w:val="12486EC1"/>
    <w:rsid w:val="124D2729"/>
    <w:rsid w:val="12B44556"/>
    <w:rsid w:val="12BA7692"/>
    <w:rsid w:val="12C21534"/>
    <w:rsid w:val="12C624DB"/>
    <w:rsid w:val="12F2507E"/>
    <w:rsid w:val="12FE1C75"/>
    <w:rsid w:val="130059ED"/>
    <w:rsid w:val="13180F89"/>
    <w:rsid w:val="13561AB1"/>
    <w:rsid w:val="13B7360E"/>
    <w:rsid w:val="13CD3091"/>
    <w:rsid w:val="13EE5846"/>
    <w:rsid w:val="140E2A8A"/>
    <w:rsid w:val="141A2ADF"/>
    <w:rsid w:val="1433594E"/>
    <w:rsid w:val="14373691"/>
    <w:rsid w:val="146D2C0E"/>
    <w:rsid w:val="14887A48"/>
    <w:rsid w:val="1497412F"/>
    <w:rsid w:val="14B60A59"/>
    <w:rsid w:val="14BC3ECB"/>
    <w:rsid w:val="150177FB"/>
    <w:rsid w:val="150572EB"/>
    <w:rsid w:val="15267261"/>
    <w:rsid w:val="152F6116"/>
    <w:rsid w:val="15311E8E"/>
    <w:rsid w:val="154716B1"/>
    <w:rsid w:val="154D0C92"/>
    <w:rsid w:val="1573694A"/>
    <w:rsid w:val="159D39C7"/>
    <w:rsid w:val="15A44D56"/>
    <w:rsid w:val="15AB60E4"/>
    <w:rsid w:val="15E25C8A"/>
    <w:rsid w:val="15E2762C"/>
    <w:rsid w:val="16175528"/>
    <w:rsid w:val="16610551"/>
    <w:rsid w:val="1663076D"/>
    <w:rsid w:val="16775FC6"/>
    <w:rsid w:val="167E55A7"/>
    <w:rsid w:val="169A1CB5"/>
    <w:rsid w:val="16AD3796"/>
    <w:rsid w:val="16DBC089"/>
    <w:rsid w:val="16DE55FD"/>
    <w:rsid w:val="16E75A7B"/>
    <w:rsid w:val="17173305"/>
    <w:rsid w:val="17321EED"/>
    <w:rsid w:val="175FBC87"/>
    <w:rsid w:val="1763654B"/>
    <w:rsid w:val="17991F6C"/>
    <w:rsid w:val="179E3386"/>
    <w:rsid w:val="17DA355D"/>
    <w:rsid w:val="18027B12"/>
    <w:rsid w:val="186D58D3"/>
    <w:rsid w:val="18722EE9"/>
    <w:rsid w:val="187F73B4"/>
    <w:rsid w:val="18C94AD3"/>
    <w:rsid w:val="19287A4C"/>
    <w:rsid w:val="194F4FD8"/>
    <w:rsid w:val="19744A3F"/>
    <w:rsid w:val="19A03A86"/>
    <w:rsid w:val="19A30E80"/>
    <w:rsid w:val="19D41982"/>
    <w:rsid w:val="1A2A15A2"/>
    <w:rsid w:val="1A710F7F"/>
    <w:rsid w:val="1A9D5430"/>
    <w:rsid w:val="1AE94FB9"/>
    <w:rsid w:val="1AFFBC27"/>
    <w:rsid w:val="1B5519F1"/>
    <w:rsid w:val="1B692A4A"/>
    <w:rsid w:val="1B8B72FF"/>
    <w:rsid w:val="1B9238A2"/>
    <w:rsid w:val="1BA23AE5"/>
    <w:rsid w:val="1BD780C5"/>
    <w:rsid w:val="1BFEC13C"/>
    <w:rsid w:val="1C1D316C"/>
    <w:rsid w:val="1C1E6EE4"/>
    <w:rsid w:val="1C3D55BC"/>
    <w:rsid w:val="1C4C57FF"/>
    <w:rsid w:val="1C631F5D"/>
    <w:rsid w:val="1C8F1DA5"/>
    <w:rsid w:val="1C9176B6"/>
    <w:rsid w:val="1CCC6940"/>
    <w:rsid w:val="1CDA72AF"/>
    <w:rsid w:val="1CFA16FF"/>
    <w:rsid w:val="1D2A466D"/>
    <w:rsid w:val="1D8D60CF"/>
    <w:rsid w:val="1DFDCE9B"/>
    <w:rsid w:val="1E2A04AE"/>
    <w:rsid w:val="1E312EFF"/>
    <w:rsid w:val="1E5A2311"/>
    <w:rsid w:val="1E712885"/>
    <w:rsid w:val="1E8E4165"/>
    <w:rsid w:val="1E9EF007"/>
    <w:rsid w:val="1E9F3174"/>
    <w:rsid w:val="1EA77665"/>
    <w:rsid w:val="1EF56A83"/>
    <w:rsid w:val="1F1840BF"/>
    <w:rsid w:val="1F282554"/>
    <w:rsid w:val="1F446C62"/>
    <w:rsid w:val="1F594F5D"/>
    <w:rsid w:val="1F630DDF"/>
    <w:rsid w:val="1F7313FA"/>
    <w:rsid w:val="1FB94572"/>
    <w:rsid w:val="1FC55FF4"/>
    <w:rsid w:val="1FDF10DB"/>
    <w:rsid w:val="1FFF2163"/>
    <w:rsid w:val="20126D60"/>
    <w:rsid w:val="20803CC9"/>
    <w:rsid w:val="20B10327"/>
    <w:rsid w:val="20DE6C42"/>
    <w:rsid w:val="20E97AC1"/>
    <w:rsid w:val="21577120"/>
    <w:rsid w:val="21804EE8"/>
    <w:rsid w:val="218477E9"/>
    <w:rsid w:val="218872DA"/>
    <w:rsid w:val="21894E00"/>
    <w:rsid w:val="21B77BBF"/>
    <w:rsid w:val="21BA76AF"/>
    <w:rsid w:val="225C2514"/>
    <w:rsid w:val="226E0AA3"/>
    <w:rsid w:val="22705A2B"/>
    <w:rsid w:val="228B7A37"/>
    <w:rsid w:val="22B440FE"/>
    <w:rsid w:val="22B45EAC"/>
    <w:rsid w:val="22C02AA3"/>
    <w:rsid w:val="22EF5136"/>
    <w:rsid w:val="2355768F"/>
    <w:rsid w:val="23735D67"/>
    <w:rsid w:val="23A6613D"/>
    <w:rsid w:val="23F32A04"/>
    <w:rsid w:val="24170DE9"/>
    <w:rsid w:val="24771887"/>
    <w:rsid w:val="24816262"/>
    <w:rsid w:val="248C70E1"/>
    <w:rsid w:val="24A51F50"/>
    <w:rsid w:val="24AA6AB3"/>
    <w:rsid w:val="25054B08"/>
    <w:rsid w:val="257F885F"/>
    <w:rsid w:val="25C062B9"/>
    <w:rsid w:val="25DD79DE"/>
    <w:rsid w:val="26192BF6"/>
    <w:rsid w:val="26341DF0"/>
    <w:rsid w:val="265B8138"/>
    <w:rsid w:val="2668592C"/>
    <w:rsid w:val="268D0EEE"/>
    <w:rsid w:val="26F60889"/>
    <w:rsid w:val="270968D8"/>
    <w:rsid w:val="27194E78"/>
    <w:rsid w:val="27710810"/>
    <w:rsid w:val="27743E5C"/>
    <w:rsid w:val="27B63715"/>
    <w:rsid w:val="27DC3161"/>
    <w:rsid w:val="27E014F2"/>
    <w:rsid w:val="27E234BC"/>
    <w:rsid w:val="27F31225"/>
    <w:rsid w:val="27F6C6A1"/>
    <w:rsid w:val="27FF7119"/>
    <w:rsid w:val="28467821"/>
    <w:rsid w:val="284B1061"/>
    <w:rsid w:val="28553020"/>
    <w:rsid w:val="28B02089"/>
    <w:rsid w:val="28B210E0"/>
    <w:rsid w:val="293D03D6"/>
    <w:rsid w:val="29626662"/>
    <w:rsid w:val="297615B8"/>
    <w:rsid w:val="29BB7AB7"/>
    <w:rsid w:val="2A1C4E53"/>
    <w:rsid w:val="2A44045E"/>
    <w:rsid w:val="2A9F08C1"/>
    <w:rsid w:val="2AFB6D6E"/>
    <w:rsid w:val="2B057BED"/>
    <w:rsid w:val="2B312684"/>
    <w:rsid w:val="2B4A43C5"/>
    <w:rsid w:val="2B51698E"/>
    <w:rsid w:val="2B59299F"/>
    <w:rsid w:val="2BB73AB4"/>
    <w:rsid w:val="2BE315B0"/>
    <w:rsid w:val="2BEA0B91"/>
    <w:rsid w:val="2BF3AEB3"/>
    <w:rsid w:val="2C29790B"/>
    <w:rsid w:val="2C2B5431"/>
    <w:rsid w:val="2C2F10D4"/>
    <w:rsid w:val="2C3D6F12"/>
    <w:rsid w:val="2C4B7881"/>
    <w:rsid w:val="2C80491C"/>
    <w:rsid w:val="2D3C541C"/>
    <w:rsid w:val="2D4A7B39"/>
    <w:rsid w:val="2D6B3827"/>
    <w:rsid w:val="2D796670"/>
    <w:rsid w:val="2D7F1C2E"/>
    <w:rsid w:val="2D9E1C33"/>
    <w:rsid w:val="2DB63420"/>
    <w:rsid w:val="2DEA4E78"/>
    <w:rsid w:val="2E2E745B"/>
    <w:rsid w:val="2E56075F"/>
    <w:rsid w:val="2E861045"/>
    <w:rsid w:val="2EA63495"/>
    <w:rsid w:val="2F126434"/>
    <w:rsid w:val="2F154177"/>
    <w:rsid w:val="2F172C53"/>
    <w:rsid w:val="2F2A7C22"/>
    <w:rsid w:val="2F430CE4"/>
    <w:rsid w:val="2F4B3370"/>
    <w:rsid w:val="2F7F55B5"/>
    <w:rsid w:val="2F835584"/>
    <w:rsid w:val="2F971030"/>
    <w:rsid w:val="2FC00586"/>
    <w:rsid w:val="2FDB53C0"/>
    <w:rsid w:val="30393E95"/>
    <w:rsid w:val="30517430"/>
    <w:rsid w:val="305331A8"/>
    <w:rsid w:val="31126BC0"/>
    <w:rsid w:val="31172428"/>
    <w:rsid w:val="31226613"/>
    <w:rsid w:val="31471FE2"/>
    <w:rsid w:val="314B3E80"/>
    <w:rsid w:val="314F1BC2"/>
    <w:rsid w:val="31572824"/>
    <w:rsid w:val="31837ABD"/>
    <w:rsid w:val="31857392"/>
    <w:rsid w:val="31864EB8"/>
    <w:rsid w:val="31A7298B"/>
    <w:rsid w:val="31B7B01E"/>
    <w:rsid w:val="31BE0AF5"/>
    <w:rsid w:val="31C0486E"/>
    <w:rsid w:val="31F664E1"/>
    <w:rsid w:val="31FFCAA4"/>
    <w:rsid w:val="323963CE"/>
    <w:rsid w:val="323D5EBE"/>
    <w:rsid w:val="327D62BB"/>
    <w:rsid w:val="3299594E"/>
    <w:rsid w:val="32A970B0"/>
    <w:rsid w:val="32D06D32"/>
    <w:rsid w:val="32D85BE7"/>
    <w:rsid w:val="32DF6F75"/>
    <w:rsid w:val="33291F9F"/>
    <w:rsid w:val="333948D8"/>
    <w:rsid w:val="33477A95"/>
    <w:rsid w:val="335F00B6"/>
    <w:rsid w:val="339935C8"/>
    <w:rsid w:val="33D210D2"/>
    <w:rsid w:val="340A0022"/>
    <w:rsid w:val="342B1D46"/>
    <w:rsid w:val="345319C9"/>
    <w:rsid w:val="349A75F8"/>
    <w:rsid w:val="34A42225"/>
    <w:rsid w:val="34E9358D"/>
    <w:rsid w:val="34FBBB5F"/>
    <w:rsid w:val="35133C86"/>
    <w:rsid w:val="35170C48"/>
    <w:rsid w:val="359E4EC6"/>
    <w:rsid w:val="35D1117B"/>
    <w:rsid w:val="35D73F34"/>
    <w:rsid w:val="361B02C4"/>
    <w:rsid w:val="364C2B74"/>
    <w:rsid w:val="364F61C0"/>
    <w:rsid w:val="365F732D"/>
    <w:rsid w:val="368B6953"/>
    <w:rsid w:val="368C11C2"/>
    <w:rsid w:val="368F0CB2"/>
    <w:rsid w:val="36BB5604"/>
    <w:rsid w:val="37773C20"/>
    <w:rsid w:val="37860B02"/>
    <w:rsid w:val="379C5435"/>
    <w:rsid w:val="37A95DA4"/>
    <w:rsid w:val="37B3452D"/>
    <w:rsid w:val="37EB016A"/>
    <w:rsid w:val="37EF3065"/>
    <w:rsid w:val="37FE3E9E"/>
    <w:rsid w:val="380F20AB"/>
    <w:rsid w:val="383C7C6F"/>
    <w:rsid w:val="387168C2"/>
    <w:rsid w:val="387737AC"/>
    <w:rsid w:val="38912AC0"/>
    <w:rsid w:val="38AE218D"/>
    <w:rsid w:val="38E946AA"/>
    <w:rsid w:val="39184F8F"/>
    <w:rsid w:val="394C69E7"/>
    <w:rsid w:val="39561C96"/>
    <w:rsid w:val="398E34A3"/>
    <w:rsid w:val="399F745E"/>
    <w:rsid w:val="39B527E6"/>
    <w:rsid w:val="39F72871"/>
    <w:rsid w:val="39FEA0B8"/>
    <w:rsid w:val="3A115277"/>
    <w:rsid w:val="3A3E1E92"/>
    <w:rsid w:val="3A6164C2"/>
    <w:rsid w:val="3A7249EB"/>
    <w:rsid w:val="3A887EF3"/>
    <w:rsid w:val="3AAA1C17"/>
    <w:rsid w:val="3ADE7B13"/>
    <w:rsid w:val="3AEDA80E"/>
    <w:rsid w:val="3AFE01B5"/>
    <w:rsid w:val="3B021A53"/>
    <w:rsid w:val="3B062582"/>
    <w:rsid w:val="3B1B0D67"/>
    <w:rsid w:val="3B2D06E4"/>
    <w:rsid w:val="3B336699"/>
    <w:rsid w:val="3B47390A"/>
    <w:rsid w:val="3B596F01"/>
    <w:rsid w:val="3B81506E"/>
    <w:rsid w:val="3BB645EB"/>
    <w:rsid w:val="3BDECAA1"/>
    <w:rsid w:val="3BEEAE0B"/>
    <w:rsid w:val="3BFC6BE7"/>
    <w:rsid w:val="3BFCDEE8"/>
    <w:rsid w:val="3C1100FF"/>
    <w:rsid w:val="3C37397E"/>
    <w:rsid w:val="3C5067EE"/>
    <w:rsid w:val="3C5207B8"/>
    <w:rsid w:val="3C686BF7"/>
    <w:rsid w:val="3C776471"/>
    <w:rsid w:val="3C9F32D2"/>
    <w:rsid w:val="3CC05722"/>
    <w:rsid w:val="3CC50F8A"/>
    <w:rsid w:val="3CEB3CD2"/>
    <w:rsid w:val="3D204A3C"/>
    <w:rsid w:val="3D29776B"/>
    <w:rsid w:val="3D2F811C"/>
    <w:rsid w:val="3D424389"/>
    <w:rsid w:val="3D504E64"/>
    <w:rsid w:val="3D65451B"/>
    <w:rsid w:val="3D776F6C"/>
    <w:rsid w:val="3D7BF057"/>
    <w:rsid w:val="3D8C5F4C"/>
    <w:rsid w:val="3D8C7CFA"/>
    <w:rsid w:val="3D9F5C7F"/>
    <w:rsid w:val="3DB399C7"/>
    <w:rsid w:val="3DC5C4E7"/>
    <w:rsid w:val="3DD3276B"/>
    <w:rsid w:val="3DDBF4BF"/>
    <w:rsid w:val="3DDF0F90"/>
    <w:rsid w:val="3DE404E7"/>
    <w:rsid w:val="3DF633C5"/>
    <w:rsid w:val="3DFD6502"/>
    <w:rsid w:val="3E265A58"/>
    <w:rsid w:val="3E371A14"/>
    <w:rsid w:val="3E410AE4"/>
    <w:rsid w:val="3E4B54BF"/>
    <w:rsid w:val="3E6F8A5B"/>
    <w:rsid w:val="3E7D08A4"/>
    <w:rsid w:val="3E8A248B"/>
    <w:rsid w:val="3EB7FA56"/>
    <w:rsid w:val="3EB81460"/>
    <w:rsid w:val="3EDBA789"/>
    <w:rsid w:val="3EE31B9B"/>
    <w:rsid w:val="3EF7C0E9"/>
    <w:rsid w:val="3EFF138C"/>
    <w:rsid w:val="3F0538C0"/>
    <w:rsid w:val="3F081602"/>
    <w:rsid w:val="3F32667F"/>
    <w:rsid w:val="3F5EB6D3"/>
    <w:rsid w:val="3F744EE9"/>
    <w:rsid w:val="3F7C8633"/>
    <w:rsid w:val="3F870779"/>
    <w:rsid w:val="3FDF68C7"/>
    <w:rsid w:val="3FEF159C"/>
    <w:rsid w:val="3FF71226"/>
    <w:rsid w:val="3FF76571"/>
    <w:rsid w:val="3FFD7C18"/>
    <w:rsid w:val="3FFF61E6"/>
    <w:rsid w:val="3FFF8270"/>
    <w:rsid w:val="407231D7"/>
    <w:rsid w:val="40764F37"/>
    <w:rsid w:val="410D4CAE"/>
    <w:rsid w:val="412546ED"/>
    <w:rsid w:val="416C5E78"/>
    <w:rsid w:val="41792343"/>
    <w:rsid w:val="4180784A"/>
    <w:rsid w:val="418F600A"/>
    <w:rsid w:val="41D852BC"/>
    <w:rsid w:val="41FF1F8F"/>
    <w:rsid w:val="426F64C9"/>
    <w:rsid w:val="428A37DB"/>
    <w:rsid w:val="42A96C58"/>
    <w:rsid w:val="42B850ED"/>
    <w:rsid w:val="42BA70B7"/>
    <w:rsid w:val="42DA32B5"/>
    <w:rsid w:val="42ED4D97"/>
    <w:rsid w:val="43065E58"/>
    <w:rsid w:val="431A7B56"/>
    <w:rsid w:val="431C6BAF"/>
    <w:rsid w:val="43421586"/>
    <w:rsid w:val="435E3EE6"/>
    <w:rsid w:val="438A6A89"/>
    <w:rsid w:val="438F11EC"/>
    <w:rsid w:val="43D61CCF"/>
    <w:rsid w:val="43F62371"/>
    <w:rsid w:val="441647C1"/>
    <w:rsid w:val="44507474"/>
    <w:rsid w:val="44735770"/>
    <w:rsid w:val="447F4114"/>
    <w:rsid w:val="44BE5DDC"/>
    <w:rsid w:val="45592BB7"/>
    <w:rsid w:val="457F787C"/>
    <w:rsid w:val="45941E41"/>
    <w:rsid w:val="459B4F7E"/>
    <w:rsid w:val="45A71B75"/>
    <w:rsid w:val="45AA51C1"/>
    <w:rsid w:val="45B778DE"/>
    <w:rsid w:val="45C229EF"/>
    <w:rsid w:val="45C36283"/>
    <w:rsid w:val="45E561F9"/>
    <w:rsid w:val="45E7ADAB"/>
    <w:rsid w:val="45FF2CAB"/>
    <w:rsid w:val="460D74FE"/>
    <w:rsid w:val="46184820"/>
    <w:rsid w:val="46C329DE"/>
    <w:rsid w:val="46ED7A5B"/>
    <w:rsid w:val="47152B0E"/>
    <w:rsid w:val="47240FA3"/>
    <w:rsid w:val="47530C4D"/>
    <w:rsid w:val="47743CD8"/>
    <w:rsid w:val="477ED9C9"/>
    <w:rsid w:val="47881532"/>
    <w:rsid w:val="47C14A44"/>
    <w:rsid w:val="47CF64E7"/>
    <w:rsid w:val="48467D38"/>
    <w:rsid w:val="48496F13"/>
    <w:rsid w:val="48633724"/>
    <w:rsid w:val="48691363"/>
    <w:rsid w:val="48895562"/>
    <w:rsid w:val="489B5295"/>
    <w:rsid w:val="48FD5F50"/>
    <w:rsid w:val="492928A1"/>
    <w:rsid w:val="49357497"/>
    <w:rsid w:val="496640E6"/>
    <w:rsid w:val="49816239"/>
    <w:rsid w:val="49BA9C07"/>
    <w:rsid w:val="49DF11B1"/>
    <w:rsid w:val="4A215F63"/>
    <w:rsid w:val="4A2D16C3"/>
    <w:rsid w:val="4A443E36"/>
    <w:rsid w:val="4A4D25BF"/>
    <w:rsid w:val="4A995804"/>
    <w:rsid w:val="4B0E7FA0"/>
    <w:rsid w:val="4B254B1C"/>
    <w:rsid w:val="4B39412A"/>
    <w:rsid w:val="4B46598C"/>
    <w:rsid w:val="4B645E12"/>
    <w:rsid w:val="4B726781"/>
    <w:rsid w:val="4B756271"/>
    <w:rsid w:val="4B9C37FE"/>
    <w:rsid w:val="4BA12BC2"/>
    <w:rsid w:val="4BC76AEE"/>
    <w:rsid w:val="4C09173B"/>
    <w:rsid w:val="4C1A4723"/>
    <w:rsid w:val="4C2757BD"/>
    <w:rsid w:val="4C3D6D8F"/>
    <w:rsid w:val="4C485734"/>
    <w:rsid w:val="4CF7E21B"/>
    <w:rsid w:val="4D5E57AE"/>
    <w:rsid w:val="4D8C1650"/>
    <w:rsid w:val="4DC332C4"/>
    <w:rsid w:val="4DCF13D9"/>
    <w:rsid w:val="4DF59A81"/>
    <w:rsid w:val="4E0543D4"/>
    <w:rsid w:val="4E191136"/>
    <w:rsid w:val="4E2D698F"/>
    <w:rsid w:val="4E30022D"/>
    <w:rsid w:val="4ED80FF1"/>
    <w:rsid w:val="4EF86F9D"/>
    <w:rsid w:val="4F5BFF5A"/>
    <w:rsid w:val="4F631A12"/>
    <w:rsid w:val="4F772D65"/>
    <w:rsid w:val="4F7C7BCE"/>
    <w:rsid w:val="4F980780"/>
    <w:rsid w:val="4FA7068D"/>
    <w:rsid w:val="4FB01626"/>
    <w:rsid w:val="4FB82BD0"/>
    <w:rsid w:val="4FBFF9F1"/>
    <w:rsid w:val="4FFB9644"/>
    <w:rsid w:val="4FFF86DD"/>
    <w:rsid w:val="5006393C"/>
    <w:rsid w:val="50416722"/>
    <w:rsid w:val="5051105B"/>
    <w:rsid w:val="5055041F"/>
    <w:rsid w:val="50836D3A"/>
    <w:rsid w:val="509B22D6"/>
    <w:rsid w:val="50AD2009"/>
    <w:rsid w:val="50B45426"/>
    <w:rsid w:val="50B52C6C"/>
    <w:rsid w:val="50DB675D"/>
    <w:rsid w:val="50EB4486"/>
    <w:rsid w:val="50FE5F29"/>
    <w:rsid w:val="51510BE7"/>
    <w:rsid w:val="5151508A"/>
    <w:rsid w:val="51730B5D"/>
    <w:rsid w:val="51735001"/>
    <w:rsid w:val="518014CC"/>
    <w:rsid w:val="51844B18"/>
    <w:rsid w:val="51AF7CBD"/>
    <w:rsid w:val="51CB6BEB"/>
    <w:rsid w:val="51FDC935"/>
    <w:rsid w:val="522C710D"/>
    <w:rsid w:val="52304CA0"/>
    <w:rsid w:val="523302EC"/>
    <w:rsid w:val="5233653E"/>
    <w:rsid w:val="523429E2"/>
    <w:rsid w:val="52378420"/>
    <w:rsid w:val="526E7576"/>
    <w:rsid w:val="527B5C08"/>
    <w:rsid w:val="527F3531"/>
    <w:rsid w:val="52C13B4A"/>
    <w:rsid w:val="52E71802"/>
    <w:rsid w:val="52F749BC"/>
    <w:rsid w:val="537B63EF"/>
    <w:rsid w:val="539F032F"/>
    <w:rsid w:val="53A343BE"/>
    <w:rsid w:val="53F8359B"/>
    <w:rsid w:val="540006A2"/>
    <w:rsid w:val="54465FFA"/>
    <w:rsid w:val="5458429A"/>
    <w:rsid w:val="547F1536"/>
    <w:rsid w:val="54DF6509"/>
    <w:rsid w:val="54FB63B5"/>
    <w:rsid w:val="5516017D"/>
    <w:rsid w:val="554C0043"/>
    <w:rsid w:val="55782BE6"/>
    <w:rsid w:val="558570B1"/>
    <w:rsid w:val="55A559A5"/>
    <w:rsid w:val="55BFEC21"/>
    <w:rsid w:val="55CDA4D0"/>
    <w:rsid w:val="55E55DA1"/>
    <w:rsid w:val="56186177"/>
    <w:rsid w:val="569C036B"/>
    <w:rsid w:val="569E667C"/>
    <w:rsid w:val="56A705AA"/>
    <w:rsid w:val="56F444EE"/>
    <w:rsid w:val="56FD0C53"/>
    <w:rsid w:val="57235785"/>
    <w:rsid w:val="57CB373A"/>
    <w:rsid w:val="57CF5B39"/>
    <w:rsid w:val="57DBBE2E"/>
    <w:rsid w:val="57DF41F5"/>
    <w:rsid w:val="57F8000E"/>
    <w:rsid w:val="57FB18AC"/>
    <w:rsid w:val="58331046"/>
    <w:rsid w:val="583D3C73"/>
    <w:rsid w:val="58562F86"/>
    <w:rsid w:val="586C4558"/>
    <w:rsid w:val="587F24DD"/>
    <w:rsid w:val="588C0756"/>
    <w:rsid w:val="588E1EC7"/>
    <w:rsid w:val="588E2BFD"/>
    <w:rsid w:val="5899252D"/>
    <w:rsid w:val="589F0489"/>
    <w:rsid w:val="58BE1257"/>
    <w:rsid w:val="58BF0B2C"/>
    <w:rsid w:val="58CE0D6F"/>
    <w:rsid w:val="59142C25"/>
    <w:rsid w:val="59253085"/>
    <w:rsid w:val="595C637A"/>
    <w:rsid w:val="596D2336"/>
    <w:rsid w:val="59973856"/>
    <w:rsid w:val="599B159A"/>
    <w:rsid w:val="59C06909"/>
    <w:rsid w:val="59E85E60"/>
    <w:rsid w:val="5A4310F2"/>
    <w:rsid w:val="5A7E53FE"/>
    <w:rsid w:val="5A9F0C15"/>
    <w:rsid w:val="5ACB7C5C"/>
    <w:rsid w:val="5AFD2FF8"/>
    <w:rsid w:val="5AFE2957"/>
    <w:rsid w:val="5AFF89E6"/>
    <w:rsid w:val="5B046CCA"/>
    <w:rsid w:val="5B092532"/>
    <w:rsid w:val="5BBAF0D2"/>
    <w:rsid w:val="5BBF1E89"/>
    <w:rsid w:val="5BC85F49"/>
    <w:rsid w:val="5BDB53B5"/>
    <w:rsid w:val="5BF9B7E8"/>
    <w:rsid w:val="5BFB61E6"/>
    <w:rsid w:val="5BFEFC1A"/>
    <w:rsid w:val="5CA82FC8"/>
    <w:rsid w:val="5CDB7DC0"/>
    <w:rsid w:val="5CFDE21F"/>
    <w:rsid w:val="5D0E184A"/>
    <w:rsid w:val="5D6B2D4E"/>
    <w:rsid w:val="5D796643"/>
    <w:rsid w:val="5D953BE6"/>
    <w:rsid w:val="5D9A44DA"/>
    <w:rsid w:val="5DA622BA"/>
    <w:rsid w:val="5DB42C29"/>
    <w:rsid w:val="5DCA7D57"/>
    <w:rsid w:val="5DCB1D21"/>
    <w:rsid w:val="5DD82FE8"/>
    <w:rsid w:val="5DD8A009"/>
    <w:rsid w:val="5DE0757A"/>
    <w:rsid w:val="5DF775A6"/>
    <w:rsid w:val="5E005E6E"/>
    <w:rsid w:val="5E2C27BF"/>
    <w:rsid w:val="5E2F22B0"/>
    <w:rsid w:val="5E3E24F3"/>
    <w:rsid w:val="5E586026"/>
    <w:rsid w:val="5E6F75FB"/>
    <w:rsid w:val="5E7EB348"/>
    <w:rsid w:val="5E7FA349"/>
    <w:rsid w:val="5E800339"/>
    <w:rsid w:val="5E8F0FA0"/>
    <w:rsid w:val="5EAA7B88"/>
    <w:rsid w:val="5EBDD2CF"/>
    <w:rsid w:val="5EFD3E8A"/>
    <w:rsid w:val="5EFD4E88"/>
    <w:rsid w:val="5EFF4515"/>
    <w:rsid w:val="5F0E6369"/>
    <w:rsid w:val="5F2B2A77"/>
    <w:rsid w:val="5F3B2A2C"/>
    <w:rsid w:val="5F4678B1"/>
    <w:rsid w:val="5F487ACD"/>
    <w:rsid w:val="5F6D0552"/>
    <w:rsid w:val="5F70C95A"/>
    <w:rsid w:val="5F7785D5"/>
    <w:rsid w:val="5F9B210B"/>
    <w:rsid w:val="5F9B8F36"/>
    <w:rsid w:val="5FA62A45"/>
    <w:rsid w:val="5FC67CDF"/>
    <w:rsid w:val="5FC7F6DD"/>
    <w:rsid w:val="5FCBDC0E"/>
    <w:rsid w:val="5FD70E51"/>
    <w:rsid w:val="5FEF42D7"/>
    <w:rsid w:val="5FF4555F"/>
    <w:rsid w:val="5FFAD34D"/>
    <w:rsid w:val="5FFDB648"/>
    <w:rsid w:val="5FFEC607"/>
    <w:rsid w:val="6031230F"/>
    <w:rsid w:val="60483AFC"/>
    <w:rsid w:val="605A270A"/>
    <w:rsid w:val="60B60A66"/>
    <w:rsid w:val="60FD6695"/>
    <w:rsid w:val="610C68D8"/>
    <w:rsid w:val="61C85F1D"/>
    <w:rsid w:val="621A6DD3"/>
    <w:rsid w:val="62464748"/>
    <w:rsid w:val="624C1682"/>
    <w:rsid w:val="625E3163"/>
    <w:rsid w:val="62612C54"/>
    <w:rsid w:val="62782477"/>
    <w:rsid w:val="62797F9D"/>
    <w:rsid w:val="62DD9D65"/>
    <w:rsid w:val="632C2622"/>
    <w:rsid w:val="633B5253"/>
    <w:rsid w:val="63511D57"/>
    <w:rsid w:val="63607CF7"/>
    <w:rsid w:val="63671705"/>
    <w:rsid w:val="636C7B02"/>
    <w:rsid w:val="637E7E5F"/>
    <w:rsid w:val="637F3391"/>
    <w:rsid w:val="63806553"/>
    <w:rsid w:val="63862972"/>
    <w:rsid w:val="63A948B2"/>
    <w:rsid w:val="63BA0C52"/>
    <w:rsid w:val="64AA08E2"/>
    <w:rsid w:val="64E42046"/>
    <w:rsid w:val="65083C41"/>
    <w:rsid w:val="65102E3B"/>
    <w:rsid w:val="65240698"/>
    <w:rsid w:val="65363F24"/>
    <w:rsid w:val="65B512EC"/>
    <w:rsid w:val="65DBD339"/>
    <w:rsid w:val="65F8133F"/>
    <w:rsid w:val="6618187B"/>
    <w:rsid w:val="662B5A52"/>
    <w:rsid w:val="667967BE"/>
    <w:rsid w:val="66A1560C"/>
    <w:rsid w:val="67140294"/>
    <w:rsid w:val="671D539B"/>
    <w:rsid w:val="673D5165"/>
    <w:rsid w:val="673E548B"/>
    <w:rsid w:val="67544B35"/>
    <w:rsid w:val="676701C4"/>
    <w:rsid w:val="67852F40"/>
    <w:rsid w:val="678F3DBF"/>
    <w:rsid w:val="67EB507C"/>
    <w:rsid w:val="67FD6A6D"/>
    <w:rsid w:val="681A7B2C"/>
    <w:rsid w:val="68223FCC"/>
    <w:rsid w:val="689E075E"/>
    <w:rsid w:val="68B74B22"/>
    <w:rsid w:val="68CA3301"/>
    <w:rsid w:val="68E82077"/>
    <w:rsid w:val="69085BD7"/>
    <w:rsid w:val="692769A5"/>
    <w:rsid w:val="692D406A"/>
    <w:rsid w:val="69601EB7"/>
    <w:rsid w:val="697B3329"/>
    <w:rsid w:val="69BF48BC"/>
    <w:rsid w:val="69E623BC"/>
    <w:rsid w:val="69E68775"/>
    <w:rsid w:val="69EF0B1C"/>
    <w:rsid w:val="69F59A39"/>
    <w:rsid w:val="6A1A3E14"/>
    <w:rsid w:val="6A4B221F"/>
    <w:rsid w:val="6A4E1D0F"/>
    <w:rsid w:val="6A82088C"/>
    <w:rsid w:val="6AAE2B2E"/>
    <w:rsid w:val="6AB37DC4"/>
    <w:rsid w:val="6B013226"/>
    <w:rsid w:val="6B2F7D93"/>
    <w:rsid w:val="6B347157"/>
    <w:rsid w:val="6B4D0219"/>
    <w:rsid w:val="6B8C0D41"/>
    <w:rsid w:val="6B8C7FF7"/>
    <w:rsid w:val="6BADFBF9"/>
    <w:rsid w:val="6BBD77D2"/>
    <w:rsid w:val="6BEC17E0"/>
    <w:rsid w:val="6BFBBA4F"/>
    <w:rsid w:val="6BFFFA0D"/>
    <w:rsid w:val="6C292A34"/>
    <w:rsid w:val="6C46548E"/>
    <w:rsid w:val="6C6B4DFB"/>
    <w:rsid w:val="6C77554D"/>
    <w:rsid w:val="6C824DD0"/>
    <w:rsid w:val="6CCB5899"/>
    <w:rsid w:val="6CF34CBF"/>
    <w:rsid w:val="6CFF8DB0"/>
    <w:rsid w:val="6D08089B"/>
    <w:rsid w:val="6D2A25C0"/>
    <w:rsid w:val="6D3F8490"/>
    <w:rsid w:val="6D6655C2"/>
    <w:rsid w:val="6D91263F"/>
    <w:rsid w:val="6D934076"/>
    <w:rsid w:val="6DAA1953"/>
    <w:rsid w:val="6DC42A14"/>
    <w:rsid w:val="6DDF2A56"/>
    <w:rsid w:val="6DE07122"/>
    <w:rsid w:val="6DF606F4"/>
    <w:rsid w:val="6E0A419F"/>
    <w:rsid w:val="6E2BAFBC"/>
    <w:rsid w:val="6E657628"/>
    <w:rsid w:val="6E6E3F82"/>
    <w:rsid w:val="6E799FD2"/>
    <w:rsid w:val="6E8F8FC1"/>
    <w:rsid w:val="6E9323E7"/>
    <w:rsid w:val="6EA91C0A"/>
    <w:rsid w:val="6EAFF021"/>
    <w:rsid w:val="6EBB6340"/>
    <w:rsid w:val="6EBE3907"/>
    <w:rsid w:val="6EC286CB"/>
    <w:rsid w:val="6EC627BC"/>
    <w:rsid w:val="6EDA6267"/>
    <w:rsid w:val="6EDD797A"/>
    <w:rsid w:val="6F0B5666"/>
    <w:rsid w:val="6F352883"/>
    <w:rsid w:val="6F4A1A0F"/>
    <w:rsid w:val="6F4D42E0"/>
    <w:rsid w:val="6F6D7A3E"/>
    <w:rsid w:val="6F6F3C9D"/>
    <w:rsid w:val="6F96218E"/>
    <w:rsid w:val="6FB24AEE"/>
    <w:rsid w:val="6FB72105"/>
    <w:rsid w:val="6FC211D5"/>
    <w:rsid w:val="6FCE551F"/>
    <w:rsid w:val="6FD34E5A"/>
    <w:rsid w:val="6FD7AAD9"/>
    <w:rsid w:val="6FDF22A6"/>
    <w:rsid w:val="6FDFD212"/>
    <w:rsid w:val="6FF3C476"/>
    <w:rsid w:val="6FF7201A"/>
    <w:rsid w:val="6FF757F4"/>
    <w:rsid w:val="6FFB781B"/>
    <w:rsid w:val="6FFDCBA0"/>
    <w:rsid w:val="6FFE8E76"/>
    <w:rsid w:val="6FFEA0CE"/>
    <w:rsid w:val="70057314"/>
    <w:rsid w:val="70253512"/>
    <w:rsid w:val="702E686B"/>
    <w:rsid w:val="702F047D"/>
    <w:rsid w:val="70394621"/>
    <w:rsid w:val="703D260A"/>
    <w:rsid w:val="704020FA"/>
    <w:rsid w:val="707D334E"/>
    <w:rsid w:val="70BE35A8"/>
    <w:rsid w:val="70E37655"/>
    <w:rsid w:val="70F57389"/>
    <w:rsid w:val="713C48B5"/>
    <w:rsid w:val="714F4CEB"/>
    <w:rsid w:val="715440AF"/>
    <w:rsid w:val="716A5681"/>
    <w:rsid w:val="71DF17BB"/>
    <w:rsid w:val="71FE04BF"/>
    <w:rsid w:val="720A6E64"/>
    <w:rsid w:val="721101F2"/>
    <w:rsid w:val="72505D7C"/>
    <w:rsid w:val="72A72905"/>
    <w:rsid w:val="72AA7CFF"/>
    <w:rsid w:val="72C708B1"/>
    <w:rsid w:val="72D57472"/>
    <w:rsid w:val="72EE3955"/>
    <w:rsid w:val="73003DD2"/>
    <w:rsid w:val="73092C77"/>
    <w:rsid w:val="7309711B"/>
    <w:rsid w:val="73683E42"/>
    <w:rsid w:val="736D3206"/>
    <w:rsid w:val="738451BE"/>
    <w:rsid w:val="7386251A"/>
    <w:rsid w:val="738844E4"/>
    <w:rsid w:val="73993FFB"/>
    <w:rsid w:val="73BF7691"/>
    <w:rsid w:val="73C13552"/>
    <w:rsid w:val="73C42F2C"/>
    <w:rsid w:val="73C80D84"/>
    <w:rsid w:val="73D39DB0"/>
    <w:rsid w:val="73D6DB96"/>
    <w:rsid w:val="73E334C8"/>
    <w:rsid w:val="73FFBEE5"/>
    <w:rsid w:val="74055B35"/>
    <w:rsid w:val="744321B9"/>
    <w:rsid w:val="746D0776"/>
    <w:rsid w:val="749649DF"/>
    <w:rsid w:val="74FF2584"/>
    <w:rsid w:val="750951B1"/>
    <w:rsid w:val="75177226"/>
    <w:rsid w:val="7524023C"/>
    <w:rsid w:val="753F0BD2"/>
    <w:rsid w:val="75556648"/>
    <w:rsid w:val="756B19C7"/>
    <w:rsid w:val="756C2F8B"/>
    <w:rsid w:val="757A4300"/>
    <w:rsid w:val="7592164A"/>
    <w:rsid w:val="75995495"/>
    <w:rsid w:val="75C15A8B"/>
    <w:rsid w:val="75DFB3E3"/>
    <w:rsid w:val="760A5684"/>
    <w:rsid w:val="76257DC8"/>
    <w:rsid w:val="76341D95"/>
    <w:rsid w:val="765F79FA"/>
    <w:rsid w:val="767640D0"/>
    <w:rsid w:val="76CB4E17"/>
    <w:rsid w:val="76F81981"/>
    <w:rsid w:val="76FFF395"/>
    <w:rsid w:val="774C5829"/>
    <w:rsid w:val="774EE040"/>
    <w:rsid w:val="775BFADD"/>
    <w:rsid w:val="777BB85C"/>
    <w:rsid w:val="77811976"/>
    <w:rsid w:val="77822FF8"/>
    <w:rsid w:val="77BB803F"/>
    <w:rsid w:val="77BEC29C"/>
    <w:rsid w:val="77DD63C2"/>
    <w:rsid w:val="77EF14EC"/>
    <w:rsid w:val="77F986D5"/>
    <w:rsid w:val="780E2ADE"/>
    <w:rsid w:val="78511348"/>
    <w:rsid w:val="787CB091"/>
    <w:rsid w:val="78904407"/>
    <w:rsid w:val="789B25C4"/>
    <w:rsid w:val="789E1AC7"/>
    <w:rsid w:val="78F9553C"/>
    <w:rsid w:val="794669D3"/>
    <w:rsid w:val="794F0175"/>
    <w:rsid w:val="79542F67"/>
    <w:rsid w:val="798219D5"/>
    <w:rsid w:val="79951709"/>
    <w:rsid w:val="799E680F"/>
    <w:rsid w:val="79DDA899"/>
    <w:rsid w:val="79DEC99A"/>
    <w:rsid w:val="79F53F55"/>
    <w:rsid w:val="79FD1664"/>
    <w:rsid w:val="7A68D227"/>
    <w:rsid w:val="7A6B4B21"/>
    <w:rsid w:val="7A7F641A"/>
    <w:rsid w:val="7AAA11E4"/>
    <w:rsid w:val="7AEB1B8E"/>
    <w:rsid w:val="7AFE09C5"/>
    <w:rsid w:val="7B2C39A7"/>
    <w:rsid w:val="7B2D9373"/>
    <w:rsid w:val="7B4E1B6F"/>
    <w:rsid w:val="7B8F9B43"/>
    <w:rsid w:val="7BB06386"/>
    <w:rsid w:val="7BBD799E"/>
    <w:rsid w:val="7BBE5533"/>
    <w:rsid w:val="7BCF35A1"/>
    <w:rsid w:val="7BDE28FF"/>
    <w:rsid w:val="7BDE78B7"/>
    <w:rsid w:val="7BDFF024"/>
    <w:rsid w:val="7BED5CB7"/>
    <w:rsid w:val="7BFC0928"/>
    <w:rsid w:val="7BFCF6DE"/>
    <w:rsid w:val="7C0E57A2"/>
    <w:rsid w:val="7C1F52BA"/>
    <w:rsid w:val="7C413482"/>
    <w:rsid w:val="7C5E2286"/>
    <w:rsid w:val="7C7AE36F"/>
    <w:rsid w:val="7C8D7D17"/>
    <w:rsid w:val="7C9E2682"/>
    <w:rsid w:val="7CA0289E"/>
    <w:rsid w:val="7CDE6F23"/>
    <w:rsid w:val="7CF7F039"/>
    <w:rsid w:val="7CFF2EDB"/>
    <w:rsid w:val="7D40373A"/>
    <w:rsid w:val="7D4A45B8"/>
    <w:rsid w:val="7D8A2C07"/>
    <w:rsid w:val="7D9F382A"/>
    <w:rsid w:val="7DB303AF"/>
    <w:rsid w:val="7DCDD8DA"/>
    <w:rsid w:val="7DDD71DA"/>
    <w:rsid w:val="7DDF532C"/>
    <w:rsid w:val="7DEF2257"/>
    <w:rsid w:val="7DF1D90A"/>
    <w:rsid w:val="7DFE2A35"/>
    <w:rsid w:val="7DFE3FFD"/>
    <w:rsid w:val="7E194EE1"/>
    <w:rsid w:val="7E1C41A7"/>
    <w:rsid w:val="7E3FC27F"/>
    <w:rsid w:val="7E694F12"/>
    <w:rsid w:val="7E6D67B0"/>
    <w:rsid w:val="7E725B75"/>
    <w:rsid w:val="7E7FC812"/>
    <w:rsid w:val="7E88183C"/>
    <w:rsid w:val="7E9C52E7"/>
    <w:rsid w:val="7EBF1ABA"/>
    <w:rsid w:val="7EBF80CB"/>
    <w:rsid w:val="7EBFF420"/>
    <w:rsid w:val="7ED71E7C"/>
    <w:rsid w:val="7EDBB254"/>
    <w:rsid w:val="7EDC13FA"/>
    <w:rsid w:val="7EDDCA51"/>
    <w:rsid w:val="7EDEDDD0"/>
    <w:rsid w:val="7EE747B5"/>
    <w:rsid w:val="7EEBB6EA"/>
    <w:rsid w:val="7EEF71C5"/>
    <w:rsid w:val="7EF9A062"/>
    <w:rsid w:val="7EFE02EB"/>
    <w:rsid w:val="7EFF79BB"/>
    <w:rsid w:val="7F1B788F"/>
    <w:rsid w:val="7F1F0765"/>
    <w:rsid w:val="7F211349"/>
    <w:rsid w:val="7F2F2853"/>
    <w:rsid w:val="7F37FC3D"/>
    <w:rsid w:val="7F5CCDB9"/>
    <w:rsid w:val="7F6531DB"/>
    <w:rsid w:val="7F7333EC"/>
    <w:rsid w:val="7F773FEB"/>
    <w:rsid w:val="7F7981C0"/>
    <w:rsid w:val="7F7BA66B"/>
    <w:rsid w:val="7F7F6E42"/>
    <w:rsid w:val="7F7FA2C7"/>
    <w:rsid w:val="7F9E2999"/>
    <w:rsid w:val="7FA47EC3"/>
    <w:rsid w:val="7FA62DD6"/>
    <w:rsid w:val="7FBE9CD6"/>
    <w:rsid w:val="7FCC7507"/>
    <w:rsid w:val="7FDA2622"/>
    <w:rsid w:val="7FDDE7DD"/>
    <w:rsid w:val="7FDF4C0B"/>
    <w:rsid w:val="7FE8017E"/>
    <w:rsid w:val="7FEBE89D"/>
    <w:rsid w:val="7FED09FE"/>
    <w:rsid w:val="7FED7C0A"/>
    <w:rsid w:val="7FEE1B06"/>
    <w:rsid w:val="7FEE5E56"/>
    <w:rsid w:val="7FEF06EB"/>
    <w:rsid w:val="7FEF7903"/>
    <w:rsid w:val="7FEF7D3F"/>
    <w:rsid w:val="7FF32275"/>
    <w:rsid w:val="7FF55AEF"/>
    <w:rsid w:val="7FF7C124"/>
    <w:rsid w:val="7FF9070D"/>
    <w:rsid w:val="7FFA601D"/>
    <w:rsid w:val="7FFBD2AE"/>
    <w:rsid w:val="7FFD826B"/>
    <w:rsid w:val="7FFDF3C6"/>
    <w:rsid w:val="7FFEBD0C"/>
    <w:rsid w:val="7FFF7352"/>
    <w:rsid w:val="7FFF75C4"/>
    <w:rsid w:val="7FFFEA8C"/>
    <w:rsid w:val="7FFFFA84"/>
    <w:rsid w:val="87FD9CA8"/>
    <w:rsid w:val="8B7E60AA"/>
    <w:rsid w:val="8BBEA067"/>
    <w:rsid w:val="8BBF5053"/>
    <w:rsid w:val="92AF6C8B"/>
    <w:rsid w:val="94D58EAF"/>
    <w:rsid w:val="95CF225C"/>
    <w:rsid w:val="95FFBDA6"/>
    <w:rsid w:val="965D41FA"/>
    <w:rsid w:val="97FF6457"/>
    <w:rsid w:val="9BF966A7"/>
    <w:rsid w:val="9BFCC58F"/>
    <w:rsid w:val="9BFF30B9"/>
    <w:rsid w:val="9C6E6DAE"/>
    <w:rsid w:val="9DCD5520"/>
    <w:rsid w:val="9E9E27FA"/>
    <w:rsid w:val="9F2EA92B"/>
    <w:rsid w:val="9F479354"/>
    <w:rsid w:val="9F6DC2EA"/>
    <w:rsid w:val="9FE4C152"/>
    <w:rsid w:val="9FFEF3FC"/>
    <w:rsid w:val="9FFFF0C9"/>
    <w:rsid w:val="9FFFFD82"/>
    <w:rsid w:val="A7FF0568"/>
    <w:rsid w:val="AAE7C084"/>
    <w:rsid w:val="AC4F7C42"/>
    <w:rsid w:val="AD0F5209"/>
    <w:rsid w:val="ADCFC444"/>
    <w:rsid w:val="AFBF2EEF"/>
    <w:rsid w:val="AFEBA7C4"/>
    <w:rsid w:val="AFFEA225"/>
    <w:rsid w:val="AFFFBE8E"/>
    <w:rsid w:val="B0972E4E"/>
    <w:rsid w:val="B56F3B7E"/>
    <w:rsid w:val="B57B1B8D"/>
    <w:rsid w:val="B5B76C96"/>
    <w:rsid w:val="B5EF277D"/>
    <w:rsid w:val="B66A301B"/>
    <w:rsid w:val="B7B771CF"/>
    <w:rsid w:val="B7FFE8B6"/>
    <w:rsid w:val="B9DF3D10"/>
    <w:rsid w:val="BB3FD1FB"/>
    <w:rsid w:val="BB61945D"/>
    <w:rsid w:val="BBBF9B38"/>
    <w:rsid w:val="BBF32D9C"/>
    <w:rsid w:val="BBF74CEB"/>
    <w:rsid w:val="BBFF098B"/>
    <w:rsid w:val="BBFF3B2A"/>
    <w:rsid w:val="BCEF3B7F"/>
    <w:rsid w:val="BD75C032"/>
    <w:rsid w:val="BDCE8066"/>
    <w:rsid w:val="BDF3821F"/>
    <w:rsid w:val="BE6F35AC"/>
    <w:rsid w:val="BE7F9475"/>
    <w:rsid w:val="BE9E12E6"/>
    <w:rsid w:val="BEAFD225"/>
    <w:rsid w:val="BEB7D570"/>
    <w:rsid w:val="BED7457D"/>
    <w:rsid w:val="BEF51E94"/>
    <w:rsid w:val="BF2E05B4"/>
    <w:rsid w:val="BF5F772A"/>
    <w:rsid w:val="BF8FD957"/>
    <w:rsid w:val="BFB72ADD"/>
    <w:rsid w:val="BFB76FB4"/>
    <w:rsid w:val="BFBDD38F"/>
    <w:rsid w:val="BFDEBAF6"/>
    <w:rsid w:val="BFE76321"/>
    <w:rsid w:val="BFEF70F3"/>
    <w:rsid w:val="BFEFB8D5"/>
    <w:rsid w:val="BFF3EDE9"/>
    <w:rsid w:val="C6C77364"/>
    <w:rsid w:val="C71F5324"/>
    <w:rsid w:val="C77FDA3B"/>
    <w:rsid w:val="C7BF1437"/>
    <w:rsid w:val="C7EE3BA4"/>
    <w:rsid w:val="C9F51644"/>
    <w:rsid w:val="CD7B0330"/>
    <w:rsid w:val="CDCFA27D"/>
    <w:rsid w:val="CF3B7BA7"/>
    <w:rsid w:val="CF6B84B4"/>
    <w:rsid w:val="CFB92D2A"/>
    <w:rsid w:val="CFDD5F34"/>
    <w:rsid w:val="D0FD5AF9"/>
    <w:rsid w:val="D1FF6977"/>
    <w:rsid w:val="D37AC048"/>
    <w:rsid w:val="D3EDA900"/>
    <w:rsid w:val="D45FE721"/>
    <w:rsid w:val="D4F8BC46"/>
    <w:rsid w:val="D59EA381"/>
    <w:rsid w:val="D63E09CD"/>
    <w:rsid w:val="D6FDFE30"/>
    <w:rsid w:val="D6FF0ABA"/>
    <w:rsid w:val="D78D10EC"/>
    <w:rsid w:val="D7B7130D"/>
    <w:rsid w:val="D7DF385C"/>
    <w:rsid w:val="D7FB037D"/>
    <w:rsid w:val="D7FB0C1C"/>
    <w:rsid w:val="D7FD6C6F"/>
    <w:rsid w:val="D7FE1906"/>
    <w:rsid w:val="D7FFC24F"/>
    <w:rsid w:val="D9AFCA84"/>
    <w:rsid w:val="D9CFCF7E"/>
    <w:rsid w:val="D9FF9510"/>
    <w:rsid w:val="DA5CCDAD"/>
    <w:rsid w:val="DA67330D"/>
    <w:rsid w:val="DAE7A207"/>
    <w:rsid w:val="DAF98981"/>
    <w:rsid w:val="DAFF9B87"/>
    <w:rsid w:val="DB3F610D"/>
    <w:rsid w:val="DB797F09"/>
    <w:rsid w:val="DBB90895"/>
    <w:rsid w:val="DBBBE85A"/>
    <w:rsid w:val="DBBD95FD"/>
    <w:rsid w:val="DBDBB1E8"/>
    <w:rsid w:val="DBE31A42"/>
    <w:rsid w:val="DBFEC8DB"/>
    <w:rsid w:val="DD6D3694"/>
    <w:rsid w:val="DD7FDE04"/>
    <w:rsid w:val="DDEF8A52"/>
    <w:rsid w:val="DE669EE9"/>
    <w:rsid w:val="DE6F4570"/>
    <w:rsid w:val="DEBED548"/>
    <w:rsid w:val="DEEF2BC3"/>
    <w:rsid w:val="DEF18978"/>
    <w:rsid w:val="DF7E2BB1"/>
    <w:rsid w:val="DF9F1207"/>
    <w:rsid w:val="DFA5DC38"/>
    <w:rsid w:val="DFEF6BF0"/>
    <w:rsid w:val="DFEFFA65"/>
    <w:rsid w:val="DFFA040F"/>
    <w:rsid w:val="DFFAC36C"/>
    <w:rsid w:val="DFFBCA91"/>
    <w:rsid w:val="DFFC1820"/>
    <w:rsid w:val="DFFEB120"/>
    <w:rsid w:val="DFFF4D51"/>
    <w:rsid w:val="DFFFD157"/>
    <w:rsid w:val="DFFFD300"/>
    <w:rsid w:val="E3BF4B27"/>
    <w:rsid w:val="E3D59877"/>
    <w:rsid w:val="E3FABC0F"/>
    <w:rsid w:val="E4DFCA8A"/>
    <w:rsid w:val="E5E90BB4"/>
    <w:rsid w:val="E5FF9D17"/>
    <w:rsid w:val="E6FC03FA"/>
    <w:rsid w:val="E72F836F"/>
    <w:rsid w:val="E7BF3085"/>
    <w:rsid w:val="E7CF30A3"/>
    <w:rsid w:val="E7EECA40"/>
    <w:rsid w:val="E7FCB7A1"/>
    <w:rsid w:val="EAA5AC80"/>
    <w:rsid w:val="EAAF2817"/>
    <w:rsid w:val="EADDA133"/>
    <w:rsid w:val="EB7FB9C7"/>
    <w:rsid w:val="EBBA5C4B"/>
    <w:rsid w:val="ECD613AC"/>
    <w:rsid w:val="ECFB449F"/>
    <w:rsid w:val="EDEB6FB1"/>
    <w:rsid w:val="EEDF806C"/>
    <w:rsid w:val="EEFFA59D"/>
    <w:rsid w:val="EF52B406"/>
    <w:rsid w:val="EF55198C"/>
    <w:rsid w:val="EF562265"/>
    <w:rsid w:val="EF73631B"/>
    <w:rsid w:val="EF789F43"/>
    <w:rsid w:val="EF7EC4C4"/>
    <w:rsid w:val="EF7F3233"/>
    <w:rsid w:val="EFF12E7C"/>
    <w:rsid w:val="EFFB8BD7"/>
    <w:rsid w:val="EFFF04E2"/>
    <w:rsid w:val="EFFFB518"/>
    <w:rsid w:val="F0ED54A2"/>
    <w:rsid w:val="F347AAAB"/>
    <w:rsid w:val="F3F5DDF6"/>
    <w:rsid w:val="F3FE2012"/>
    <w:rsid w:val="F3FE521A"/>
    <w:rsid w:val="F45DC296"/>
    <w:rsid w:val="F4F7B2DB"/>
    <w:rsid w:val="F5DD8966"/>
    <w:rsid w:val="F5FBA099"/>
    <w:rsid w:val="F61B63E8"/>
    <w:rsid w:val="F6DB985F"/>
    <w:rsid w:val="F6EC7D8F"/>
    <w:rsid w:val="F6FB9BEA"/>
    <w:rsid w:val="F70D9674"/>
    <w:rsid w:val="F74BBCE4"/>
    <w:rsid w:val="F79FE5DE"/>
    <w:rsid w:val="F7BDDD61"/>
    <w:rsid w:val="F7BF8AF2"/>
    <w:rsid w:val="F7C0CE52"/>
    <w:rsid w:val="F7C7C2C7"/>
    <w:rsid w:val="F7CD1793"/>
    <w:rsid w:val="F7DFA094"/>
    <w:rsid w:val="F7F34879"/>
    <w:rsid w:val="F7F52E10"/>
    <w:rsid w:val="F7FA0972"/>
    <w:rsid w:val="F7FBA35F"/>
    <w:rsid w:val="F8D5826D"/>
    <w:rsid w:val="F98B8D4F"/>
    <w:rsid w:val="F9EF1DE4"/>
    <w:rsid w:val="F9F3A9E6"/>
    <w:rsid w:val="F9FFFDEC"/>
    <w:rsid w:val="FA2F176F"/>
    <w:rsid w:val="FA9F3934"/>
    <w:rsid w:val="FADFD078"/>
    <w:rsid w:val="FB77CA08"/>
    <w:rsid w:val="FBBB656A"/>
    <w:rsid w:val="FBDE0CB6"/>
    <w:rsid w:val="FBEF9FF0"/>
    <w:rsid w:val="FBF78442"/>
    <w:rsid w:val="FBFD2561"/>
    <w:rsid w:val="FBFD3BC8"/>
    <w:rsid w:val="FBFD7935"/>
    <w:rsid w:val="FBFED122"/>
    <w:rsid w:val="FBFFE4B2"/>
    <w:rsid w:val="FCBBE2D7"/>
    <w:rsid w:val="FCD64A7B"/>
    <w:rsid w:val="FCFDAFC6"/>
    <w:rsid w:val="FCFE5352"/>
    <w:rsid w:val="FD5B0A4D"/>
    <w:rsid w:val="FD66A47E"/>
    <w:rsid w:val="FD7DA18A"/>
    <w:rsid w:val="FD7FDE59"/>
    <w:rsid w:val="FD9F28F5"/>
    <w:rsid w:val="FDBBC04B"/>
    <w:rsid w:val="FDF38D17"/>
    <w:rsid w:val="FDF7B0AD"/>
    <w:rsid w:val="FE3F9466"/>
    <w:rsid w:val="FE678BB6"/>
    <w:rsid w:val="FE6D6D2C"/>
    <w:rsid w:val="FE6DFE81"/>
    <w:rsid w:val="FE7E8BA0"/>
    <w:rsid w:val="FE7F1F9E"/>
    <w:rsid w:val="FE977CB3"/>
    <w:rsid w:val="FE9FEF00"/>
    <w:rsid w:val="FEB797E4"/>
    <w:rsid w:val="FEBA5322"/>
    <w:rsid w:val="FEBF1201"/>
    <w:rsid w:val="FEBFD05C"/>
    <w:rsid w:val="FECC0A29"/>
    <w:rsid w:val="FECE01DD"/>
    <w:rsid w:val="FEDFDD12"/>
    <w:rsid w:val="FEF61596"/>
    <w:rsid w:val="FEF79E6F"/>
    <w:rsid w:val="FEFB59C2"/>
    <w:rsid w:val="FEFD0A3A"/>
    <w:rsid w:val="FEFDB4BC"/>
    <w:rsid w:val="FF033191"/>
    <w:rsid w:val="FF1D3650"/>
    <w:rsid w:val="FF3777FE"/>
    <w:rsid w:val="FF3BC15A"/>
    <w:rsid w:val="FF3DCEB2"/>
    <w:rsid w:val="FF3F40B9"/>
    <w:rsid w:val="FF5BDB79"/>
    <w:rsid w:val="FF60FEB8"/>
    <w:rsid w:val="FF6BAC00"/>
    <w:rsid w:val="FF6DDE1F"/>
    <w:rsid w:val="FF6FFE8D"/>
    <w:rsid w:val="FF7747B3"/>
    <w:rsid w:val="FF7E28D8"/>
    <w:rsid w:val="FF8BBF12"/>
    <w:rsid w:val="FFB77FCE"/>
    <w:rsid w:val="FFBDBBEE"/>
    <w:rsid w:val="FFBF019E"/>
    <w:rsid w:val="FFCD7019"/>
    <w:rsid w:val="FFDB1B60"/>
    <w:rsid w:val="FFDE2A7D"/>
    <w:rsid w:val="FFDEA5D1"/>
    <w:rsid w:val="FFDF3DB8"/>
    <w:rsid w:val="FFEA0A7D"/>
    <w:rsid w:val="FFF655DE"/>
    <w:rsid w:val="FFF7F6BA"/>
    <w:rsid w:val="FFFA194B"/>
    <w:rsid w:val="FFFB3CC3"/>
    <w:rsid w:val="FFFD262B"/>
    <w:rsid w:val="FFFF2C11"/>
    <w:rsid w:val="FFFF6D6B"/>
    <w:rsid w:val="FFFFF996"/>
  </w:rsids>
  <m:mathPr>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link w:val="87"/>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40"/>
    <w:qFormat/>
    <w:uiPriority w:val="0"/>
    <w:rPr>
      <w:sz w:val="18"/>
      <w:szCs w:val="18"/>
    </w:rPr>
  </w:style>
  <w:style w:type="paragraph" w:styleId="11">
    <w:name w:val="footer"/>
    <w:basedOn w:val="1"/>
    <w:link w:val="33"/>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9"/>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标题 3 Char"/>
    <w:link w:val="5"/>
    <w:qFormat/>
    <w:uiPriority w:val="0"/>
    <w:rPr>
      <w:rFonts w:eastAsia="宋体"/>
      <w:b/>
      <w:bCs/>
      <w:sz w:val="24"/>
      <w:szCs w:val="32"/>
    </w:rPr>
  </w:style>
  <w:style w:type="character" w:customStyle="1" w:styleId="27">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7"/>
    <w:qFormat/>
    <w:uiPriority w:val="99"/>
    <w:rPr>
      <w:rFonts w:ascii="Calibri" w:hAnsi="Calibri"/>
      <w:kern w:val="2"/>
      <w:sz w:val="24"/>
      <w:szCs w:val="22"/>
    </w:rPr>
  </w:style>
  <w:style w:type="character" w:customStyle="1" w:styleId="31">
    <w:name w:val="标题 字符"/>
    <w:link w:val="17"/>
    <w:qFormat/>
    <w:uiPriority w:val="10"/>
    <w:rPr>
      <w:rFonts w:ascii="Calibri Light" w:hAnsi="Calibri Light"/>
      <w:b/>
      <w:bCs/>
      <w:kern w:val="2"/>
      <w:sz w:val="32"/>
      <w:szCs w:val="32"/>
    </w:rPr>
  </w:style>
  <w:style w:type="character" w:customStyle="1" w:styleId="32">
    <w:name w:val="页眉 字符"/>
    <w:link w:val="12"/>
    <w:qFormat/>
    <w:uiPriority w:val="99"/>
    <w:rPr>
      <w:kern w:val="2"/>
      <w:sz w:val="18"/>
      <w:szCs w:val="18"/>
    </w:rPr>
  </w:style>
  <w:style w:type="character" w:customStyle="1" w:styleId="33">
    <w:name w:val="页脚 字符"/>
    <w:link w:val="11"/>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10"/>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7"/>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3"/>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4"/>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7"/>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8"/>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qFormat/>
    <w:uiPriority w:val="0"/>
    <w:pPr>
      <w:ind w:leftChars="400"/>
    </w:pPr>
    <w:rPr>
      <w:rFonts w:ascii="Times New Roman" w:hAnsi="Times New Roman" w:eastAsia="宋体" w:cs="Times New Roman"/>
      <w:sz w:val="20"/>
      <w:szCs w:val="20"/>
    </w:rPr>
  </w:style>
  <w:style w:type="character" w:customStyle="1" w:styleId="87">
    <w:name w:val="标题 2 Char"/>
    <w:link w:val="4"/>
    <w:qFormat/>
    <w:uiPriority w:val="9"/>
    <w:rPr>
      <w:rFonts w:ascii="Calibri Light" w:hAnsi="Calibri Light" w:eastAsia="黑体"/>
      <w:b/>
      <w:bCs/>
      <w:sz w:val="24"/>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5" Type="http://schemas.openxmlformats.org/officeDocument/2006/relationships/fontTable" Target="fontTable.xml"/><Relationship Id="rId54" Type="http://schemas.openxmlformats.org/officeDocument/2006/relationships/customXml" Target="../customXml/item2.xml"/><Relationship Id="rId53" Type="http://schemas.openxmlformats.org/officeDocument/2006/relationships/numbering" Target="numbering.xml"/><Relationship Id="rId52" Type="http://schemas.openxmlformats.org/officeDocument/2006/relationships/customXml" Target="../customXml/item1.xml"/><Relationship Id="rId51" Type="http://schemas.openxmlformats.org/officeDocument/2006/relationships/image" Target="media/image29.png"/><Relationship Id="rId50" Type="http://schemas.openxmlformats.org/officeDocument/2006/relationships/image" Target="media/image28.png"/><Relationship Id="rId5" Type="http://schemas.openxmlformats.org/officeDocument/2006/relationships/header" Target="header2.xml"/><Relationship Id="rId49" Type="http://schemas.openxmlformats.org/officeDocument/2006/relationships/image" Target="media/image27.jpeg"/><Relationship Id="rId48" Type="http://schemas.openxmlformats.org/officeDocument/2006/relationships/image" Target="media/image26.png"/><Relationship Id="rId47" Type="http://schemas.openxmlformats.org/officeDocument/2006/relationships/image" Target="media/image25.jpeg"/><Relationship Id="rId46" Type="http://schemas.openxmlformats.org/officeDocument/2006/relationships/image" Target="media/image24.png"/><Relationship Id="rId45" Type="http://schemas.openxmlformats.org/officeDocument/2006/relationships/image" Target="media/image23.png"/><Relationship Id="rId44" Type="http://schemas.openxmlformats.org/officeDocument/2006/relationships/image" Target="media/image22.pn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openxmlformats.org/officeDocument/2006/relationships/header" Target="header1.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footnotes" Target="footnote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10.xml"/><Relationship Id="rId20" Type="http://schemas.openxmlformats.org/officeDocument/2006/relationships/footer" Target="footer9.xml"/><Relationship Id="rId2" Type="http://schemas.openxmlformats.org/officeDocument/2006/relationships/settings" Target="settings.xml"/><Relationship Id="rId19" Type="http://schemas.openxmlformats.org/officeDocument/2006/relationships/footer" Target="footer8.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footer" Target="footer5.xml"/><Relationship Id="rId13" Type="http://schemas.openxmlformats.org/officeDocument/2006/relationships/footer" Target="footer4.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StyleName="APA" SelectedStyle="\APA.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46</Pages>
  <Words>19018</Words>
  <Characters>24684</Characters>
  <Paragraphs>118</Paragraphs>
  <TotalTime>5</TotalTime>
  <ScaleCrop>false</ScaleCrop>
  <LinksUpToDate>false</LinksUpToDate>
  <CharactersWithSpaces>26388</CharactersWithSpaces>
  <Application>WPS Office_12.1.0.17900_F1E327BC-269C-435d-A152-05C5408002CA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2021-10-01T19:13:00Z</dcterms:created>
  <dc:creator>李蓉蓉</dc:creator>
  <cp:lastModifiedBy>scwu</cp:lastModifiedBy>
  <cp:lastPrinted>2024-11-09T18:51:00Z</cp:lastPrinted>
  <dcterms:modified xsi:type="dcterms:W3CDTF">2025-05-06T22:28:55Z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0B322C52FC665A5EA9B50768011174A1_43</vt:lpwstr>
  </property>
  <property fmtid="{D5CDD505-2E9C-101B-9397-08002B2CF9AE}" pid="3" name="KSOProductBuildVer">
    <vt:lpwstr>2052-12.1.0.17900</vt:lpwstr>
  </property>
  <property fmtid="{D5CDD505-2E9C-101B-9397-08002B2CF9AE}" pid="4" name="KSOTemplateDocerSaveRecord">
    <vt:lpwstr>eyJoZGlkIjoiM2NkMzE4NTlmMGUxNjNiODhiYjUzOGY0Zjc3MjVlMmMiLCJ1c2VySWQiOiI3MDA4NDMyMjYifQ==</vt:lpwstr>
  </property>
</Properties>
</file>