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AFE6C"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5C8F6327"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03DBBAEB"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1F9E847E"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1F4D9551"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7E65F919"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29122886"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38A95AA5"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54074E19"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374BECF9" w14:textId="77777777" w:rsidR="00F02164" w:rsidRPr="006C76C5" w:rsidRDefault="003966FD" w:rsidP="00DA2CB1">
      <w:pPr>
        <w:pStyle w:val="Heading1"/>
        <w:suppressAutoHyphens/>
        <w:spacing w:line="360" w:lineRule="auto"/>
        <w:contextualSpacing/>
        <w:rPr>
          <w:rFonts w:asciiTheme="majorHAnsi" w:hAnsiTheme="majorHAnsi" w:cstheme="majorHAnsi"/>
        </w:rPr>
      </w:pPr>
      <w:r w:rsidRPr="006C76C5">
        <w:rPr>
          <w:rFonts w:asciiTheme="majorHAnsi" w:hAnsiTheme="majorHAnsi" w:cstheme="majorHAnsi"/>
        </w:rPr>
        <w:t>MAT 303 Project One Summary Report</w:t>
      </w:r>
    </w:p>
    <w:p w14:paraId="7AC49F03" w14:textId="528F16CE" w:rsidR="00F02164" w:rsidRPr="006C76C5" w:rsidRDefault="008874B3" w:rsidP="00DA2CB1">
      <w:pPr>
        <w:suppressAutoHyphens/>
        <w:spacing w:line="360" w:lineRule="auto"/>
        <w:contextualSpacing/>
        <w:jc w:val="center"/>
        <w:rPr>
          <w:rFonts w:asciiTheme="majorHAnsi" w:eastAsia="Calibri" w:hAnsiTheme="majorHAnsi" w:cstheme="majorHAnsi"/>
        </w:rPr>
      </w:pPr>
      <w:r>
        <w:rPr>
          <w:rFonts w:asciiTheme="majorHAnsi" w:eastAsia="Calibri" w:hAnsiTheme="majorHAnsi" w:cstheme="majorHAnsi"/>
        </w:rPr>
        <w:t>Catherine Taft</w:t>
      </w:r>
    </w:p>
    <w:p w14:paraId="64152103" w14:textId="4154F42F" w:rsidR="00F02164" w:rsidRPr="006C76C5" w:rsidRDefault="008874B3" w:rsidP="00DA2CB1">
      <w:pPr>
        <w:suppressAutoHyphens/>
        <w:spacing w:line="360" w:lineRule="auto"/>
        <w:contextualSpacing/>
        <w:jc w:val="center"/>
        <w:rPr>
          <w:rFonts w:asciiTheme="majorHAnsi" w:eastAsia="Calibri" w:hAnsiTheme="majorHAnsi" w:cstheme="majorHAnsi"/>
        </w:rPr>
      </w:pPr>
      <w:r>
        <w:rPr>
          <w:rFonts w:asciiTheme="majorHAnsi" w:eastAsia="Calibri" w:hAnsiTheme="majorHAnsi" w:cstheme="majorHAnsi"/>
        </w:rPr>
        <w:t>Catherine.taft@snhu.edu</w:t>
      </w:r>
    </w:p>
    <w:p w14:paraId="19A051B9" w14:textId="77777777" w:rsidR="00F02164" w:rsidRPr="006C76C5" w:rsidRDefault="003966FD" w:rsidP="00DA2CB1">
      <w:pPr>
        <w:suppressAutoHyphens/>
        <w:spacing w:line="360" w:lineRule="auto"/>
        <w:contextualSpacing/>
        <w:jc w:val="center"/>
        <w:rPr>
          <w:rFonts w:asciiTheme="majorHAnsi" w:eastAsia="Calibri" w:hAnsiTheme="majorHAnsi" w:cstheme="majorHAnsi"/>
        </w:rPr>
      </w:pPr>
      <w:r w:rsidRPr="006C76C5">
        <w:rPr>
          <w:rFonts w:asciiTheme="majorHAnsi" w:eastAsia="Calibri" w:hAnsiTheme="majorHAnsi" w:cstheme="majorHAnsi"/>
        </w:rPr>
        <w:t>Southern New Hampshire University</w:t>
      </w:r>
    </w:p>
    <w:p w14:paraId="366BF3AF" w14:textId="77777777" w:rsidR="00F02164" w:rsidRPr="006C76C5" w:rsidRDefault="00F02164" w:rsidP="00DA2CB1">
      <w:pPr>
        <w:suppressAutoHyphens/>
        <w:spacing w:line="360" w:lineRule="auto"/>
        <w:contextualSpacing/>
        <w:jc w:val="center"/>
        <w:rPr>
          <w:rFonts w:asciiTheme="majorHAnsi" w:eastAsia="Calibri" w:hAnsiTheme="majorHAnsi" w:cstheme="majorHAnsi"/>
        </w:rPr>
      </w:pPr>
    </w:p>
    <w:p w14:paraId="6670535E" w14:textId="77777777" w:rsidR="00F02164" w:rsidRPr="006C76C5" w:rsidRDefault="003966FD" w:rsidP="00DA2CB1">
      <w:pPr>
        <w:suppressAutoHyphens/>
        <w:spacing w:line="360" w:lineRule="auto"/>
        <w:contextualSpacing/>
        <w:jc w:val="center"/>
        <w:rPr>
          <w:rFonts w:asciiTheme="majorHAnsi" w:eastAsia="Calibri" w:hAnsiTheme="majorHAnsi" w:cstheme="majorHAnsi"/>
        </w:rPr>
      </w:pPr>
      <w:r w:rsidRPr="006C76C5">
        <w:rPr>
          <w:rFonts w:asciiTheme="majorHAnsi" w:hAnsiTheme="majorHAnsi" w:cstheme="majorHAnsi"/>
        </w:rPr>
        <w:br w:type="page"/>
      </w:r>
    </w:p>
    <w:p w14:paraId="7E3B3255" w14:textId="77777777" w:rsidR="00F02164" w:rsidRPr="006C76C5" w:rsidRDefault="00F02164" w:rsidP="00DA2CB1">
      <w:pPr>
        <w:suppressAutoHyphens/>
        <w:spacing w:line="360" w:lineRule="auto"/>
        <w:contextualSpacing/>
        <w:jc w:val="center"/>
        <w:rPr>
          <w:rFonts w:asciiTheme="majorHAnsi" w:eastAsia="Calibri" w:hAnsiTheme="majorHAnsi" w:cstheme="majorHAnsi"/>
        </w:rPr>
      </w:pPr>
    </w:p>
    <w:p w14:paraId="79A2906B" w14:textId="77777777" w:rsidR="00F02164" w:rsidRPr="006C76C5" w:rsidRDefault="003966FD" w:rsidP="00DA2CB1">
      <w:pPr>
        <w:pStyle w:val="Heading2"/>
        <w:suppressAutoHyphens/>
        <w:spacing w:line="360" w:lineRule="auto"/>
        <w:contextualSpacing/>
      </w:pPr>
      <w:bookmarkStart w:id="0" w:name="_gjdgxs" w:colFirst="0" w:colLast="0"/>
      <w:bookmarkStart w:id="1" w:name="_30j0zll" w:colFirst="0" w:colLast="0"/>
      <w:bookmarkEnd w:id="0"/>
      <w:bookmarkEnd w:id="1"/>
      <w:r w:rsidRPr="006C76C5">
        <w:t>1. Introduction</w:t>
      </w:r>
    </w:p>
    <w:p w14:paraId="4CA60F59" w14:textId="6F807054" w:rsidR="008874B3" w:rsidRDefault="00672575" w:rsidP="00DA2CB1">
      <w:pPr>
        <w:suppressAutoHyphens/>
        <w:spacing w:line="360" w:lineRule="auto"/>
        <w:ind w:firstLine="720"/>
        <w:contextualSpacing/>
        <w:rPr>
          <w:rFonts w:asciiTheme="majorHAnsi" w:eastAsia="Calibri" w:hAnsiTheme="majorHAnsi" w:cstheme="majorHAnsi"/>
          <w:iCs/>
        </w:rPr>
      </w:pPr>
      <w:r>
        <w:rPr>
          <w:rFonts w:asciiTheme="majorHAnsi" w:eastAsia="Calibri" w:hAnsiTheme="majorHAnsi" w:cstheme="majorHAnsi"/>
          <w:iCs/>
        </w:rPr>
        <w:t>I really just can’t keep a job</w:t>
      </w:r>
      <w:r w:rsidR="003838E6">
        <w:rPr>
          <w:rFonts w:asciiTheme="majorHAnsi" w:eastAsia="Calibri" w:hAnsiTheme="majorHAnsi" w:cstheme="majorHAnsi"/>
          <w:iCs/>
        </w:rPr>
        <w:t xml:space="preserve"> it seems</w:t>
      </w:r>
      <w:r>
        <w:rPr>
          <w:rFonts w:asciiTheme="majorHAnsi" w:eastAsia="Calibri" w:hAnsiTheme="majorHAnsi" w:cstheme="majorHAnsi"/>
          <w:iCs/>
        </w:rPr>
        <w:t xml:space="preserve">. I’m now a data analyst for a real estate company </w:t>
      </w:r>
      <w:r w:rsidR="003950EE">
        <w:rPr>
          <w:rFonts w:asciiTheme="majorHAnsi" w:eastAsia="Calibri" w:hAnsiTheme="majorHAnsi" w:cstheme="majorHAnsi"/>
          <w:iCs/>
        </w:rPr>
        <w:t xml:space="preserve">in Seattle </w:t>
      </w:r>
      <w:r>
        <w:rPr>
          <w:rFonts w:asciiTheme="majorHAnsi" w:eastAsia="Calibri" w:hAnsiTheme="majorHAnsi" w:cstheme="majorHAnsi"/>
          <w:iCs/>
        </w:rPr>
        <w:t xml:space="preserve">and we’ll </w:t>
      </w:r>
      <w:r w:rsidR="003838E6">
        <w:rPr>
          <w:rFonts w:asciiTheme="majorHAnsi" w:eastAsia="Calibri" w:hAnsiTheme="majorHAnsi" w:cstheme="majorHAnsi"/>
          <w:iCs/>
        </w:rPr>
        <w:t xml:space="preserve">be looking at </w:t>
      </w:r>
      <w:r w:rsidR="009A5BB9">
        <w:rPr>
          <w:rFonts w:asciiTheme="majorHAnsi" w:eastAsia="Calibri" w:hAnsiTheme="majorHAnsi" w:cstheme="majorHAnsi"/>
          <w:iCs/>
        </w:rPr>
        <w:t xml:space="preserve">some real estate data and looking at which attributes of a house may affect the sales price. </w:t>
      </w:r>
      <w:r w:rsidR="007B1521">
        <w:rPr>
          <w:rFonts w:asciiTheme="majorHAnsi" w:eastAsia="Calibri" w:hAnsiTheme="majorHAnsi" w:cstheme="majorHAnsi"/>
          <w:iCs/>
        </w:rPr>
        <w:t>We’ll be using a variety of multiple regression models</w:t>
      </w:r>
      <w:r w:rsidR="00194EA9">
        <w:rPr>
          <w:rFonts w:asciiTheme="majorHAnsi" w:eastAsia="Calibri" w:hAnsiTheme="majorHAnsi" w:cstheme="majorHAnsi"/>
          <w:iCs/>
        </w:rPr>
        <w:t xml:space="preserve">, </w:t>
      </w:r>
      <w:r w:rsidR="00EA4DD8">
        <w:rPr>
          <w:rFonts w:asciiTheme="majorHAnsi" w:eastAsia="Calibri" w:hAnsiTheme="majorHAnsi" w:cstheme="majorHAnsi"/>
          <w:iCs/>
        </w:rPr>
        <w:t xml:space="preserve">including </w:t>
      </w:r>
      <w:r w:rsidR="00194EA9">
        <w:rPr>
          <w:rFonts w:asciiTheme="majorHAnsi" w:eastAsia="Calibri" w:hAnsiTheme="majorHAnsi" w:cstheme="majorHAnsi"/>
          <w:iCs/>
        </w:rPr>
        <w:t>both first order and higher order.</w:t>
      </w:r>
      <w:r w:rsidR="007B1521">
        <w:rPr>
          <w:rFonts w:asciiTheme="majorHAnsi" w:eastAsia="Calibri" w:hAnsiTheme="majorHAnsi" w:cstheme="majorHAnsi"/>
          <w:iCs/>
        </w:rPr>
        <w:t xml:space="preserve"> </w:t>
      </w:r>
    </w:p>
    <w:p w14:paraId="04BC238A" w14:textId="57921DDA" w:rsidR="00EA4DD8" w:rsidRPr="006A4BDF" w:rsidRDefault="00EA4DD8"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This’ll </w:t>
      </w:r>
      <w:r w:rsidR="00B83A09">
        <w:rPr>
          <w:rFonts w:asciiTheme="majorHAnsi" w:eastAsia="Calibri" w:hAnsiTheme="majorHAnsi" w:cstheme="majorHAnsi"/>
          <w:iCs/>
        </w:rPr>
        <w:t xml:space="preserve">be useful for the real estate agency to evaluate the price ballpark for houses that we put on the market. </w:t>
      </w:r>
      <w:r w:rsidR="006360C3">
        <w:rPr>
          <w:rFonts w:asciiTheme="majorHAnsi" w:eastAsia="Calibri" w:hAnsiTheme="majorHAnsi" w:cstheme="majorHAnsi"/>
          <w:iCs/>
        </w:rPr>
        <w:t>If we set an unreasonably high price, obviously people are less likely to buy it</w:t>
      </w:r>
      <w:r w:rsidR="00FC6B5A">
        <w:rPr>
          <w:rFonts w:asciiTheme="majorHAnsi" w:eastAsia="Calibri" w:hAnsiTheme="majorHAnsi" w:cstheme="majorHAnsi"/>
          <w:iCs/>
        </w:rPr>
        <w:t>, especially if it’s a buyer’s market</w:t>
      </w:r>
      <w:r w:rsidR="006360C3">
        <w:rPr>
          <w:rFonts w:asciiTheme="majorHAnsi" w:eastAsia="Calibri" w:hAnsiTheme="majorHAnsi" w:cstheme="majorHAnsi"/>
          <w:iCs/>
        </w:rPr>
        <w:t xml:space="preserve">. The same could </w:t>
      </w:r>
      <w:r w:rsidR="00FC6B5A">
        <w:rPr>
          <w:rFonts w:asciiTheme="majorHAnsi" w:eastAsia="Calibri" w:hAnsiTheme="majorHAnsi" w:cstheme="majorHAnsi"/>
          <w:iCs/>
        </w:rPr>
        <w:t>be said perhaps for a suspiciously low price.</w:t>
      </w:r>
      <w:r w:rsidR="00AF379D">
        <w:rPr>
          <w:rFonts w:asciiTheme="majorHAnsi" w:eastAsia="Calibri" w:hAnsiTheme="majorHAnsi" w:cstheme="majorHAnsi"/>
          <w:iCs/>
        </w:rPr>
        <w:t xml:space="preserve"> So finding the right price range for the specific attributes of the house will make sure we have a good starting point for sales price.</w:t>
      </w:r>
    </w:p>
    <w:p w14:paraId="06FEB4BA" w14:textId="77777777" w:rsidR="00F02164" w:rsidRPr="006C76C5" w:rsidRDefault="00F02164" w:rsidP="00DA2CB1">
      <w:pPr>
        <w:suppressAutoHyphens/>
        <w:spacing w:line="360" w:lineRule="auto"/>
        <w:contextualSpacing/>
        <w:rPr>
          <w:rFonts w:asciiTheme="majorHAnsi" w:eastAsia="Calibri" w:hAnsiTheme="majorHAnsi" w:cstheme="majorHAnsi"/>
        </w:rPr>
      </w:pPr>
      <w:bookmarkStart w:id="2" w:name="_1fob9te" w:colFirst="0" w:colLast="0"/>
      <w:bookmarkEnd w:id="2"/>
    </w:p>
    <w:p w14:paraId="746807E7" w14:textId="77777777" w:rsidR="00F02164" w:rsidRPr="006C76C5" w:rsidRDefault="003966FD" w:rsidP="00DA2CB1">
      <w:pPr>
        <w:pStyle w:val="Heading2"/>
        <w:suppressAutoHyphens/>
        <w:spacing w:line="360" w:lineRule="auto"/>
        <w:contextualSpacing/>
      </w:pPr>
      <w:r w:rsidRPr="006C76C5">
        <w:t>2. Data Preparation</w:t>
      </w:r>
    </w:p>
    <w:p w14:paraId="56041BEF" w14:textId="62CDF26A" w:rsidR="00F02164" w:rsidRDefault="000549BC" w:rsidP="00DA2CB1">
      <w:pPr>
        <w:suppressAutoHyphens/>
        <w:spacing w:line="360" w:lineRule="auto"/>
        <w:contextualSpacing/>
        <w:rPr>
          <w:rFonts w:asciiTheme="majorHAnsi" w:hAnsiTheme="majorHAnsi" w:cstheme="majorHAnsi"/>
        </w:rPr>
      </w:pPr>
      <w:r>
        <w:rPr>
          <w:rFonts w:asciiTheme="majorHAnsi" w:hAnsiTheme="majorHAnsi" w:cstheme="majorHAnsi"/>
        </w:rPr>
        <w:tab/>
        <w:t xml:space="preserve">There are quite a few variables in this dataset, but the ones we’ll be working with are </w:t>
      </w:r>
      <w:r w:rsidR="00A86A1B">
        <w:rPr>
          <w:rFonts w:asciiTheme="majorHAnsi" w:hAnsiTheme="majorHAnsi" w:cstheme="majorHAnsi"/>
        </w:rPr>
        <w:t xml:space="preserve">price, age of the house, crime rate, square footage, the grade (quality of craftsmanship), </w:t>
      </w:r>
      <w:r w:rsidR="00A0659A">
        <w:rPr>
          <w:rFonts w:asciiTheme="majorHAnsi" w:hAnsiTheme="majorHAnsi" w:cstheme="majorHAnsi"/>
        </w:rPr>
        <w:t>the view (lake or trees)</w:t>
      </w:r>
      <w:r w:rsidR="005178B7">
        <w:rPr>
          <w:rFonts w:asciiTheme="majorHAnsi" w:hAnsiTheme="majorHAnsi" w:cstheme="majorHAnsi"/>
        </w:rPr>
        <w:t>, number of bathrooms,</w:t>
      </w:r>
      <w:r w:rsidR="00A0659A">
        <w:rPr>
          <w:rFonts w:asciiTheme="majorHAnsi" w:hAnsiTheme="majorHAnsi" w:cstheme="majorHAnsi"/>
        </w:rPr>
        <w:t xml:space="preserve"> and the age of the appliances. </w:t>
      </w:r>
    </w:p>
    <w:p w14:paraId="67F47D4D" w14:textId="0D3E7755" w:rsidR="005178B7" w:rsidRDefault="005178B7" w:rsidP="00DA2CB1">
      <w:pPr>
        <w:suppressAutoHyphens/>
        <w:spacing w:line="360" w:lineRule="auto"/>
        <w:contextualSpacing/>
        <w:rPr>
          <w:rFonts w:asciiTheme="majorHAnsi" w:hAnsiTheme="majorHAnsi" w:cstheme="majorHAnsi"/>
        </w:rPr>
      </w:pPr>
      <w:r>
        <w:rPr>
          <w:rFonts w:asciiTheme="majorHAnsi" w:hAnsiTheme="majorHAnsi" w:cstheme="majorHAnsi"/>
        </w:rPr>
        <w:tab/>
        <w:t xml:space="preserve">This dataset has </w:t>
      </w:r>
      <w:r w:rsidR="00931C0E">
        <w:rPr>
          <w:rFonts w:asciiTheme="majorHAnsi" w:hAnsiTheme="majorHAnsi" w:cstheme="majorHAnsi"/>
        </w:rPr>
        <w:t>22 columns and 2,692 rows.</w:t>
      </w:r>
    </w:p>
    <w:p w14:paraId="2507AA61"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108FA340" w14:textId="77777777" w:rsidR="00F02164" w:rsidRPr="006C76C5" w:rsidRDefault="003966FD" w:rsidP="00DA2CB1">
      <w:pPr>
        <w:pStyle w:val="Heading2"/>
        <w:suppressAutoHyphens/>
        <w:spacing w:line="360" w:lineRule="auto"/>
        <w:contextualSpacing/>
      </w:pPr>
      <w:bookmarkStart w:id="3" w:name="_osvfct29irn1" w:colFirst="0" w:colLast="0"/>
      <w:bookmarkEnd w:id="3"/>
      <w:r w:rsidRPr="006C76C5">
        <w:t>3. Model #1 - First Order Regression Model with Quantitative and Qualitative Variables</w:t>
      </w:r>
    </w:p>
    <w:p w14:paraId="71768ACA" w14:textId="77777777" w:rsidR="00F02164" w:rsidRPr="006C76C5" w:rsidRDefault="00F02164" w:rsidP="00DA2CB1">
      <w:pPr>
        <w:suppressAutoHyphens/>
        <w:spacing w:line="360" w:lineRule="auto"/>
        <w:contextualSpacing/>
        <w:rPr>
          <w:rFonts w:asciiTheme="majorHAnsi" w:hAnsiTheme="majorHAnsi" w:cstheme="majorHAnsi"/>
        </w:rPr>
      </w:pPr>
    </w:p>
    <w:p w14:paraId="6BB75E97" w14:textId="77777777" w:rsidR="00F02164" w:rsidRPr="006C76C5" w:rsidRDefault="003966FD" w:rsidP="00DA2CB1">
      <w:pPr>
        <w:pStyle w:val="Heading3"/>
        <w:suppressAutoHyphens/>
        <w:spacing w:line="360" w:lineRule="auto"/>
        <w:contextualSpacing/>
      </w:pPr>
      <w:r w:rsidRPr="006C76C5">
        <w:t>Correlation Analysis</w:t>
      </w:r>
    </w:p>
    <w:p w14:paraId="74B4C6C1" w14:textId="5A4F61B5" w:rsidR="00F02164" w:rsidRDefault="00931C0E"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First we’ll start with a scatterplot for price vs living area, and price vs age of house.</w:t>
      </w:r>
    </w:p>
    <w:p w14:paraId="2CC25E01" w14:textId="2D40540C" w:rsidR="006D0BFE" w:rsidRDefault="002553D8" w:rsidP="00DA2CB1">
      <w:pPr>
        <w:suppressAutoHyphens/>
        <w:spacing w:line="360" w:lineRule="auto"/>
        <w:contextualSpacing/>
        <w:jc w:val="center"/>
        <w:rPr>
          <w:rFonts w:asciiTheme="majorHAnsi" w:eastAsia="Calibri" w:hAnsiTheme="majorHAnsi" w:cstheme="majorHAnsi"/>
          <w:iCs/>
        </w:rPr>
      </w:pPr>
      <w:r>
        <w:rPr>
          <w:noProof/>
        </w:rPr>
        <w:drawing>
          <wp:inline distT="0" distB="0" distL="0" distR="0" wp14:anchorId="42ABA122" wp14:editId="2B369AF5">
            <wp:extent cx="2476500" cy="24765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r>
        <w:rPr>
          <w:noProof/>
        </w:rPr>
        <w:drawing>
          <wp:inline distT="0" distB="0" distL="0" distR="0" wp14:anchorId="7D2945F8" wp14:editId="5127D542">
            <wp:extent cx="2522220" cy="252222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inline>
        </w:drawing>
      </w:r>
    </w:p>
    <w:p w14:paraId="3019F630" w14:textId="3C20B470" w:rsidR="002553D8" w:rsidRDefault="00235CE1"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lastRenderedPageBreak/>
        <w:tab/>
        <w:t>Price and square footage clearly have a positive correlation. As the square footage increases, so does the price.</w:t>
      </w:r>
      <w:r w:rsidR="009D300B">
        <w:rPr>
          <w:rFonts w:asciiTheme="majorHAnsi" w:eastAsia="Calibri" w:hAnsiTheme="majorHAnsi" w:cstheme="majorHAnsi"/>
          <w:iCs/>
        </w:rPr>
        <w:t xml:space="preserve"> Most of them are clustered</w:t>
      </w:r>
      <w:r w:rsidR="00D14AD3">
        <w:rPr>
          <w:rFonts w:asciiTheme="majorHAnsi" w:eastAsia="Calibri" w:hAnsiTheme="majorHAnsi" w:cstheme="majorHAnsi"/>
          <w:iCs/>
        </w:rPr>
        <w:t xml:space="preserve"> below $1,000,000 and under 4,000 square feet</w:t>
      </w:r>
      <w:r w:rsidR="00EC7876">
        <w:rPr>
          <w:rFonts w:asciiTheme="majorHAnsi" w:eastAsia="Calibri" w:hAnsiTheme="majorHAnsi" w:cstheme="majorHAnsi"/>
          <w:iCs/>
        </w:rPr>
        <w:t xml:space="preserve"> but there’s an obvious linear relationship</w:t>
      </w:r>
      <w:r w:rsidR="00D14AD3">
        <w:rPr>
          <w:rFonts w:asciiTheme="majorHAnsi" w:eastAsia="Calibri" w:hAnsiTheme="majorHAnsi" w:cstheme="majorHAnsi"/>
          <w:iCs/>
        </w:rPr>
        <w:t>.</w:t>
      </w:r>
      <w:r>
        <w:rPr>
          <w:rFonts w:asciiTheme="majorHAnsi" w:eastAsia="Calibri" w:hAnsiTheme="majorHAnsi" w:cstheme="majorHAnsi"/>
          <w:iCs/>
        </w:rPr>
        <w:t xml:space="preserve"> </w:t>
      </w:r>
      <w:r w:rsidR="009D300B">
        <w:rPr>
          <w:rFonts w:asciiTheme="majorHAnsi" w:eastAsia="Calibri" w:hAnsiTheme="majorHAnsi" w:cstheme="majorHAnsi"/>
          <w:iCs/>
        </w:rPr>
        <w:t xml:space="preserve">There doesn’t seem to really be a relationship between </w:t>
      </w:r>
      <w:r w:rsidR="00EC7876">
        <w:rPr>
          <w:rFonts w:asciiTheme="majorHAnsi" w:eastAsia="Calibri" w:hAnsiTheme="majorHAnsi" w:cstheme="majorHAnsi"/>
          <w:iCs/>
        </w:rPr>
        <w:t>price and the age of the house.</w:t>
      </w:r>
      <w:r w:rsidR="00B213DD">
        <w:rPr>
          <w:rFonts w:asciiTheme="majorHAnsi" w:eastAsia="Calibri" w:hAnsiTheme="majorHAnsi" w:cstheme="majorHAnsi"/>
          <w:iCs/>
        </w:rPr>
        <w:t xml:space="preserve"> Maybe a very slight negative correlation.</w:t>
      </w:r>
      <w:r w:rsidR="00EC7876">
        <w:rPr>
          <w:rFonts w:asciiTheme="majorHAnsi" w:eastAsia="Calibri" w:hAnsiTheme="majorHAnsi" w:cstheme="majorHAnsi"/>
          <w:iCs/>
        </w:rPr>
        <w:t xml:space="preserve"> The plot just kind of shows us that most houses </w:t>
      </w:r>
      <w:r w:rsidR="00D25942">
        <w:rPr>
          <w:rFonts w:asciiTheme="majorHAnsi" w:eastAsia="Calibri" w:hAnsiTheme="majorHAnsi" w:cstheme="majorHAnsi"/>
          <w:iCs/>
        </w:rPr>
        <w:t xml:space="preserve">in general </w:t>
      </w:r>
      <w:r w:rsidR="00EC7876">
        <w:rPr>
          <w:rFonts w:asciiTheme="majorHAnsi" w:eastAsia="Calibri" w:hAnsiTheme="majorHAnsi" w:cstheme="majorHAnsi"/>
          <w:iCs/>
        </w:rPr>
        <w:t xml:space="preserve">are </w:t>
      </w:r>
      <w:r w:rsidR="00E7149E">
        <w:rPr>
          <w:rFonts w:asciiTheme="majorHAnsi" w:eastAsia="Calibri" w:hAnsiTheme="majorHAnsi" w:cstheme="majorHAnsi"/>
          <w:iCs/>
        </w:rPr>
        <w:t>below $1,000,000 (as the other plot also indicates) and that most of them are built less than 80 years ago, none of which is surprising, and doesn’t indicate a</w:t>
      </w:r>
      <w:r w:rsidR="000739A9">
        <w:rPr>
          <w:rFonts w:asciiTheme="majorHAnsi" w:eastAsia="Calibri" w:hAnsiTheme="majorHAnsi" w:cstheme="majorHAnsi"/>
          <w:iCs/>
        </w:rPr>
        <w:t xml:space="preserve"> clear</w:t>
      </w:r>
      <w:r w:rsidR="000B69AC">
        <w:rPr>
          <w:rFonts w:asciiTheme="majorHAnsi" w:eastAsia="Calibri" w:hAnsiTheme="majorHAnsi" w:cstheme="majorHAnsi"/>
          <w:iCs/>
        </w:rPr>
        <w:t xml:space="preserve"> linear</w:t>
      </w:r>
      <w:r w:rsidR="00E7149E">
        <w:rPr>
          <w:rFonts w:asciiTheme="majorHAnsi" w:eastAsia="Calibri" w:hAnsiTheme="majorHAnsi" w:cstheme="majorHAnsi"/>
          <w:iCs/>
        </w:rPr>
        <w:t xml:space="preserve"> relationship between those variables</w:t>
      </w:r>
      <w:r w:rsidR="000B69AC">
        <w:rPr>
          <w:rFonts w:asciiTheme="majorHAnsi" w:eastAsia="Calibri" w:hAnsiTheme="majorHAnsi" w:cstheme="majorHAnsi"/>
          <w:iCs/>
        </w:rPr>
        <w:t>.</w:t>
      </w:r>
      <w:r w:rsidR="00163E5C">
        <w:rPr>
          <w:rFonts w:asciiTheme="majorHAnsi" w:eastAsia="Calibri" w:hAnsiTheme="majorHAnsi" w:cstheme="majorHAnsi"/>
          <w:iCs/>
        </w:rPr>
        <w:t xml:space="preserve"> There does seem to be a curve to the plot but I’m not sure it’s relevant.</w:t>
      </w:r>
    </w:p>
    <w:p w14:paraId="2C964BE6" w14:textId="0035D505" w:rsidR="008610D6" w:rsidRDefault="008610D6"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8F4B63">
        <w:rPr>
          <w:rFonts w:asciiTheme="majorHAnsi" w:eastAsia="Calibri" w:hAnsiTheme="majorHAnsi" w:cstheme="majorHAnsi"/>
          <w:iCs/>
        </w:rPr>
        <w:t>To find the correlation coefficients we can create a correlation matrix:</w:t>
      </w:r>
    </w:p>
    <w:p w14:paraId="7AF526AF" w14:textId="1B7BDD5C" w:rsidR="006B4C8C" w:rsidRDefault="006B4C8C" w:rsidP="00DA2CB1">
      <w:pPr>
        <w:suppressAutoHyphens/>
        <w:spacing w:line="360" w:lineRule="auto"/>
        <w:contextualSpacing/>
        <w:jc w:val="center"/>
        <w:rPr>
          <w:rFonts w:asciiTheme="majorHAnsi" w:eastAsia="Calibri" w:hAnsiTheme="majorHAnsi" w:cstheme="majorHAnsi"/>
          <w:iCs/>
        </w:rPr>
      </w:pPr>
      <w:r>
        <w:rPr>
          <w:noProof/>
        </w:rPr>
        <w:drawing>
          <wp:inline distT="0" distB="0" distL="0" distR="0" wp14:anchorId="59AB2A3B" wp14:editId="03D4F306">
            <wp:extent cx="2819400" cy="115062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150620"/>
                    </a:xfrm>
                    <a:prstGeom prst="rect">
                      <a:avLst/>
                    </a:prstGeom>
                    <a:noFill/>
                    <a:ln>
                      <a:noFill/>
                    </a:ln>
                  </pic:spPr>
                </pic:pic>
              </a:graphicData>
            </a:graphic>
          </wp:inline>
        </w:drawing>
      </w:r>
    </w:p>
    <w:p w14:paraId="5031C597" w14:textId="20E617A4" w:rsidR="006B4C8C" w:rsidRPr="00931C0E" w:rsidRDefault="008808DA"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The correlation coefficient for price vs square footage is 0.6</w:t>
      </w:r>
      <w:r w:rsidR="005E6B37">
        <w:rPr>
          <w:rFonts w:asciiTheme="majorHAnsi" w:eastAsia="Calibri" w:hAnsiTheme="majorHAnsi" w:cstheme="majorHAnsi"/>
          <w:iCs/>
        </w:rPr>
        <w:t xml:space="preserve">895, which indicates a pretty strong positive correlation. The correlation coefficient </w:t>
      </w:r>
      <w:r w:rsidR="001D403F">
        <w:rPr>
          <w:rFonts w:asciiTheme="majorHAnsi" w:eastAsia="Calibri" w:hAnsiTheme="majorHAnsi" w:cstheme="majorHAnsi"/>
          <w:iCs/>
        </w:rPr>
        <w:t xml:space="preserve">for price vs age is -0.0746 which </w:t>
      </w:r>
      <w:r w:rsidR="008820C2">
        <w:rPr>
          <w:rFonts w:asciiTheme="majorHAnsi" w:eastAsia="Calibri" w:hAnsiTheme="majorHAnsi" w:cstheme="majorHAnsi"/>
          <w:iCs/>
        </w:rPr>
        <w:t>shows</w:t>
      </w:r>
      <w:r w:rsidR="001D403F">
        <w:rPr>
          <w:rFonts w:asciiTheme="majorHAnsi" w:eastAsia="Calibri" w:hAnsiTheme="majorHAnsi" w:cstheme="majorHAnsi"/>
          <w:iCs/>
        </w:rPr>
        <w:t xml:space="preserve"> a negative correlation but the number is so</w:t>
      </w:r>
      <w:r w:rsidR="00A92AB7">
        <w:rPr>
          <w:rFonts w:asciiTheme="majorHAnsi" w:eastAsia="Calibri" w:hAnsiTheme="majorHAnsi" w:cstheme="majorHAnsi"/>
          <w:iCs/>
        </w:rPr>
        <w:t xml:space="preserve"> close to 0 that it indicates a very weak relationship.</w:t>
      </w:r>
    </w:p>
    <w:p w14:paraId="310C65E3" w14:textId="77777777" w:rsidR="00F02164" w:rsidRPr="006C76C5" w:rsidRDefault="00F02164" w:rsidP="00DA2CB1">
      <w:pPr>
        <w:suppressAutoHyphens/>
        <w:spacing w:line="360" w:lineRule="auto"/>
        <w:contextualSpacing/>
        <w:rPr>
          <w:rFonts w:asciiTheme="majorHAnsi" w:eastAsia="Calibri" w:hAnsiTheme="majorHAnsi" w:cstheme="majorHAnsi"/>
        </w:rPr>
      </w:pPr>
    </w:p>
    <w:p w14:paraId="5E1D0568" w14:textId="77777777" w:rsidR="00F02164" w:rsidRPr="006C76C5" w:rsidRDefault="003966FD" w:rsidP="00DA2CB1">
      <w:pPr>
        <w:pStyle w:val="Heading3"/>
        <w:suppressAutoHyphens/>
        <w:spacing w:line="360" w:lineRule="auto"/>
        <w:contextualSpacing/>
      </w:pPr>
      <w:r w:rsidRPr="006C76C5">
        <w:t>Reporting Results</w:t>
      </w:r>
    </w:p>
    <w:p w14:paraId="1A6549EA" w14:textId="2F71F9CA" w:rsidR="00F02164" w:rsidRDefault="00D903C4"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3622DA">
        <w:rPr>
          <w:rFonts w:asciiTheme="majorHAnsi" w:eastAsia="Calibri" w:hAnsiTheme="majorHAnsi" w:cstheme="majorHAnsi"/>
          <w:iCs/>
        </w:rPr>
        <w:t>Now we’ll run a regression model with price as the response variable and living area, grade, bathrooms and view</w:t>
      </w:r>
      <w:r w:rsidR="00F200EE">
        <w:rPr>
          <w:rFonts w:asciiTheme="majorHAnsi" w:eastAsia="Calibri" w:hAnsiTheme="majorHAnsi" w:cstheme="majorHAnsi"/>
          <w:iCs/>
        </w:rPr>
        <w:t xml:space="preserve">s 1 and 2 </w:t>
      </w:r>
      <w:r w:rsidR="003622DA">
        <w:rPr>
          <w:rFonts w:asciiTheme="majorHAnsi" w:eastAsia="Calibri" w:hAnsiTheme="majorHAnsi" w:cstheme="majorHAnsi"/>
          <w:iCs/>
        </w:rPr>
        <w:t>as predictor variables.</w:t>
      </w:r>
    </w:p>
    <w:p w14:paraId="059CE27A" w14:textId="1B24ACF8" w:rsidR="003622DA" w:rsidRDefault="003622DA" w:rsidP="00DA2CB1">
      <w:pPr>
        <w:suppressAutoHyphens/>
        <w:spacing w:line="360" w:lineRule="auto"/>
        <w:rPr>
          <w:rFonts w:asciiTheme="majorHAnsi" w:eastAsia="Calibri" w:hAnsiTheme="majorHAnsi" w:cstheme="majorHAnsi"/>
          <w:i/>
        </w:rPr>
      </w:pPr>
      <w:r>
        <w:rPr>
          <w:rFonts w:asciiTheme="majorHAnsi" w:eastAsia="Calibri" w:hAnsiTheme="majorHAnsi" w:cstheme="majorHAnsi"/>
          <w:iCs/>
        </w:rPr>
        <w:tab/>
        <w:t>The general equations is:</w:t>
      </w:r>
      <w:r w:rsidRPr="003622DA">
        <w:rPr>
          <w:rFonts w:asciiTheme="majorHAnsi" w:eastAsia="Calibri" w:hAnsiTheme="majorHAnsi" w:cstheme="majorHAnsi"/>
          <w:iCs/>
        </w:rPr>
        <w:t xml:space="preserve"> </w:t>
      </w:r>
      <m:oMath>
        <m:r>
          <m:rPr>
            <m:sty m:val="p"/>
          </m:rPr>
          <w:rPr>
            <w:rFonts w:ascii="Cambria Math" w:eastAsia="Calibri" w:hAnsi="Cambria Math" w:cstheme="majorHAnsi"/>
          </w:rPr>
          <m:t>Y=</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0</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3</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3</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4</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4</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5</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5</m:t>
            </m:r>
          </m:sub>
        </m:sSub>
      </m:oMath>
    </w:p>
    <w:p w14:paraId="07426857" w14:textId="1B074BD5" w:rsidR="003622DA" w:rsidRPr="00D903C4" w:rsidRDefault="00782B76"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Where the variables are, in order, living area, grade, bathrooms, view</w:t>
      </w:r>
      <w:r w:rsidR="00295367">
        <w:rPr>
          <w:rFonts w:asciiTheme="majorHAnsi" w:eastAsia="Calibri" w:hAnsiTheme="majorHAnsi" w:cstheme="majorHAnsi"/>
          <w:iCs/>
        </w:rPr>
        <w:t xml:space="preserve"> 1</w:t>
      </w:r>
      <w:r>
        <w:rPr>
          <w:rFonts w:asciiTheme="majorHAnsi" w:eastAsia="Calibri" w:hAnsiTheme="majorHAnsi" w:cstheme="majorHAnsi"/>
          <w:iCs/>
        </w:rPr>
        <w:t xml:space="preserve"> (</w:t>
      </w:r>
      <w:r w:rsidR="00672A39">
        <w:rPr>
          <w:rFonts w:asciiTheme="majorHAnsi" w:eastAsia="Calibri" w:hAnsiTheme="majorHAnsi" w:cstheme="majorHAnsi"/>
          <w:iCs/>
        </w:rPr>
        <w:t>tree</w:t>
      </w:r>
      <w:r w:rsidR="00295367">
        <w:rPr>
          <w:rFonts w:asciiTheme="majorHAnsi" w:eastAsia="Calibri" w:hAnsiTheme="majorHAnsi" w:cstheme="majorHAnsi"/>
          <w:iCs/>
        </w:rPr>
        <w:t xml:space="preserve"> view</w:t>
      </w:r>
      <w:r>
        <w:rPr>
          <w:rFonts w:asciiTheme="majorHAnsi" w:eastAsia="Calibri" w:hAnsiTheme="majorHAnsi" w:cstheme="majorHAnsi"/>
          <w:iCs/>
        </w:rPr>
        <w:t>)</w:t>
      </w:r>
      <w:r w:rsidR="007452D6">
        <w:rPr>
          <w:rFonts w:asciiTheme="majorHAnsi" w:eastAsia="Calibri" w:hAnsiTheme="majorHAnsi" w:cstheme="majorHAnsi"/>
          <w:iCs/>
        </w:rPr>
        <w:t>, view</w:t>
      </w:r>
      <w:r w:rsidR="00295367">
        <w:rPr>
          <w:rFonts w:asciiTheme="majorHAnsi" w:eastAsia="Calibri" w:hAnsiTheme="majorHAnsi" w:cstheme="majorHAnsi"/>
          <w:iCs/>
        </w:rPr>
        <w:t xml:space="preserve"> 2 </w:t>
      </w:r>
      <w:r w:rsidR="007452D6">
        <w:rPr>
          <w:rFonts w:asciiTheme="majorHAnsi" w:eastAsia="Calibri" w:hAnsiTheme="majorHAnsi" w:cstheme="majorHAnsi"/>
          <w:iCs/>
        </w:rPr>
        <w:t>(</w:t>
      </w:r>
      <w:r w:rsidR="00672A39">
        <w:rPr>
          <w:rFonts w:asciiTheme="majorHAnsi" w:eastAsia="Calibri" w:hAnsiTheme="majorHAnsi" w:cstheme="majorHAnsi"/>
          <w:iCs/>
        </w:rPr>
        <w:t>lake</w:t>
      </w:r>
      <w:r w:rsidR="00CC2D11">
        <w:rPr>
          <w:rFonts w:asciiTheme="majorHAnsi" w:eastAsia="Calibri" w:hAnsiTheme="majorHAnsi" w:cstheme="majorHAnsi"/>
          <w:iCs/>
        </w:rPr>
        <w:t>)</w:t>
      </w:r>
      <w:r w:rsidR="00295367">
        <w:rPr>
          <w:rFonts w:asciiTheme="majorHAnsi" w:eastAsia="Calibri" w:hAnsiTheme="majorHAnsi" w:cstheme="majorHAnsi"/>
          <w:iCs/>
        </w:rPr>
        <w:t>.</w:t>
      </w:r>
    </w:p>
    <w:p w14:paraId="685FEA35" w14:textId="6039363A" w:rsidR="009E1F04" w:rsidRDefault="00C04F75" w:rsidP="00DA2CB1">
      <w:pPr>
        <w:pStyle w:val="ListParagraph"/>
        <w:suppressAutoHyphens/>
        <w:spacing w:line="360" w:lineRule="auto"/>
        <w:rPr>
          <w:rFonts w:asciiTheme="majorHAnsi" w:eastAsia="Calibri" w:hAnsiTheme="majorHAnsi" w:cstheme="majorBidi"/>
        </w:rPr>
      </w:pPr>
      <w:r>
        <w:rPr>
          <w:rFonts w:asciiTheme="majorHAnsi" w:eastAsia="Calibri" w:hAnsiTheme="majorHAnsi" w:cstheme="majorBidi"/>
        </w:rPr>
        <w:t>To write the equation for our scenario here we need to create and run the model first:</w:t>
      </w:r>
    </w:p>
    <w:p w14:paraId="3B7E5F54" w14:textId="6104212F" w:rsidR="00C04F75" w:rsidRDefault="00CF3B3E" w:rsidP="00DA2CB1">
      <w:pPr>
        <w:pStyle w:val="ListParagraph"/>
        <w:suppressAutoHyphens/>
        <w:spacing w:line="360" w:lineRule="auto"/>
        <w:jc w:val="center"/>
        <w:rPr>
          <w:rFonts w:asciiTheme="majorHAnsi" w:eastAsia="Calibri" w:hAnsiTheme="majorHAnsi" w:cstheme="majorBidi"/>
        </w:rPr>
      </w:pPr>
      <w:r>
        <w:rPr>
          <w:noProof/>
        </w:rPr>
        <w:lastRenderedPageBreak/>
        <w:drawing>
          <wp:inline distT="0" distB="0" distL="0" distR="0" wp14:anchorId="08552002" wp14:editId="42D6483A">
            <wp:extent cx="3375660" cy="2512594"/>
            <wp:effectExtent l="0" t="0" r="0" b="254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815" cy="2517175"/>
                    </a:xfrm>
                    <a:prstGeom prst="rect">
                      <a:avLst/>
                    </a:prstGeom>
                    <a:noFill/>
                    <a:ln>
                      <a:noFill/>
                    </a:ln>
                  </pic:spPr>
                </pic:pic>
              </a:graphicData>
            </a:graphic>
          </wp:inline>
        </w:drawing>
      </w:r>
    </w:p>
    <w:p w14:paraId="0BF08EC8" w14:textId="54E7A137" w:rsidR="00CF3B3E" w:rsidRPr="00C91BBD" w:rsidRDefault="00CF3B3E" w:rsidP="00DA2CB1">
      <w:pPr>
        <w:suppressAutoHyphens/>
        <w:spacing w:line="360" w:lineRule="auto"/>
        <w:ind w:firstLine="720"/>
        <w:rPr>
          <w:rFonts w:asciiTheme="majorHAnsi" w:eastAsia="Calibri" w:hAnsiTheme="majorHAnsi" w:cstheme="majorBidi"/>
        </w:rPr>
      </w:pPr>
      <w:r w:rsidRPr="00C91BBD">
        <w:rPr>
          <w:rFonts w:asciiTheme="majorHAnsi" w:eastAsia="Calibri" w:hAnsiTheme="majorHAnsi" w:cstheme="majorBidi"/>
        </w:rPr>
        <w:t>So based on this we can sub in the values for our equation:</w:t>
      </w:r>
    </w:p>
    <w:p w14:paraId="77E1D5D1" w14:textId="77777777" w:rsidR="00760BE0" w:rsidRDefault="00CF3B3E" w:rsidP="00DA2CB1">
      <w:pPr>
        <w:suppressAutoHyphens/>
        <w:spacing w:line="360" w:lineRule="auto"/>
        <w:rPr>
          <w:rFonts w:asciiTheme="majorHAnsi" w:eastAsia="Calibri" w:hAnsiTheme="majorHAnsi" w:cstheme="majorHAnsi"/>
          <w:i/>
        </w:rPr>
      </w:pPr>
      <m:oMathPara>
        <m:oMath>
          <m:r>
            <m:rPr>
              <m:sty m:val="p"/>
            </m:rPr>
            <w:rPr>
              <w:rFonts w:ascii="Cambria Math" w:eastAsia="Calibri" w:hAnsi="Cambria Math" w:cstheme="majorHAnsi"/>
            </w:rPr>
            <m:t>Y=(-2.982*</m:t>
          </m:r>
          <m:sSup>
            <m:sSupPr>
              <m:ctrlPr>
                <w:rPr>
                  <w:rFonts w:ascii="Cambria Math" w:eastAsia="Calibri" w:hAnsi="Cambria Math" w:cstheme="majorHAnsi"/>
                  <w:iCs/>
                </w:rPr>
              </m:ctrlPr>
            </m:sSupPr>
            <m:e>
              <m:r>
                <w:rPr>
                  <w:rFonts w:ascii="Cambria Math" w:eastAsia="Calibri" w:hAnsi="Cambria Math" w:cstheme="majorHAnsi"/>
                </w:rPr>
                <m:t>10</m:t>
              </m:r>
            </m:e>
            <m:sup>
              <m:r>
                <w:rPr>
                  <w:rFonts w:ascii="Cambria Math" w:eastAsia="Calibri" w:hAnsi="Cambria Math" w:cstheme="majorHAnsi"/>
                </w:rPr>
                <m:t>5</m:t>
              </m:r>
            </m:sup>
          </m:sSup>
          <m:r>
            <m:rPr>
              <m:sty m:val="p"/>
            </m:rPr>
            <w:rPr>
              <w:rFonts w:ascii="Cambria Math" w:eastAsia="Calibri" w:hAnsi="Cambria Math" w:cstheme="majorHAnsi"/>
            </w:rPr>
            <m:t>)</m:t>
          </m:r>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9.384*</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1</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8.058*</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4</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2DD4A6EB" w14:textId="77777777" w:rsidR="00760BE0" w:rsidRDefault="00760BE0"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2.182*</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4</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1.657*</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5</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2.287*</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5</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5</m:t>
              </m:r>
            </m:sub>
          </m:sSub>
        </m:oMath>
      </m:oMathPara>
    </w:p>
    <w:p w14:paraId="79F9AEBD" w14:textId="3DD09B27" w:rsidR="00CF3B3E" w:rsidRPr="00C50429" w:rsidRDefault="003D239E" w:rsidP="00DA2CB1">
      <w:pPr>
        <w:suppressAutoHyphens/>
        <w:spacing w:line="360" w:lineRule="auto"/>
        <w:ind w:firstLine="720"/>
        <w:rPr>
          <w:rFonts w:asciiTheme="majorHAnsi" w:eastAsia="Calibri" w:hAnsiTheme="majorHAnsi" w:cstheme="majorBidi"/>
        </w:rPr>
      </w:pPr>
      <w:r w:rsidRPr="00C50429">
        <w:rPr>
          <w:rFonts w:asciiTheme="majorHAnsi" w:eastAsia="Calibri" w:hAnsiTheme="majorHAnsi" w:cstheme="majorBidi"/>
        </w:rPr>
        <w:t xml:space="preserve">These are all in scientific notation (I misunderstood previously and thought </w:t>
      </w:r>
      <w:r w:rsidR="00362178">
        <w:rPr>
          <w:rFonts w:asciiTheme="majorHAnsi" w:eastAsia="Calibri" w:hAnsiTheme="majorHAnsi" w:cstheme="majorBidi"/>
        </w:rPr>
        <w:t>the e notation</w:t>
      </w:r>
      <w:r w:rsidR="00007E69">
        <w:rPr>
          <w:rFonts w:asciiTheme="majorHAnsi" w:eastAsia="Calibri" w:hAnsiTheme="majorHAnsi" w:cstheme="majorBidi"/>
        </w:rPr>
        <w:t xml:space="preserve"> in the output</w:t>
      </w:r>
      <w:r w:rsidRPr="00C50429">
        <w:rPr>
          <w:rFonts w:asciiTheme="majorHAnsi" w:eastAsia="Calibri" w:hAnsiTheme="majorHAnsi" w:cstheme="majorBidi"/>
        </w:rPr>
        <w:t xml:space="preserve"> was just an exponent) so this evaluates to:</w:t>
      </w:r>
      <w:r w:rsidR="004F0B86">
        <w:rPr>
          <w:rFonts w:asciiTheme="majorHAnsi" w:eastAsia="Calibri" w:hAnsiTheme="majorHAnsi" w:cstheme="majorBidi"/>
        </w:rPr>
        <w:t xml:space="preserve"> </w:t>
      </w:r>
    </w:p>
    <w:p w14:paraId="5BDAAB5F" w14:textId="46F2296C" w:rsidR="003D239E" w:rsidRDefault="000217C9"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Y =-298200+93.84</m:t>
          </m:r>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+80580</m:t>
          </m:r>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-21820</m:t>
          </m:r>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+165700</m:t>
          </m:r>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+228700</m:t>
          </m:r>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5</m:t>
              </m:r>
            </m:sub>
          </m:sSub>
        </m:oMath>
      </m:oMathPara>
    </w:p>
    <w:p w14:paraId="4FA98D39" w14:textId="0AD09324" w:rsidR="003D239E" w:rsidRDefault="0089494A" w:rsidP="00DA2CB1">
      <w:pPr>
        <w:suppressAutoHyphens/>
        <w:spacing w:line="360" w:lineRule="auto"/>
        <w:ind w:firstLine="720"/>
        <w:rPr>
          <w:rFonts w:asciiTheme="majorHAnsi" w:eastAsia="Calibri" w:hAnsiTheme="majorHAnsi" w:cstheme="majorBidi"/>
        </w:rPr>
      </w:pPr>
      <w:r w:rsidRPr="00387B40">
        <w:rPr>
          <w:rFonts w:asciiTheme="majorHAnsi" w:eastAsia="Calibri" w:hAnsiTheme="majorHAnsi" w:cstheme="majorBidi"/>
        </w:rPr>
        <w:t>The R-squared and Adjust R-squared values are 0.6475 and 0.6469 respectively, which</w:t>
      </w:r>
      <w:r w:rsidR="00387B40" w:rsidRPr="00387B40">
        <w:rPr>
          <w:rFonts w:asciiTheme="majorHAnsi" w:eastAsia="Calibri" w:hAnsiTheme="majorHAnsi" w:cstheme="majorBidi"/>
        </w:rPr>
        <w:t xml:space="preserve"> indicate a </w:t>
      </w:r>
      <w:r w:rsidR="00D6158B">
        <w:rPr>
          <w:rFonts w:asciiTheme="majorHAnsi" w:eastAsia="Calibri" w:hAnsiTheme="majorHAnsi" w:cstheme="majorBidi"/>
        </w:rPr>
        <w:t>decently solid model where about 65% of the variation in price can be explained by these parameters.</w:t>
      </w:r>
    </w:p>
    <w:p w14:paraId="2169DB2F" w14:textId="0714BFCE" w:rsidR="00FF590F" w:rsidRDefault="00FF590F" w:rsidP="00DA2CB1">
      <w:pPr>
        <w:suppressAutoHyphens/>
        <w:spacing w:line="360" w:lineRule="auto"/>
        <w:ind w:firstLine="720"/>
        <w:rPr>
          <w:rFonts w:asciiTheme="majorHAnsi" w:eastAsia="Calibri" w:hAnsiTheme="majorHAnsi" w:cstheme="majorBidi"/>
        </w:rPr>
      </w:pPr>
      <w:r>
        <w:rPr>
          <w:rFonts w:asciiTheme="majorHAnsi" w:eastAsia="Calibri" w:hAnsiTheme="majorHAnsi" w:cstheme="majorBidi"/>
        </w:rPr>
        <w:t xml:space="preserve">The beta estimates for </w:t>
      </w:r>
      <w:r w:rsidR="002328B7">
        <w:rPr>
          <w:rFonts w:asciiTheme="majorHAnsi" w:eastAsia="Calibri" w:hAnsiTheme="majorHAnsi" w:cstheme="majorBidi"/>
        </w:rPr>
        <w:t>square footage</w:t>
      </w:r>
      <w:r>
        <w:rPr>
          <w:rFonts w:asciiTheme="majorHAnsi" w:eastAsia="Calibri" w:hAnsiTheme="majorHAnsi" w:cstheme="majorBidi"/>
        </w:rPr>
        <w:t xml:space="preserve"> and lake view (view</w:t>
      </w:r>
      <w:r w:rsidR="0008625D">
        <w:rPr>
          <w:rFonts w:asciiTheme="majorHAnsi" w:eastAsia="Calibri" w:hAnsiTheme="majorHAnsi" w:cstheme="majorBidi"/>
        </w:rPr>
        <w:t>2</w:t>
      </w:r>
      <w:r>
        <w:rPr>
          <w:rFonts w:asciiTheme="majorHAnsi" w:eastAsia="Calibri" w:hAnsiTheme="majorHAnsi" w:cstheme="majorBidi"/>
        </w:rPr>
        <w:t xml:space="preserve">) are </w:t>
      </w:r>
      <m:oMath>
        <m:r>
          <w:rPr>
            <w:rFonts w:ascii="Cambria Math" w:eastAsia="Calibri" w:hAnsi="Cambria Math" w:cstheme="majorHAnsi"/>
          </w:rPr>
          <m:t>9.384*</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1</m:t>
            </m:r>
          </m:sup>
        </m:sSup>
      </m:oMath>
      <w:r w:rsidR="002328B7">
        <w:rPr>
          <w:rFonts w:asciiTheme="majorHAnsi" w:eastAsia="Calibri" w:hAnsiTheme="majorHAnsi" w:cstheme="majorBidi"/>
        </w:rPr>
        <w:t xml:space="preserve"> and </w:t>
      </w:r>
      <m:oMath>
        <m:r>
          <w:rPr>
            <w:rFonts w:ascii="Cambria Math" w:eastAsia="Calibri" w:hAnsi="Cambria Math" w:cstheme="majorHAnsi"/>
          </w:rPr>
          <m:t>2.287*</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5</m:t>
            </m:r>
          </m:sup>
        </m:sSup>
      </m:oMath>
      <w:r w:rsidR="002328B7">
        <w:rPr>
          <w:rFonts w:asciiTheme="majorHAnsi" w:eastAsia="Calibri" w:hAnsiTheme="majorHAnsi" w:cstheme="majorBidi"/>
        </w:rPr>
        <w:t xml:space="preserve"> respectively</w:t>
      </w:r>
      <w:r w:rsidR="00651ABD">
        <w:rPr>
          <w:rFonts w:asciiTheme="majorHAnsi" w:eastAsia="Calibri" w:hAnsiTheme="majorHAnsi" w:cstheme="majorBidi"/>
        </w:rPr>
        <w:t xml:space="preserve">. This means that for every unit increase in square footage, the </w:t>
      </w:r>
      <w:r w:rsidR="00C91BBD">
        <w:rPr>
          <w:rFonts w:asciiTheme="majorHAnsi" w:eastAsia="Calibri" w:hAnsiTheme="majorHAnsi" w:cstheme="majorBidi"/>
        </w:rPr>
        <w:t xml:space="preserve">price will increase by </w:t>
      </w:r>
      <w:r w:rsidR="000920B9">
        <w:rPr>
          <w:rFonts w:asciiTheme="majorHAnsi" w:eastAsia="Calibri" w:hAnsiTheme="majorHAnsi" w:cstheme="majorBidi"/>
        </w:rPr>
        <w:t xml:space="preserve">$93.84, and that if the house has a lake view </w:t>
      </w:r>
      <w:r w:rsidR="00E67571">
        <w:rPr>
          <w:rFonts w:asciiTheme="majorHAnsi" w:eastAsia="Calibri" w:hAnsiTheme="majorHAnsi" w:cstheme="majorBidi"/>
        </w:rPr>
        <w:t>the price will increase by</w:t>
      </w:r>
      <w:r w:rsidR="001D1B96">
        <w:rPr>
          <w:rFonts w:asciiTheme="majorHAnsi" w:eastAsia="Calibri" w:hAnsiTheme="majorHAnsi" w:cstheme="majorBidi"/>
        </w:rPr>
        <w:t xml:space="preserve"> $</w:t>
      </w:r>
      <w:r w:rsidR="00F97DAF">
        <w:rPr>
          <w:rFonts w:asciiTheme="majorHAnsi" w:eastAsia="Calibri" w:hAnsiTheme="majorHAnsi" w:cstheme="majorBidi"/>
        </w:rPr>
        <w:t>228,700, which is a lot.</w:t>
      </w:r>
    </w:p>
    <w:p w14:paraId="15DC6820" w14:textId="18F6A429" w:rsidR="006251B6" w:rsidRDefault="002102D9" w:rsidP="00DA2CB1">
      <w:pPr>
        <w:suppressAutoHyphens/>
        <w:spacing w:line="360" w:lineRule="auto"/>
        <w:ind w:firstLine="720"/>
        <w:rPr>
          <w:rFonts w:asciiTheme="majorHAnsi" w:eastAsia="Calibri" w:hAnsiTheme="majorHAnsi" w:cstheme="majorBidi"/>
        </w:rPr>
      </w:pPr>
      <w:r>
        <w:rPr>
          <w:rFonts w:asciiTheme="majorHAnsi" w:eastAsia="Calibri" w:hAnsiTheme="majorHAnsi" w:cstheme="majorBidi"/>
        </w:rPr>
        <w:t xml:space="preserve">I don’t really understand what it means </w:t>
      </w:r>
      <w:r w:rsidR="00DF0921">
        <w:rPr>
          <w:rFonts w:asciiTheme="majorHAnsi" w:eastAsia="Calibri" w:hAnsiTheme="majorHAnsi" w:cstheme="majorBidi"/>
        </w:rPr>
        <w:t>when it says include tables for residuals or why it would say that because there’s a huge number of them</w:t>
      </w:r>
      <w:r w:rsidR="00A938DD">
        <w:rPr>
          <w:rFonts w:asciiTheme="majorHAnsi" w:eastAsia="Calibri" w:hAnsiTheme="majorHAnsi" w:cstheme="majorBidi"/>
        </w:rPr>
        <w:t xml:space="preserve"> and it doesn’t seem useful to include that</w:t>
      </w:r>
      <w:r w:rsidR="00DF0921">
        <w:rPr>
          <w:rFonts w:asciiTheme="majorHAnsi" w:eastAsia="Calibri" w:hAnsiTheme="majorHAnsi" w:cstheme="majorBidi"/>
        </w:rPr>
        <w:t>. So I guess I’ll just include this</w:t>
      </w:r>
      <w:r w:rsidR="00A938DD">
        <w:rPr>
          <w:rFonts w:asciiTheme="majorHAnsi" w:eastAsia="Calibri" w:hAnsiTheme="majorHAnsi" w:cstheme="majorBidi"/>
        </w:rPr>
        <w:t>, which is what I get when I print it</w:t>
      </w:r>
      <w:r w:rsidR="002600C0">
        <w:rPr>
          <w:rFonts w:asciiTheme="majorHAnsi" w:eastAsia="Calibri" w:hAnsiTheme="majorHAnsi" w:cstheme="majorBidi"/>
        </w:rPr>
        <w:t>. Obviously I can’t include all of them.</w:t>
      </w:r>
    </w:p>
    <w:p w14:paraId="19C23110" w14:textId="15C63FB7" w:rsidR="00A938DD" w:rsidRDefault="00771CBC" w:rsidP="00DA2CB1">
      <w:pPr>
        <w:suppressAutoHyphens/>
        <w:spacing w:line="360" w:lineRule="auto"/>
        <w:jc w:val="center"/>
        <w:rPr>
          <w:rFonts w:asciiTheme="majorHAnsi" w:eastAsia="Calibri" w:hAnsiTheme="majorHAnsi" w:cstheme="majorBidi"/>
        </w:rPr>
      </w:pPr>
      <w:r>
        <w:rPr>
          <w:noProof/>
        </w:rPr>
        <w:drawing>
          <wp:inline distT="0" distB="0" distL="0" distR="0" wp14:anchorId="21429FE3" wp14:editId="634407C1">
            <wp:extent cx="3578137" cy="1821180"/>
            <wp:effectExtent l="0" t="0" r="3810" b="7620"/>
            <wp:docPr id="22" name="Picture 2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 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319" cy="1824836"/>
                    </a:xfrm>
                    <a:prstGeom prst="rect">
                      <a:avLst/>
                    </a:prstGeom>
                    <a:noFill/>
                    <a:ln>
                      <a:noFill/>
                    </a:ln>
                  </pic:spPr>
                </pic:pic>
              </a:graphicData>
            </a:graphic>
          </wp:inline>
        </w:drawing>
      </w:r>
    </w:p>
    <w:p w14:paraId="0FC8CB76" w14:textId="3FBEC8FF" w:rsidR="00771CBC" w:rsidRPr="00387B40" w:rsidRDefault="00771CBC" w:rsidP="00DA2CB1">
      <w:pPr>
        <w:suppressAutoHyphens/>
        <w:spacing w:line="360" w:lineRule="auto"/>
        <w:jc w:val="center"/>
        <w:rPr>
          <w:rFonts w:asciiTheme="majorHAnsi" w:eastAsia="Calibri" w:hAnsiTheme="majorHAnsi" w:cstheme="majorBidi"/>
        </w:rPr>
      </w:pPr>
      <w:r>
        <w:rPr>
          <w:noProof/>
        </w:rPr>
        <w:lastRenderedPageBreak/>
        <w:drawing>
          <wp:inline distT="0" distB="0" distL="0" distR="0" wp14:anchorId="47BFF0F0" wp14:editId="410040D9">
            <wp:extent cx="3591904" cy="2049780"/>
            <wp:effectExtent l="0" t="0" r="8890" b="762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5887" cy="2052053"/>
                    </a:xfrm>
                    <a:prstGeom prst="rect">
                      <a:avLst/>
                    </a:prstGeom>
                    <a:noFill/>
                    <a:ln>
                      <a:noFill/>
                    </a:ln>
                  </pic:spPr>
                </pic:pic>
              </a:graphicData>
            </a:graphic>
          </wp:inline>
        </w:drawing>
      </w:r>
    </w:p>
    <w:p w14:paraId="63C7C13F" w14:textId="47255AEC" w:rsidR="009E1F04" w:rsidRDefault="001B132D" w:rsidP="00DA2CB1">
      <w:pPr>
        <w:pStyle w:val="ListParagraph"/>
        <w:suppressAutoHyphens/>
        <w:spacing w:line="360" w:lineRule="auto"/>
        <w:rPr>
          <w:rFonts w:asciiTheme="majorHAnsi" w:eastAsia="Calibri" w:hAnsiTheme="majorHAnsi" w:cstheme="majorBidi"/>
        </w:rPr>
      </w:pPr>
      <w:r>
        <w:rPr>
          <w:rFonts w:asciiTheme="majorHAnsi" w:eastAsia="Calibri" w:hAnsiTheme="majorHAnsi" w:cstheme="majorBidi"/>
        </w:rPr>
        <w:t>More useful than that are the scatterplots of residuals against fitted values, and the QQ plot:</w:t>
      </w:r>
    </w:p>
    <w:p w14:paraId="3B84E7D5" w14:textId="6E771390" w:rsidR="001B132D" w:rsidRPr="001B132D" w:rsidRDefault="00BD3D88" w:rsidP="00DA2CB1">
      <w:pPr>
        <w:suppressAutoHyphens/>
        <w:spacing w:line="360" w:lineRule="auto"/>
        <w:rPr>
          <w:rFonts w:asciiTheme="majorHAnsi" w:eastAsia="Calibri" w:hAnsiTheme="majorHAnsi" w:cstheme="majorBidi"/>
        </w:rPr>
      </w:pPr>
      <w:r>
        <w:rPr>
          <w:noProof/>
        </w:rPr>
        <w:drawing>
          <wp:inline distT="0" distB="0" distL="0" distR="0" wp14:anchorId="4352EA88" wp14:editId="5233B1E7">
            <wp:extent cx="2971800" cy="29718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Pr>
          <w:noProof/>
        </w:rPr>
        <w:drawing>
          <wp:inline distT="0" distB="0" distL="0" distR="0" wp14:anchorId="73AF7D5C" wp14:editId="51DAE5F2">
            <wp:extent cx="2872740" cy="2872740"/>
            <wp:effectExtent l="0" t="0" r="3810" b="381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a:graphicData>
            </a:graphic>
          </wp:inline>
        </w:drawing>
      </w:r>
    </w:p>
    <w:p w14:paraId="2BFA2156" w14:textId="0244360B" w:rsidR="00771CBC" w:rsidRPr="009479B4" w:rsidRDefault="004606A0" w:rsidP="00DA2CB1">
      <w:pPr>
        <w:suppressAutoHyphens/>
        <w:spacing w:line="360" w:lineRule="auto"/>
        <w:ind w:firstLine="720"/>
        <w:rPr>
          <w:rFonts w:asciiTheme="majorHAnsi" w:eastAsia="Calibri" w:hAnsiTheme="majorHAnsi" w:cstheme="majorBidi"/>
        </w:rPr>
      </w:pPr>
      <w:r w:rsidRPr="009479B4">
        <w:rPr>
          <w:rFonts w:asciiTheme="majorHAnsi" w:eastAsia="Calibri" w:hAnsiTheme="majorHAnsi" w:cstheme="majorBidi"/>
        </w:rPr>
        <w:t xml:space="preserve">Based on this, </w:t>
      </w:r>
      <w:r w:rsidR="001C45BD" w:rsidRPr="009479B4">
        <w:rPr>
          <w:rFonts w:asciiTheme="majorHAnsi" w:eastAsia="Calibri" w:hAnsiTheme="majorHAnsi" w:cstheme="majorBidi"/>
        </w:rPr>
        <w:t>I’m not quite sure about the residuals vs</w:t>
      </w:r>
      <w:r w:rsidR="004949BB" w:rsidRPr="009479B4">
        <w:rPr>
          <w:rFonts w:asciiTheme="majorHAnsi" w:eastAsia="Calibri" w:hAnsiTheme="majorHAnsi" w:cstheme="majorBidi"/>
        </w:rPr>
        <w:t xml:space="preserve"> fitted graph. I’m inclined to say it shows homosceda</w:t>
      </w:r>
      <w:r w:rsidR="008860B7" w:rsidRPr="009479B4">
        <w:rPr>
          <w:rFonts w:asciiTheme="majorHAnsi" w:eastAsia="Calibri" w:hAnsiTheme="majorHAnsi" w:cstheme="majorBidi"/>
        </w:rPr>
        <w:t>sti</w:t>
      </w:r>
      <w:r w:rsidR="009479B4" w:rsidRPr="009479B4">
        <w:rPr>
          <w:rFonts w:asciiTheme="majorHAnsi" w:eastAsia="Calibri" w:hAnsiTheme="majorHAnsi" w:cstheme="majorBidi"/>
        </w:rPr>
        <w:t>city but the distinct clumping on the left gives me some pause. The QQ</w:t>
      </w:r>
      <w:r w:rsidR="004949BB" w:rsidRPr="009479B4">
        <w:rPr>
          <w:rFonts w:asciiTheme="majorHAnsi" w:eastAsia="Calibri" w:hAnsiTheme="majorHAnsi" w:cstheme="majorBidi"/>
        </w:rPr>
        <w:t xml:space="preserve"> </w:t>
      </w:r>
      <w:r w:rsidR="009479B4">
        <w:rPr>
          <w:rFonts w:asciiTheme="majorHAnsi" w:eastAsia="Calibri" w:hAnsiTheme="majorHAnsi" w:cstheme="majorBidi"/>
        </w:rPr>
        <w:t>plot shows a normal distribution as there’s very little devi</w:t>
      </w:r>
      <w:r w:rsidR="00923AA0">
        <w:rPr>
          <w:rFonts w:asciiTheme="majorHAnsi" w:eastAsia="Calibri" w:hAnsiTheme="majorHAnsi" w:cstheme="majorBidi"/>
        </w:rPr>
        <w:t>ation</w:t>
      </w:r>
      <w:r w:rsidR="009479B4">
        <w:rPr>
          <w:rFonts w:asciiTheme="majorHAnsi" w:eastAsia="Calibri" w:hAnsiTheme="majorHAnsi" w:cstheme="majorBidi"/>
        </w:rPr>
        <w:t xml:space="preserve"> from the regression line.</w:t>
      </w:r>
    </w:p>
    <w:p w14:paraId="5E0A848D" w14:textId="77777777" w:rsidR="00F02164" w:rsidRDefault="00F02164" w:rsidP="00DA2CB1">
      <w:pPr>
        <w:suppressAutoHyphens/>
        <w:spacing w:line="360" w:lineRule="auto"/>
        <w:ind w:left="360"/>
        <w:contextualSpacing/>
        <w:rPr>
          <w:rFonts w:asciiTheme="majorHAnsi" w:eastAsia="Calibri" w:hAnsiTheme="majorHAnsi" w:cstheme="majorHAnsi"/>
          <w:i/>
        </w:rPr>
      </w:pPr>
    </w:p>
    <w:p w14:paraId="1BD27D6C" w14:textId="77777777" w:rsidR="00BD3D88" w:rsidRPr="006C76C5" w:rsidRDefault="00BD3D88" w:rsidP="00DA2CB1">
      <w:pPr>
        <w:suppressAutoHyphens/>
        <w:spacing w:line="360" w:lineRule="auto"/>
        <w:ind w:left="360"/>
        <w:contextualSpacing/>
        <w:rPr>
          <w:rFonts w:asciiTheme="majorHAnsi" w:eastAsia="Calibri" w:hAnsiTheme="majorHAnsi" w:cstheme="majorHAnsi"/>
          <w:i/>
        </w:rPr>
      </w:pPr>
    </w:p>
    <w:p w14:paraId="1795A808" w14:textId="77777777" w:rsidR="00F02164" w:rsidRPr="006C76C5" w:rsidRDefault="003966FD" w:rsidP="00DA2CB1">
      <w:pPr>
        <w:pStyle w:val="Heading3"/>
        <w:suppressAutoHyphens/>
        <w:spacing w:line="360" w:lineRule="auto"/>
        <w:contextualSpacing/>
      </w:pPr>
      <w:r w:rsidRPr="006C76C5">
        <w:t>Evaluating Significance of Model</w:t>
      </w:r>
    </w:p>
    <w:p w14:paraId="635BEC5B" w14:textId="2DF1B08B" w:rsidR="00F02164" w:rsidRDefault="00923AA0"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To </w:t>
      </w:r>
      <w:r w:rsidR="00C627D7">
        <w:rPr>
          <w:rFonts w:asciiTheme="majorHAnsi" w:eastAsia="Calibri" w:hAnsiTheme="majorHAnsi" w:cstheme="majorHAnsi"/>
          <w:iCs/>
        </w:rPr>
        <w:t xml:space="preserve">test </w:t>
      </w:r>
      <w:r w:rsidR="00372563">
        <w:rPr>
          <w:rFonts w:asciiTheme="majorHAnsi" w:eastAsia="Calibri" w:hAnsiTheme="majorHAnsi" w:cstheme="majorHAnsi"/>
          <w:iCs/>
        </w:rPr>
        <w:t xml:space="preserve">the model at a 5% significance level we can do the overall F-test. The null hypothesis is that </w:t>
      </w:r>
      <w:r w:rsidR="00FB36E8">
        <w:rPr>
          <w:rFonts w:asciiTheme="majorHAnsi" w:eastAsia="Calibri" w:hAnsiTheme="majorHAnsi" w:cstheme="majorHAnsi"/>
          <w:iCs/>
        </w:rPr>
        <w:t>the coefficients for the predictor variables (the beta estimates) are all 0, indicating no linear relationship between them and the response variable. The alternative hypothesis is that at least one beta estimate is not 0, indicating that it has a meaningful relationship to the response variable.</w:t>
      </w:r>
    </w:p>
    <w:p w14:paraId="468FA9EA" w14:textId="77777777" w:rsidR="00FB36E8" w:rsidRDefault="00FB36E8" w:rsidP="00DA2CB1">
      <w:pPr>
        <w:suppressAutoHyphens/>
        <w:spacing w:line="360" w:lineRule="auto"/>
        <w:contextualSpacing/>
        <w:rPr>
          <w:rFonts w:asciiTheme="majorHAnsi" w:eastAsia="Calibri" w:hAnsiTheme="majorHAnsi" w:cstheme="majorHAnsi"/>
          <w:iCs/>
        </w:rPr>
      </w:pPr>
    </w:p>
    <w:p w14:paraId="28772BC3" w14:textId="66A13997" w:rsidR="00FB36E8" w:rsidRDefault="00FB36E8"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lastRenderedPageBreak/>
        <w:t>In other words:</w:t>
      </w:r>
    </w:p>
    <w:p w14:paraId="68B1563C" w14:textId="77777777" w:rsidR="00FB36E8" w:rsidRDefault="00FB36E8" w:rsidP="00DA2CB1">
      <w:pPr>
        <w:spacing w:line="360" w:lineRule="auto"/>
        <w:rPr>
          <w:rFonts w:asciiTheme="majorHAnsi" w:hAnsiTheme="majorHAnsi" w:cstheme="majorHAnsi"/>
          <w:i/>
        </w:rPr>
      </w:pPr>
    </w:p>
    <w:p w14:paraId="76463973" w14:textId="603E2775" w:rsidR="00FB36E8" w:rsidRPr="00FB36E8" w:rsidRDefault="0086364B" w:rsidP="00DA2CB1">
      <w:pPr>
        <w:spacing w:line="360" w:lineRule="auto"/>
        <w:rPr>
          <w:rFonts w:asciiTheme="majorHAns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0</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5</m:t>
              </m:r>
            </m:sub>
          </m:sSub>
          <m:r>
            <m:rPr>
              <m:sty m:val="p"/>
            </m:rPr>
            <w:rPr>
              <w:rFonts w:ascii="Cambria Math" w:eastAsia="Calibri" w:hAnsi="Cambria Math" w:cstheme="majorHAnsi"/>
            </w:rPr>
            <m:t>=0</m:t>
          </m:r>
        </m:oMath>
      </m:oMathPara>
    </w:p>
    <w:p w14:paraId="5F9D7CA4" w14:textId="6D7A61F8" w:rsidR="00FB36E8" w:rsidRPr="00FB36E8" w:rsidRDefault="0086364B" w:rsidP="00DA2CB1">
      <w:pPr>
        <w:spacing w:line="360" w:lineRule="auto"/>
        <w:rPr>
          <w:rFonts w:asciiTheme="majorHAnsi" w:hAnsiTheme="majorHAnsi" w:cstheme="majorHAnsi"/>
          <w:iCs/>
        </w:rPr>
      </w:pPr>
      <m:oMathPara>
        <m:oMath>
          <m:sSub>
            <m:sSubPr>
              <m:ctrlPr>
                <w:rPr>
                  <w:rFonts w:ascii="Cambria Math" w:hAnsi="Cambria Math" w:cstheme="majorHAnsi"/>
                  <w:iCs/>
                </w:rPr>
              </m:ctrlPr>
            </m:sSubPr>
            <m:e>
              <m:r>
                <m:rPr>
                  <m:sty m:val="p"/>
                </m:rPr>
                <w:rPr>
                  <w:rFonts w:ascii="Cambria Math" w:hAnsi="Cambria Math" w:cstheme="majorHAnsi"/>
                </w:rPr>
                <m:t>H</m:t>
              </m:r>
            </m:e>
            <m:sub>
              <m:r>
                <m:rPr>
                  <m:sty m:val="p"/>
                </m:rPr>
                <w:rPr>
                  <w:rFonts w:ascii="Cambria Math" w:hAnsi="Cambria Math" w:cstheme="majorHAnsi"/>
                </w:rPr>
                <m:t>a</m:t>
              </m:r>
            </m:sub>
          </m:sSub>
          <m:r>
            <m:rPr>
              <m:sty m:val="p"/>
            </m:rPr>
            <w:rPr>
              <w:rFonts w:ascii="Cambria Math" w:hAnsi="Cambria Math" w:cstheme="majorHAnsi"/>
            </w:rPr>
            <m:t xml:space="preserve"> :at least one </m:t>
          </m:r>
          <m:sSub>
            <m:sSubPr>
              <m:ctrlPr>
                <w:rPr>
                  <w:rFonts w:ascii="Cambria Math" w:hAnsi="Cambria Math" w:cstheme="majorHAnsi"/>
                  <w:iCs/>
                </w:rPr>
              </m:ctrlPr>
            </m:sSubPr>
            <m:e>
              <m:r>
                <m:rPr>
                  <m:sty m:val="p"/>
                </m:rPr>
                <w:rPr>
                  <w:rFonts w:ascii="Cambria Math" w:hAnsi="Cambria Math" w:cstheme="majorHAnsi"/>
                </w:rPr>
                <m:t>β</m:t>
              </m:r>
            </m:e>
            <m:sub>
              <m:r>
                <m:rPr>
                  <m:sty m:val="p"/>
                </m:rPr>
                <w:rPr>
                  <w:rFonts w:ascii="Cambria Math" w:hAnsi="Cambria Math" w:cstheme="majorHAnsi"/>
                </w:rPr>
                <m:t>i</m:t>
              </m:r>
            </m:sub>
          </m:sSub>
          <m:r>
            <m:rPr>
              <m:sty m:val="p"/>
            </m:rPr>
            <w:rPr>
              <w:rFonts w:ascii="Cambria Math" w:hAnsi="Cambria Math" w:cstheme="majorHAnsi"/>
            </w:rPr>
            <m:t>≠0</m:t>
          </m:r>
        </m:oMath>
      </m:oMathPara>
    </w:p>
    <w:p w14:paraId="2BFA1F10" w14:textId="7684735F" w:rsidR="00372563" w:rsidRDefault="00631A0A" w:rsidP="00DA2CB1">
      <w:pPr>
        <w:suppressAutoHyphens/>
        <w:spacing w:line="360" w:lineRule="auto"/>
        <w:ind w:firstLine="360"/>
        <w:contextualSpacing/>
        <w:rPr>
          <w:rFonts w:asciiTheme="majorHAnsi" w:eastAsia="Calibri" w:hAnsiTheme="majorHAnsi" w:cstheme="majorHAnsi"/>
          <w:iCs/>
        </w:rPr>
      </w:pPr>
      <w:r>
        <w:rPr>
          <w:rFonts w:asciiTheme="majorHAnsi" w:eastAsia="Calibri" w:hAnsiTheme="majorHAnsi" w:cstheme="majorHAnsi"/>
          <w:iCs/>
        </w:rPr>
        <w:t xml:space="preserve">The p-value for the overall F-test is </w:t>
      </w:r>
      <w:r w:rsidR="00077158">
        <w:rPr>
          <w:rFonts w:asciiTheme="majorHAnsi" w:eastAsia="Calibri" w:hAnsiTheme="majorHAnsi" w:cstheme="majorHAnsi"/>
          <w:iCs/>
        </w:rPr>
        <w:t>2.2 * 10</w:t>
      </w:r>
      <w:r w:rsidR="00077158">
        <w:rPr>
          <w:rFonts w:asciiTheme="majorHAnsi" w:eastAsia="Calibri" w:hAnsiTheme="majorHAnsi" w:cstheme="majorHAnsi"/>
          <w:iCs/>
          <w:vertAlign w:val="superscript"/>
        </w:rPr>
        <w:t>-16</w:t>
      </w:r>
      <w:r w:rsidR="00077158">
        <w:rPr>
          <w:rFonts w:asciiTheme="majorHAnsi" w:eastAsia="Calibri" w:hAnsiTheme="majorHAnsi" w:cstheme="majorHAnsi"/>
          <w:iCs/>
        </w:rPr>
        <w:t xml:space="preserve"> which is much less than 0.05, </w:t>
      </w:r>
      <w:r w:rsidR="006B4616">
        <w:rPr>
          <w:rFonts w:asciiTheme="majorHAnsi" w:eastAsia="Calibri" w:hAnsiTheme="majorHAnsi" w:cstheme="majorHAnsi"/>
          <w:iCs/>
        </w:rPr>
        <w:t>so we will reject the null hypothesis and accept the alternative hypothesis that at least one of the terms is significant to the model.</w:t>
      </w:r>
    </w:p>
    <w:p w14:paraId="46395042" w14:textId="7EDF5B11" w:rsidR="00911F31" w:rsidRDefault="00911F31"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To determine which terms are relevant we can carry out individual beta tests. The null hypothesis is that the term’s beta estimate is 0 and therefore the term is not significant. The alternative hypothesis </w:t>
      </w:r>
      <w:r w:rsidR="00422155">
        <w:rPr>
          <w:rFonts w:asciiTheme="majorHAnsi" w:eastAsia="Calibri" w:hAnsiTheme="majorHAnsi" w:cstheme="majorHAnsi"/>
          <w:iCs/>
        </w:rPr>
        <w:t xml:space="preserve">for each term </w:t>
      </w:r>
      <w:r>
        <w:rPr>
          <w:rFonts w:asciiTheme="majorHAnsi" w:eastAsia="Calibri" w:hAnsiTheme="majorHAnsi" w:cstheme="majorHAnsi"/>
          <w:iCs/>
        </w:rPr>
        <w:t>is that it doesn’t equal 0 and therefore is significant.</w:t>
      </w:r>
      <w:r w:rsidR="00525E9A">
        <w:rPr>
          <w:rFonts w:asciiTheme="majorHAnsi" w:eastAsia="Calibri" w:hAnsiTheme="majorHAnsi" w:cstheme="majorHAnsi"/>
          <w:iCs/>
        </w:rPr>
        <w:t xml:space="preserve"> </w:t>
      </w:r>
      <w:r w:rsidR="00F773DB">
        <w:rPr>
          <w:rFonts w:asciiTheme="majorHAnsi" w:eastAsia="Calibri" w:hAnsiTheme="majorHAnsi" w:cstheme="majorHAnsi"/>
          <w:iCs/>
        </w:rPr>
        <w:t xml:space="preserve">In other words, where </w:t>
      </w:r>
      <w:r w:rsidR="00292E43">
        <w:rPr>
          <w:rFonts w:asciiTheme="majorHAnsi" w:eastAsia="Calibri" w:hAnsiTheme="majorHAnsi" w:cstheme="majorHAnsi"/>
          <w:iCs/>
        </w:rPr>
        <w:t>i</w:t>
      </w:r>
      <w:r w:rsidR="00F773DB">
        <w:rPr>
          <w:rFonts w:asciiTheme="majorHAnsi" w:eastAsia="Calibri" w:hAnsiTheme="majorHAnsi" w:cstheme="majorHAnsi"/>
          <w:iCs/>
        </w:rPr>
        <w:t xml:space="preserve"> is the subscript of the term we’re testing:</w:t>
      </w:r>
    </w:p>
    <w:p w14:paraId="7DECE204" w14:textId="6BF4BD5E" w:rsidR="000C02C3" w:rsidRPr="000C02C3" w:rsidRDefault="0086364B"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0</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=0</m:t>
          </m:r>
        </m:oMath>
      </m:oMathPara>
    </w:p>
    <w:p w14:paraId="03A7A0C7" w14:textId="6B7FB88D" w:rsidR="000C02C3" w:rsidRPr="000C02C3" w:rsidRDefault="0086364B"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a</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≠0</m:t>
          </m:r>
        </m:oMath>
      </m:oMathPara>
    </w:p>
    <w:p w14:paraId="2F892DB4" w14:textId="78DF8773" w:rsidR="00911F31" w:rsidRPr="00077158" w:rsidRDefault="000C02C3"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p>
    <w:p w14:paraId="193B6339" w14:textId="224C4ED0" w:rsidR="00FB36E8" w:rsidRDefault="001C5684" w:rsidP="00DA2CB1">
      <w:pPr>
        <w:suppressAutoHyphens/>
        <w:spacing w:line="360" w:lineRule="auto"/>
        <w:contextualSpacing/>
        <w:rPr>
          <w:rFonts w:asciiTheme="majorHAnsi" w:eastAsia="Calibri" w:hAnsiTheme="majorHAnsi" w:cstheme="majorHAnsi"/>
          <w:sz w:val="24"/>
          <w:szCs w:val="24"/>
        </w:rPr>
      </w:pPr>
      <w:r>
        <w:rPr>
          <w:rFonts w:asciiTheme="majorHAnsi" w:eastAsia="Calibri" w:hAnsiTheme="majorHAnsi" w:cstheme="majorHAnsi"/>
          <w:iCs/>
        </w:rPr>
        <w:tab/>
      </w:r>
      <w:r w:rsidR="00422155">
        <w:rPr>
          <w:rFonts w:asciiTheme="majorHAnsi" w:eastAsia="Calibri" w:hAnsiTheme="majorHAnsi" w:cstheme="majorHAnsi"/>
          <w:iCs/>
        </w:rPr>
        <w:t xml:space="preserve">The p-values for the terms are: </w:t>
      </w:r>
      <w:r w:rsidR="00140F45">
        <w:rPr>
          <w:rFonts w:asciiTheme="majorHAnsi" w:eastAsia="Calibri" w:hAnsiTheme="majorHAnsi" w:cstheme="majorHAnsi"/>
          <w:iCs/>
        </w:rPr>
        <w:t xml:space="preserve">square footage: </w:t>
      </w:r>
      <m:oMath>
        <m:r>
          <w:rPr>
            <w:rFonts w:ascii="Cambria Math" w:eastAsia="Calibri" w:hAnsi="Cambria Math" w:cstheme="majorHAnsi"/>
          </w:rPr>
          <m:t>2*</m:t>
        </m:r>
        <m:sSup>
          <m:sSupPr>
            <m:ctrlPr>
              <w:rPr>
                <w:rFonts w:ascii="Cambria Math" w:eastAsia="Calibri" w:hAnsi="Cambria Math" w:cstheme="majorHAnsi"/>
                <w:i/>
                <w:sz w:val="24"/>
                <w:szCs w:val="24"/>
              </w:rPr>
            </m:ctrlPr>
          </m:sSupPr>
          <m:e>
            <m:r>
              <w:rPr>
                <w:rFonts w:ascii="Cambria Math" w:eastAsia="Calibri" w:hAnsi="Cambria Math" w:cstheme="majorHAnsi"/>
              </w:rPr>
              <m:t>10</m:t>
            </m:r>
          </m:e>
          <m:sup>
            <m:r>
              <w:rPr>
                <w:rFonts w:ascii="Cambria Math" w:eastAsia="Calibri" w:hAnsi="Cambria Math" w:cstheme="majorHAnsi"/>
              </w:rPr>
              <m:t>-16</m:t>
            </m:r>
          </m:sup>
        </m:sSup>
      </m:oMath>
      <w:r w:rsidR="00140F45" w:rsidRPr="00AE27A6">
        <w:rPr>
          <w:rFonts w:asciiTheme="majorHAnsi" w:eastAsia="Calibri" w:hAnsiTheme="majorHAnsi" w:cstheme="majorHAnsi"/>
          <w:sz w:val="24"/>
          <w:szCs w:val="24"/>
        </w:rPr>
        <w:t xml:space="preserve">, </w:t>
      </w:r>
      <w:r w:rsidR="00140F45" w:rsidRPr="00AE27A6">
        <w:rPr>
          <w:rFonts w:asciiTheme="majorHAnsi" w:eastAsia="Calibri" w:hAnsiTheme="majorHAnsi" w:cstheme="majorHAnsi"/>
        </w:rPr>
        <w:t>grade</w:t>
      </w:r>
      <w:r w:rsidR="00140F45" w:rsidRPr="00AE27A6">
        <w:rPr>
          <w:rFonts w:asciiTheme="majorHAnsi" w:eastAsia="Calibri" w:hAnsiTheme="majorHAnsi" w:cstheme="majorHAnsi"/>
          <w:sz w:val="24"/>
          <w:szCs w:val="24"/>
        </w:rPr>
        <w:t xml:space="preserve">: </w:t>
      </w:r>
      <m:oMath>
        <m:r>
          <w:rPr>
            <w:rFonts w:ascii="Cambria Math" w:eastAsia="Calibri" w:hAnsi="Cambria Math" w:cstheme="majorHAnsi"/>
          </w:rPr>
          <m:t>2*</m:t>
        </m:r>
        <m:sSup>
          <m:sSupPr>
            <m:ctrlPr>
              <w:rPr>
                <w:rFonts w:ascii="Cambria Math" w:eastAsia="Calibri" w:hAnsi="Cambria Math" w:cstheme="majorHAnsi"/>
                <w:i/>
                <w:sz w:val="24"/>
                <w:szCs w:val="24"/>
              </w:rPr>
            </m:ctrlPr>
          </m:sSupPr>
          <m:e>
            <m:r>
              <w:rPr>
                <w:rFonts w:ascii="Cambria Math" w:eastAsia="Calibri" w:hAnsi="Cambria Math" w:cstheme="majorHAnsi"/>
              </w:rPr>
              <m:t>10</m:t>
            </m:r>
          </m:e>
          <m:sup>
            <m:r>
              <w:rPr>
                <w:rFonts w:ascii="Cambria Math" w:eastAsia="Calibri" w:hAnsi="Cambria Math" w:cstheme="majorHAnsi"/>
              </w:rPr>
              <m:t>-16</m:t>
            </m:r>
          </m:sup>
        </m:sSup>
      </m:oMath>
      <w:r w:rsidR="00AE27A6" w:rsidRPr="00AE27A6">
        <w:rPr>
          <w:rFonts w:asciiTheme="majorHAnsi" w:eastAsia="Calibri" w:hAnsiTheme="majorHAnsi" w:cstheme="majorHAnsi"/>
        </w:rPr>
        <w:t xml:space="preserve">, number of bathrooms: </w:t>
      </w:r>
      <m:oMath>
        <m:r>
          <w:rPr>
            <w:rFonts w:ascii="Cambria Math" w:eastAsia="Calibri" w:hAnsi="Cambria Math" w:cstheme="majorHAnsi"/>
          </w:rPr>
          <m:t>2.33*</m:t>
        </m:r>
        <m:sSup>
          <m:sSupPr>
            <m:ctrlPr>
              <w:rPr>
                <w:rFonts w:ascii="Cambria Math" w:eastAsia="Calibri" w:hAnsi="Cambria Math" w:cstheme="majorHAnsi"/>
                <w:i/>
                <w:sz w:val="24"/>
                <w:szCs w:val="24"/>
              </w:rPr>
            </m:ctrlPr>
          </m:sSupPr>
          <m:e>
            <m:r>
              <w:rPr>
                <w:rFonts w:ascii="Cambria Math" w:eastAsia="Calibri" w:hAnsi="Cambria Math" w:cstheme="majorHAnsi"/>
              </w:rPr>
              <m:t>10</m:t>
            </m:r>
          </m:e>
          <m:sup>
            <m:r>
              <w:rPr>
                <w:rFonts w:ascii="Cambria Math" w:eastAsia="Calibri" w:hAnsi="Cambria Math" w:cstheme="majorHAnsi"/>
              </w:rPr>
              <m:t>-5</m:t>
            </m:r>
          </m:sup>
        </m:sSup>
      </m:oMath>
      <w:r w:rsidR="004F0516">
        <w:rPr>
          <w:rFonts w:asciiTheme="majorHAnsi" w:eastAsia="Calibri" w:hAnsiTheme="majorHAnsi" w:cstheme="majorHAnsi"/>
          <w:sz w:val="24"/>
          <w:szCs w:val="24"/>
        </w:rPr>
        <w:t xml:space="preserve">, </w:t>
      </w:r>
      <w:r w:rsidR="004F0516" w:rsidRPr="002F6F04">
        <w:rPr>
          <w:rFonts w:asciiTheme="majorHAnsi" w:eastAsia="Calibri" w:hAnsiTheme="majorHAnsi" w:cstheme="majorHAnsi"/>
        </w:rPr>
        <w:t>view 1 (</w:t>
      </w:r>
      <w:r w:rsidR="002F6F04" w:rsidRPr="002F6F04">
        <w:rPr>
          <w:rFonts w:asciiTheme="majorHAnsi" w:eastAsia="Calibri" w:hAnsiTheme="majorHAnsi" w:cstheme="majorHAnsi"/>
        </w:rPr>
        <w:t>tree</w:t>
      </w:r>
      <w:r w:rsidR="004F0516" w:rsidRPr="002F6F04">
        <w:rPr>
          <w:rFonts w:asciiTheme="majorHAnsi" w:eastAsia="Calibri" w:hAnsiTheme="majorHAnsi" w:cstheme="majorHAnsi"/>
        </w:rPr>
        <w:t xml:space="preserve"> view)</w:t>
      </w:r>
      <w:r w:rsidR="002F6F04">
        <w:rPr>
          <w:rFonts w:asciiTheme="majorHAnsi" w:eastAsia="Calibri" w:hAnsiTheme="majorHAnsi" w:cstheme="majorHAnsi"/>
        </w:rPr>
        <w:t xml:space="preserve">: </w:t>
      </w:r>
      <m:oMath>
        <m:r>
          <w:rPr>
            <w:rFonts w:ascii="Cambria Math" w:eastAsia="Calibri" w:hAnsi="Cambria Math" w:cstheme="majorHAnsi"/>
          </w:rPr>
          <m:t>2*</m:t>
        </m:r>
        <m:sSup>
          <m:sSupPr>
            <m:ctrlPr>
              <w:rPr>
                <w:rFonts w:ascii="Cambria Math" w:eastAsia="Calibri" w:hAnsi="Cambria Math" w:cstheme="majorHAnsi"/>
                <w:i/>
                <w:sz w:val="24"/>
                <w:szCs w:val="24"/>
              </w:rPr>
            </m:ctrlPr>
          </m:sSupPr>
          <m:e>
            <m:r>
              <w:rPr>
                <w:rFonts w:ascii="Cambria Math" w:eastAsia="Calibri" w:hAnsi="Cambria Math" w:cstheme="majorHAnsi"/>
              </w:rPr>
              <m:t>10</m:t>
            </m:r>
          </m:e>
          <m:sup>
            <m:r>
              <w:rPr>
                <w:rFonts w:ascii="Cambria Math" w:eastAsia="Calibri" w:hAnsi="Cambria Math" w:cstheme="majorHAnsi"/>
              </w:rPr>
              <m:t>-16</m:t>
            </m:r>
          </m:sup>
        </m:sSup>
      </m:oMath>
      <w:r w:rsidR="004F0516" w:rsidRPr="002F6F04">
        <w:rPr>
          <w:rFonts w:asciiTheme="majorHAnsi" w:eastAsia="Calibri" w:hAnsiTheme="majorHAnsi" w:cstheme="majorHAnsi"/>
        </w:rPr>
        <w:t>, view 2 (</w:t>
      </w:r>
      <w:r w:rsidR="002F6F04" w:rsidRPr="002F6F04">
        <w:rPr>
          <w:rFonts w:asciiTheme="majorHAnsi" w:eastAsia="Calibri" w:hAnsiTheme="majorHAnsi" w:cstheme="majorHAnsi"/>
        </w:rPr>
        <w:t>lake view)</w:t>
      </w:r>
      <w:r w:rsidR="000A70FE">
        <w:rPr>
          <w:rFonts w:asciiTheme="majorHAnsi" w:eastAsia="Calibri" w:hAnsiTheme="majorHAnsi" w:cstheme="majorHAnsi"/>
        </w:rPr>
        <w:t xml:space="preserve">: </w:t>
      </w:r>
      <m:oMath>
        <m:r>
          <w:rPr>
            <w:rFonts w:ascii="Cambria Math" w:eastAsia="Calibri" w:hAnsi="Cambria Math" w:cstheme="majorHAnsi"/>
          </w:rPr>
          <m:t>2*</m:t>
        </m:r>
        <m:sSup>
          <m:sSupPr>
            <m:ctrlPr>
              <w:rPr>
                <w:rFonts w:ascii="Cambria Math" w:eastAsia="Calibri" w:hAnsi="Cambria Math" w:cstheme="majorHAnsi"/>
                <w:i/>
                <w:sz w:val="24"/>
                <w:szCs w:val="24"/>
              </w:rPr>
            </m:ctrlPr>
          </m:sSupPr>
          <m:e>
            <m:r>
              <w:rPr>
                <w:rFonts w:ascii="Cambria Math" w:eastAsia="Calibri" w:hAnsi="Cambria Math" w:cstheme="majorHAnsi"/>
              </w:rPr>
              <m:t>10</m:t>
            </m:r>
          </m:e>
          <m:sup>
            <m:r>
              <w:rPr>
                <w:rFonts w:ascii="Cambria Math" w:eastAsia="Calibri" w:hAnsi="Cambria Math" w:cstheme="majorHAnsi"/>
              </w:rPr>
              <m:t>-16</m:t>
            </m:r>
          </m:sup>
        </m:sSup>
      </m:oMath>
    </w:p>
    <w:p w14:paraId="5293EFCF" w14:textId="1B59C14B" w:rsidR="000A70FE" w:rsidRPr="00E27C35" w:rsidRDefault="000A70FE"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sz w:val="24"/>
          <w:szCs w:val="24"/>
        </w:rPr>
        <w:tab/>
      </w:r>
      <w:r w:rsidR="00202880">
        <w:rPr>
          <w:rFonts w:asciiTheme="majorHAnsi" w:eastAsia="Calibri" w:hAnsiTheme="majorHAnsi" w:cstheme="majorHAnsi"/>
        </w:rPr>
        <w:t>In each of these cases, the p-value is much lower than the significance level of 0.05, so we’d reject the null hypothesis in each case, and accept the null hypothesis. All of these terms are statistically relevant to the model.</w:t>
      </w:r>
    </w:p>
    <w:p w14:paraId="0736ABA6" w14:textId="77777777" w:rsidR="00F02164" w:rsidRPr="006C76C5" w:rsidRDefault="00F02164" w:rsidP="00DA2CB1">
      <w:pPr>
        <w:suppressAutoHyphens/>
        <w:spacing w:line="360" w:lineRule="auto"/>
        <w:contextualSpacing/>
        <w:rPr>
          <w:rFonts w:asciiTheme="majorHAnsi" w:eastAsia="Calibri" w:hAnsiTheme="majorHAnsi" w:cstheme="majorHAnsi"/>
          <w:i/>
        </w:rPr>
      </w:pPr>
    </w:p>
    <w:p w14:paraId="5763BC85" w14:textId="77777777" w:rsidR="00F02164" w:rsidRDefault="003966FD" w:rsidP="00DA2CB1">
      <w:pPr>
        <w:pStyle w:val="Heading3"/>
        <w:suppressAutoHyphens/>
        <w:spacing w:line="360" w:lineRule="auto"/>
        <w:contextualSpacing/>
      </w:pPr>
      <w:r w:rsidRPr="006C76C5">
        <w:t>Making Predictions Using Model</w:t>
      </w:r>
    </w:p>
    <w:p w14:paraId="3FAD6138" w14:textId="3B5E6C09" w:rsidR="00405257" w:rsidRPr="00405257" w:rsidRDefault="00405257" w:rsidP="00DA2CB1">
      <w:pPr>
        <w:spacing w:line="360" w:lineRule="auto"/>
        <w:rPr>
          <w:rFonts w:asciiTheme="majorHAnsi" w:hAnsiTheme="majorHAnsi" w:cstheme="majorHAnsi"/>
          <w:b/>
          <w:bCs/>
        </w:rPr>
      </w:pPr>
      <w:r w:rsidRPr="00405257">
        <w:rPr>
          <w:rFonts w:asciiTheme="majorHAnsi" w:hAnsiTheme="majorHAnsi" w:cstheme="majorHAnsi"/>
          <w:b/>
          <w:bCs/>
        </w:rPr>
        <w:t>Scenario 1</w:t>
      </w:r>
    </w:p>
    <w:p w14:paraId="6F57519D" w14:textId="77777777" w:rsidR="00405257" w:rsidRPr="00405257" w:rsidRDefault="00405257" w:rsidP="00DA2CB1">
      <w:pPr>
        <w:spacing w:line="360" w:lineRule="auto"/>
        <w:rPr>
          <w:rFonts w:asciiTheme="majorHAnsi" w:hAnsiTheme="majorHAnsi" w:cstheme="majorHAnsi"/>
        </w:rPr>
      </w:pPr>
    </w:p>
    <w:p w14:paraId="28442384" w14:textId="34EC2D96" w:rsidR="00F02164" w:rsidRDefault="00083986"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D703B3">
        <w:rPr>
          <w:rFonts w:asciiTheme="majorHAnsi" w:eastAsia="Calibri" w:hAnsiTheme="majorHAnsi" w:cstheme="majorHAnsi"/>
          <w:iCs/>
        </w:rPr>
        <w:t xml:space="preserve">To find </w:t>
      </w:r>
      <w:r w:rsidR="00AF2183">
        <w:rPr>
          <w:rFonts w:asciiTheme="majorHAnsi" w:eastAsia="Calibri" w:hAnsiTheme="majorHAnsi" w:cstheme="majorHAnsi"/>
          <w:iCs/>
        </w:rPr>
        <w:t>the predicted price for a home with a lake view and a 2,150 sq ft living area, grade of 7 and 3 bathrooms, we can substitute those values into the equation</w:t>
      </w:r>
      <w:r w:rsidR="000C43D6">
        <w:rPr>
          <w:rFonts w:asciiTheme="majorHAnsi" w:eastAsia="Calibri" w:hAnsiTheme="majorHAnsi" w:cstheme="majorHAnsi"/>
          <w:iCs/>
        </w:rPr>
        <w:t>.</w:t>
      </w:r>
    </w:p>
    <w:p w14:paraId="4284D4F6" w14:textId="3B4F791E" w:rsidR="000C43D6" w:rsidRDefault="000C43D6" w:rsidP="00DA2CB1">
      <w:pPr>
        <w:suppressAutoHyphens/>
        <w:spacing w:line="360" w:lineRule="auto"/>
        <w:ind w:firstLine="720"/>
        <w:contextualSpacing/>
        <w:rPr>
          <w:rFonts w:asciiTheme="majorHAnsi" w:eastAsia="Calibri" w:hAnsiTheme="majorHAnsi" w:cstheme="majorHAnsi"/>
          <w:iCs/>
        </w:rPr>
      </w:pPr>
      <w:r>
        <w:rPr>
          <w:rFonts w:asciiTheme="majorHAnsi" w:eastAsia="Calibri" w:hAnsiTheme="majorHAnsi" w:cstheme="majorHAnsi"/>
          <w:iCs/>
        </w:rPr>
        <w:t>Here’s the original equation again:</w:t>
      </w:r>
    </w:p>
    <w:p w14:paraId="31ACDF63" w14:textId="77777777" w:rsidR="000C43D6" w:rsidRDefault="000C43D6" w:rsidP="00DA2CB1">
      <w:pPr>
        <w:suppressAutoHyphens/>
        <w:spacing w:line="360" w:lineRule="auto"/>
        <w:rPr>
          <w:rFonts w:asciiTheme="majorHAnsi" w:eastAsia="Calibri" w:hAnsiTheme="majorHAnsi" w:cstheme="majorHAnsi"/>
          <w:i/>
        </w:rPr>
      </w:pPr>
      <m:oMathPara>
        <m:oMath>
          <m:r>
            <m:rPr>
              <m:sty m:val="p"/>
            </m:rPr>
            <w:rPr>
              <w:rFonts w:ascii="Cambria Math" w:eastAsia="Calibri" w:hAnsi="Cambria Math" w:cstheme="majorHAnsi"/>
            </w:rPr>
            <m:t>Y=(-2.982*</m:t>
          </m:r>
          <m:sSup>
            <m:sSupPr>
              <m:ctrlPr>
                <w:rPr>
                  <w:rFonts w:ascii="Cambria Math" w:eastAsia="Calibri" w:hAnsi="Cambria Math" w:cstheme="majorHAnsi"/>
                  <w:iCs/>
                </w:rPr>
              </m:ctrlPr>
            </m:sSupPr>
            <m:e>
              <m:r>
                <w:rPr>
                  <w:rFonts w:ascii="Cambria Math" w:eastAsia="Calibri" w:hAnsi="Cambria Math" w:cstheme="majorHAnsi"/>
                </w:rPr>
                <m:t>10</m:t>
              </m:r>
            </m:e>
            <m:sup>
              <m:r>
                <w:rPr>
                  <w:rFonts w:ascii="Cambria Math" w:eastAsia="Calibri" w:hAnsi="Cambria Math" w:cstheme="majorHAnsi"/>
                </w:rPr>
                <m:t>5</m:t>
              </m:r>
            </m:sup>
          </m:sSup>
          <m:r>
            <m:rPr>
              <m:sty m:val="p"/>
            </m:rPr>
            <w:rPr>
              <w:rFonts w:ascii="Cambria Math" w:eastAsia="Calibri" w:hAnsi="Cambria Math" w:cstheme="majorHAnsi"/>
            </w:rPr>
            <m:t>)</m:t>
          </m:r>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9.384*</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1</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8.058*</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4</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500296B5" w14:textId="77777777" w:rsidR="000C43D6" w:rsidRDefault="000C43D6"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2.182*</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4</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1.657*</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5</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2.287*</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5</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5</m:t>
              </m:r>
            </m:sub>
          </m:sSub>
        </m:oMath>
      </m:oMathPara>
    </w:p>
    <w:p w14:paraId="0666D2AD" w14:textId="07CA73CC" w:rsidR="000C43D6" w:rsidRDefault="000C43D6"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And here it is with the </w:t>
      </w:r>
      <w:r w:rsidR="001F48F6">
        <w:rPr>
          <w:rFonts w:asciiTheme="majorHAnsi" w:eastAsia="Calibri" w:hAnsiTheme="majorHAnsi" w:cstheme="majorHAnsi"/>
          <w:iCs/>
        </w:rPr>
        <w:t>values of the predictor variables replaced:</w:t>
      </w:r>
    </w:p>
    <w:p w14:paraId="4E4E108A" w14:textId="1C18B76D" w:rsidR="001728EB" w:rsidRDefault="00626159" w:rsidP="00DA2CB1">
      <w:pPr>
        <w:spacing w:line="360" w:lineRule="auto"/>
        <w:rPr>
          <w:rFonts w:asciiTheme="majorHAnsi" w:hAnsiTheme="majorHAnsi" w:cstheme="majorHAnsi"/>
          <w:i/>
        </w:rPr>
      </w:pPr>
      <w:r>
        <w:rPr>
          <w:rFonts w:asciiTheme="majorHAnsi" w:eastAsia="Calibri" w:hAnsiTheme="majorHAnsi" w:cstheme="majorHAnsi"/>
          <w:iCs/>
        </w:rPr>
        <w:tab/>
      </w:r>
      <m:oMath>
        <m:r>
          <w:rPr>
            <w:rFonts w:ascii="Cambria Math" w:hAnsi="Cambria Math" w:cstheme="majorHAnsi"/>
          </w:rPr>
          <m:t>Y =</m:t>
        </m:r>
        <m:d>
          <m:dPr>
            <m:ctrlPr>
              <w:rPr>
                <w:rFonts w:ascii="Cambria Math" w:hAnsi="Cambria Math" w:cstheme="majorHAnsi"/>
                <w:i/>
              </w:rPr>
            </m:ctrlPr>
          </m:dPr>
          <m:e>
            <m:r>
              <w:rPr>
                <w:rFonts w:ascii="Cambria Math" w:hAnsi="Cambria Math" w:cstheme="majorHAnsi"/>
              </w:rPr>
              <m:t>-2.982*</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e>
        </m:d>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9.384*</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m:t>
                    </m:r>
                  </m:sup>
                </m:sSup>
              </m:e>
            </m:d>
            <m:d>
              <m:dPr>
                <m:ctrlPr>
                  <w:rPr>
                    <w:rFonts w:ascii="Cambria Math" w:hAnsi="Cambria Math" w:cstheme="majorHAnsi"/>
                    <w:i/>
                  </w:rPr>
                </m:ctrlPr>
              </m:dPr>
              <m:e>
                <m:r>
                  <w:rPr>
                    <w:rFonts w:ascii="Cambria Math" w:hAnsi="Cambria Math" w:cstheme="majorHAnsi"/>
                  </w:rPr>
                  <m:t>2150</m:t>
                </m:r>
              </m:e>
            </m:d>
          </m:e>
        </m:d>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8.058*</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4</m:t>
                    </m:r>
                  </m:sup>
                </m:sSup>
              </m:e>
            </m:d>
            <m:d>
              <m:dPr>
                <m:ctrlPr>
                  <w:rPr>
                    <w:rFonts w:ascii="Cambria Math" w:hAnsi="Cambria Math" w:cstheme="majorHAnsi"/>
                    <w:i/>
                  </w:rPr>
                </m:ctrlPr>
              </m:dPr>
              <m:e>
                <m:r>
                  <w:rPr>
                    <w:rFonts w:ascii="Cambria Math" w:hAnsi="Cambria Math" w:cstheme="majorHAnsi"/>
                  </w:rPr>
                  <m:t>7</m:t>
                </m:r>
              </m:e>
            </m:d>
          </m:e>
        </m:d>
      </m:oMath>
    </w:p>
    <w:p w14:paraId="23DD6E61" w14:textId="77777777" w:rsidR="001728EB" w:rsidRPr="001F48F6" w:rsidRDefault="001728EB" w:rsidP="00DA2CB1">
      <w:pPr>
        <w:spacing w:line="360" w:lineRule="auto"/>
        <w:rPr>
          <w:rFonts w:asciiTheme="majorHAnsi" w:hAnsiTheme="majorHAnsi" w:cstheme="majorHAnsi"/>
          <w:iCs/>
        </w:rPr>
      </w:pPr>
      <m:oMathPara>
        <m:oMath>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2.182*</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4</m:t>
                      </m:r>
                    </m:sup>
                  </m:sSup>
                </m:e>
              </m:d>
              <m:d>
                <m:dPr>
                  <m:ctrlPr>
                    <w:rPr>
                      <w:rFonts w:ascii="Cambria Math" w:hAnsi="Cambria Math" w:cstheme="majorHAnsi"/>
                      <w:i/>
                    </w:rPr>
                  </m:ctrlPr>
                </m:dPr>
                <m:e>
                  <m:r>
                    <w:rPr>
                      <w:rFonts w:ascii="Cambria Math" w:hAnsi="Cambria Math" w:cstheme="majorHAnsi"/>
                    </w:rPr>
                    <m:t>3</m:t>
                  </m:r>
                </m:e>
              </m:d>
            </m:e>
          </m:d>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1.657*</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e>
              </m:d>
              <m:d>
                <m:dPr>
                  <m:ctrlPr>
                    <w:rPr>
                      <w:rFonts w:ascii="Cambria Math" w:hAnsi="Cambria Math" w:cstheme="majorHAnsi"/>
                      <w:i/>
                    </w:rPr>
                  </m:ctrlPr>
                </m:dPr>
                <m:e>
                  <m:r>
                    <w:rPr>
                      <w:rFonts w:ascii="Cambria Math" w:hAnsi="Cambria Math" w:cstheme="majorHAnsi"/>
                    </w:rPr>
                    <m:t>0</m:t>
                  </m:r>
                </m:e>
              </m:d>
            </m:e>
          </m:d>
          <m:r>
            <w:rPr>
              <w:rFonts w:ascii="Cambria Math" w:hAnsi="Cambria Math" w:cstheme="majorHAnsi"/>
            </w:rPr>
            <m:t>+(</m:t>
          </m:r>
          <m:d>
            <m:dPr>
              <m:ctrlPr>
                <w:rPr>
                  <w:rFonts w:ascii="Cambria Math" w:hAnsi="Cambria Math" w:cstheme="majorHAnsi"/>
                  <w:i/>
                </w:rPr>
              </m:ctrlPr>
            </m:dPr>
            <m:e>
              <m:r>
                <w:rPr>
                  <w:rFonts w:ascii="Cambria Math" w:hAnsi="Cambria Math" w:cstheme="majorHAnsi"/>
                </w:rPr>
                <m:t>2.287*</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e>
          </m:d>
          <m:d>
            <m:dPr>
              <m:ctrlPr>
                <w:rPr>
                  <w:rFonts w:ascii="Cambria Math" w:hAnsi="Cambria Math" w:cstheme="majorHAnsi"/>
                  <w:i/>
                </w:rPr>
              </m:ctrlPr>
            </m:dPr>
            <m:e>
              <m:r>
                <w:rPr>
                  <w:rFonts w:ascii="Cambria Math" w:hAnsi="Cambria Math" w:cstheme="majorHAnsi"/>
                </w:rPr>
                <m:t>1</m:t>
              </m:r>
            </m:e>
          </m:d>
          <m:r>
            <w:rPr>
              <w:rFonts w:ascii="Cambria Math" w:hAnsi="Cambria Math" w:cstheme="majorHAnsi"/>
            </w:rPr>
            <m:t>)</m:t>
          </m:r>
        </m:oMath>
      </m:oMathPara>
    </w:p>
    <w:p w14:paraId="45EF3F71" w14:textId="43022F2E" w:rsidR="001F48F6" w:rsidRDefault="001F48F6" w:rsidP="00DA2CB1">
      <w:pPr>
        <w:spacing w:line="360" w:lineRule="auto"/>
        <w:rPr>
          <w:rFonts w:asciiTheme="majorHAnsi" w:hAnsiTheme="majorHAnsi" w:cstheme="majorHAnsi"/>
          <w:iCs/>
        </w:rPr>
      </w:pPr>
      <w:r>
        <w:rPr>
          <w:rFonts w:asciiTheme="majorHAnsi" w:hAnsiTheme="majorHAnsi" w:cstheme="majorHAnsi"/>
          <w:iCs/>
        </w:rPr>
        <w:tab/>
        <w:t xml:space="preserve">This evaluates to roughly </w:t>
      </w:r>
      <w:r w:rsidR="001A3C34">
        <w:rPr>
          <w:rFonts w:asciiTheme="majorHAnsi" w:hAnsiTheme="majorHAnsi" w:cstheme="majorHAnsi"/>
          <w:iCs/>
        </w:rPr>
        <w:t xml:space="preserve">$630,875.70. </w:t>
      </w:r>
      <w:r w:rsidR="00C52A8D">
        <w:rPr>
          <w:rFonts w:asciiTheme="majorHAnsi" w:hAnsiTheme="majorHAnsi" w:cstheme="majorHAnsi"/>
          <w:iCs/>
        </w:rPr>
        <w:t>In New York I feel like that would be pretty cheap.</w:t>
      </w:r>
    </w:p>
    <w:p w14:paraId="38D715A2" w14:textId="77777777" w:rsidR="00EA1895" w:rsidRDefault="00EA1895" w:rsidP="00DA2CB1">
      <w:pPr>
        <w:spacing w:line="360" w:lineRule="auto"/>
        <w:rPr>
          <w:rFonts w:asciiTheme="majorHAnsi" w:hAnsiTheme="majorHAnsi" w:cstheme="majorHAnsi"/>
          <w:iCs/>
        </w:rPr>
      </w:pPr>
    </w:p>
    <w:p w14:paraId="113D2F8B" w14:textId="77777777" w:rsidR="00EA1895" w:rsidRDefault="00EA1895" w:rsidP="00DA2CB1">
      <w:pPr>
        <w:spacing w:line="360" w:lineRule="auto"/>
        <w:rPr>
          <w:rFonts w:asciiTheme="majorHAnsi" w:hAnsiTheme="majorHAnsi" w:cstheme="majorHAnsi"/>
          <w:iCs/>
        </w:rPr>
      </w:pPr>
    </w:p>
    <w:p w14:paraId="38E47493" w14:textId="1CFF1936" w:rsidR="00EA1895" w:rsidRDefault="00EA1895" w:rsidP="00DA2CB1">
      <w:pPr>
        <w:spacing w:line="360" w:lineRule="auto"/>
        <w:rPr>
          <w:rFonts w:asciiTheme="majorHAnsi" w:hAnsiTheme="majorHAnsi" w:cstheme="majorHAnsi"/>
          <w:iCs/>
        </w:rPr>
      </w:pPr>
      <w:r>
        <w:rPr>
          <w:rFonts w:asciiTheme="majorHAnsi" w:hAnsiTheme="majorHAnsi" w:cstheme="majorHAnsi"/>
          <w:iCs/>
        </w:rPr>
        <w:tab/>
        <w:t xml:space="preserve">Next </w:t>
      </w:r>
      <w:r w:rsidR="00E777DB">
        <w:rPr>
          <w:rFonts w:asciiTheme="majorHAnsi" w:hAnsiTheme="majorHAnsi" w:cstheme="majorHAnsi"/>
          <w:iCs/>
        </w:rPr>
        <w:t xml:space="preserve">we’ll find the 90% prediction and confidence intervals for </w:t>
      </w:r>
      <w:r w:rsidR="0029242F">
        <w:rPr>
          <w:rFonts w:asciiTheme="majorHAnsi" w:hAnsiTheme="majorHAnsi" w:cstheme="majorHAnsi"/>
          <w:iCs/>
        </w:rPr>
        <w:t>this house:</w:t>
      </w:r>
    </w:p>
    <w:p w14:paraId="493AA1FC" w14:textId="539F2021" w:rsidR="0029242F" w:rsidRPr="001F48F6" w:rsidRDefault="00BE4688" w:rsidP="00DA2CB1">
      <w:pPr>
        <w:spacing w:line="360" w:lineRule="auto"/>
        <w:jc w:val="center"/>
        <w:rPr>
          <w:rFonts w:asciiTheme="majorHAnsi" w:hAnsiTheme="majorHAnsi" w:cstheme="majorHAnsi"/>
          <w:iCs/>
        </w:rPr>
      </w:pPr>
      <w:r>
        <w:rPr>
          <w:noProof/>
        </w:rPr>
        <w:drawing>
          <wp:inline distT="0" distB="0" distL="0" distR="0" wp14:anchorId="6105903A" wp14:editId="35AA6601">
            <wp:extent cx="1477836" cy="1714500"/>
            <wp:effectExtent l="0" t="0" r="825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1656" cy="1718932"/>
                    </a:xfrm>
                    <a:prstGeom prst="rect">
                      <a:avLst/>
                    </a:prstGeom>
                    <a:noFill/>
                    <a:ln>
                      <a:noFill/>
                    </a:ln>
                  </pic:spPr>
                </pic:pic>
              </a:graphicData>
            </a:graphic>
          </wp:inline>
        </w:drawing>
      </w:r>
    </w:p>
    <w:p w14:paraId="1D6BA7F2" w14:textId="6ECC57FD" w:rsidR="001728EB" w:rsidRDefault="0001725D" w:rsidP="00DA2CB1">
      <w:pPr>
        <w:spacing w:line="360" w:lineRule="auto"/>
        <w:rPr>
          <w:rFonts w:asciiTheme="majorHAnsi" w:hAnsiTheme="majorHAnsi" w:cstheme="majorHAnsi"/>
          <w:iCs/>
        </w:rPr>
      </w:pPr>
      <w:r>
        <w:rPr>
          <w:rFonts w:asciiTheme="majorHAnsi" w:hAnsiTheme="majorHAnsi" w:cstheme="majorHAnsi"/>
          <w:iCs/>
        </w:rPr>
        <w:tab/>
        <w:t xml:space="preserve">The </w:t>
      </w:r>
      <w:r w:rsidR="00B04705">
        <w:rPr>
          <w:rFonts w:asciiTheme="majorHAnsi" w:hAnsiTheme="majorHAnsi" w:cstheme="majorHAnsi"/>
          <w:iCs/>
        </w:rPr>
        <w:t>prediction</w:t>
      </w:r>
      <w:r>
        <w:rPr>
          <w:rFonts w:asciiTheme="majorHAnsi" w:hAnsiTheme="majorHAnsi" w:cstheme="majorHAnsi"/>
          <w:iCs/>
        </w:rPr>
        <w:t xml:space="preserve"> interval </w:t>
      </w:r>
      <w:r w:rsidR="003C195F">
        <w:rPr>
          <w:rFonts w:asciiTheme="majorHAnsi" w:hAnsiTheme="majorHAnsi" w:cstheme="majorHAnsi"/>
          <w:iCs/>
        </w:rPr>
        <w:t>for this scenario is [422,684.5</w:t>
      </w:r>
      <w:r w:rsidR="00B04705">
        <w:rPr>
          <w:rFonts w:asciiTheme="majorHAnsi" w:hAnsiTheme="majorHAnsi" w:cstheme="majorHAnsi"/>
          <w:iCs/>
        </w:rPr>
        <w:t xml:space="preserve"> ; 838,337]. That means that 90% of the time </w:t>
      </w:r>
      <w:r w:rsidR="00F275E5">
        <w:rPr>
          <w:rFonts w:asciiTheme="majorHAnsi" w:hAnsiTheme="majorHAnsi" w:cstheme="majorHAnsi"/>
          <w:iCs/>
        </w:rPr>
        <w:t xml:space="preserve">the value of a house with these specific attributes and parameters will fall within that interval. </w:t>
      </w:r>
    </w:p>
    <w:p w14:paraId="017E55C9" w14:textId="78B40B8D" w:rsidR="0078169D" w:rsidRDefault="0078169D" w:rsidP="00DA2CB1">
      <w:pPr>
        <w:spacing w:line="360" w:lineRule="auto"/>
        <w:rPr>
          <w:rFonts w:asciiTheme="majorHAnsi" w:hAnsiTheme="majorHAnsi" w:cstheme="majorHAnsi"/>
          <w:iCs/>
        </w:rPr>
      </w:pPr>
      <w:r>
        <w:rPr>
          <w:rFonts w:asciiTheme="majorHAnsi" w:hAnsiTheme="majorHAnsi" w:cstheme="majorHAnsi"/>
          <w:iCs/>
        </w:rPr>
        <w:tab/>
        <w:t xml:space="preserve">The </w:t>
      </w:r>
      <w:r w:rsidR="000E1503">
        <w:rPr>
          <w:rFonts w:asciiTheme="majorHAnsi" w:hAnsiTheme="majorHAnsi" w:cstheme="majorHAnsi"/>
          <w:iCs/>
        </w:rPr>
        <w:t xml:space="preserve">confidence interval here is [610,013.7 ; 651,557.7] which means that 90% of the time </w:t>
      </w:r>
      <w:r w:rsidR="00550695">
        <w:rPr>
          <w:rFonts w:asciiTheme="majorHAnsi" w:hAnsiTheme="majorHAnsi" w:cstheme="majorHAnsi"/>
          <w:iCs/>
        </w:rPr>
        <w:t>the average price of a group of houses with these attributes will fall within that range.</w:t>
      </w:r>
    </w:p>
    <w:p w14:paraId="6B8EE23E" w14:textId="7C0C30BA" w:rsidR="00550695" w:rsidRDefault="00550695" w:rsidP="00DA2CB1">
      <w:pPr>
        <w:spacing w:line="360" w:lineRule="auto"/>
        <w:rPr>
          <w:rFonts w:asciiTheme="majorHAnsi" w:hAnsiTheme="majorHAnsi" w:cstheme="majorHAnsi"/>
          <w:iCs/>
        </w:rPr>
      </w:pPr>
      <w:r>
        <w:rPr>
          <w:rFonts w:asciiTheme="majorHAnsi" w:hAnsiTheme="majorHAnsi" w:cstheme="majorHAnsi"/>
          <w:iCs/>
        </w:rPr>
        <w:tab/>
        <w:t>The prediction interval is wider (significantly) than the confidence interval because it accounts for a lot of different kinds of potential error, including variation in individual data points, sampling error, etc.</w:t>
      </w:r>
    </w:p>
    <w:p w14:paraId="09561AB1" w14:textId="77777777" w:rsidR="00405257" w:rsidRPr="001728EB" w:rsidRDefault="00405257" w:rsidP="00DA2CB1">
      <w:pPr>
        <w:spacing w:line="360" w:lineRule="auto"/>
        <w:rPr>
          <w:rFonts w:asciiTheme="majorHAnsi" w:hAnsiTheme="majorHAnsi" w:cstheme="majorHAnsi"/>
          <w:iCs/>
        </w:rPr>
      </w:pPr>
    </w:p>
    <w:p w14:paraId="702DAC6E" w14:textId="235E0E19" w:rsidR="00626159" w:rsidRPr="00405257" w:rsidRDefault="00405257" w:rsidP="00DA2CB1">
      <w:pPr>
        <w:suppressAutoHyphens/>
        <w:spacing w:line="360" w:lineRule="auto"/>
        <w:contextualSpacing/>
        <w:rPr>
          <w:rFonts w:asciiTheme="majorHAnsi" w:eastAsia="Calibri" w:hAnsiTheme="majorHAnsi" w:cstheme="majorHAnsi"/>
          <w:b/>
          <w:bCs/>
          <w:iCs/>
        </w:rPr>
      </w:pPr>
      <w:r w:rsidRPr="00405257">
        <w:rPr>
          <w:rFonts w:asciiTheme="majorHAnsi" w:eastAsia="Calibri" w:hAnsiTheme="majorHAnsi" w:cstheme="majorHAnsi"/>
          <w:b/>
          <w:bCs/>
          <w:iCs/>
        </w:rPr>
        <w:t>Scenario 2</w:t>
      </w:r>
      <w:r w:rsidR="00C12FAC" w:rsidRPr="00405257">
        <w:rPr>
          <w:rFonts w:asciiTheme="majorHAnsi" w:eastAsia="Calibri" w:hAnsiTheme="majorHAnsi" w:cstheme="majorHAnsi"/>
          <w:b/>
          <w:bCs/>
          <w:iCs/>
        </w:rPr>
        <w:tab/>
      </w:r>
    </w:p>
    <w:p w14:paraId="793314B6" w14:textId="322C40C5" w:rsidR="00C12FAC" w:rsidRDefault="00C12FAC"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Now to find the predicted price for a house that backs out onto a road (in other words has neither a lake nor tree view), has a 2,150 sq ft living area, grade 7 and 3 bathrooms, </w:t>
      </w:r>
      <w:r w:rsidR="00B9188F">
        <w:rPr>
          <w:rFonts w:asciiTheme="majorHAnsi" w:eastAsia="Calibri" w:hAnsiTheme="majorHAnsi" w:cstheme="majorHAnsi"/>
          <w:iCs/>
        </w:rPr>
        <w:t>we can just adjust the previous equation, because the only thing different is that neither view 1 nor view 2 will be relevant</w:t>
      </w:r>
      <w:r w:rsidR="009B7794">
        <w:rPr>
          <w:rFonts w:asciiTheme="majorHAnsi" w:eastAsia="Calibri" w:hAnsiTheme="majorHAnsi" w:cstheme="majorHAnsi"/>
          <w:iCs/>
        </w:rPr>
        <w:t>:</w:t>
      </w:r>
    </w:p>
    <w:p w14:paraId="1D123F74" w14:textId="77777777" w:rsidR="009B7794" w:rsidRDefault="009B7794" w:rsidP="00DA2CB1">
      <w:pPr>
        <w:spacing w:line="360" w:lineRule="auto"/>
        <w:rPr>
          <w:rFonts w:asciiTheme="majorHAnsi" w:hAnsiTheme="majorHAnsi" w:cstheme="majorHAnsi"/>
          <w:i/>
        </w:rPr>
      </w:pPr>
      <m:oMathPara>
        <m:oMath>
          <m:r>
            <w:rPr>
              <w:rFonts w:ascii="Cambria Math" w:hAnsi="Cambria Math" w:cstheme="majorHAnsi"/>
            </w:rPr>
            <m:t>Y =</m:t>
          </m:r>
          <m:d>
            <m:dPr>
              <m:ctrlPr>
                <w:rPr>
                  <w:rFonts w:ascii="Cambria Math" w:hAnsi="Cambria Math" w:cstheme="majorHAnsi"/>
                  <w:i/>
                </w:rPr>
              </m:ctrlPr>
            </m:dPr>
            <m:e>
              <m:r>
                <w:rPr>
                  <w:rFonts w:ascii="Cambria Math" w:hAnsi="Cambria Math" w:cstheme="majorHAnsi"/>
                </w:rPr>
                <m:t>-2.982*</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e>
          </m:d>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9.384*</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m:t>
                      </m:r>
                    </m:sup>
                  </m:sSup>
                </m:e>
              </m:d>
              <m:d>
                <m:dPr>
                  <m:ctrlPr>
                    <w:rPr>
                      <w:rFonts w:ascii="Cambria Math" w:hAnsi="Cambria Math" w:cstheme="majorHAnsi"/>
                      <w:i/>
                    </w:rPr>
                  </m:ctrlPr>
                </m:dPr>
                <m:e>
                  <m:r>
                    <w:rPr>
                      <w:rFonts w:ascii="Cambria Math" w:hAnsi="Cambria Math" w:cstheme="majorHAnsi"/>
                    </w:rPr>
                    <m:t>2150</m:t>
                  </m:r>
                </m:e>
              </m:d>
            </m:e>
          </m:d>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8.058*</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4</m:t>
                      </m:r>
                    </m:sup>
                  </m:sSup>
                </m:e>
              </m:d>
              <m:d>
                <m:dPr>
                  <m:ctrlPr>
                    <w:rPr>
                      <w:rFonts w:ascii="Cambria Math" w:hAnsi="Cambria Math" w:cstheme="majorHAnsi"/>
                      <w:i/>
                    </w:rPr>
                  </m:ctrlPr>
                </m:dPr>
                <m:e>
                  <m:r>
                    <w:rPr>
                      <w:rFonts w:ascii="Cambria Math" w:hAnsi="Cambria Math" w:cstheme="majorHAnsi"/>
                    </w:rPr>
                    <m:t>7</m:t>
                  </m:r>
                </m:e>
              </m:d>
            </m:e>
          </m:d>
        </m:oMath>
      </m:oMathPara>
    </w:p>
    <w:p w14:paraId="60190CB2" w14:textId="3E9541A0" w:rsidR="009B7794" w:rsidRPr="008F38F0" w:rsidRDefault="009B7794" w:rsidP="00DA2CB1">
      <w:pPr>
        <w:spacing w:line="360" w:lineRule="auto"/>
        <w:rPr>
          <w:rFonts w:asciiTheme="majorHAnsi" w:hAnsiTheme="majorHAnsi" w:cstheme="majorHAnsi"/>
        </w:rPr>
      </w:pPr>
      <m:oMathPara>
        <m:oMath>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2.182*</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4</m:t>
                      </m:r>
                    </m:sup>
                  </m:sSup>
                </m:e>
              </m:d>
              <m:d>
                <m:dPr>
                  <m:ctrlPr>
                    <w:rPr>
                      <w:rFonts w:ascii="Cambria Math" w:hAnsi="Cambria Math" w:cstheme="majorHAnsi"/>
                      <w:i/>
                    </w:rPr>
                  </m:ctrlPr>
                </m:dPr>
                <m:e>
                  <m:r>
                    <w:rPr>
                      <w:rFonts w:ascii="Cambria Math" w:hAnsi="Cambria Math" w:cstheme="majorHAnsi"/>
                    </w:rPr>
                    <m:t>3</m:t>
                  </m:r>
                </m:e>
              </m:d>
            </m:e>
          </m:d>
          <m:r>
            <w:rPr>
              <w:rFonts w:ascii="Cambria Math" w:hAnsi="Cambria Math" w:cstheme="majorHAnsi"/>
            </w:rPr>
            <m:t>+</m:t>
          </m:r>
          <m:d>
            <m:dPr>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1.657*</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e>
              </m:d>
              <m:d>
                <m:dPr>
                  <m:ctrlPr>
                    <w:rPr>
                      <w:rFonts w:ascii="Cambria Math" w:hAnsi="Cambria Math" w:cstheme="majorHAnsi"/>
                      <w:i/>
                    </w:rPr>
                  </m:ctrlPr>
                </m:dPr>
                <m:e>
                  <m:r>
                    <w:rPr>
                      <w:rFonts w:ascii="Cambria Math" w:hAnsi="Cambria Math" w:cstheme="majorHAnsi"/>
                    </w:rPr>
                    <m:t>0</m:t>
                  </m:r>
                </m:e>
              </m:d>
            </m:e>
          </m:d>
          <m:r>
            <w:rPr>
              <w:rFonts w:ascii="Cambria Math" w:hAnsi="Cambria Math" w:cstheme="majorHAnsi"/>
            </w:rPr>
            <m:t>+(</m:t>
          </m:r>
          <m:d>
            <m:dPr>
              <m:ctrlPr>
                <w:rPr>
                  <w:rFonts w:ascii="Cambria Math" w:hAnsi="Cambria Math" w:cstheme="majorHAnsi"/>
                  <w:i/>
                </w:rPr>
              </m:ctrlPr>
            </m:dPr>
            <m:e>
              <m:r>
                <w:rPr>
                  <w:rFonts w:ascii="Cambria Math" w:hAnsi="Cambria Math" w:cstheme="majorHAnsi"/>
                </w:rPr>
                <m:t>2.287*</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e>
          </m:d>
          <m:d>
            <m:dPr>
              <m:ctrlPr>
                <w:rPr>
                  <w:rFonts w:ascii="Cambria Math" w:hAnsi="Cambria Math" w:cstheme="majorHAnsi"/>
                  <w:i/>
                </w:rPr>
              </m:ctrlPr>
            </m:dPr>
            <m:e>
              <m:r>
                <w:rPr>
                  <w:rFonts w:ascii="Cambria Math" w:hAnsi="Cambria Math" w:cstheme="majorHAnsi"/>
                </w:rPr>
                <m:t>0</m:t>
              </m:r>
            </m:e>
          </m:d>
          <m:r>
            <w:rPr>
              <w:rFonts w:ascii="Cambria Math" w:hAnsi="Cambria Math" w:cstheme="majorHAnsi"/>
            </w:rPr>
            <m:t>)</m:t>
          </m:r>
        </m:oMath>
      </m:oMathPara>
    </w:p>
    <w:p w14:paraId="69FDDACA" w14:textId="31AC0462" w:rsidR="008F38F0" w:rsidRDefault="008F38F0" w:rsidP="00DA2CB1">
      <w:pPr>
        <w:spacing w:line="360" w:lineRule="auto"/>
        <w:rPr>
          <w:rFonts w:asciiTheme="majorHAnsi" w:hAnsiTheme="majorHAnsi" w:cstheme="majorHAnsi"/>
        </w:rPr>
      </w:pPr>
      <w:r>
        <w:rPr>
          <w:rFonts w:asciiTheme="majorHAnsi" w:hAnsiTheme="majorHAnsi" w:cstheme="majorHAnsi"/>
        </w:rPr>
        <w:tab/>
        <w:t>This evaluates to roughly $402,121.90.</w:t>
      </w:r>
    </w:p>
    <w:p w14:paraId="6DF5A5E0" w14:textId="069BAB25" w:rsidR="002F7220" w:rsidRDefault="006C0EB3" w:rsidP="00DA2CB1">
      <w:pPr>
        <w:spacing w:line="360" w:lineRule="auto"/>
        <w:jc w:val="center"/>
        <w:rPr>
          <w:rFonts w:asciiTheme="majorHAnsi" w:hAnsiTheme="majorHAnsi" w:cstheme="majorHAnsi"/>
          <w:iCs/>
        </w:rPr>
      </w:pPr>
      <w:r>
        <w:rPr>
          <w:noProof/>
        </w:rPr>
        <w:lastRenderedPageBreak/>
        <w:drawing>
          <wp:inline distT="0" distB="0" distL="0" distR="0" wp14:anchorId="2E068670" wp14:editId="21B3B7B7">
            <wp:extent cx="1512748" cy="188214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7180" cy="1887654"/>
                    </a:xfrm>
                    <a:prstGeom prst="rect">
                      <a:avLst/>
                    </a:prstGeom>
                    <a:noFill/>
                    <a:ln>
                      <a:noFill/>
                    </a:ln>
                  </pic:spPr>
                </pic:pic>
              </a:graphicData>
            </a:graphic>
          </wp:inline>
        </w:drawing>
      </w:r>
    </w:p>
    <w:p w14:paraId="589C709F" w14:textId="5E2C769B" w:rsidR="006C0EB3" w:rsidRDefault="006C0EB3" w:rsidP="00DA2CB1">
      <w:pPr>
        <w:spacing w:line="360" w:lineRule="auto"/>
        <w:rPr>
          <w:rFonts w:asciiTheme="majorHAnsi" w:hAnsiTheme="majorHAnsi" w:cstheme="majorHAnsi"/>
          <w:iCs/>
        </w:rPr>
      </w:pPr>
      <w:r>
        <w:rPr>
          <w:rFonts w:asciiTheme="majorHAnsi" w:hAnsiTheme="majorHAnsi" w:cstheme="majorHAnsi"/>
          <w:iCs/>
        </w:rPr>
        <w:tab/>
      </w:r>
      <w:r w:rsidR="000C7830">
        <w:rPr>
          <w:rFonts w:asciiTheme="majorHAnsi" w:hAnsiTheme="majorHAnsi" w:cstheme="majorHAnsi"/>
          <w:iCs/>
        </w:rPr>
        <w:t>Here we have the prediction and confidence interval. The prediction interval is [194,826 ; 609,417.9</w:t>
      </w:r>
      <w:r w:rsidR="00A37897">
        <w:rPr>
          <w:rFonts w:asciiTheme="majorHAnsi" w:hAnsiTheme="majorHAnsi" w:cstheme="majorHAnsi"/>
          <w:iCs/>
        </w:rPr>
        <w:t xml:space="preserve">] which means that 90% of the time the value of a house with these exact parameters will </w:t>
      </w:r>
      <w:r w:rsidR="00DC1258">
        <w:rPr>
          <w:rFonts w:asciiTheme="majorHAnsi" w:hAnsiTheme="majorHAnsi" w:cstheme="majorHAnsi"/>
          <w:iCs/>
        </w:rPr>
        <w:t xml:space="preserve">fall within </w:t>
      </w:r>
      <w:r w:rsidR="00991437">
        <w:rPr>
          <w:rFonts w:asciiTheme="majorHAnsi" w:hAnsiTheme="majorHAnsi" w:cstheme="majorHAnsi"/>
          <w:iCs/>
        </w:rPr>
        <w:t xml:space="preserve">this interval. The confidence interval is </w:t>
      </w:r>
      <w:r w:rsidR="004F179F">
        <w:rPr>
          <w:rFonts w:asciiTheme="majorHAnsi" w:hAnsiTheme="majorHAnsi" w:cstheme="majorHAnsi"/>
          <w:iCs/>
        </w:rPr>
        <w:t xml:space="preserve">[392,274.8 ; 411,969.1] which means </w:t>
      </w:r>
      <w:r w:rsidR="001A20E8">
        <w:rPr>
          <w:rFonts w:asciiTheme="majorHAnsi" w:hAnsiTheme="majorHAnsi" w:cstheme="majorHAnsi"/>
          <w:iCs/>
        </w:rPr>
        <w:t xml:space="preserve">that 90% of the time, </w:t>
      </w:r>
      <w:r w:rsidR="007522A6">
        <w:rPr>
          <w:rFonts w:asciiTheme="majorHAnsi" w:hAnsiTheme="majorHAnsi" w:cstheme="majorHAnsi"/>
          <w:iCs/>
        </w:rPr>
        <w:t xml:space="preserve">the mean of </w:t>
      </w:r>
      <w:r w:rsidR="004C0330">
        <w:rPr>
          <w:rFonts w:asciiTheme="majorHAnsi" w:hAnsiTheme="majorHAnsi" w:cstheme="majorHAnsi"/>
          <w:iCs/>
        </w:rPr>
        <w:t>a group of houses with these parameters will fall within this interval.</w:t>
      </w:r>
    </w:p>
    <w:p w14:paraId="245C9D3D" w14:textId="42ABE2F0" w:rsidR="004C0330" w:rsidRPr="001F48F6" w:rsidRDefault="004C0330" w:rsidP="00DA2CB1">
      <w:pPr>
        <w:spacing w:line="360" w:lineRule="auto"/>
        <w:rPr>
          <w:rFonts w:asciiTheme="majorHAnsi" w:hAnsiTheme="majorHAnsi" w:cstheme="majorHAnsi"/>
          <w:iCs/>
        </w:rPr>
      </w:pPr>
      <w:r>
        <w:rPr>
          <w:rFonts w:asciiTheme="majorHAnsi" w:hAnsiTheme="majorHAnsi" w:cstheme="majorHAnsi"/>
          <w:iCs/>
        </w:rPr>
        <w:tab/>
        <w:t>As I said before, the prediction interval is wider than the confidence interval because it’s accounting for various errors</w:t>
      </w:r>
      <w:r w:rsidR="00C22F00">
        <w:rPr>
          <w:rFonts w:asciiTheme="majorHAnsi" w:hAnsiTheme="majorHAnsi" w:cstheme="majorHAnsi"/>
          <w:iCs/>
        </w:rPr>
        <w:t xml:space="preserve"> in the sampling and estimating process.</w:t>
      </w:r>
    </w:p>
    <w:p w14:paraId="414BA613" w14:textId="77777777" w:rsidR="00F02164" w:rsidRPr="006C76C5" w:rsidRDefault="00F02164" w:rsidP="00DA2CB1">
      <w:pPr>
        <w:suppressAutoHyphens/>
        <w:spacing w:line="360" w:lineRule="auto"/>
        <w:contextualSpacing/>
        <w:rPr>
          <w:rFonts w:asciiTheme="majorHAnsi" w:eastAsia="Calibri" w:hAnsiTheme="majorHAnsi" w:cstheme="majorHAnsi"/>
          <w:i/>
          <w:highlight w:val="yellow"/>
        </w:rPr>
      </w:pPr>
    </w:p>
    <w:p w14:paraId="0E2EF5E1" w14:textId="77777777" w:rsidR="00F02164" w:rsidRPr="006C76C5" w:rsidRDefault="003966FD" w:rsidP="00DA2CB1">
      <w:pPr>
        <w:pStyle w:val="Heading2"/>
        <w:suppressAutoHyphens/>
        <w:spacing w:line="360" w:lineRule="auto"/>
        <w:contextualSpacing/>
      </w:pPr>
      <w:r w:rsidRPr="006C76C5">
        <w:t>4. Model #2 - Complete Second Order Regression Model with Quantitative Variables</w:t>
      </w:r>
    </w:p>
    <w:p w14:paraId="3A9B7D73" w14:textId="77777777" w:rsidR="00F02164" w:rsidRPr="006C76C5" w:rsidRDefault="00F02164" w:rsidP="00DA2CB1">
      <w:pPr>
        <w:suppressAutoHyphens/>
        <w:spacing w:line="360" w:lineRule="auto"/>
        <w:contextualSpacing/>
        <w:rPr>
          <w:rFonts w:asciiTheme="majorHAnsi" w:eastAsia="Calibri" w:hAnsiTheme="majorHAnsi" w:cstheme="majorHAnsi"/>
          <w:b/>
        </w:rPr>
      </w:pPr>
    </w:p>
    <w:p w14:paraId="7A286DE7" w14:textId="77777777" w:rsidR="00F02164" w:rsidRPr="006C76C5" w:rsidRDefault="003966FD" w:rsidP="00DA2CB1">
      <w:pPr>
        <w:pStyle w:val="Heading3"/>
        <w:suppressAutoHyphens/>
        <w:spacing w:line="360" w:lineRule="auto"/>
        <w:contextualSpacing/>
      </w:pPr>
      <w:r w:rsidRPr="006C76C5">
        <w:t>Correlation Analysis</w:t>
      </w:r>
    </w:p>
    <w:p w14:paraId="7C0D41E8" w14:textId="52091153" w:rsidR="00F02164" w:rsidRPr="0067196A" w:rsidRDefault="00DC71EA"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 xml:space="preserve">Next we’re going to look at price against age of appliances, and price against the crime rate. </w:t>
      </w:r>
    </w:p>
    <w:p w14:paraId="7E0946E2" w14:textId="67A1C985" w:rsidR="00F02164" w:rsidRDefault="00861AF1" w:rsidP="00DA2CB1">
      <w:pPr>
        <w:suppressAutoHyphens/>
        <w:spacing w:line="360" w:lineRule="auto"/>
        <w:contextualSpacing/>
      </w:pPr>
      <w:r>
        <w:rPr>
          <w:noProof/>
        </w:rPr>
        <w:drawing>
          <wp:inline distT="0" distB="0" distL="0" distR="0" wp14:anchorId="3D4ED809" wp14:editId="1CCEF26C">
            <wp:extent cx="2788920" cy="278892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r w:rsidRPr="00861AF1">
        <w:t xml:space="preserve"> </w:t>
      </w:r>
      <w:r>
        <w:rPr>
          <w:noProof/>
        </w:rPr>
        <w:drawing>
          <wp:inline distT="0" distB="0" distL="0" distR="0" wp14:anchorId="73A1E018" wp14:editId="0391AEB9">
            <wp:extent cx="2987040" cy="2987040"/>
            <wp:effectExtent l="0" t="0" r="381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2987040"/>
                    </a:xfrm>
                    <a:prstGeom prst="rect">
                      <a:avLst/>
                    </a:prstGeom>
                    <a:noFill/>
                    <a:ln>
                      <a:noFill/>
                    </a:ln>
                  </pic:spPr>
                </pic:pic>
              </a:graphicData>
            </a:graphic>
          </wp:inline>
        </w:drawing>
      </w:r>
    </w:p>
    <w:p w14:paraId="3FACE606" w14:textId="35C86807" w:rsidR="00236D77" w:rsidRPr="00841020" w:rsidRDefault="00C63CAB" w:rsidP="00DA2CB1">
      <w:pPr>
        <w:suppressAutoHyphens/>
        <w:spacing w:line="360" w:lineRule="auto"/>
        <w:contextualSpacing/>
        <w:rPr>
          <w:rFonts w:asciiTheme="majorHAnsi" w:eastAsia="Calibri" w:hAnsiTheme="majorHAnsi" w:cstheme="majorHAnsi"/>
          <w:iCs/>
          <w:color w:val="000000"/>
        </w:rPr>
      </w:pPr>
      <w:r>
        <w:lastRenderedPageBreak/>
        <w:tab/>
      </w:r>
      <w:r w:rsidR="009B138D">
        <w:rPr>
          <w:rFonts w:asciiTheme="majorHAnsi" w:hAnsiTheme="majorHAnsi" w:cstheme="majorHAnsi"/>
        </w:rPr>
        <w:t xml:space="preserve">There’s a clear negative correlation here, but there’s an obvious curve to these plots </w:t>
      </w:r>
      <w:r w:rsidR="00AE3CA9">
        <w:rPr>
          <w:rFonts w:asciiTheme="majorHAnsi" w:hAnsiTheme="majorHAnsi" w:cstheme="majorHAnsi"/>
        </w:rPr>
        <w:t>so a higher order regression model would be appropriate.</w:t>
      </w:r>
    </w:p>
    <w:p w14:paraId="356BE666" w14:textId="77777777" w:rsidR="00236D77" w:rsidRPr="006C76C5" w:rsidRDefault="00236D77" w:rsidP="00DA2CB1">
      <w:pPr>
        <w:suppressAutoHyphens/>
        <w:spacing w:line="360" w:lineRule="auto"/>
        <w:contextualSpacing/>
        <w:rPr>
          <w:rFonts w:asciiTheme="majorHAnsi" w:eastAsia="Calibri" w:hAnsiTheme="majorHAnsi" w:cstheme="majorHAnsi"/>
          <w:b/>
        </w:rPr>
      </w:pPr>
    </w:p>
    <w:p w14:paraId="44F13DFE" w14:textId="77777777" w:rsidR="00F02164" w:rsidRPr="006C76C5" w:rsidRDefault="003966FD" w:rsidP="00DA2CB1">
      <w:pPr>
        <w:pStyle w:val="Heading3"/>
        <w:suppressAutoHyphens/>
        <w:spacing w:line="360" w:lineRule="auto"/>
        <w:contextualSpacing/>
      </w:pPr>
      <w:r w:rsidRPr="006C76C5">
        <w:t>Reporting Results</w:t>
      </w:r>
    </w:p>
    <w:p w14:paraId="75E416B5" w14:textId="297058DB" w:rsidR="00F02164" w:rsidRDefault="004F551F"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E91563">
        <w:rPr>
          <w:rFonts w:asciiTheme="majorHAnsi" w:eastAsia="Calibri" w:hAnsiTheme="majorHAnsi" w:cstheme="majorHAnsi"/>
          <w:iCs/>
        </w:rPr>
        <w:t>The general form of a second order model using age of appliance and crime rate as predictors is</w:t>
      </w:r>
      <w:r w:rsidR="004302F4">
        <w:rPr>
          <w:rFonts w:asciiTheme="majorHAnsi" w:eastAsia="Calibri" w:hAnsiTheme="majorHAnsi" w:cstheme="majorHAnsi"/>
          <w:iCs/>
        </w:rPr>
        <w:t>:</w:t>
      </w:r>
    </w:p>
    <w:p w14:paraId="3463DBDB" w14:textId="217B76DA" w:rsidR="004302F4" w:rsidRDefault="004302F4" w:rsidP="00DA2CB1">
      <w:pPr>
        <w:suppressAutoHyphens/>
        <w:spacing w:line="360" w:lineRule="auto"/>
        <w:rPr>
          <w:rFonts w:asciiTheme="majorHAnsi" w:eastAsia="Calibri" w:hAnsiTheme="majorHAnsi" w:cstheme="majorHAnsi"/>
          <w:i/>
        </w:rPr>
      </w:pPr>
      <m:oMathPara>
        <m:oMath>
          <m:r>
            <m:rPr>
              <m:sty m:val="p"/>
            </m:rPr>
            <w:rPr>
              <w:rFonts w:ascii="Cambria Math" w:eastAsia="Calibri" w:hAnsi="Cambria Math" w:cstheme="majorHAnsi"/>
            </w:rPr>
            <m:t>Y</m:t>
          </m:r>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0</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3</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4</m:t>
              </m:r>
            </m:sub>
          </m:sSub>
          <m:sSubSup>
            <m:sSubSupPr>
              <m:ctrlPr>
                <w:rPr>
                  <w:rFonts w:ascii="Cambria Math" w:eastAsia="Calibri" w:hAnsi="Cambria Math" w:cstheme="majorHAnsi"/>
                  <w:iCs/>
                </w:rPr>
              </m:ctrlPr>
            </m:sSubSupPr>
            <m:e>
              <m:r>
                <m:rPr>
                  <m:sty m:val="p"/>
                </m:rPr>
                <w:rPr>
                  <w:rFonts w:ascii="Cambria Math" w:eastAsia="Calibri" w:hAnsi="Cambria Math" w:cstheme="majorHAnsi"/>
                </w:rPr>
                <m:t>X</m:t>
              </m:r>
            </m:e>
            <m:sub>
              <m:r>
                <m:rPr>
                  <m:sty m:val="p"/>
                </m:rPr>
                <w:rPr>
                  <w:rFonts w:ascii="Cambria Math" w:eastAsia="Calibri" w:hAnsi="Cambria Math" w:cstheme="majorHAnsi"/>
                </w:rPr>
                <m:t>1</m:t>
              </m:r>
            </m:sub>
            <m:sup>
              <m:r>
                <m:rPr>
                  <m:sty m:val="p"/>
                </m:rPr>
                <w:rPr>
                  <w:rFonts w:ascii="Cambria Math" w:eastAsia="Calibri" w:hAnsi="Cambria Math" w:cstheme="majorHAnsi"/>
                </w:rPr>
                <m:t>2</m:t>
              </m:r>
            </m:sup>
          </m:sSubSup>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5</m:t>
              </m:r>
            </m:sub>
          </m:sSub>
          <m:sSubSup>
            <m:sSubSupPr>
              <m:ctrlPr>
                <w:rPr>
                  <w:rFonts w:ascii="Cambria Math" w:eastAsia="Calibri" w:hAnsi="Cambria Math" w:cstheme="majorHAnsi"/>
                  <w:iCs/>
                </w:rPr>
              </m:ctrlPr>
            </m:sSubSupPr>
            <m:e>
              <m:r>
                <m:rPr>
                  <m:sty m:val="p"/>
                </m:rPr>
                <w:rPr>
                  <w:rFonts w:ascii="Cambria Math" w:eastAsia="Calibri" w:hAnsi="Cambria Math" w:cstheme="majorHAnsi"/>
                </w:rPr>
                <m:t>X</m:t>
              </m:r>
            </m:e>
            <m:sub>
              <m:r>
                <m:rPr>
                  <m:sty m:val="p"/>
                </m:rPr>
                <w:rPr>
                  <w:rFonts w:ascii="Cambria Math" w:eastAsia="Calibri" w:hAnsi="Cambria Math" w:cstheme="majorHAnsi"/>
                </w:rPr>
                <m:t>2</m:t>
              </m:r>
            </m:sub>
            <m:sup>
              <m:r>
                <m:rPr>
                  <m:sty m:val="p"/>
                </m:rPr>
                <w:rPr>
                  <w:rFonts w:ascii="Cambria Math" w:eastAsia="Calibri" w:hAnsi="Cambria Math" w:cstheme="majorHAnsi"/>
                </w:rPr>
                <m:t>2</m:t>
              </m:r>
            </m:sup>
          </m:sSubSup>
        </m:oMath>
      </m:oMathPara>
    </w:p>
    <w:p w14:paraId="628D0968" w14:textId="3C747DBD" w:rsidR="004302F4" w:rsidRDefault="0036767C" w:rsidP="00DA2CB1">
      <w:pPr>
        <w:suppressAutoHyphens/>
        <w:spacing w:line="360" w:lineRule="auto"/>
        <w:contextualSpacing/>
        <w:rPr>
          <w:rFonts w:asciiTheme="majorHAnsi" w:eastAsia="Calibri" w:hAnsiTheme="majorHAnsi" w:cstheme="majorHAnsi"/>
          <w:iCs/>
        </w:rPr>
      </w:pPr>
      <m:oMath>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0</m:t>
            </m:r>
          </m:sub>
        </m:sSub>
      </m:oMath>
      <w:r>
        <w:rPr>
          <w:rFonts w:asciiTheme="majorHAnsi" w:eastAsia="Calibri" w:hAnsiTheme="majorHAnsi" w:cstheme="majorHAnsi"/>
          <w:iCs/>
        </w:rPr>
        <w:t xml:space="preserve"> is the slope parameter and the subsequent terms are: </w:t>
      </w:r>
      <w:r w:rsidR="005125E5">
        <w:rPr>
          <w:rFonts w:asciiTheme="majorHAnsi" w:eastAsia="Calibri" w:hAnsiTheme="majorHAnsi" w:cstheme="majorHAnsi"/>
          <w:iCs/>
        </w:rPr>
        <w:t xml:space="preserve">appliance age, crime rate, the interaction term for appliance age:crime rate, </w:t>
      </w:r>
      <w:r w:rsidR="006B4F9D">
        <w:rPr>
          <w:rFonts w:asciiTheme="majorHAnsi" w:eastAsia="Calibri" w:hAnsiTheme="majorHAnsi" w:cstheme="majorHAnsi"/>
          <w:iCs/>
        </w:rPr>
        <w:t>appliance squared and crime rate squared. Because this is a higher order equation, it needs to include all interaction terms and squared terms.</w:t>
      </w:r>
    </w:p>
    <w:p w14:paraId="7B6E7548" w14:textId="1B685D99" w:rsidR="009A4636" w:rsidRDefault="009A4636"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D90C07">
        <w:rPr>
          <w:rFonts w:asciiTheme="majorHAnsi" w:eastAsia="Calibri" w:hAnsiTheme="majorHAnsi" w:cstheme="majorHAnsi"/>
          <w:iCs/>
        </w:rPr>
        <w:t>In order to write the equation for this specific scenario, we need to run the model:</w:t>
      </w:r>
    </w:p>
    <w:p w14:paraId="3846932E" w14:textId="4C0F3755" w:rsidR="00D90C07" w:rsidRDefault="00673EAC" w:rsidP="00DA2CB1">
      <w:pPr>
        <w:suppressAutoHyphens/>
        <w:spacing w:line="360" w:lineRule="auto"/>
        <w:contextualSpacing/>
        <w:jc w:val="center"/>
        <w:rPr>
          <w:rFonts w:asciiTheme="majorHAnsi" w:eastAsia="Calibri" w:hAnsiTheme="majorHAnsi" w:cstheme="majorHAnsi"/>
          <w:iCs/>
        </w:rPr>
      </w:pPr>
      <w:r>
        <w:rPr>
          <w:noProof/>
        </w:rPr>
        <w:drawing>
          <wp:inline distT="0" distB="0" distL="0" distR="0" wp14:anchorId="7C9BB79A" wp14:editId="78162EDE">
            <wp:extent cx="3406140" cy="2516248"/>
            <wp:effectExtent l="0" t="0" r="381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3996" cy="2522052"/>
                    </a:xfrm>
                    <a:prstGeom prst="rect">
                      <a:avLst/>
                    </a:prstGeom>
                    <a:noFill/>
                    <a:ln>
                      <a:noFill/>
                    </a:ln>
                  </pic:spPr>
                </pic:pic>
              </a:graphicData>
            </a:graphic>
          </wp:inline>
        </w:drawing>
      </w:r>
    </w:p>
    <w:p w14:paraId="71FC43AD" w14:textId="2717E238" w:rsidR="00AF00D6" w:rsidRDefault="00AF00D6"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So based on this, the equation for </w:t>
      </w:r>
      <w:r w:rsidR="00FB3284">
        <w:rPr>
          <w:rFonts w:asciiTheme="majorHAnsi" w:eastAsia="Calibri" w:hAnsiTheme="majorHAnsi" w:cstheme="majorHAnsi"/>
          <w:iCs/>
        </w:rPr>
        <w:t>this model</w:t>
      </w:r>
      <w:r>
        <w:rPr>
          <w:rFonts w:asciiTheme="majorHAnsi" w:eastAsia="Calibri" w:hAnsiTheme="majorHAnsi" w:cstheme="majorHAnsi"/>
          <w:iCs/>
        </w:rPr>
        <w:t xml:space="preserve"> is:</w:t>
      </w:r>
    </w:p>
    <w:p w14:paraId="151EE33F" w14:textId="6D46DA0F" w:rsidR="00315048" w:rsidRDefault="00AF00D6"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Y</m:t>
          </m:r>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1.161*</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6</m:t>
                  </m:r>
                </m:sup>
              </m:sSup>
            </m:e>
          </m:d>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4.256*</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4</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3.678*</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3</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27F3B008" w14:textId="2F0FB275" w:rsidR="00EC5893" w:rsidRPr="00FB3284" w:rsidRDefault="00315048" w:rsidP="00DA2CB1">
      <w:pPr>
        <w:suppressAutoHyphens/>
        <w:spacing w:line="360" w:lineRule="auto"/>
        <w:jc w:val="center"/>
        <w:rPr>
          <w:rFonts w:asciiTheme="majorHAnsi" w:eastAsia="Calibri" w:hAnsiTheme="majorHAnsi" w:cstheme="majorHAnsi"/>
          <w:iCs/>
        </w:rPr>
      </w:pPr>
      <m:oMathPara>
        <m:oMathParaPr>
          <m:jc m:val="center"/>
        </m:oMathParaPr>
        <m:oMath>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1.390*</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1</m:t>
                  </m:r>
                </m:sup>
              </m:sSup>
            </m:e>
          </m:d>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8.330*</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2</m:t>
                  </m:r>
                </m:sup>
              </m:sSup>
            </m:e>
          </m:d>
          <m:sSubSup>
            <m:sSubSupPr>
              <m:ctrlPr>
                <w:rPr>
                  <w:rFonts w:ascii="Cambria Math" w:eastAsia="Calibri" w:hAnsi="Cambria Math" w:cstheme="majorHAnsi"/>
                  <w:i/>
                </w:rPr>
              </m:ctrlPr>
            </m:sSubSupPr>
            <m:e>
              <m:r>
                <w:rPr>
                  <w:rFonts w:ascii="Cambria Math" w:eastAsia="Calibri" w:hAnsi="Cambria Math" w:cstheme="majorHAnsi"/>
                </w:rPr>
                <m:t>X</m:t>
              </m:r>
            </m:e>
            <m:sub>
              <m:r>
                <w:rPr>
                  <w:rFonts w:ascii="Cambria Math" w:eastAsia="Calibri" w:hAnsi="Cambria Math" w:cstheme="majorHAnsi"/>
                </w:rPr>
                <m:t>1</m:t>
              </m:r>
            </m:sub>
            <m:sup>
              <m:r>
                <w:rPr>
                  <w:rFonts w:ascii="Cambria Math" w:eastAsia="Calibri" w:hAnsi="Cambria Math" w:cstheme="majorHAnsi"/>
                </w:rPr>
                <m:t>2</m:t>
              </m:r>
            </m:sup>
          </m:sSubSup>
          <m:r>
            <w:rPr>
              <w:rFonts w:ascii="Cambria Math" w:eastAsia="Calibri" w:hAnsi="Cambria Math" w:cstheme="majorHAnsi"/>
            </w:rPr>
            <m:t>+(6.380*</m:t>
          </m:r>
          <m:sSup>
            <m:sSupPr>
              <m:ctrlPr>
                <w:rPr>
                  <w:rFonts w:ascii="Cambria Math" w:eastAsia="Calibri" w:hAnsi="Cambria Math" w:cstheme="majorHAnsi"/>
                  <w:i/>
                </w:rPr>
              </m:ctrlPr>
            </m:sSupPr>
            <m:e>
              <m:r>
                <w:rPr>
                  <w:rFonts w:ascii="Cambria Math" w:eastAsia="Calibri" w:hAnsi="Cambria Math" w:cstheme="majorHAnsi"/>
                </w:rPr>
                <m:t>10</m:t>
              </m:r>
            </m:e>
            <m:sup>
              <m:r>
                <w:rPr>
                  <w:rFonts w:ascii="Cambria Math" w:eastAsia="Calibri" w:hAnsi="Cambria Math" w:cstheme="majorHAnsi"/>
                </w:rPr>
                <m:t>0</m:t>
              </m:r>
            </m:sup>
          </m:sSup>
          <m:r>
            <w:rPr>
              <w:rFonts w:ascii="Cambria Math" w:eastAsia="Calibri" w:hAnsi="Cambria Math" w:cstheme="majorHAnsi"/>
            </w:rPr>
            <m:t>)</m:t>
          </m:r>
          <m:sSubSup>
            <m:sSubSupPr>
              <m:ctrlPr>
                <w:rPr>
                  <w:rFonts w:ascii="Cambria Math" w:eastAsia="Calibri" w:hAnsi="Cambria Math" w:cstheme="majorHAnsi"/>
                  <w:i/>
                </w:rPr>
              </m:ctrlPr>
            </m:sSubSupPr>
            <m:e>
              <m:r>
                <w:rPr>
                  <w:rFonts w:ascii="Cambria Math" w:eastAsia="Calibri" w:hAnsi="Cambria Math" w:cstheme="majorHAnsi"/>
                </w:rPr>
                <m:t>X</m:t>
              </m:r>
            </m:e>
            <m:sub>
              <m:r>
                <w:rPr>
                  <w:rFonts w:ascii="Cambria Math" w:eastAsia="Calibri" w:hAnsi="Cambria Math" w:cstheme="majorHAnsi"/>
                </w:rPr>
                <m:t>2</m:t>
              </m:r>
            </m:sub>
            <m:sup>
              <m:r>
                <w:rPr>
                  <w:rFonts w:ascii="Cambria Math" w:eastAsia="Calibri" w:hAnsi="Cambria Math" w:cstheme="majorHAnsi"/>
                </w:rPr>
                <m:t>2</m:t>
              </m:r>
            </m:sup>
          </m:sSubSup>
        </m:oMath>
      </m:oMathPara>
    </w:p>
    <w:p w14:paraId="47DD06F4" w14:textId="26623FA1" w:rsidR="00E91563" w:rsidRDefault="00FB3284"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The </w:t>
      </w:r>
      <w:r w:rsidR="00801724">
        <w:rPr>
          <w:rFonts w:asciiTheme="majorHAnsi" w:eastAsia="Calibri" w:hAnsiTheme="majorHAnsi" w:cstheme="majorHAnsi"/>
          <w:iCs/>
        </w:rPr>
        <w:t xml:space="preserve">R-squared and </w:t>
      </w:r>
      <w:r w:rsidR="00ED7754">
        <w:rPr>
          <w:rFonts w:asciiTheme="majorHAnsi" w:eastAsia="Calibri" w:hAnsiTheme="majorHAnsi" w:cstheme="majorHAnsi"/>
          <w:iCs/>
        </w:rPr>
        <w:t xml:space="preserve">Adjusted R-squared values are 0.8088 and 0.8084 respectively. This means that approximately 80% of the </w:t>
      </w:r>
      <w:r w:rsidR="00A0383D">
        <w:rPr>
          <w:rFonts w:asciiTheme="majorHAnsi" w:eastAsia="Calibri" w:hAnsiTheme="majorHAnsi" w:cstheme="majorHAnsi"/>
          <w:iCs/>
        </w:rPr>
        <w:t>variance in price can be accounted for by a model with these specific parameters.</w:t>
      </w:r>
    </w:p>
    <w:p w14:paraId="6A982CEB" w14:textId="403106E2" w:rsidR="00A0383D" w:rsidRDefault="00A07F35"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8B33C0">
        <w:rPr>
          <w:rFonts w:asciiTheme="majorHAnsi" w:eastAsia="Calibri" w:hAnsiTheme="majorHAnsi" w:cstheme="majorHAnsi"/>
          <w:iCs/>
        </w:rPr>
        <w:t>Again it says to include tables for the residual and fitted values but I don’t know what information can be gleaned from that in this context considering that we’re plotting them so I’ll just smush them in really small.</w:t>
      </w:r>
    </w:p>
    <w:p w14:paraId="7B2B2CA2" w14:textId="77777777" w:rsidR="008B33C0" w:rsidRDefault="008B33C0" w:rsidP="00DA2CB1">
      <w:pPr>
        <w:suppressAutoHyphens/>
        <w:spacing w:line="360" w:lineRule="auto"/>
        <w:contextualSpacing/>
        <w:rPr>
          <w:rFonts w:asciiTheme="majorHAnsi" w:eastAsia="Calibri" w:hAnsiTheme="majorHAnsi" w:cstheme="majorHAnsi"/>
          <w:iCs/>
        </w:rPr>
      </w:pPr>
    </w:p>
    <w:p w14:paraId="6A3FEDEA" w14:textId="77777777" w:rsidR="008B33C0" w:rsidRDefault="008B33C0" w:rsidP="00DA2CB1">
      <w:pPr>
        <w:suppressAutoHyphens/>
        <w:spacing w:line="360" w:lineRule="auto"/>
        <w:contextualSpacing/>
        <w:rPr>
          <w:rFonts w:asciiTheme="majorHAnsi" w:eastAsia="Calibri" w:hAnsiTheme="majorHAnsi" w:cstheme="majorHAnsi"/>
          <w:iCs/>
        </w:rPr>
      </w:pPr>
    </w:p>
    <w:p w14:paraId="0D1623FE" w14:textId="77777777" w:rsidR="008B33C0" w:rsidRDefault="008B33C0" w:rsidP="00DA2CB1">
      <w:pPr>
        <w:suppressAutoHyphens/>
        <w:spacing w:line="360" w:lineRule="auto"/>
        <w:contextualSpacing/>
        <w:rPr>
          <w:rFonts w:asciiTheme="majorHAnsi" w:eastAsia="Calibri" w:hAnsiTheme="majorHAnsi" w:cstheme="majorHAnsi"/>
          <w:iCs/>
        </w:rPr>
      </w:pPr>
    </w:p>
    <w:p w14:paraId="43AD67ED" w14:textId="7D109BD7" w:rsidR="008B33C0" w:rsidRDefault="00EC50DD" w:rsidP="00DA2CB1">
      <w:pPr>
        <w:suppressAutoHyphens/>
        <w:spacing w:line="360" w:lineRule="auto"/>
        <w:contextualSpacing/>
        <w:rPr>
          <w:rFonts w:asciiTheme="majorHAnsi" w:eastAsia="Calibri" w:hAnsiTheme="majorHAnsi" w:cstheme="majorHAnsi"/>
          <w:iCs/>
        </w:rPr>
      </w:pPr>
      <w:r>
        <w:rPr>
          <w:noProof/>
        </w:rPr>
        <w:lastRenderedPageBreak/>
        <w:drawing>
          <wp:inline distT="0" distB="0" distL="0" distR="0" wp14:anchorId="7A7DC819" wp14:editId="6A3DD255">
            <wp:extent cx="2742657" cy="1478280"/>
            <wp:effectExtent l="0" t="0" r="635" b="762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9415" cy="1481923"/>
                    </a:xfrm>
                    <a:prstGeom prst="rect">
                      <a:avLst/>
                    </a:prstGeom>
                    <a:noFill/>
                    <a:ln>
                      <a:noFill/>
                    </a:ln>
                  </pic:spPr>
                </pic:pic>
              </a:graphicData>
            </a:graphic>
          </wp:inline>
        </w:drawing>
      </w:r>
      <w:r>
        <w:rPr>
          <w:rFonts w:asciiTheme="majorHAnsi" w:eastAsia="Calibri" w:hAnsiTheme="majorHAnsi" w:cstheme="majorHAnsi"/>
          <w:iCs/>
        </w:rPr>
        <w:t xml:space="preserve">        </w:t>
      </w:r>
      <w:r>
        <w:rPr>
          <w:noProof/>
        </w:rPr>
        <w:drawing>
          <wp:inline distT="0" distB="0" distL="0" distR="0" wp14:anchorId="4A6B5C98" wp14:editId="6F5AFBEE">
            <wp:extent cx="2750820" cy="148268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0832" cy="1493466"/>
                    </a:xfrm>
                    <a:prstGeom prst="rect">
                      <a:avLst/>
                    </a:prstGeom>
                    <a:noFill/>
                    <a:ln>
                      <a:noFill/>
                    </a:ln>
                  </pic:spPr>
                </pic:pic>
              </a:graphicData>
            </a:graphic>
          </wp:inline>
        </w:drawing>
      </w:r>
    </w:p>
    <w:p w14:paraId="137224A5" w14:textId="6F40AD15" w:rsidR="00EC50DD" w:rsidRDefault="00EC50DD"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FC267C">
        <w:rPr>
          <w:rFonts w:asciiTheme="majorHAnsi" w:eastAsia="Calibri" w:hAnsiTheme="majorHAnsi" w:cstheme="majorHAnsi"/>
          <w:iCs/>
        </w:rPr>
        <w:t xml:space="preserve">Here </w:t>
      </w:r>
      <w:r w:rsidR="009E1C10">
        <w:rPr>
          <w:rFonts w:asciiTheme="majorHAnsi" w:eastAsia="Calibri" w:hAnsiTheme="majorHAnsi" w:cstheme="majorHAnsi"/>
          <w:iCs/>
        </w:rPr>
        <w:t>are the plots for residuals vs fitted values, and the QQ plot:</w:t>
      </w:r>
    </w:p>
    <w:p w14:paraId="00A4932B" w14:textId="2CE74EE4" w:rsidR="009E1C10" w:rsidRDefault="003C5190" w:rsidP="00DA2CB1">
      <w:pPr>
        <w:suppressAutoHyphens/>
        <w:spacing w:line="360" w:lineRule="auto"/>
        <w:contextualSpacing/>
        <w:rPr>
          <w:rFonts w:asciiTheme="majorHAnsi" w:eastAsia="Calibri" w:hAnsiTheme="majorHAnsi" w:cstheme="majorHAnsi"/>
          <w:iCs/>
        </w:rPr>
      </w:pPr>
      <w:r>
        <w:rPr>
          <w:noProof/>
        </w:rPr>
        <w:drawing>
          <wp:inline distT="0" distB="0" distL="0" distR="0" wp14:anchorId="418A6F6F" wp14:editId="4DEB8C16">
            <wp:extent cx="3101340" cy="3101340"/>
            <wp:effectExtent l="0" t="0" r="3810" b="381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r w:rsidR="0038391F">
        <w:rPr>
          <w:noProof/>
        </w:rPr>
        <w:drawing>
          <wp:inline distT="0" distB="0" distL="0" distR="0" wp14:anchorId="257A1B3C" wp14:editId="6F079295">
            <wp:extent cx="2697480" cy="2697480"/>
            <wp:effectExtent l="0" t="0" r="7620" b="762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573274D3" w14:textId="1B2CB4D3" w:rsidR="00F02164" w:rsidRPr="0038391F" w:rsidRDefault="005E1E13" w:rsidP="00DA2CB1">
      <w:pPr>
        <w:suppressAutoHyphens/>
        <w:spacing w:line="360" w:lineRule="auto"/>
        <w:ind w:left="360"/>
        <w:contextualSpacing/>
        <w:rPr>
          <w:rFonts w:asciiTheme="majorHAnsi" w:eastAsia="Calibri" w:hAnsiTheme="majorHAnsi" w:cstheme="majorHAnsi"/>
          <w:iCs/>
        </w:rPr>
      </w:pPr>
      <w:r>
        <w:rPr>
          <w:rFonts w:asciiTheme="majorHAnsi" w:eastAsia="Calibri" w:hAnsiTheme="majorHAnsi" w:cstheme="majorHAnsi"/>
          <w:iCs/>
        </w:rPr>
        <w:t xml:space="preserve">Based on these plots, we </w:t>
      </w:r>
      <w:r w:rsidR="006E590C">
        <w:rPr>
          <w:rFonts w:asciiTheme="majorHAnsi" w:eastAsia="Calibri" w:hAnsiTheme="majorHAnsi" w:cstheme="majorHAnsi"/>
          <w:iCs/>
        </w:rPr>
        <w:t xml:space="preserve">can assume homoscedasticity and </w:t>
      </w:r>
      <w:r w:rsidR="006354CA">
        <w:rPr>
          <w:rFonts w:asciiTheme="majorHAnsi" w:eastAsia="Calibri" w:hAnsiTheme="majorHAnsi" w:cstheme="majorHAnsi"/>
          <w:iCs/>
        </w:rPr>
        <w:t>a linear relationship.</w:t>
      </w:r>
      <w:r w:rsidR="00573694">
        <w:rPr>
          <w:rFonts w:asciiTheme="majorHAnsi" w:eastAsia="Calibri" w:hAnsiTheme="majorHAnsi" w:cstheme="majorHAnsi"/>
          <w:iCs/>
        </w:rPr>
        <w:t xml:space="preserve"> </w:t>
      </w:r>
    </w:p>
    <w:p w14:paraId="7F0F57FA" w14:textId="77777777" w:rsidR="0038391F" w:rsidRPr="0038391F" w:rsidRDefault="0038391F" w:rsidP="00DA2CB1">
      <w:pPr>
        <w:suppressAutoHyphens/>
        <w:spacing w:line="360" w:lineRule="auto"/>
        <w:ind w:left="360"/>
        <w:contextualSpacing/>
        <w:rPr>
          <w:rFonts w:asciiTheme="majorHAnsi" w:eastAsia="Calibri" w:hAnsiTheme="majorHAnsi" w:cstheme="majorHAnsi"/>
          <w:iCs/>
        </w:rPr>
      </w:pPr>
    </w:p>
    <w:p w14:paraId="45B89D17" w14:textId="77777777" w:rsidR="00F02164" w:rsidRPr="006C76C5" w:rsidRDefault="003966FD" w:rsidP="00DA2CB1">
      <w:pPr>
        <w:pStyle w:val="Heading3"/>
        <w:suppressAutoHyphens/>
        <w:spacing w:line="360" w:lineRule="auto"/>
        <w:contextualSpacing/>
      </w:pPr>
      <w:r w:rsidRPr="006C76C5">
        <w:t>Evaluating Significance of Model</w:t>
      </w:r>
    </w:p>
    <w:p w14:paraId="566F5E69" w14:textId="4C232BCF" w:rsidR="00F02164" w:rsidRDefault="00A31FAD" w:rsidP="00DA2CB1">
      <w:pPr>
        <w:suppressAutoHyphens/>
        <w:spacing w:line="360" w:lineRule="auto"/>
        <w:ind w:firstLine="360"/>
        <w:contextualSpacing/>
        <w:rPr>
          <w:rFonts w:asciiTheme="majorHAnsi" w:eastAsia="Calibri" w:hAnsiTheme="majorHAnsi" w:cstheme="majorHAnsi"/>
          <w:iCs/>
        </w:rPr>
      </w:pPr>
      <w:r>
        <w:rPr>
          <w:rFonts w:asciiTheme="majorHAnsi" w:eastAsia="Calibri" w:hAnsiTheme="majorHAnsi" w:cstheme="majorHAnsi"/>
          <w:iCs/>
        </w:rPr>
        <w:t xml:space="preserve">To find the significance of the model we can do the overall F-test. The null hypothesis </w:t>
      </w:r>
      <w:r w:rsidR="00F91E71">
        <w:rPr>
          <w:rFonts w:asciiTheme="majorHAnsi" w:eastAsia="Calibri" w:hAnsiTheme="majorHAnsi" w:cstheme="majorHAnsi"/>
          <w:iCs/>
        </w:rPr>
        <w:t xml:space="preserve">is that the beta estimates for each </w:t>
      </w:r>
      <w:r w:rsidR="004A57E9">
        <w:rPr>
          <w:rFonts w:asciiTheme="majorHAnsi" w:eastAsia="Calibri" w:hAnsiTheme="majorHAnsi" w:cstheme="majorHAnsi"/>
          <w:iCs/>
        </w:rPr>
        <w:t>term is zero, meaning that the model is not significant. The alternative hypothesis is that at least one of the beta estimates is not zero, making the model significant.</w:t>
      </w:r>
    </w:p>
    <w:p w14:paraId="129EF936" w14:textId="77777777" w:rsidR="004A57E9" w:rsidRPr="00FB36E8" w:rsidRDefault="004A57E9" w:rsidP="00DA2CB1">
      <w:pPr>
        <w:spacing w:line="360" w:lineRule="auto"/>
        <w:rPr>
          <w:rFonts w:asciiTheme="majorHAns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0</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5</m:t>
              </m:r>
            </m:sub>
          </m:sSub>
          <m:r>
            <m:rPr>
              <m:sty m:val="p"/>
            </m:rPr>
            <w:rPr>
              <w:rFonts w:ascii="Cambria Math" w:eastAsia="Calibri" w:hAnsi="Cambria Math" w:cstheme="majorHAnsi"/>
            </w:rPr>
            <m:t>=0</m:t>
          </m:r>
        </m:oMath>
      </m:oMathPara>
    </w:p>
    <w:p w14:paraId="77CB4616" w14:textId="77777777" w:rsidR="004A57E9" w:rsidRPr="00FB36E8" w:rsidRDefault="004A57E9" w:rsidP="00DA2CB1">
      <w:pPr>
        <w:spacing w:line="360" w:lineRule="auto"/>
        <w:rPr>
          <w:rFonts w:asciiTheme="majorHAnsi" w:hAnsiTheme="majorHAnsi" w:cstheme="majorHAnsi"/>
          <w:iCs/>
        </w:rPr>
      </w:pPr>
      <m:oMathPara>
        <m:oMath>
          <m:sSub>
            <m:sSubPr>
              <m:ctrlPr>
                <w:rPr>
                  <w:rFonts w:ascii="Cambria Math" w:hAnsi="Cambria Math" w:cstheme="majorHAnsi"/>
                  <w:iCs/>
                </w:rPr>
              </m:ctrlPr>
            </m:sSubPr>
            <m:e>
              <m:r>
                <m:rPr>
                  <m:sty m:val="p"/>
                </m:rPr>
                <w:rPr>
                  <w:rFonts w:ascii="Cambria Math" w:hAnsi="Cambria Math" w:cstheme="majorHAnsi"/>
                </w:rPr>
                <m:t>H</m:t>
              </m:r>
            </m:e>
            <m:sub>
              <m:r>
                <m:rPr>
                  <m:sty m:val="p"/>
                </m:rPr>
                <w:rPr>
                  <w:rFonts w:ascii="Cambria Math" w:hAnsi="Cambria Math" w:cstheme="majorHAnsi"/>
                </w:rPr>
                <m:t>a</m:t>
              </m:r>
            </m:sub>
          </m:sSub>
          <m:r>
            <m:rPr>
              <m:sty m:val="p"/>
            </m:rPr>
            <w:rPr>
              <w:rFonts w:ascii="Cambria Math" w:hAnsi="Cambria Math" w:cstheme="majorHAnsi"/>
            </w:rPr>
            <m:t xml:space="preserve"> :at least one </m:t>
          </m:r>
          <m:sSub>
            <m:sSubPr>
              <m:ctrlPr>
                <w:rPr>
                  <w:rFonts w:ascii="Cambria Math" w:hAnsi="Cambria Math" w:cstheme="majorHAnsi"/>
                  <w:iCs/>
                </w:rPr>
              </m:ctrlPr>
            </m:sSubPr>
            <m:e>
              <m:r>
                <m:rPr>
                  <m:sty m:val="p"/>
                </m:rPr>
                <w:rPr>
                  <w:rFonts w:ascii="Cambria Math" w:hAnsi="Cambria Math" w:cstheme="majorHAnsi"/>
                </w:rPr>
                <m:t>β</m:t>
              </m:r>
            </m:e>
            <m:sub>
              <m:r>
                <m:rPr>
                  <m:sty m:val="p"/>
                </m:rPr>
                <w:rPr>
                  <w:rFonts w:ascii="Cambria Math" w:hAnsi="Cambria Math" w:cstheme="majorHAnsi"/>
                </w:rPr>
                <m:t>i</m:t>
              </m:r>
            </m:sub>
          </m:sSub>
          <m:r>
            <m:rPr>
              <m:sty m:val="p"/>
            </m:rPr>
            <w:rPr>
              <w:rFonts w:ascii="Cambria Math" w:hAnsi="Cambria Math" w:cstheme="majorHAnsi"/>
            </w:rPr>
            <m:t>≠0</m:t>
          </m:r>
        </m:oMath>
      </m:oMathPara>
    </w:p>
    <w:p w14:paraId="52C9FC67" w14:textId="751D7E10" w:rsidR="004A57E9" w:rsidRDefault="00B266C8" w:rsidP="00DA2CB1">
      <w:pPr>
        <w:suppressAutoHyphens/>
        <w:spacing w:line="360" w:lineRule="auto"/>
        <w:ind w:firstLine="360"/>
        <w:contextualSpacing/>
        <w:rPr>
          <w:rFonts w:asciiTheme="majorHAnsi" w:eastAsia="Calibri" w:hAnsiTheme="majorHAnsi" w:cstheme="majorHAnsi"/>
          <w:iCs/>
        </w:rPr>
      </w:pPr>
      <w:r>
        <w:rPr>
          <w:rFonts w:asciiTheme="majorHAnsi" w:eastAsia="Calibri" w:hAnsiTheme="majorHAnsi" w:cstheme="majorHAnsi"/>
          <w:iCs/>
        </w:rPr>
        <w:t xml:space="preserve">The p-value for this model is </w:t>
      </w:r>
      <w:r w:rsidR="005E5833">
        <w:rPr>
          <w:rFonts w:asciiTheme="majorHAnsi" w:eastAsia="Calibri" w:hAnsiTheme="majorHAnsi" w:cstheme="majorHAnsi"/>
          <w:iCs/>
        </w:rPr>
        <w:t>2.2 * 10</w:t>
      </w:r>
      <w:r w:rsidR="005E5833">
        <w:rPr>
          <w:rFonts w:asciiTheme="majorHAnsi" w:eastAsia="Calibri" w:hAnsiTheme="majorHAnsi" w:cstheme="majorHAnsi"/>
          <w:iCs/>
          <w:vertAlign w:val="superscript"/>
        </w:rPr>
        <w:t>-</w:t>
      </w:r>
      <w:r w:rsidR="00605CF8">
        <w:rPr>
          <w:rFonts w:asciiTheme="majorHAnsi" w:eastAsia="Calibri" w:hAnsiTheme="majorHAnsi" w:cstheme="majorHAnsi"/>
          <w:iCs/>
          <w:vertAlign w:val="superscript"/>
        </w:rPr>
        <w:t>1</w:t>
      </w:r>
      <w:r w:rsidR="005E5833">
        <w:rPr>
          <w:rFonts w:asciiTheme="majorHAnsi" w:eastAsia="Calibri" w:hAnsiTheme="majorHAnsi" w:cstheme="majorHAnsi"/>
          <w:iCs/>
          <w:vertAlign w:val="superscript"/>
        </w:rPr>
        <w:t>6</w:t>
      </w:r>
      <w:r w:rsidR="005E5833">
        <w:rPr>
          <w:rFonts w:asciiTheme="majorHAnsi" w:eastAsia="Calibri" w:hAnsiTheme="majorHAnsi" w:cstheme="majorHAnsi"/>
          <w:iCs/>
        </w:rPr>
        <w:t xml:space="preserve"> </w:t>
      </w:r>
      <w:r w:rsidR="00605CF8">
        <w:rPr>
          <w:rFonts w:asciiTheme="majorHAnsi" w:eastAsia="Calibri" w:hAnsiTheme="majorHAnsi" w:cstheme="majorHAnsi"/>
          <w:iCs/>
        </w:rPr>
        <w:t>which is much less than our significance level of 0.05, so we will accept the alternative hypothesis that at least one of the terms is significant to the model.</w:t>
      </w:r>
    </w:p>
    <w:p w14:paraId="0B37481D" w14:textId="77777777" w:rsidR="00FC64CD" w:rsidRDefault="00FC64CD" w:rsidP="00DA2CB1">
      <w:pPr>
        <w:suppressAutoHyphens/>
        <w:spacing w:line="360" w:lineRule="auto"/>
        <w:ind w:firstLine="360"/>
        <w:contextualSpacing/>
        <w:rPr>
          <w:rFonts w:asciiTheme="majorHAnsi" w:eastAsia="Calibri" w:hAnsiTheme="majorHAnsi" w:cstheme="majorHAnsi"/>
          <w:iCs/>
        </w:rPr>
      </w:pPr>
    </w:p>
    <w:p w14:paraId="5070736C" w14:textId="77777777" w:rsidR="00FC64CD" w:rsidRDefault="00FC64CD" w:rsidP="00DA2CB1">
      <w:pPr>
        <w:suppressAutoHyphens/>
        <w:spacing w:line="360" w:lineRule="auto"/>
        <w:ind w:firstLine="360"/>
        <w:contextualSpacing/>
        <w:rPr>
          <w:rFonts w:asciiTheme="majorHAnsi" w:eastAsia="Calibri" w:hAnsiTheme="majorHAnsi" w:cstheme="majorHAnsi"/>
          <w:iCs/>
        </w:rPr>
      </w:pPr>
    </w:p>
    <w:p w14:paraId="72CF6F58" w14:textId="16685C9E" w:rsidR="00FC64CD" w:rsidRDefault="00FC64CD" w:rsidP="00DA2CB1">
      <w:pPr>
        <w:suppressAutoHyphens/>
        <w:spacing w:line="360" w:lineRule="auto"/>
        <w:contextualSpacing/>
        <w:rPr>
          <w:rFonts w:asciiTheme="majorHAnsi" w:eastAsia="Calibri" w:hAnsiTheme="majorHAnsi" w:cstheme="majorHAnsi"/>
          <w:iCs/>
        </w:rPr>
      </w:pPr>
    </w:p>
    <w:p w14:paraId="3AE3CAC1" w14:textId="367211E4" w:rsidR="00147018" w:rsidRDefault="00FC64CD"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lastRenderedPageBreak/>
        <w:tab/>
        <w:t xml:space="preserve">Now to determine which terms are significant at the 5% significance level, we’ll do individual beta tests. </w:t>
      </w:r>
      <w:r w:rsidR="00147018">
        <w:rPr>
          <w:rFonts w:asciiTheme="majorHAnsi" w:eastAsia="Calibri" w:hAnsiTheme="majorHAnsi" w:cstheme="majorHAnsi"/>
          <w:iCs/>
        </w:rPr>
        <w:t>The null hypothesis is that the beta estimate is equal to zero, making it not relevant to the model. The alternative hypothesis is that it is not zero, making it relevant.</w:t>
      </w:r>
    </w:p>
    <w:p w14:paraId="79C2A1B9" w14:textId="77777777" w:rsidR="00147018" w:rsidRPr="000C02C3" w:rsidRDefault="00147018"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0</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=0</m:t>
          </m:r>
        </m:oMath>
      </m:oMathPara>
    </w:p>
    <w:p w14:paraId="19908E93" w14:textId="2FE51537" w:rsidR="00147018" w:rsidRDefault="00147018"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a</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≠0</m:t>
          </m:r>
        </m:oMath>
      </m:oMathPara>
    </w:p>
    <w:p w14:paraId="311778B7" w14:textId="618285B4" w:rsidR="00FC64CD" w:rsidRDefault="00FC64CD" w:rsidP="00DA2CB1">
      <w:pPr>
        <w:suppressAutoHyphens/>
        <w:spacing w:line="360" w:lineRule="auto"/>
        <w:ind w:firstLine="360"/>
        <w:contextualSpacing/>
        <w:rPr>
          <w:rFonts w:asciiTheme="majorHAnsi" w:eastAsia="Calibri" w:hAnsiTheme="majorHAnsi" w:cstheme="majorHAnsi"/>
          <w:iCs/>
        </w:rPr>
      </w:pPr>
      <w:r>
        <w:rPr>
          <w:rFonts w:asciiTheme="majorHAnsi" w:eastAsia="Calibri" w:hAnsiTheme="majorHAnsi" w:cstheme="majorHAnsi"/>
          <w:iCs/>
        </w:rPr>
        <w:t xml:space="preserve">The </w:t>
      </w:r>
      <w:r w:rsidR="009A2BC8">
        <w:rPr>
          <w:rFonts w:asciiTheme="majorHAnsi" w:eastAsia="Calibri" w:hAnsiTheme="majorHAnsi" w:cstheme="majorHAnsi"/>
          <w:iCs/>
        </w:rPr>
        <w:t xml:space="preserve">p-values for the terms are: </w:t>
      </w:r>
      <w:r w:rsidR="00EA24CB">
        <w:rPr>
          <w:rFonts w:asciiTheme="majorHAnsi" w:eastAsia="Calibri" w:hAnsiTheme="majorHAnsi" w:cstheme="majorHAnsi"/>
          <w:iCs/>
        </w:rPr>
        <w:t xml:space="preserve">appliance age: </w:t>
      </w:r>
      <w:r w:rsidR="006A68C4">
        <w:rPr>
          <w:rFonts w:asciiTheme="majorHAnsi" w:eastAsia="Calibri" w:hAnsiTheme="majorHAnsi" w:cstheme="majorHAnsi"/>
          <w:iCs/>
        </w:rPr>
        <w:t>2.2*10</w:t>
      </w:r>
      <w:r w:rsidR="006A68C4">
        <w:rPr>
          <w:rFonts w:asciiTheme="majorHAnsi" w:eastAsia="Calibri" w:hAnsiTheme="majorHAnsi" w:cstheme="majorHAnsi"/>
          <w:iCs/>
          <w:vertAlign w:val="superscript"/>
        </w:rPr>
        <w:t>-16</w:t>
      </w:r>
      <w:r w:rsidR="006A68C4">
        <w:rPr>
          <w:rFonts w:asciiTheme="majorHAnsi" w:eastAsia="Calibri" w:hAnsiTheme="majorHAnsi" w:cstheme="majorHAnsi"/>
          <w:iCs/>
        </w:rPr>
        <w:t xml:space="preserve">, crime rate: </w:t>
      </w:r>
      <w:r w:rsidR="009F3F6E">
        <w:rPr>
          <w:rFonts w:asciiTheme="majorHAnsi" w:eastAsia="Calibri" w:hAnsiTheme="majorHAnsi" w:cstheme="majorHAnsi"/>
          <w:iCs/>
        </w:rPr>
        <w:t>2.2*10</w:t>
      </w:r>
      <w:r w:rsidR="009F3F6E">
        <w:rPr>
          <w:rFonts w:asciiTheme="majorHAnsi" w:eastAsia="Calibri" w:hAnsiTheme="majorHAnsi" w:cstheme="majorHAnsi"/>
          <w:iCs/>
          <w:vertAlign w:val="superscript"/>
        </w:rPr>
        <w:t>-</w:t>
      </w:r>
      <w:r w:rsidR="00B3420D">
        <w:rPr>
          <w:rFonts w:asciiTheme="majorHAnsi" w:eastAsia="Calibri" w:hAnsiTheme="majorHAnsi" w:cstheme="majorHAnsi"/>
          <w:iCs/>
          <w:vertAlign w:val="superscript"/>
        </w:rPr>
        <w:t>1</w:t>
      </w:r>
      <w:r w:rsidR="009F3F6E">
        <w:rPr>
          <w:rFonts w:asciiTheme="majorHAnsi" w:eastAsia="Calibri" w:hAnsiTheme="majorHAnsi" w:cstheme="majorHAnsi"/>
          <w:iCs/>
          <w:vertAlign w:val="superscript"/>
        </w:rPr>
        <w:t>6</w:t>
      </w:r>
      <w:r w:rsidR="00D54F6D">
        <w:rPr>
          <w:rFonts w:asciiTheme="majorHAnsi" w:eastAsia="Calibri" w:hAnsiTheme="majorHAnsi" w:cstheme="majorHAnsi"/>
          <w:iCs/>
        </w:rPr>
        <w:t xml:space="preserve">, </w:t>
      </w:r>
      <w:r w:rsidR="003703C5">
        <w:rPr>
          <w:rFonts w:asciiTheme="majorHAnsi" w:eastAsia="Calibri" w:hAnsiTheme="majorHAnsi" w:cstheme="majorHAnsi"/>
          <w:iCs/>
        </w:rPr>
        <w:t xml:space="preserve">interaction term for appliance age and crime: </w:t>
      </w:r>
      <w:r w:rsidR="00B3420D">
        <w:rPr>
          <w:rFonts w:asciiTheme="majorHAnsi" w:eastAsia="Calibri" w:hAnsiTheme="majorHAnsi" w:cstheme="majorHAnsi"/>
          <w:iCs/>
        </w:rPr>
        <w:t>0.284, appliance age squared: 2.2*10</w:t>
      </w:r>
      <w:r w:rsidR="00B3420D">
        <w:rPr>
          <w:rFonts w:asciiTheme="majorHAnsi" w:eastAsia="Calibri" w:hAnsiTheme="majorHAnsi" w:cstheme="majorHAnsi"/>
          <w:iCs/>
          <w:vertAlign w:val="superscript"/>
        </w:rPr>
        <w:t>-16</w:t>
      </w:r>
      <w:r w:rsidR="00375896">
        <w:rPr>
          <w:rFonts w:asciiTheme="majorHAnsi" w:eastAsia="Calibri" w:hAnsiTheme="majorHAnsi" w:cstheme="majorHAnsi"/>
          <w:iCs/>
        </w:rPr>
        <w:t>, crime rate squared: 2.2*10</w:t>
      </w:r>
      <w:r w:rsidR="00375896">
        <w:rPr>
          <w:rFonts w:asciiTheme="majorHAnsi" w:eastAsia="Calibri" w:hAnsiTheme="majorHAnsi" w:cstheme="majorHAnsi"/>
          <w:iCs/>
          <w:vertAlign w:val="superscript"/>
        </w:rPr>
        <w:t>-16</w:t>
      </w:r>
      <w:r w:rsidR="00375896">
        <w:rPr>
          <w:rFonts w:asciiTheme="majorHAnsi" w:eastAsia="Calibri" w:hAnsiTheme="majorHAnsi" w:cstheme="majorHAnsi"/>
          <w:iCs/>
        </w:rPr>
        <w:t>.</w:t>
      </w:r>
      <w:r w:rsidR="00147018">
        <w:rPr>
          <w:rFonts w:asciiTheme="majorHAnsi" w:eastAsia="Calibri" w:hAnsiTheme="majorHAnsi" w:cstheme="majorHAnsi"/>
          <w:iCs/>
        </w:rPr>
        <w:t xml:space="preserve"> </w:t>
      </w:r>
    </w:p>
    <w:p w14:paraId="0B50BD2A" w14:textId="4137271E" w:rsidR="00147018" w:rsidRPr="00B3420D" w:rsidRDefault="00147018" w:rsidP="00DA2CB1">
      <w:pPr>
        <w:suppressAutoHyphens/>
        <w:spacing w:line="360" w:lineRule="auto"/>
        <w:ind w:firstLine="360"/>
        <w:contextualSpacing/>
        <w:rPr>
          <w:rFonts w:asciiTheme="majorHAnsi" w:eastAsia="Calibri" w:hAnsiTheme="majorHAnsi" w:cstheme="majorHAnsi"/>
          <w:iCs/>
        </w:rPr>
      </w:pPr>
      <w:r>
        <w:rPr>
          <w:rFonts w:asciiTheme="majorHAnsi" w:eastAsia="Calibri" w:hAnsiTheme="majorHAnsi" w:cstheme="majorHAnsi"/>
          <w:iCs/>
        </w:rPr>
        <w:t xml:space="preserve">The only one that is </w:t>
      </w:r>
      <w:r w:rsidR="00D33D2B">
        <w:rPr>
          <w:rFonts w:asciiTheme="majorHAnsi" w:eastAsia="Calibri" w:hAnsiTheme="majorHAnsi" w:cstheme="majorHAnsi"/>
          <w:iCs/>
        </w:rPr>
        <w:t>not below the significance level of 0.05 is the interaction term for appliance age and crime, so that is not relevant to the model. The others are all below the significance level so for those we would accept the alternative hypothesis that they’re relevant.</w:t>
      </w:r>
    </w:p>
    <w:p w14:paraId="3E23B705" w14:textId="77777777" w:rsidR="00F02164" w:rsidRPr="006C76C5" w:rsidRDefault="00F02164" w:rsidP="00DA2CB1">
      <w:pPr>
        <w:suppressAutoHyphens/>
        <w:spacing w:line="360" w:lineRule="auto"/>
        <w:contextualSpacing/>
        <w:rPr>
          <w:rFonts w:asciiTheme="majorHAnsi" w:eastAsia="Calibri" w:hAnsiTheme="majorHAnsi" w:cstheme="majorHAnsi"/>
          <w:i/>
        </w:rPr>
      </w:pPr>
    </w:p>
    <w:p w14:paraId="7B30FE40" w14:textId="77777777" w:rsidR="00F02164" w:rsidRPr="006C76C5" w:rsidRDefault="003966FD" w:rsidP="00DA2CB1">
      <w:pPr>
        <w:pStyle w:val="Heading3"/>
        <w:suppressAutoHyphens/>
        <w:spacing w:line="360" w:lineRule="auto"/>
        <w:contextualSpacing/>
      </w:pPr>
      <w:r w:rsidRPr="006C76C5">
        <w:t>Making Predictions Using Model</w:t>
      </w:r>
    </w:p>
    <w:p w14:paraId="23811A42" w14:textId="77777777" w:rsidR="00BC2C4B" w:rsidRDefault="004B10D3"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1A5E16">
        <w:rPr>
          <w:rFonts w:asciiTheme="majorHAnsi" w:eastAsia="Calibri" w:hAnsiTheme="majorHAnsi" w:cstheme="majorHAnsi"/>
          <w:iCs/>
        </w:rPr>
        <w:t xml:space="preserve">For the following two examples using appliance age and crime rate, we’ll use this </w:t>
      </w:r>
      <w:r w:rsidR="00BC2C4B">
        <w:rPr>
          <w:rFonts w:asciiTheme="majorHAnsi" w:eastAsia="Calibri" w:hAnsiTheme="majorHAnsi" w:cstheme="majorHAnsi"/>
          <w:iCs/>
        </w:rPr>
        <w:t>general form:</w:t>
      </w:r>
    </w:p>
    <w:p w14:paraId="75DD7979" w14:textId="643FB144" w:rsidR="00BC2C4B" w:rsidRPr="00BC2C4B" w:rsidRDefault="00BC2C4B" w:rsidP="00DA2CB1">
      <w:pPr>
        <w:suppressAutoHyphens/>
        <w:spacing w:line="360" w:lineRule="auto"/>
        <w:rPr>
          <w:rFonts w:asciiTheme="majorHAnsi" w:eastAsia="Calibri" w:hAnsiTheme="majorHAnsi" w:cstheme="majorHAnsi"/>
          <w:iCs/>
        </w:rPr>
      </w:pPr>
      <m:oMathPara>
        <m:oMath>
          <m:r>
            <m:rPr>
              <m:sty m:val="p"/>
            </m:rPr>
            <w:rPr>
              <w:rFonts w:ascii="Cambria Math" w:eastAsia="Calibri" w:hAnsi="Cambria Math" w:cstheme="majorHAnsi"/>
            </w:rPr>
            <m:t>Y=</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0</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3</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oMath>
      </m:oMathPara>
    </w:p>
    <w:p w14:paraId="2196C960" w14:textId="4B3AC555" w:rsidR="00F02164" w:rsidRDefault="000E2AA0"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Where the variables are appliance age, crime rate and the interaction term for the two, in order.</w:t>
      </w:r>
    </w:p>
    <w:p w14:paraId="45F56A5E" w14:textId="77777777" w:rsidR="0098274C" w:rsidRDefault="0098274C" w:rsidP="00DA2CB1">
      <w:pPr>
        <w:suppressAutoHyphens/>
        <w:spacing w:line="360" w:lineRule="auto"/>
        <w:contextualSpacing/>
        <w:rPr>
          <w:rFonts w:asciiTheme="majorHAnsi" w:eastAsia="Calibri" w:hAnsiTheme="majorHAnsi" w:cstheme="majorHAnsi"/>
          <w:iCs/>
        </w:rPr>
      </w:pPr>
    </w:p>
    <w:p w14:paraId="1B812671" w14:textId="44E78B08" w:rsidR="0098274C" w:rsidRPr="0098274C" w:rsidRDefault="0098274C" w:rsidP="00DA2CB1">
      <w:pPr>
        <w:suppressAutoHyphens/>
        <w:spacing w:line="360" w:lineRule="auto"/>
        <w:contextualSpacing/>
        <w:rPr>
          <w:rFonts w:asciiTheme="majorHAnsi" w:eastAsia="Calibri" w:hAnsiTheme="majorHAnsi" w:cstheme="majorHAnsi"/>
          <w:b/>
          <w:bCs/>
          <w:iCs/>
        </w:rPr>
      </w:pPr>
      <w:r w:rsidRPr="0098274C">
        <w:rPr>
          <w:rFonts w:asciiTheme="majorHAnsi" w:eastAsia="Calibri" w:hAnsiTheme="majorHAnsi" w:cstheme="majorHAnsi"/>
          <w:b/>
          <w:bCs/>
          <w:iCs/>
        </w:rPr>
        <w:t>Scenario 1</w:t>
      </w:r>
    </w:p>
    <w:p w14:paraId="330B318C" w14:textId="27F5A7A3" w:rsidR="00017F19" w:rsidRDefault="0098274C"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For the first scenario</w:t>
      </w:r>
      <w:r w:rsidR="00D766A2">
        <w:rPr>
          <w:rFonts w:asciiTheme="majorHAnsi" w:eastAsia="Calibri" w:hAnsiTheme="majorHAnsi" w:cstheme="majorHAnsi"/>
          <w:iCs/>
        </w:rPr>
        <w:t xml:space="preserve"> it’s asking about a house with one year old appliances in an area with a crime rate of 81.02. </w:t>
      </w:r>
    </w:p>
    <w:p w14:paraId="1578D5C2" w14:textId="1CFFE02C" w:rsidR="00D766A2" w:rsidRDefault="00D766A2"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Y</m:t>
          </m:r>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1,161,000</m:t>
              </m:r>
            </m:e>
          </m:d>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42,560</m:t>
              </m:r>
            </m:e>
          </m:d>
          <m:d>
            <m:dPr>
              <m:ctrlPr>
                <w:rPr>
                  <w:rFonts w:ascii="Cambria Math" w:eastAsia="Calibri" w:hAnsi="Cambria Math" w:cstheme="majorHAnsi"/>
                  <w:i/>
                </w:rPr>
              </m:ctrlPr>
            </m:dPr>
            <m:e>
              <m:r>
                <w:rPr>
                  <w:rFonts w:ascii="Cambria Math" w:eastAsia="Calibri" w:hAnsi="Cambria Math" w:cstheme="majorHAnsi"/>
                </w:rPr>
                <m:t>1</m:t>
              </m:r>
            </m:e>
          </m:d>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3,678</m:t>
              </m:r>
            </m:e>
          </m:d>
          <m:d>
            <m:dPr>
              <m:ctrlPr>
                <w:rPr>
                  <w:rFonts w:ascii="Cambria Math" w:eastAsia="Calibri" w:hAnsi="Cambria Math" w:cstheme="majorHAnsi"/>
                  <w:i/>
                </w:rPr>
              </m:ctrlPr>
            </m:dPr>
            <m:e>
              <m:r>
                <w:rPr>
                  <w:rFonts w:ascii="Cambria Math" w:eastAsia="Calibri" w:hAnsi="Cambria Math" w:cstheme="majorHAnsi"/>
                </w:rPr>
                <m:t>81.02</m:t>
              </m:r>
            </m:e>
          </m:d>
        </m:oMath>
      </m:oMathPara>
    </w:p>
    <w:p w14:paraId="57AD2BC9" w14:textId="77777777" w:rsidR="00D766A2" w:rsidRPr="00D766A2" w:rsidRDefault="00D766A2"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13.90</m:t>
              </m:r>
            </m:e>
          </m:d>
          <m:r>
            <w:rPr>
              <w:rFonts w:ascii="Cambria Math" w:eastAsia="Calibri" w:hAnsi="Cambria Math" w:cstheme="majorHAnsi"/>
            </w:rPr>
            <m:t>(1*81.02)+</m:t>
          </m:r>
          <m:d>
            <m:dPr>
              <m:ctrlPr>
                <w:rPr>
                  <w:rFonts w:ascii="Cambria Math" w:eastAsia="Calibri" w:hAnsi="Cambria Math" w:cstheme="majorHAnsi"/>
                  <w:i/>
                </w:rPr>
              </m:ctrlPr>
            </m:dPr>
            <m:e>
              <m:r>
                <w:rPr>
                  <w:rFonts w:ascii="Cambria Math" w:eastAsia="Calibri" w:hAnsi="Cambria Math" w:cstheme="majorHAnsi"/>
                </w:rPr>
                <m:t>833</m:t>
              </m:r>
            </m:e>
          </m:d>
          <m:r>
            <w:rPr>
              <w:rFonts w:ascii="Cambria Math" w:eastAsia="Calibri" w:hAnsi="Cambria Math" w:cstheme="majorHAnsi"/>
            </w:rPr>
            <m:t>(</m:t>
          </m:r>
          <m:sSup>
            <m:sSupPr>
              <m:ctrlPr>
                <w:rPr>
                  <w:rFonts w:ascii="Cambria Math" w:eastAsia="Calibri" w:hAnsi="Cambria Math" w:cstheme="majorHAnsi"/>
                  <w:i/>
                </w:rPr>
              </m:ctrlPr>
            </m:sSupPr>
            <m:e>
              <m:r>
                <w:rPr>
                  <w:rFonts w:ascii="Cambria Math" w:eastAsia="Calibri" w:hAnsi="Cambria Math" w:cstheme="majorHAnsi"/>
                </w:rPr>
                <m:t>1</m:t>
              </m:r>
            </m:e>
            <m:sup>
              <m:r>
                <w:rPr>
                  <w:rFonts w:ascii="Cambria Math" w:eastAsia="Calibri" w:hAnsi="Cambria Math" w:cstheme="majorHAnsi"/>
                </w:rPr>
                <m:t>2</m:t>
              </m:r>
            </m:sup>
          </m:sSup>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6.380</m:t>
              </m:r>
            </m:e>
          </m:d>
          <m:r>
            <w:rPr>
              <w:rFonts w:ascii="Cambria Math" w:eastAsia="Calibri" w:hAnsi="Cambria Math" w:cstheme="majorHAnsi"/>
            </w:rPr>
            <m:t>(</m:t>
          </m:r>
          <m:sSup>
            <m:sSupPr>
              <m:ctrlPr>
                <w:rPr>
                  <w:rFonts w:ascii="Cambria Math" w:eastAsia="Calibri" w:hAnsi="Cambria Math" w:cstheme="majorHAnsi"/>
                  <w:i/>
                </w:rPr>
              </m:ctrlPr>
            </m:sSupPr>
            <m:e>
              <m:r>
                <w:rPr>
                  <w:rFonts w:ascii="Cambria Math" w:eastAsia="Calibri" w:hAnsi="Cambria Math" w:cstheme="majorHAnsi"/>
                </w:rPr>
                <m:t>81.02</m:t>
              </m:r>
            </m:e>
            <m:sup>
              <m:r>
                <w:rPr>
                  <w:rFonts w:ascii="Cambria Math" w:eastAsia="Calibri" w:hAnsi="Cambria Math" w:cstheme="majorHAnsi"/>
                </w:rPr>
                <m:t>2</m:t>
              </m:r>
            </m:sup>
          </m:sSup>
          <m:r>
            <w:rPr>
              <w:rFonts w:ascii="Cambria Math" w:eastAsia="Calibri" w:hAnsi="Cambria Math" w:cstheme="majorHAnsi"/>
            </w:rPr>
            <m:t>)</m:t>
          </m:r>
        </m:oMath>
      </m:oMathPara>
    </w:p>
    <w:p w14:paraId="1F60B350" w14:textId="20171343" w:rsidR="00D766A2" w:rsidRDefault="00D766A2" w:rsidP="00DA2CB1">
      <w:pPr>
        <w:suppressAutoHyphens/>
        <w:spacing w:line="360" w:lineRule="auto"/>
        <w:rPr>
          <w:rFonts w:asciiTheme="majorHAnsi" w:eastAsia="Calibri" w:hAnsiTheme="majorHAnsi" w:cstheme="majorHAnsi"/>
          <w:iCs/>
        </w:rPr>
      </w:pPr>
      <w:r>
        <w:rPr>
          <w:rFonts w:asciiTheme="majorHAnsi" w:eastAsia="Calibri" w:hAnsiTheme="majorHAnsi" w:cstheme="majorHAnsi"/>
          <w:iCs/>
        </w:rPr>
        <w:t xml:space="preserve">This evaluates to roughly </w:t>
      </w:r>
      <w:r w:rsidR="00BC30E8">
        <w:rPr>
          <w:rFonts w:asciiTheme="majorHAnsi" w:eastAsia="Calibri" w:hAnsiTheme="majorHAnsi" w:cstheme="majorHAnsi"/>
          <w:iCs/>
        </w:rPr>
        <w:t>$864,423.40</w:t>
      </w:r>
      <w:r w:rsidR="00085CEA">
        <w:rPr>
          <w:rFonts w:asciiTheme="majorHAnsi" w:eastAsia="Calibri" w:hAnsiTheme="majorHAnsi" w:cstheme="majorHAnsi"/>
          <w:iCs/>
        </w:rPr>
        <w:t>. The confidence and prediction intervals are:</w:t>
      </w:r>
    </w:p>
    <w:p w14:paraId="3BE0C93E" w14:textId="1AA06374" w:rsidR="00085CEA" w:rsidRPr="00D766A2" w:rsidRDefault="008C6D96" w:rsidP="00DA2CB1">
      <w:pPr>
        <w:suppressAutoHyphens/>
        <w:spacing w:line="360" w:lineRule="auto"/>
        <w:jc w:val="center"/>
        <w:rPr>
          <w:rFonts w:asciiTheme="majorHAnsi" w:eastAsia="Calibri" w:hAnsiTheme="majorHAnsi" w:cstheme="majorHAnsi"/>
          <w:iCs/>
        </w:rPr>
      </w:pPr>
      <w:r>
        <w:rPr>
          <w:noProof/>
        </w:rPr>
        <w:drawing>
          <wp:inline distT="0" distB="0" distL="0" distR="0" wp14:anchorId="5BDBD585" wp14:editId="38C0ACBB">
            <wp:extent cx="1532334" cy="1783080"/>
            <wp:effectExtent l="0" t="0" r="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4781" cy="1785928"/>
                    </a:xfrm>
                    <a:prstGeom prst="rect">
                      <a:avLst/>
                    </a:prstGeom>
                    <a:noFill/>
                    <a:ln>
                      <a:noFill/>
                    </a:ln>
                  </pic:spPr>
                </pic:pic>
              </a:graphicData>
            </a:graphic>
          </wp:inline>
        </w:drawing>
      </w:r>
    </w:p>
    <w:p w14:paraId="5496DD09" w14:textId="72E610A7" w:rsidR="00D766A2" w:rsidRDefault="008C6D96" w:rsidP="00DA2CB1">
      <w:pPr>
        <w:suppressAutoHyphens/>
        <w:spacing w:line="360" w:lineRule="auto"/>
        <w:ind w:firstLine="720"/>
        <w:contextualSpacing/>
        <w:rPr>
          <w:rFonts w:asciiTheme="majorHAnsi" w:eastAsia="Calibri" w:hAnsiTheme="majorHAnsi" w:cstheme="majorHAnsi"/>
          <w:iCs/>
        </w:rPr>
      </w:pPr>
      <w:r>
        <w:rPr>
          <w:rFonts w:asciiTheme="majorHAnsi" w:eastAsia="Calibri" w:hAnsiTheme="majorHAnsi" w:cstheme="majorHAnsi"/>
          <w:iCs/>
        </w:rPr>
        <w:t xml:space="preserve">The </w:t>
      </w:r>
      <w:r w:rsidR="00C26A41">
        <w:rPr>
          <w:rFonts w:asciiTheme="majorHAnsi" w:eastAsia="Calibri" w:hAnsiTheme="majorHAnsi" w:cstheme="majorHAnsi"/>
          <w:iCs/>
        </w:rPr>
        <w:t>prediction</w:t>
      </w:r>
      <w:r>
        <w:rPr>
          <w:rFonts w:asciiTheme="majorHAnsi" w:eastAsia="Calibri" w:hAnsiTheme="majorHAnsi" w:cstheme="majorHAnsi"/>
          <w:iCs/>
        </w:rPr>
        <w:t xml:space="preserve"> interval is [711,566.6 ; 1</w:t>
      </w:r>
      <w:r w:rsidR="00187D34">
        <w:rPr>
          <w:rFonts w:asciiTheme="majorHAnsi" w:eastAsia="Calibri" w:hAnsiTheme="majorHAnsi" w:cstheme="majorHAnsi"/>
          <w:iCs/>
        </w:rPr>
        <w:t>,017,7280] which means that we can be 90% certain that a the price of a house with these specific model parameters will fall within that interval.</w:t>
      </w:r>
    </w:p>
    <w:p w14:paraId="2ED963B9" w14:textId="26B3627D" w:rsidR="00187D34" w:rsidRDefault="00187D34"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lastRenderedPageBreak/>
        <w:tab/>
        <w:t xml:space="preserve">The </w:t>
      </w:r>
      <w:r w:rsidR="001C1D7E">
        <w:rPr>
          <w:rFonts w:asciiTheme="majorHAnsi" w:eastAsia="Calibri" w:hAnsiTheme="majorHAnsi" w:cstheme="majorHAnsi"/>
          <w:iCs/>
        </w:rPr>
        <w:t>confidence interval is [</w:t>
      </w:r>
      <w:r w:rsidR="00553E04">
        <w:rPr>
          <w:rFonts w:asciiTheme="majorHAnsi" w:eastAsia="Calibri" w:hAnsiTheme="majorHAnsi" w:cstheme="majorHAnsi"/>
          <w:iCs/>
        </w:rPr>
        <w:t xml:space="preserve">854,109.1 ; 874,737.7] which means that we can be 90% certain that </w:t>
      </w:r>
      <w:r w:rsidR="00F50676">
        <w:rPr>
          <w:rFonts w:asciiTheme="majorHAnsi" w:eastAsia="Calibri" w:hAnsiTheme="majorHAnsi" w:cstheme="majorHAnsi"/>
          <w:iCs/>
        </w:rPr>
        <w:t>the average price of a group of houses with these exact parameters will fall within that interval.</w:t>
      </w:r>
    </w:p>
    <w:p w14:paraId="149501CD" w14:textId="77777777" w:rsidR="00F50676" w:rsidRDefault="00F50676" w:rsidP="00DA2CB1">
      <w:pPr>
        <w:suppressAutoHyphens/>
        <w:spacing w:line="360" w:lineRule="auto"/>
        <w:contextualSpacing/>
        <w:rPr>
          <w:rFonts w:asciiTheme="majorHAnsi" w:eastAsia="Calibri" w:hAnsiTheme="majorHAnsi" w:cstheme="majorHAnsi"/>
          <w:iCs/>
        </w:rPr>
      </w:pPr>
    </w:p>
    <w:p w14:paraId="3ACAEB4C" w14:textId="1DF9195E" w:rsidR="00F50676" w:rsidRPr="00F50676" w:rsidRDefault="00F50676" w:rsidP="00DA2CB1">
      <w:pPr>
        <w:suppressAutoHyphens/>
        <w:spacing w:line="360" w:lineRule="auto"/>
        <w:contextualSpacing/>
        <w:rPr>
          <w:rFonts w:asciiTheme="majorHAnsi" w:eastAsia="Calibri" w:hAnsiTheme="majorHAnsi" w:cstheme="majorHAnsi"/>
          <w:b/>
          <w:bCs/>
          <w:iCs/>
        </w:rPr>
      </w:pPr>
      <w:r w:rsidRPr="00F50676">
        <w:rPr>
          <w:rFonts w:asciiTheme="majorHAnsi" w:eastAsia="Calibri" w:hAnsiTheme="majorHAnsi" w:cstheme="majorHAnsi"/>
          <w:b/>
          <w:bCs/>
          <w:iCs/>
        </w:rPr>
        <w:t>Scenario 2</w:t>
      </w:r>
    </w:p>
    <w:p w14:paraId="08CA433E" w14:textId="524C37EB" w:rsidR="00F50676" w:rsidRDefault="00CE2586"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The second scenario is asking for the predicted price of a house that has 15 year old appliances and a crime rate of 200.5.</w:t>
      </w:r>
      <w:r w:rsidR="002D37D1">
        <w:rPr>
          <w:rFonts w:asciiTheme="majorHAnsi" w:eastAsia="Calibri" w:hAnsiTheme="majorHAnsi" w:cstheme="majorHAnsi"/>
          <w:iCs/>
        </w:rPr>
        <w:t xml:space="preserve"> The equation for that would be:</w:t>
      </w:r>
    </w:p>
    <w:p w14:paraId="44FB8032" w14:textId="544168E1" w:rsidR="00997BF9" w:rsidRDefault="00997BF9"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Y</m:t>
          </m:r>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1,161,000</m:t>
              </m:r>
            </m:e>
          </m:d>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42,560</m:t>
              </m:r>
            </m:e>
          </m:d>
          <m:d>
            <m:dPr>
              <m:ctrlPr>
                <w:rPr>
                  <w:rFonts w:ascii="Cambria Math" w:eastAsia="Calibri" w:hAnsi="Cambria Math" w:cstheme="majorHAnsi"/>
                  <w:i/>
                </w:rPr>
              </m:ctrlPr>
            </m:dPr>
            <m:e>
              <m:r>
                <w:rPr>
                  <w:rFonts w:ascii="Cambria Math" w:eastAsia="Calibri" w:hAnsi="Cambria Math" w:cstheme="majorHAnsi"/>
                </w:rPr>
                <m:t>15</m:t>
              </m:r>
            </m:e>
          </m:d>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3,678</m:t>
              </m:r>
            </m:e>
          </m:d>
          <m:d>
            <m:dPr>
              <m:ctrlPr>
                <w:rPr>
                  <w:rFonts w:ascii="Cambria Math" w:eastAsia="Calibri" w:hAnsi="Cambria Math" w:cstheme="majorHAnsi"/>
                  <w:i/>
                </w:rPr>
              </m:ctrlPr>
            </m:dPr>
            <m:e>
              <m:r>
                <w:rPr>
                  <w:rFonts w:ascii="Cambria Math" w:eastAsia="Calibri" w:hAnsi="Cambria Math" w:cstheme="majorHAnsi"/>
                </w:rPr>
                <m:t>200.50</m:t>
              </m:r>
            </m:e>
          </m:d>
        </m:oMath>
      </m:oMathPara>
    </w:p>
    <w:p w14:paraId="7F71DE38" w14:textId="77777777" w:rsidR="00997BF9" w:rsidRDefault="00997BF9" w:rsidP="00DA2CB1">
      <w:pPr>
        <w:suppressAutoHyphens/>
        <w:spacing w:line="360" w:lineRule="auto"/>
        <w:rPr>
          <w:rFonts w:asciiTheme="majorHAnsi" w:eastAsia="Calibri" w:hAnsiTheme="majorHAnsi" w:cstheme="majorHAnsi"/>
          <w:i/>
        </w:rPr>
      </w:pPr>
      <m:oMathPara>
        <m:oMath>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13.90</m:t>
              </m:r>
            </m:e>
          </m:d>
          <m:r>
            <w:rPr>
              <w:rFonts w:ascii="Cambria Math" w:eastAsia="Calibri" w:hAnsi="Cambria Math" w:cstheme="majorHAnsi"/>
            </w:rPr>
            <m:t>(15*200.50)+</m:t>
          </m:r>
          <m:d>
            <m:dPr>
              <m:ctrlPr>
                <w:rPr>
                  <w:rFonts w:ascii="Cambria Math" w:eastAsia="Calibri" w:hAnsi="Cambria Math" w:cstheme="majorHAnsi"/>
                  <w:i/>
                </w:rPr>
              </m:ctrlPr>
            </m:dPr>
            <m:e>
              <m:r>
                <w:rPr>
                  <w:rFonts w:ascii="Cambria Math" w:eastAsia="Calibri" w:hAnsi="Cambria Math" w:cstheme="majorHAnsi"/>
                </w:rPr>
                <m:t>833</m:t>
              </m:r>
            </m:e>
          </m:d>
          <m:r>
            <w:rPr>
              <w:rFonts w:ascii="Cambria Math" w:eastAsia="Calibri" w:hAnsi="Cambria Math" w:cstheme="majorHAnsi"/>
            </w:rPr>
            <m:t>(</m:t>
          </m:r>
          <m:sSup>
            <m:sSupPr>
              <m:ctrlPr>
                <w:rPr>
                  <w:rFonts w:ascii="Cambria Math" w:eastAsia="Calibri" w:hAnsi="Cambria Math" w:cstheme="majorHAnsi"/>
                  <w:i/>
                </w:rPr>
              </m:ctrlPr>
            </m:sSupPr>
            <m:e>
              <m:r>
                <w:rPr>
                  <w:rFonts w:ascii="Cambria Math" w:eastAsia="Calibri" w:hAnsi="Cambria Math" w:cstheme="majorHAnsi"/>
                </w:rPr>
                <m:t>15</m:t>
              </m:r>
            </m:e>
            <m:sup>
              <m:r>
                <w:rPr>
                  <w:rFonts w:ascii="Cambria Math" w:eastAsia="Calibri" w:hAnsi="Cambria Math" w:cstheme="majorHAnsi"/>
                </w:rPr>
                <m:t>2</m:t>
              </m:r>
            </m:sup>
          </m:sSup>
          <m:r>
            <w:rPr>
              <w:rFonts w:ascii="Cambria Math" w:eastAsia="Calibri" w:hAnsi="Cambria Math" w:cstheme="majorHAnsi"/>
            </w:rPr>
            <m:t>)+</m:t>
          </m:r>
          <m:d>
            <m:dPr>
              <m:ctrlPr>
                <w:rPr>
                  <w:rFonts w:ascii="Cambria Math" w:eastAsia="Calibri" w:hAnsi="Cambria Math" w:cstheme="majorHAnsi"/>
                  <w:i/>
                </w:rPr>
              </m:ctrlPr>
            </m:dPr>
            <m:e>
              <m:r>
                <w:rPr>
                  <w:rFonts w:ascii="Cambria Math" w:eastAsia="Calibri" w:hAnsi="Cambria Math" w:cstheme="majorHAnsi"/>
                </w:rPr>
                <m:t>6.380</m:t>
              </m:r>
            </m:e>
          </m:d>
          <m:r>
            <w:rPr>
              <w:rFonts w:ascii="Cambria Math" w:eastAsia="Calibri" w:hAnsi="Cambria Math" w:cstheme="majorHAnsi"/>
            </w:rPr>
            <m:t>(</m:t>
          </m:r>
          <m:sSup>
            <m:sSupPr>
              <m:ctrlPr>
                <w:rPr>
                  <w:rFonts w:ascii="Cambria Math" w:eastAsia="Calibri" w:hAnsi="Cambria Math" w:cstheme="majorHAnsi"/>
                  <w:i/>
                </w:rPr>
              </m:ctrlPr>
            </m:sSupPr>
            <m:e>
              <m:r>
                <w:rPr>
                  <w:rFonts w:ascii="Cambria Math" w:eastAsia="Calibri" w:hAnsi="Cambria Math" w:cstheme="majorHAnsi"/>
                </w:rPr>
                <m:t>200.50</m:t>
              </m:r>
            </m:e>
            <m:sup>
              <m:r>
                <w:rPr>
                  <w:rFonts w:ascii="Cambria Math" w:eastAsia="Calibri" w:hAnsi="Cambria Math" w:cstheme="majorHAnsi"/>
                </w:rPr>
                <m:t>2</m:t>
              </m:r>
            </m:sup>
          </m:sSup>
          <m:r>
            <w:rPr>
              <w:rFonts w:ascii="Cambria Math" w:eastAsia="Calibri" w:hAnsi="Cambria Math" w:cstheme="majorHAnsi"/>
            </w:rPr>
            <m:t>)</m:t>
          </m:r>
        </m:oMath>
      </m:oMathPara>
    </w:p>
    <w:p w14:paraId="19358BFC" w14:textId="7632CE40" w:rsidR="004E55D0" w:rsidRDefault="00997BF9"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2D37D1">
        <w:rPr>
          <w:rFonts w:asciiTheme="majorHAnsi" w:eastAsia="Calibri" w:hAnsiTheme="majorHAnsi" w:cstheme="majorHAnsi"/>
          <w:iCs/>
        </w:rPr>
        <w:t xml:space="preserve">This evaluates to roughly </w:t>
      </w:r>
      <w:r w:rsidR="00712D7A">
        <w:rPr>
          <w:rFonts w:asciiTheme="majorHAnsi" w:eastAsia="Calibri" w:hAnsiTheme="majorHAnsi" w:cstheme="majorHAnsi"/>
          <w:iCs/>
        </w:rPr>
        <w:t>$271,051.60</w:t>
      </w:r>
      <w:r w:rsidR="00AF7307">
        <w:rPr>
          <w:rFonts w:asciiTheme="majorHAnsi" w:eastAsia="Calibri" w:hAnsiTheme="majorHAnsi" w:cstheme="majorHAnsi"/>
          <w:iCs/>
        </w:rPr>
        <w:t>, which makes sense in comparison to the previous</w:t>
      </w:r>
      <w:r w:rsidR="00712D7A">
        <w:rPr>
          <w:rFonts w:asciiTheme="majorHAnsi" w:eastAsia="Calibri" w:hAnsiTheme="majorHAnsi" w:cstheme="majorHAnsi"/>
          <w:iCs/>
        </w:rPr>
        <w:t>.</w:t>
      </w:r>
    </w:p>
    <w:p w14:paraId="4D695BE4" w14:textId="51DDDF34" w:rsidR="00AF7307" w:rsidRDefault="00AF7307" w:rsidP="00DA2CB1">
      <w:pPr>
        <w:suppressAutoHyphens/>
        <w:spacing w:line="360" w:lineRule="auto"/>
        <w:contextualSpacing/>
        <w:jc w:val="center"/>
        <w:rPr>
          <w:rFonts w:asciiTheme="majorHAnsi" w:eastAsia="Calibri" w:hAnsiTheme="majorHAnsi" w:cstheme="majorHAnsi"/>
          <w:iCs/>
        </w:rPr>
      </w:pPr>
      <w:r>
        <w:rPr>
          <w:noProof/>
        </w:rPr>
        <w:drawing>
          <wp:inline distT="0" distB="0" distL="0" distR="0" wp14:anchorId="1FF10FCD" wp14:editId="5AA29D74">
            <wp:extent cx="1703614" cy="18669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7940" cy="1871641"/>
                    </a:xfrm>
                    <a:prstGeom prst="rect">
                      <a:avLst/>
                    </a:prstGeom>
                    <a:noFill/>
                    <a:ln>
                      <a:noFill/>
                    </a:ln>
                  </pic:spPr>
                </pic:pic>
              </a:graphicData>
            </a:graphic>
          </wp:inline>
        </w:drawing>
      </w:r>
    </w:p>
    <w:p w14:paraId="4E634D63" w14:textId="244F28B6" w:rsidR="00AF7307" w:rsidRDefault="00AF7307"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6832E9">
        <w:rPr>
          <w:rFonts w:asciiTheme="majorHAnsi" w:eastAsia="Calibri" w:hAnsiTheme="majorHAnsi" w:cstheme="majorHAnsi"/>
          <w:iCs/>
        </w:rPr>
        <w:t>The prediction interval here is [118,</w:t>
      </w:r>
      <w:r w:rsidR="00092117">
        <w:rPr>
          <w:rFonts w:asciiTheme="majorHAnsi" w:eastAsia="Calibri" w:hAnsiTheme="majorHAnsi" w:cstheme="majorHAnsi"/>
          <w:iCs/>
        </w:rPr>
        <w:t xml:space="preserve">454.40 ; 423,648.80] which means </w:t>
      </w:r>
      <w:r w:rsidR="001E3299">
        <w:rPr>
          <w:rFonts w:asciiTheme="majorHAnsi" w:eastAsia="Calibri" w:hAnsiTheme="majorHAnsi" w:cstheme="majorHAnsi"/>
          <w:iCs/>
        </w:rPr>
        <w:t xml:space="preserve">that </w:t>
      </w:r>
      <w:r w:rsidR="00291CAA">
        <w:rPr>
          <w:rFonts w:asciiTheme="majorHAnsi" w:eastAsia="Calibri" w:hAnsiTheme="majorHAnsi" w:cstheme="majorHAnsi"/>
          <w:iCs/>
        </w:rPr>
        <w:t>90% of the time the price of a house with these specific model parameters will fall within that range.</w:t>
      </w:r>
    </w:p>
    <w:p w14:paraId="37BCB74C" w14:textId="274C194E" w:rsidR="00291CAA" w:rsidRDefault="00291CAA"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The confidence interval is [265,846 ; </w:t>
      </w:r>
      <w:r w:rsidR="00BA41F2">
        <w:rPr>
          <w:rFonts w:asciiTheme="majorHAnsi" w:eastAsia="Calibri" w:hAnsiTheme="majorHAnsi" w:cstheme="majorHAnsi"/>
          <w:iCs/>
        </w:rPr>
        <w:t>276,257.2] which means that 90% of the time the average price of a group of houses will fall within that interval.</w:t>
      </w:r>
    </w:p>
    <w:p w14:paraId="736E0215" w14:textId="77777777" w:rsidR="00F02164" w:rsidRPr="006C76C5" w:rsidRDefault="00F02164" w:rsidP="00DA2CB1">
      <w:pPr>
        <w:suppressAutoHyphens/>
        <w:spacing w:line="360" w:lineRule="auto"/>
        <w:contextualSpacing/>
        <w:rPr>
          <w:rFonts w:asciiTheme="majorHAnsi" w:eastAsia="Calibri" w:hAnsiTheme="majorHAnsi" w:cstheme="majorHAnsi"/>
          <w:b/>
        </w:rPr>
      </w:pPr>
    </w:p>
    <w:p w14:paraId="5E52DCD5" w14:textId="77777777" w:rsidR="00F02164" w:rsidRPr="006C76C5" w:rsidRDefault="003966FD" w:rsidP="00DA2CB1">
      <w:pPr>
        <w:pStyle w:val="Heading2"/>
        <w:suppressAutoHyphens/>
        <w:spacing w:line="360" w:lineRule="auto"/>
        <w:contextualSpacing/>
      </w:pPr>
      <w:r w:rsidRPr="006C76C5">
        <w:t>5. Nested Models F-Test</w:t>
      </w:r>
    </w:p>
    <w:p w14:paraId="2BEEC54D" w14:textId="77777777" w:rsidR="00F02164" w:rsidRPr="006C76C5" w:rsidRDefault="00F02164" w:rsidP="00DA2CB1">
      <w:pPr>
        <w:suppressAutoHyphens/>
        <w:spacing w:line="360" w:lineRule="auto"/>
        <w:contextualSpacing/>
        <w:rPr>
          <w:rFonts w:asciiTheme="majorHAnsi" w:eastAsia="Calibri" w:hAnsiTheme="majorHAnsi" w:cstheme="majorHAnsi"/>
          <w:i/>
        </w:rPr>
      </w:pPr>
    </w:p>
    <w:p w14:paraId="0213E05C" w14:textId="77777777" w:rsidR="00F02164" w:rsidRPr="006C76C5" w:rsidRDefault="003966FD" w:rsidP="00DA2CB1">
      <w:pPr>
        <w:pStyle w:val="Heading3"/>
        <w:suppressAutoHyphens/>
        <w:spacing w:line="360" w:lineRule="auto"/>
        <w:contextualSpacing/>
      </w:pPr>
      <w:r w:rsidRPr="006C76C5">
        <w:t>Reporting Results</w:t>
      </w:r>
    </w:p>
    <w:p w14:paraId="4F92E48A" w14:textId="238D6DD0" w:rsidR="00F02164" w:rsidRDefault="00335209"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E570B2">
        <w:rPr>
          <w:rFonts w:asciiTheme="majorHAnsi" w:eastAsia="Calibri" w:hAnsiTheme="majorHAnsi" w:cstheme="majorHAnsi"/>
          <w:iCs/>
        </w:rPr>
        <w:t xml:space="preserve">As I mentioned above, the first order </w:t>
      </w:r>
      <w:r w:rsidR="00530508">
        <w:rPr>
          <w:rFonts w:asciiTheme="majorHAnsi" w:eastAsia="Calibri" w:hAnsiTheme="majorHAnsi" w:cstheme="majorHAnsi"/>
          <w:iCs/>
        </w:rPr>
        <w:t>model for price using age of appliances and crime rate is:</w:t>
      </w:r>
    </w:p>
    <w:p w14:paraId="2E978016" w14:textId="77777777" w:rsidR="00530508" w:rsidRPr="00530508" w:rsidRDefault="00530508" w:rsidP="00DA2CB1">
      <w:pPr>
        <w:suppressAutoHyphens/>
        <w:spacing w:line="360" w:lineRule="auto"/>
        <w:rPr>
          <w:rFonts w:asciiTheme="majorHAnsi" w:eastAsia="Calibri" w:hAnsiTheme="majorHAnsi" w:cstheme="majorHAnsi"/>
          <w:iCs/>
        </w:rPr>
      </w:pPr>
      <m:oMathPara>
        <m:oMath>
          <m:r>
            <m:rPr>
              <m:sty m:val="p"/>
            </m:rPr>
            <w:rPr>
              <w:rFonts w:ascii="Cambria Math" w:eastAsia="Calibri" w:hAnsi="Cambria Math" w:cstheme="majorHAnsi"/>
            </w:rPr>
            <m:t>Y=</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0</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3</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oMath>
      </m:oMathPara>
    </w:p>
    <w:p w14:paraId="7C047E1D" w14:textId="4306043C" w:rsidR="00530508" w:rsidRPr="00BC2C4B" w:rsidRDefault="00530508" w:rsidP="00DA2CB1">
      <w:pPr>
        <w:suppressAutoHyphens/>
        <w:spacing w:line="360" w:lineRule="auto"/>
        <w:rPr>
          <w:rFonts w:asciiTheme="majorHAnsi" w:eastAsia="Calibri" w:hAnsiTheme="majorHAnsi" w:cstheme="majorHAnsi"/>
          <w:iCs/>
        </w:rPr>
      </w:pPr>
      <w:r>
        <w:rPr>
          <w:rFonts w:asciiTheme="majorHAnsi" w:eastAsia="Calibri" w:hAnsiTheme="majorHAnsi" w:cstheme="majorHAnsi"/>
          <w:iCs/>
        </w:rPr>
        <w:t xml:space="preserve">Where the variables are appliance age, crime rate, and </w:t>
      </w:r>
      <w:r w:rsidR="00835421">
        <w:rPr>
          <w:rFonts w:asciiTheme="majorHAnsi" w:eastAsia="Calibri" w:hAnsiTheme="majorHAnsi" w:cstheme="majorHAnsi"/>
          <w:iCs/>
        </w:rPr>
        <w:t>the interaction term between them.</w:t>
      </w:r>
      <w:r w:rsidR="00B2215D">
        <w:rPr>
          <w:rFonts w:asciiTheme="majorHAnsi" w:eastAsia="Calibri" w:hAnsiTheme="majorHAnsi" w:cstheme="majorHAnsi"/>
          <w:iCs/>
        </w:rPr>
        <w:t xml:space="preserve"> So this is reduced from the full version of the equation that also includes the squared terms.</w:t>
      </w:r>
    </w:p>
    <w:p w14:paraId="27FCF6DF" w14:textId="24B7F683" w:rsidR="00530508" w:rsidRDefault="00BA2BDE"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Here is the model output:</w:t>
      </w:r>
    </w:p>
    <w:p w14:paraId="76DB46E6" w14:textId="029F0AF5" w:rsidR="00BA2BDE" w:rsidRDefault="0011434C" w:rsidP="00DA2CB1">
      <w:pPr>
        <w:suppressAutoHyphens/>
        <w:spacing w:line="360" w:lineRule="auto"/>
        <w:contextualSpacing/>
        <w:jc w:val="center"/>
        <w:rPr>
          <w:rFonts w:asciiTheme="majorHAnsi" w:eastAsia="Calibri" w:hAnsiTheme="majorHAnsi" w:cstheme="majorHAnsi"/>
          <w:iCs/>
        </w:rPr>
      </w:pPr>
      <w:r>
        <w:rPr>
          <w:noProof/>
        </w:rPr>
        <w:lastRenderedPageBreak/>
        <w:drawing>
          <wp:inline distT="0" distB="0" distL="0" distR="0" wp14:anchorId="6A37667A" wp14:editId="530A09AD">
            <wp:extent cx="3550920" cy="2520008"/>
            <wp:effectExtent l="0" t="0" r="0" b="0"/>
            <wp:docPr id="31" name="Picture 3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tab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5199" cy="2523044"/>
                    </a:xfrm>
                    <a:prstGeom prst="rect">
                      <a:avLst/>
                    </a:prstGeom>
                    <a:noFill/>
                    <a:ln>
                      <a:noFill/>
                    </a:ln>
                  </pic:spPr>
                </pic:pic>
              </a:graphicData>
            </a:graphic>
          </wp:inline>
        </w:drawing>
      </w:r>
    </w:p>
    <w:p w14:paraId="0ACB6043" w14:textId="1EA33080" w:rsidR="0011434C" w:rsidRDefault="0011434C"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So based on this information, </w:t>
      </w:r>
      <w:r w:rsidR="001870F6">
        <w:rPr>
          <w:rFonts w:asciiTheme="majorHAnsi" w:eastAsia="Calibri" w:hAnsiTheme="majorHAnsi" w:cstheme="majorHAnsi"/>
          <w:iCs/>
        </w:rPr>
        <w:t>our equation for this model would be:</w:t>
      </w:r>
    </w:p>
    <w:p w14:paraId="16B03D7F" w14:textId="1F743A9D" w:rsidR="00155293" w:rsidRPr="00155293" w:rsidRDefault="00155293" w:rsidP="00DA2CB1">
      <w:pPr>
        <w:suppressAutoHyphens/>
        <w:spacing w:line="360" w:lineRule="auto"/>
        <w:rPr>
          <w:rFonts w:asciiTheme="majorHAnsi" w:eastAsia="Calibri" w:hAnsiTheme="majorHAnsi" w:cstheme="majorHAnsi"/>
          <w:iCs/>
        </w:rPr>
      </w:pPr>
      <m:oMathPara>
        <m:oMath>
          <m:r>
            <m:rPr>
              <m:sty m:val="p"/>
            </m:rPr>
            <w:rPr>
              <w:rFonts w:ascii="Cambria Math" w:eastAsia="Calibri" w:hAnsi="Cambria Math" w:cstheme="majorHAnsi"/>
            </w:rPr>
            <m:t>Y=</m:t>
          </m:r>
          <m:d>
            <m:dPr>
              <m:ctrlPr>
                <w:rPr>
                  <w:rFonts w:ascii="Cambria Math" w:eastAsia="Calibri" w:hAnsi="Cambria Math" w:cstheme="majorHAnsi"/>
                  <w:iCs/>
                </w:rPr>
              </m:ctrlPr>
            </m:dPr>
            <m:e>
              <m:r>
                <m:rPr>
                  <m:sty m:val="p"/>
                </m:rPr>
                <w:rPr>
                  <w:rFonts w:ascii="Cambria Math" w:eastAsia="Calibri" w:hAnsi="Cambria Math" w:cstheme="majorHAnsi"/>
                </w:rPr>
                <m:t>1.145*</m:t>
              </m:r>
              <m:sSup>
                <m:sSupPr>
                  <m:ctrlPr>
                    <w:rPr>
                      <w:rFonts w:ascii="Cambria Math" w:eastAsia="Calibri" w:hAnsi="Cambria Math" w:cstheme="majorHAnsi"/>
                      <w:iCs/>
                    </w:rPr>
                  </m:ctrlPr>
                </m:sSupPr>
                <m:e>
                  <m:r>
                    <m:rPr>
                      <m:sty m:val="p"/>
                    </m:rPr>
                    <w:rPr>
                      <w:rFonts w:ascii="Cambria Math" w:eastAsia="Calibri" w:hAnsi="Cambria Math" w:cstheme="majorHAnsi"/>
                    </w:rPr>
                    <m:t>10</m:t>
                  </m:r>
                </m:e>
                <m:sup>
                  <m:r>
                    <m:rPr>
                      <m:sty m:val="p"/>
                    </m:rPr>
                    <w:rPr>
                      <w:rFonts w:ascii="Cambria Math" w:eastAsia="Calibri" w:hAnsi="Cambria Math" w:cstheme="majorHAnsi"/>
                    </w:rPr>
                    <m:t>6</m:t>
                  </m:r>
                </m:sup>
              </m:sSup>
            </m:e>
          </m:d>
          <m:r>
            <m:rPr>
              <m:sty m:val="p"/>
            </m:rPr>
            <w:rPr>
              <w:rFonts w:ascii="Cambria Math" w:eastAsia="Calibri" w:hAnsi="Cambria Math" w:cstheme="majorHAnsi"/>
            </w:rPr>
            <m:t>-</m:t>
          </m:r>
          <m:d>
            <m:dPr>
              <m:ctrlPr>
                <w:rPr>
                  <w:rFonts w:ascii="Cambria Math" w:eastAsia="Calibri" w:hAnsi="Cambria Math" w:cstheme="majorHAnsi"/>
                  <w:iCs/>
                </w:rPr>
              </m:ctrlPr>
            </m:dPr>
            <m:e>
              <m:r>
                <m:rPr>
                  <m:sty m:val="p"/>
                </m:rPr>
                <w:rPr>
                  <w:rFonts w:ascii="Cambria Math" w:eastAsia="Calibri" w:hAnsi="Cambria Math" w:cstheme="majorHAnsi"/>
                </w:rPr>
                <m:t>4.159*</m:t>
              </m:r>
              <m:sSup>
                <m:sSupPr>
                  <m:ctrlPr>
                    <w:rPr>
                      <w:rFonts w:ascii="Cambria Math" w:eastAsia="Calibri" w:hAnsi="Cambria Math" w:cstheme="majorHAnsi"/>
                      <w:iCs/>
                    </w:rPr>
                  </m:ctrlPr>
                </m:sSupPr>
                <m:e>
                  <m:r>
                    <m:rPr>
                      <m:sty m:val="p"/>
                    </m:rPr>
                    <w:rPr>
                      <w:rFonts w:ascii="Cambria Math" w:eastAsia="Calibri" w:hAnsi="Cambria Math" w:cstheme="majorHAnsi"/>
                    </w:rPr>
                    <m:t>10</m:t>
                  </m:r>
                </m:e>
                <m:sup>
                  <m:r>
                    <m:rPr>
                      <m:sty m:val="p"/>
                    </m:rPr>
                    <w:rPr>
                      <w:rFonts w:ascii="Cambria Math" w:eastAsia="Calibri" w:hAnsi="Cambria Math" w:cstheme="majorHAnsi"/>
                    </w:rPr>
                    <m:t>4</m:t>
                  </m:r>
                </m:sup>
              </m:sSup>
            </m:e>
          </m:d>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m:t>
          </m:r>
          <m:d>
            <m:dPr>
              <m:ctrlPr>
                <w:rPr>
                  <w:rFonts w:ascii="Cambria Math" w:eastAsia="Calibri" w:hAnsi="Cambria Math" w:cstheme="majorHAnsi"/>
                  <w:iCs/>
                </w:rPr>
              </m:ctrlPr>
            </m:dPr>
            <m:e>
              <m:r>
                <m:rPr>
                  <m:sty m:val="p"/>
                </m:rPr>
                <w:rPr>
                  <w:rFonts w:ascii="Cambria Math" w:eastAsia="Calibri" w:hAnsi="Cambria Math" w:cstheme="majorHAnsi"/>
                </w:rPr>
                <m:t>3.418*</m:t>
              </m:r>
              <m:sSup>
                <m:sSupPr>
                  <m:ctrlPr>
                    <w:rPr>
                      <w:rFonts w:ascii="Cambria Math" w:eastAsia="Calibri" w:hAnsi="Cambria Math" w:cstheme="majorHAnsi"/>
                      <w:iCs/>
                    </w:rPr>
                  </m:ctrlPr>
                </m:sSupPr>
                <m:e>
                  <m:r>
                    <m:rPr>
                      <m:sty m:val="p"/>
                    </m:rPr>
                    <w:rPr>
                      <w:rFonts w:ascii="Cambria Math" w:eastAsia="Calibri" w:hAnsi="Cambria Math" w:cstheme="majorHAnsi"/>
                    </w:rPr>
                    <m:t>10</m:t>
                  </m:r>
                </m:e>
                <m:sup>
                  <m:r>
                    <m:rPr>
                      <m:sty m:val="p"/>
                    </m:rPr>
                    <w:rPr>
                      <w:rFonts w:ascii="Cambria Math" w:eastAsia="Calibri" w:hAnsi="Cambria Math" w:cstheme="majorHAnsi"/>
                    </w:rPr>
                    <m:t>3</m:t>
                  </m:r>
                </m:sup>
              </m:sSup>
            </m:e>
          </m:d>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d>
            <m:dPr>
              <m:ctrlPr>
                <w:rPr>
                  <w:rFonts w:ascii="Cambria Math" w:eastAsia="Calibri" w:hAnsi="Cambria Math" w:cstheme="majorHAnsi"/>
                  <w:iCs/>
                </w:rPr>
              </m:ctrlPr>
            </m:dPr>
            <m:e>
              <m:r>
                <m:rPr>
                  <m:sty m:val="p"/>
                </m:rPr>
                <w:rPr>
                  <w:rFonts w:ascii="Cambria Math" w:eastAsia="Calibri" w:hAnsi="Cambria Math" w:cstheme="majorHAnsi"/>
                </w:rPr>
                <m:t>1.510*</m:t>
              </m:r>
              <m:sSup>
                <m:sSupPr>
                  <m:ctrlPr>
                    <w:rPr>
                      <w:rFonts w:ascii="Cambria Math" w:eastAsia="Calibri" w:hAnsi="Cambria Math" w:cstheme="majorHAnsi"/>
                      <w:iCs/>
                    </w:rPr>
                  </m:ctrlPr>
                </m:sSupPr>
                <m:e>
                  <m:r>
                    <m:rPr>
                      <m:sty m:val="p"/>
                    </m:rPr>
                    <w:rPr>
                      <w:rFonts w:ascii="Cambria Math" w:eastAsia="Calibri" w:hAnsi="Cambria Math" w:cstheme="majorHAnsi"/>
                    </w:rPr>
                    <m:t>10</m:t>
                  </m:r>
                </m:e>
                <m:sup>
                  <m:r>
                    <m:rPr>
                      <m:sty m:val="p"/>
                    </m:rPr>
                    <w:rPr>
                      <w:rFonts w:ascii="Cambria Math" w:eastAsia="Calibri" w:hAnsi="Cambria Math" w:cstheme="majorHAnsi"/>
                    </w:rPr>
                    <m:t>2</m:t>
                  </m:r>
                </m:sup>
              </m:sSup>
            </m:e>
          </m:d>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oMath>
      </m:oMathPara>
    </w:p>
    <w:p w14:paraId="3061FC9E" w14:textId="71851A2B" w:rsidR="00F02164" w:rsidRPr="006C76C5" w:rsidRDefault="00F02164" w:rsidP="00DA2CB1">
      <w:pPr>
        <w:suppressAutoHyphens/>
        <w:spacing w:line="360" w:lineRule="auto"/>
        <w:contextualSpacing/>
        <w:rPr>
          <w:rFonts w:asciiTheme="majorHAnsi" w:eastAsia="Calibri" w:hAnsiTheme="majorHAnsi" w:cstheme="majorHAnsi"/>
          <w:b/>
        </w:rPr>
      </w:pPr>
    </w:p>
    <w:p w14:paraId="3B90BAA2" w14:textId="77777777" w:rsidR="00F02164" w:rsidRPr="006C76C5" w:rsidRDefault="00F02164" w:rsidP="00DA2CB1">
      <w:pPr>
        <w:suppressAutoHyphens/>
        <w:spacing w:line="360" w:lineRule="auto"/>
        <w:ind w:left="360"/>
        <w:contextualSpacing/>
        <w:rPr>
          <w:rFonts w:asciiTheme="majorHAnsi" w:eastAsia="Calibri" w:hAnsiTheme="majorHAnsi" w:cstheme="majorHAnsi"/>
          <w:i/>
        </w:rPr>
      </w:pPr>
    </w:p>
    <w:p w14:paraId="3A54B8E9" w14:textId="77777777" w:rsidR="00F02164" w:rsidRPr="006C76C5" w:rsidRDefault="003966FD" w:rsidP="00DA2CB1">
      <w:pPr>
        <w:pStyle w:val="Heading3"/>
        <w:suppressAutoHyphens/>
        <w:spacing w:line="360" w:lineRule="auto"/>
        <w:contextualSpacing/>
      </w:pPr>
      <w:r w:rsidRPr="006C76C5">
        <w:t>Evaluating Significance of Model</w:t>
      </w:r>
    </w:p>
    <w:p w14:paraId="5F46973D" w14:textId="464E1689" w:rsidR="00F02164" w:rsidRDefault="00C62FB1"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B2215D">
        <w:rPr>
          <w:rFonts w:asciiTheme="majorHAnsi" w:eastAsia="Calibri" w:hAnsiTheme="majorHAnsi" w:cstheme="majorHAnsi"/>
          <w:iCs/>
        </w:rPr>
        <w:t xml:space="preserve">To see if this reduced model is significant </w:t>
      </w:r>
      <w:r w:rsidR="00F81D4D">
        <w:rPr>
          <w:rFonts w:asciiTheme="majorHAnsi" w:eastAsia="Calibri" w:hAnsiTheme="majorHAnsi" w:cstheme="majorHAnsi"/>
          <w:iCs/>
        </w:rPr>
        <w:t xml:space="preserve">we’ll run an overall F-test on it. The null hypothesis will be that all of the beta estimates are equal to 0 and </w:t>
      </w:r>
      <w:r w:rsidR="009C6076">
        <w:rPr>
          <w:rFonts w:asciiTheme="majorHAnsi" w:eastAsia="Calibri" w:hAnsiTheme="majorHAnsi" w:cstheme="majorHAnsi"/>
          <w:iCs/>
        </w:rPr>
        <w:t>therefore are not significant to the model. The alternative hypothesis is that they’re not equal to zero and therefore are.</w:t>
      </w:r>
    </w:p>
    <w:p w14:paraId="4723ADF6" w14:textId="1099B1F9" w:rsidR="009C6076" w:rsidRPr="008C7977" w:rsidRDefault="009C6076"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0</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r>
            <m:rPr>
              <m:sty m:val="p"/>
            </m:rPr>
            <w:rPr>
              <w:rFonts w:ascii="Cambria Math" w:eastAsia="Calibri" w:hAnsi="Cambria Math" w:cstheme="majorHAnsi"/>
            </w:rPr>
            <m:t>=0</m:t>
          </m:r>
        </m:oMath>
      </m:oMathPara>
    </w:p>
    <w:p w14:paraId="2E9970F3" w14:textId="27BA5941" w:rsidR="009C6076" w:rsidRPr="009C6076" w:rsidRDefault="009C6076"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a</m:t>
              </m:r>
            </m:sub>
          </m:sSub>
          <m:r>
            <m:rPr>
              <m:sty m:val="p"/>
            </m:rPr>
            <w:rPr>
              <w:rFonts w:ascii="Cambria Math" w:eastAsia="Calibri" w:hAnsi="Cambria Math" w:cstheme="majorHAnsi"/>
            </w:rPr>
            <m:t xml:space="preserve"> :at least one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 xml:space="preserve">≠0 </m:t>
          </m:r>
        </m:oMath>
      </m:oMathPara>
    </w:p>
    <w:p w14:paraId="6FB403F1" w14:textId="50A05CC4" w:rsidR="00B2215D" w:rsidRDefault="008C7977"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Based on the information above, the p-value for this model is 2.2*10</w:t>
      </w:r>
      <w:r>
        <w:rPr>
          <w:rFonts w:asciiTheme="majorHAnsi" w:eastAsia="Calibri" w:hAnsiTheme="majorHAnsi" w:cstheme="majorHAnsi"/>
          <w:iCs/>
          <w:vertAlign w:val="superscript"/>
        </w:rPr>
        <w:t>-16</w:t>
      </w:r>
      <w:r>
        <w:rPr>
          <w:rFonts w:asciiTheme="majorHAnsi" w:eastAsia="Calibri" w:hAnsiTheme="majorHAnsi" w:cstheme="majorHAnsi"/>
          <w:iCs/>
        </w:rPr>
        <w:t xml:space="preserve"> which is much less than the significance level of 0.05, so we will accept the alternative hypothesis that at least one of the terms is </w:t>
      </w:r>
      <w:r w:rsidR="00E368C9">
        <w:rPr>
          <w:rFonts w:asciiTheme="majorHAnsi" w:eastAsia="Calibri" w:hAnsiTheme="majorHAnsi" w:cstheme="majorHAnsi"/>
          <w:iCs/>
        </w:rPr>
        <w:t>relevant to the model.</w:t>
      </w:r>
    </w:p>
    <w:p w14:paraId="279F5B6A" w14:textId="77777777" w:rsidR="00D50A68" w:rsidRDefault="00E368C9"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To determine which one(s) are relevant we’ll do individual beta tests at the same level of significance.</w:t>
      </w:r>
      <w:r w:rsidR="00D50A68">
        <w:rPr>
          <w:rFonts w:asciiTheme="majorHAnsi" w:eastAsia="Calibri" w:hAnsiTheme="majorHAnsi" w:cstheme="majorHAnsi"/>
          <w:iCs/>
        </w:rPr>
        <w:t xml:space="preserve"> The null hypothesis for each is that the coefficient is 0, making the term insignificant. The alternative hypothesis is that it’s not 0, making it significant.</w:t>
      </w:r>
    </w:p>
    <w:p w14:paraId="2C1A4C69" w14:textId="66FAEEFC" w:rsidR="00D50A68" w:rsidRPr="00D50A68" w:rsidRDefault="00D50A68"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0</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=0</m:t>
          </m:r>
        </m:oMath>
      </m:oMathPara>
    </w:p>
    <w:p w14:paraId="5C532E72" w14:textId="03F361A7" w:rsidR="00D50A68" w:rsidRPr="00D50A68" w:rsidRDefault="00D50A68"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a</m:t>
              </m:r>
            </m:sub>
          </m:sSub>
          <m:r>
            <m:rPr>
              <m:sty m:val="p"/>
            </m:rPr>
            <w:rPr>
              <w:rFonts w:ascii="Cambria Math" w:eastAsia="Calibri" w:hAnsi="Cambria Math" w:cstheme="majorHAnsi"/>
            </w:rPr>
            <m:t xml:space="preserv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≠0</m:t>
          </m:r>
        </m:oMath>
      </m:oMathPara>
    </w:p>
    <w:p w14:paraId="15F12EAD" w14:textId="149867A8" w:rsidR="00E368C9" w:rsidRPr="009B6FCB" w:rsidRDefault="00E368C9"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 xml:space="preserve"> The p-values are</w:t>
      </w:r>
      <w:r w:rsidR="00170F5C">
        <w:rPr>
          <w:rFonts w:asciiTheme="majorHAnsi" w:eastAsia="Calibri" w:hAnsiTheme="majorHAnsi" w:cstheme="majorHAnsi"/>
          <w:iCs/>
        </w:rPr>
        <w:t>:</w:t>
      </w:r>
      <w:r w:rsidR="00EB3AAA">
        <w:rPr>
          <w:rFonts w:asciiTheme="majorHAnsi" w:eastAsia="Calibri" w:hAnsiTheme="majorHAnsi" w:cstheme="majorHAnsi"/>
          <w:iCs/>
        </w:rPr>
        <w:t xml:space="preserve"> appliance age: -4.15</w:t>
      </w:r>
      <w:r w:rsidR="00B9483C">
        <w:rPr>
          <w:rFonts w:asciiTheme="majorHAnsi" w:eastAsia="Calibri" w:hAnsiTheme="majorHAnsi" w:cstheme="majorHAnsi"/>
          <w:iCs/>
        </w:rPr>
        <w:t>9 * 10</w:t>
      </w:r>
      <w:r w:rsidR="00B9483C">
        <w:rPr>
          <w:rFonts w:asciiTheme="majorHAnsi" w:eastAsia="Calibri" w:hAnsiTheme="majorHAnsi" w:cstheme="majorHAnsi"/>
          <w:iCs/>
          <w:vertAlign w:val="superscript"/>
        </w:rPr>
        <w:t>4</w:t>
      </w:r>
      <w:r w:rsidR="00B9483C">
        <w:rPr>
          <w:rFonts w:asciiTheme="majorHAnsi" w:eastAsia="Calibri" w:hAnsiTheme="majorHAnsi" w:cstheme="majorHAnsi"/>
          <w:iCs/>
        </w:rPr>
        <w:t>, crime rate: -3.418 * 10</w:t>
      </w:r>
      <w:r w:rsidR="00B9483C">
        <w:rPr>
          <w:rFonts w:asciiTheme="majorHAnsi" w:eastAsia="Calibri" w:hAnsiTheme="majorHAnsi" w:cstheme="majorHAnsi"/>
          <w:iCs/>
          <w:vertAlign w:val="superscript"/>
        </w:rPr>
        <w:t>3</w:t>
      </w:r>
      <w:r w:rsidR="00B9483C">
        <w:rPr>
          <w:rFonts w:asciiTheme="majorHAnsi" w:eastAsia="Calibri" w:hAnsiTheme="majorHAnsi" w:cstheme="majorHAnsi"/>
          <w:iCs/>
        </w:rPr>
        <w:t>, and the interaction term for appliance age and crime: 1.5</w:t>
      </w:r>
      <w:r w:rsidR="009B6FCB">
        <w:rPr>
          <w:rFonts w:asciiTheme="majorHAnsi" w:eastAsia="Calibri" w:hAnsiTheme="majorHAnsi" w:cstheme="majorHAnsi"/>
          <w:iCs/>
        </w:rPr>
        <w:t>1 * 10</w:t>
      </w:r>
      <w:r w:rsidR="009B6FCB">
        <w:rPr>
          <w:rFonts w:asciiTheme="majorHAnsi" w:eastAsia="Calibri" w:hAnsiTheme="majorHAnsi" w:cstheme="majorHAnsi"/>
          <w:iCs/>
          <w:vertAlign w:val="superscript"/>
        </w:rPr>
        <w:t>2</w:t>
      </w:r>
      <w:r w:rsidR="009B6FCB">
        <w:rPr>
          <w:rFonts w:asciiTheme="majorHAnsi" w:eastAsia="Calibri" w:hAnsiTheme="majorHAnsi" w:cstheme="majorHAnsi"/>
          <w:iCs/>
        </w:rPr>
        <w:t xml:space="preserve">. </w:t>
      </w:r>
      <w:r w:rsidR="00DC6638">
        <w:rPr>
          <w:rFonts w:asciiTheme="majorHAnsi" w:eastAsia="Calibri" w:hAnsiTheme="majorHAnsi" w:cstheme="majorHAnsi"/>
          <w:iCs/>
        </w:rPr>
        <w:t>These are all below the significance level of 0.05 so we can accept the null hypothesis and say that each of them is relevant to the model.</w:t>
      </w:r>
    </w:p>
    <w:p w14:paraId="4D9C858B" w14:textId="77777777" w:rsidR="00F02164" w:rsidRDefault="00F02164" w:rsidP="00DA2CB1">
      <w:pPr>
        <w:suppressAutoHyphens/>
        <w:spacing w:line="360" w:lineRule="auto"/>
        <w:contextualSpacing/>
        <w:rPr>
          <w:rFonts w:asciiTheme="majorHAnsi" w:eastAsia="Calibri" w:hAnsiTheme="majorHAnsi" w:cstheme="majorHAnsi"/>
          <w:i/>
        </w:rPr>
      </w:pPr>
    </w:p>
    <w:p w14:paraId="393FD310" w14:textId="77777777" w:rsidR="006B4994" w:rsidRPr="006C76C5" w:rsidRDefault="006B4994" w:rsidP="00DA2CB1">
      <w:pPr>
        <w:suppressAutoHyphens/>
        <w:spacing w:line="360" w:lineRule="auto"/>
        <w:contextualSpacing/>
        <w:rPr>
          <w:rFonts w:asciiTheme="majorHAnsi" w:eastAsia="Calibri" w:hAnsiTheme="majorHAnsi" w:cstheme="majorHAnsi"/>
          <w:i/>
        </w:rPr>
      </w:pPr>
    </w:p>
    <w:p w14:paraId="4563A086" w14:textId="311BFE88" w:rsidR="00654EB0" w:rsidRDefault="003966FD" w:rsidP="00DA2CB1">
      <w:pPr>
        <w:pStyle w:val="Heading3"/>
        <w:suppressAutoHyphens/>
        <w:spacing w:line="360" w:lineRule="auto"/>
        <w:contextualSpacing/>
      </w:pPr>
      <w:r w:rsidRPr="006C76C5">
        <w:t>Model Comparison</w:t>
      </w:r>
    </w:p>
    <w:p w14:paraId="3168E77C" w14:textId="7BE46E3C" w:rsidR="00FA1AE2" w:rsidRPr="006C76C5" w:rsidRDefault="00854B7B" w:rsidP="00DA2CB1">
      <w:pPr>
        <w:suppressAutoHyphens/>
        <w:spacing w:line="360" w:lineRule="auto"/>
        <w:ind w:firstLine="360"/>
        <w:contextualSpacing/>
        <w:rPr>
          <w:rFonts w:asciiTheme="majorHAnsi" w:hAnsiTheme="majorHAnsi" w:cstheme="majorHAnsi"/>
        </w:rPr>
      </w:pPr>
      <w:r>
        <w:rPr>
          <w:rFonts w:asciiTheme="majorHAnsi" w:hAnsiTheme="majorHAnsi" w:cstheme="majorHAnsi"/>
        </w:rPr>
        <w:t>Now we want to compare this reduced model with the original one</w:t>
      </w:r>
      <w:r w:rsidR="00654EB0">
        <w:rPr>
          <w:rFonts w:asciiTheme="majorHAnsi" w:hAnsiTheme="majorHAnsi" w:cstheme="majorHAnsi"/>
        </w:rPr>
        <w:t xml:space="preserve"> (the quadratic model)</w:t>
      </w:r>
      <w:r>
        <w:rPr>
          <w:rFonts w:asciiTheme="majorHAnsi" w:hAnsiTheme="majorHAnsi" w:cstheme="majorHAnsi"/>
        </w:rPr>
        <w:t>, so we can perform the appropriately named nested model F-test.</w:t>
      </w:r>
      <w:r w:rsidR="00654EB0">
        <w:rPr>
          <w:rFonts w:asciiTheme="majorHAnsi" w:hAnsiTheme="majorHAnsi" w:cstheme="majorHAnsi"/>
        </w:rPr>
        <w:t xml:space="preserve"> The reduced model </w:t>
      </w:r>
      <w:r w:rsidR="008E3A3F">
        <w:rPr>
          <w:rFonts w:asciiTheme="majorHAnsi" w:hAnsiTheme="majorHAnsi" w:cstheme="majorHAnsi"/>
        </w:rPr>
        <w:t>in general is composed of features of the original full model.</w:t>
      </w:r>
      <w:r>
        <w:rPr>
          <w:rFonts w:asciiTheme="majorHAnsi" w:hAnsiTheme="majorHAnsi" w:cstheme="majorHAnsi"/>
        </w:rPr>
        <w:t xml:space="preserve"> </w:t>
      </w:r>
      <w:r w:rsidR="008E3A3F">
        <w:rPr>
          <w:rFonts w:asciiTheme="majorHAnsi" w:hAnsiTheme="majorHAnsi" w:cstheme="majorHAnsi"/>
        </w:rPr>
        <w:t xml:space="preserve">Comparing them in this instance </w:t>
      </w:r>
      <w:r w:rsidR="003869F7">
        <w:rPr>
          <w:rFonts w:asciiTheme="majorHAnsi" w:hAnsiTheme="majorHAnsi" w:cstheme="majorHAnsi"/>
        </w:rPr>
        <w:t>will basically tell us if the squared terms are significant</w:t>
      </w:r>
      <w:r w:rsidR="008E3A3F">
        <w:rPr>
          <w:rFonts w:asciiTheme="majorHAnsi" w:hAnsiTheme="majorHAnsi" w:cstheme="majorHAnsi"/>
        </w:rPr>
        <w:t xml:space="preserve"> because the reduced model does not feature those terms</w:t>
      </w:r>
      <w:r w:rsidR="003869F7">
        <w:rPr>
          <w:rFonts w:asciiTheme="majorHAnsi" w:hAnsiTheme="majorHAnsi" w:cstheme="majorHAnsi"/>
        </w:rPr>
        <w:t xml:space="preserve">. </w:t>
      </w:r>
    </w:p>
    <w:p w14:paraId="6B248F26" w14:textId="77777777" w:rsidR="00F24723" w:rsidRDefault="008E3A3F" w:rsidP="00DA2CB1">
      <w:pPr>
        <w:suppressAutoHyphens/>
        <w:spacing w:line="360" w:lineRule="auto"/>
        <w:contextualSpacing/>
        <w:rPr>
          <w:rFonts w:asciiTheme="majorHAnsi" w:eastAsia="Calibri" w:hAnsiTheme="majorHAnsi" w:cstheme="majorHAnsi"/>
          <w:iCs/>
        </w:rPr>
      </w:pPr>
      <w:bookmarkStart w:id="4" w:name="_tyjcwt" w:colFirst="0" w:colLast="0"/>
      <w:bookmarkEnd w:id="4"/>
      <w:r>
        <w:rPr>
          <w:rFonts w:asciiTheme="majorHAnsi" w:eastAsia="Calibri" w:hAnsiTheme="majorHAnsi" w:cstheme="majorHAnsi"/>
          <w:iCs/>
        </w:rPr>
        <w:tab/>
      </w:r>
      <w:r w:rsidR="00FC111A">
        <w:rPr>
          <w:rFonts w:asciiTheme="majorHAnsi" w:eastAsia="Calibri" w:hAnsiTheme="majorHAnsi" w:cstheme="majorHAnsi"/>
          <w:iCs/>
        </w:rPr>
        <w:t xml:space="preserve">The general form of the reduced model here is: </w:t>
      </w:r>
    </w:p>
    <w:p w14:paraId="3C116B1B" w14:textId="5767590F" w:rsidR="00F24723" w:rsidRDefault="00F24723" w:rsidP="00DA2CB1">
      <w:pPr>
        <w:suppressAutoHyphens/>
        <w:spacing w:line="360" w:lineRule="auto"/>
        <w:contextualSpacing/>
        <w:jc w:val="center"/>
        <w:rPr>
          <w:rFonts w:asciiTheme="majorHAnsi" w:eastAsia="Calibri" w:hAnsiTheme="majorHAnsi" w:cstheme="majorHAnsi"/>
          <w:i/>
        </w:rPr>
      </w:pPr>
      <w:r w:rsidRPr="00F24723">
        <w:rPr>
          <w:rFonts w:asciiTheme="majorHAnsi" w:eastAsia="Calibri" w:hAnsiTheme="majorHAnsi" w:cstheme="majorHAnsi"/>
          <w:i/>
        </w:rPr>
        <w:t xml:space="preserve">Y </w:t>
      </w:r>
      <m:oMath>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i/>
              </w:rPr>
            </m:ctrlPr>
          </m:sSubPr>
          <m:e>
            <m:r>
              <w:rPr>
                <w:rFonts w:ascii="Cambria Math" w:eastAsia="Calibri" w:hAnsi="Cambria Math" w:cstheme="majorHAnsi"/>
              </w:rPr>
              <m:t>X</m:t>
            </m:r>
          </m:e>
          <m:sub>
            <m:r>
              <w:rPr>
                <w:rFonts w:ascii="Cambria Math" w:eastAsia="Calibri" w:hAnsi="Cambria Math" w:cstheme="majorHAnsi"/>
              </w:rPr>
              <m:t>2</m:t>
            </m:r>
          </m:sub>
        </m:sSub>
      </m:oMath>
    </w:p>
    <w:p w14:paraId="043D3ADD" w14:textId="207756BC" w:rsidR="00F24723" w:rsidRDefault="0055223F"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Where the variables are appliance age, crime rate, and the interaction term for the two.</w:t>
      </w:r>
    </w:p>
    <w:p w14:paraId="4CC9A10A" w14:textId="4C9DB46B" w:rsidR="0055223F" w:rsidRDefault="0055223F"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The general form for the complete model is:</w:t>
      </w:r>
    </w:p>
    <w:p w14:paraId="5C76F9FB" w14:textId="24E8E58E" w:rsidR="00396A59" w:rsidRPr="00396A59" w:rsidRDefault="00396A59" w:rsidP="00DA2CB1">
      <w:pPr>
        <w:suppressAutoHyphens/>
        <w:spacing w:line="360" w:lineRule="auto"/>
        <w:rPr>
          <w:rFonts w:asciiTheme="majorHAnsi" w:eastAsia="Calibri" w:hAnsiTheme="majorHAnsi" w:cstheme="majorHAnsi"/>
          <w:iCs/>
        </w:rPr>
      </w:pPr>
      <m:oMathPara>
        <m:oMath>
          <m:r>
            <m:rPr>
              <m:sty m:val="p"/>
            </m:rPr>
            <w:rPr>
              <w:rFonts w:ascii="Cambria Math" w:eastAsia="Calibri" w:hAnsi="Cambria Math" w:cstheme="majorHAnsi"/>
            </w:rPr>
            <m:t>Y</m:t>
          </m:r>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0</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2</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3</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1</m:t>
              </m:r>
            </m:sub>
          </m:sSub>
          <m:sSub>
            <m:sSubPr>
              <m:ctrlPr>
                <w:rPr>
                  <w:rFonts w:ascii="Cambria Math" w:eastAsia="Calibri" w:hAnsi="Cambria Math" w:cstheme="majorHAnsi"/>
                  <w:iCs/>
                </w:rPr>
              </m:ctrlPr>
            </m:sSubPr>
            <m:e>
              <m:r>
                <m:rPr>
                  <m:sty m:val="p"/>
                </m:rPr>
                <w:rPr>
                  <w:rFonts w:ascii="Cambria Math" w:eastAsia="Calibri" w:hAnsi="Cambria Math" w:cstheme="majorHAnsi"/>
                </w:rPr>
                <m:t>X</m:t>
              </m:r>
            </m:e>
            <m:sub>
              <m:r>
                <m:rPr>
                  <m:sty m:val="p"/>
                </m:rPr>
                <w:rPr>
                  <w:rFonts w:ascii="Cambria Math" w:eastAsia="Calibri" w:hAnsi="Cambria Math" w:cstheme="majorHAnsi"/>
                </w:rPr>
                <m:t>2</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4</m:t>
              </m:r>
            </m:sub>
          </m:sSub>
          <m:sSubSup>
            <m:sSubSupPr>
              <m:ctrlPr>
                <w:rPr>
                  <w:rFonts w:ascii="Cambria Math" w:eastAsia="Calibri" w:hAnsi="Cambria Math" w:cstheme="majorHAnsi"/>
                  <w:iCs/>
                </w:rPr>
              </m:ctrlPr>
            </m:sSubSupPr>
            <m:e>
              <m:r>
                <m:rPr>
                  <m:sty m:val="p"/>
                </m:rPr>
                <w:rPr>
                  <w:rFonts w:ascii="Cambria Math" w:eastAsia="Calibri" w:hAnsi="Cambria Math" w:cstheme="majorHAnsi"/>
                </w:rPr>
                <m:t>X</m:t>
              </m:r>
            </m:e>
            <m:sub>
              <m:r>
                <m:rPr>
                  <m:sty m:val="p"/>
                </m:rPr>
                <w:rPr>
                  <w:rFonts w:ascii="Cambria Math" w:eastAsia="Calibri" w:hAnsi="Cambria Math" w:cstheme="majorHAnsi"/>
                </w:rPr>
                <m:t>1</m:t>
              </m:r>
            </m:sub>
            <m:sup>
              <m:r>
                <m:rPr>
                  <m:sty m:val="p"/>
                </m:rPr>
                <w:rPr>
                  <w:rFonts w:ascii="Cambria Math" w:eastAsia="Calibri" w:hAnsi="Cambria Math" w:cstheme="majorHAnsi"/>
                </w:rPr>
                <m:t>2</m:t>
              </m:r>
            </m:sup>
          </m:sSubSup>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5</m:t>
              </m:r>
            </m:sub>
          </m:sSub>
          <m:sSubSup>
            <m:sSubSupPr>
              <m:ctrlPr>
                <w:rPr>
                  <w:rFonts w:ascii="Cambria Math" w:eastAsia="Calibri" w:hAnsi="Cambria Math" w:cstheme="majorHAnsi"/>
                  <w:iCs/>
                </w:rPr>
              </m:ctrlPr>
            </m:sSubSupPr>
            <m:e>
              <m:r>
                <m:rPr>
                  <m:sty m:val="p"/>
                </m:rPr>
                <w:rPr>
                  <w:rFonts w:ascii="Cambria Math" w:eastAsia="Calibri" w:hAnsi="Cambria Math" w:cstheme="majorHAnsi"/>
                </w:rPr>
                <m:t>X</m:t>
              </m:r>
            </m:e>
            <m:sub>
              <m:r>
                <m:rPr>
                  <m:sty m:val="p"/>
                </m:rPr>
                <w:rPr>
                  <w:rFonts w:ascii="Cambria Math" w:eastAsia="Calibri" w:hAnsi="Cambria Math" w:cstheme="majorHAnsi"/>
                </w:rPr>
                <m:t>2</m:t>
              </m:r>
            </m:sub>
            <m:sup>
              <m:r>
                <m:rPr>
                  <m:sty m:val="p"/>
                </m:rPr>
                <w:rPr>
                  <w:rFonts w:ascii="Cambria Math" w:eastAsia="Calibri" w:hAnsi="Cambria Math" w:cstheme="majorHAnsi"/>
                </w:rPr>
                <m:t>2</m:t>
              </m:r>
            </m:sup>
          </m:sSubSup>
        </m:oMath>
      </m:oMathPara>
    </w:p>
    <w:p w14:paraId="23581E38" w14:textId="116CCE38" w:rsidR="0055223F" w:rsidRPr="00F24723" w:rsidRDefault="00396A59"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Which is the same except we see the squared terms for appliance age and crime rate added at the end.</w:t>
      </w:r>
    </w:p>
    <w:p w14:paraId="7485BA8C" w14:textId="5A053CF1" w:rsidR="00FC111A" w:rsidRDefault="00396A59"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r>
      <w:r w:rsidR="00B81FB3">
        <w:rPr>
          <w:rFonts w:asciiTheme="majorHAnsi" w:eastAsia="Calibri" w:hAnsiTheme="majorHAnsi" w:cstheme="majorHAnsi"/>
          <w:iCs/>
        </w:rPr>
        <w:t xml:space="preserve">To run the nested model F-test, the null hypothesis will be that the coefficients </w:t>
      </w:r>
      <w:r w:rsidR="00945F01">
        <w:rPr>
          <w:rFonts w:asciiTheme="majorHAnsi" w:eastAsia="Calibri" w:hAnsiTheme="majorHAnsi" w:cstheme="majorHAnsi"/>
          <w:iCs/>
        </w:rPr>
        <w:t>are all 0 and that the model is insignificant. The alternative hypothesis is that at least one coefficient is not 0 and therefore it’s significant.</w:t>
      </w:r>
    </w:p>
    <w:p w14:paraId="2F5E8E0F" w14:textId="7B9B5B3D" w:rsidR="00945F01" w:rsidRPr="00945F01" w:rsidRDefault="00945F01"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0</m:t>
              </m:r>
            </m:sub>
          </m:sSub>
          <m:r>
            <m:rPr>
              <m:sty m:val="p"/>
            </m:rPr>
            <w:rPr>
              <w:rFonts w:ascii="Cambria Math" w:eastAsia="Calibri" w:hAnsi="Cambria Math" w:cstheme="majorHAnsi"/>
            </w:rPr>
            <m:t xml:space="preserve"> :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j</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j+1</m:t>
              </m:r>
            </m:sub>
          </m:sSub>
          <m:r>
            <m:rPr>
              <m:sty m:val="p"/>
            </m:rPr>
            <w:rPr>
              <w:rFonts w:ascii="Cambria Math" w:eastAsia="Calibri" w:hAnsi="Cambria Math" w:cstheme="majorHAnsi"/>
            </w:rPr>
            <m:t>=…=</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n</m:t>
              </m:r>
            </m:sub>
          </m:sSub>
          <m:r>
            <m:rPr>
              <m:sty m:val="p"/>
            </m:rPr>
            <w:rPr>
              <w:rFonts w:ascii="Cambria Math" w:eastAsia="Calibri" w:hAnsi="Cambria Math" w:cstheme="majorHAnsi"/>
            </w:rPr>
            <m:t>=0</m:t>
          </m:r>
        </m:oMath>
      </m:oMathPara>
    </w:p>
    <w:p w14:paraId="597CA5EC" w14:textId="582A9A98" w:rsidR="00945F01" w:rsidRPr="00945F01" w:rsidRDefault="00945F01" w:rsidP="00DA2CB1">
      <w:pPr>
        <w:suppressAutoHyphens/>
        <w:spacing w:line="360" w:lineRule="auto"/>
        <w:rPr>
          <w:rFonts w:asciiTheme="majorHAnsi" w:eastAsia="Calibri" w:hAnsiTheme="majorHAnsi" w:cstheme="majorHAnsi"/>
          <w:iCs/>
        </w:rPr>
      </w:pPr>
      <m:oMathPara>
        <m:oMath>
          <m:sSub>
            <m:sSubPr>
              <m:ctrlPr>
                <w:rPr>
                  <w:rFonts w:ascii="Cambria Math" w:eastAsia="Calibri" w:hAnsi="Cambria Math" w:cstheme="majorHAnsi"/>
                  <w:iCs/>
                </w:rPr>
              </m:ctrlPr>
            </m:sSubPr>
            <m:e>
              <m:r>
                <m:rPr>
                  <m:sty m:val="p"/>
                </m:rPr>
                <w:rPr>
                  <w:rFonts w:ascii="Cambria Math" w:eastAsia="Calibri" w:hAnsi="Cambria Math" w:cstheme="majorHAnsi"/>
                </w:rPr>
                <m:t>H</m:t>
              </m:r>
            </m:e>
            <m:sub>
              <m:r>
                <m:rPr>
                  <m:sty m:val="p"/>
                </m:rPr>
                <w:rPr>
                  <w:rFonts w:ascii="Cambria Math" w:eastAsia="Calibri" w:hAnsi="Cambria Math" w:cstheme="majorHAnsi"/>
                </w:rPr>
                <m:t>a</m:t>
              </m:r>
            </m:sub>
          </m:sSub>
          <m:r>
            <m:rPr>
              <m:sty m:val="p"/>
            </m:rPr>
            <w:rPr>
              <w:rFonts w:ascii="Cambria Math" w:eastAsia="Calibri" w:hAnsi="Cambria Math" w:cstheme="majorHAnsi"/>
            </w:rPr>
            <m:t xml:space="preserve"> :at least one </m:t>
          </m:r>
          <m:sSub>
            <m:sSubPr>
              <m:ctrlPr>
                <w:rPr>
                  <w:rFonts w:ascii="Cambria Math" w:eastAsia="Calibri" w:hAnsi="Cambria Math" w:cstheme="majorHAnsi"/>
                  <w:iCs/>
                </w:rPr>
              </m:ctrlPr>
            </m:sSubPr>
            <m:e>
              <m:r>
                <m:rPr>
                  <m:sty m:val="p"/>
                </m:rPr>
                <w:rPr>
                  <w:rFonts w:ascii="Cambria Math" w:eastAsia="Calibri" w:hAnsi="Cambria Math" w:cstheme="majorHAnsi"/>
                </w:rPr>
                <m:t>β</m:t>
              </m:r>
            </m:e>
            <m:sub>
              <m:r>
                <m:rPr>
                  <m:sty m:val="p"/>
                </m:rPr>
                <w:rPr>
                  <w:rFonts w:ascii="Cambria Math" w:eastAsia="Calibri" w:hAnsi="Cambria Math" w:cstheme="majorHAnsi"/>
                </w:rPr>
                <m:t>i</m:t>
              </m:r>
            </m:sub>
          </m:sSub>
          <m:r>
            <m:rPr>
              <m:sty m:val="p"/>
            </m:rPr>
            <w:rPr>
              <w:rFonts w:ascii="Cambria Math" w:eastAsia="Calibri" w:hAnsi="Cambria Math" w:cstheme="majorHAnsi"/>
            </w:rPr>
            <m:t>≠0</m:t>
          </m:r>
        </m:oMath>
      </m:oMathPara>
    </w:p>
    <w:p w14:paraId="106D7FB3" w14:textId="73F543AB" w:rsidR="00945F01" w:rsidRDefault="006C0688" w:rsidP="00DA2CB1">
      <w:pPr>
        <w:suppressAutoHyphens/>
        <w:spacing w:line="360" w:lineRule="auto"/>
        <w:contextualSpacing/>
        <w:jc w:val="center"/>
        <w:rPr>
          <w:rFonts w:asciiTheme="majorHAnsi" w:eastAsia="Calibri" w:hAnsiTheme="majorHAnsi" w:cstheme="majorHAnsi"/>
          <w:iCs/>
        </w:rPr>
      </w:pPr>
      <w:r>
        <w:rPr>
          <w:noProof/>
        </w:rPr>
        <w:drawing>
          <wp:inline distT="0" distB="0" distL="0" distR="0" wp14:anchorId="541C0B4B" wp14:editId="3AD40CA1">
            <wp:extent cx="3726180" cy="1237527"/>
            <wp:effectExtent l="0" t="0" r="7620" b="127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4394" cy="1240255"/>
                    </a:xfrm>
                    <a:prstGeom prst="rect">
                      <a:avLst/>
                    </a:prstGeom>
                    <a:noFill/>
                    <a:ln>
                      <a:noFill/>
                    </a:ln>
                  </pic:spPr>
                </pic:pic>
              </a:graphicData>
            </a:graphic>
          </wp:inline>
        </w:drawing>
      </w:r>
    </w:p>
    <w:p w14:paraId="43C573FF" w14:textId="2349AD01" w:rsidR="00F02164" w:rsidRPr="002A0126" w:rsidRDefault="006C0688" w:rsidP="00DA2CB1">
      <w:pPr>
        <w:suppressAutoHyphens/>
        <w:spacing w:line="360" w:lineRule="auto"/>
        <w:contextualSpacing/>
        <w:rPr>
          <w:rFonts w:asciiTheme="majorHAnsi" w:eastAsia="Calibri" w:hAnsiTheme="majorHAnsi" w:cstheme="majorHAnsi"/>
          <w:iCs/>
        </w:rPr>
      </w:pPr>
      <w:r>
        <w:rPr>
          <w:rFonts w:asciiTheme="majorHAnsi" w:eastAsia="Calibri" w:hAnsiTheme="majorHAnsi" w:cstheme="majorHAnsi"/>
          <w:iCs/>
        </w:rPr>
        <w:tab/>
        <w:t xml:space="preserve">Here’s the output for the F-test. </w:t>
      </w:r>
      <w:r w:rsidR="00EF21E5">
        <w:rPr>
          <w:rFonts w:asciiTheme="majorHAnsi" w:eastAsia="Calibri" w:hAnsiTheme="majorHAnsi" w:cstheme="majorHAnsi"/>
          <w:iCs/>
        </w:rPr>
        <w:t>The p-value is 2.11359 * 10</w:t>
      </w:r>
      <w:r w:rsidR="00EF21E5">
        <w:rPr>
          <w:rFonts w:asciiTheme="majorHAnsi" w:eastAsia="Calibri" w:hAnsiTheme="majorHAnsi" w:cstheme="majorHAnsi"/>
          <w:iCs/>
          <w:vertAlign w:val="superscript"/>
        </w:rPr>
        <w:t>-28</w:t>
      </w:r>
      <w:r w:rsidR="00EF21E5">
        <w:rPr>
          <w:rFonts w:asciiTheme="majorHAnsi" w:eastAsia="Calibri" w:hAnsiTheme="majorHAnsi" w:cstheme="majorHAnsi"/>
          <w:iCs/>
        </w:rPr>
        <w:t xml:space="preserve"> which is most certainly less than the significance level of 0.05, so we can accept the alternative hypothesis that the model is significant. </w:t>
      </w:r>
      <w:r w:rsidR="005B5E11">
        <w:rPr>
          <w:rFonts w:asciiTheme="majorHAnsi" w:eastAsia="Calibri" w:hAnsiTheme="majorHAnsi" w:cstheme="majorHAnsi"/>
          <w:iCs/>
        </w:rPr>
        <w:t xml:space="preserve">This means that </w:t>
      </w:r>
      <w:r w:rsidR="00AD3BC5">
        <w:rPr>
          <w:rFonts w:asciiTheme="majorHAnsi" w:eastAsia="Calibri" w:hAnsiTheme="majorHAnsi" w:cstheme="majorHAnsi"/>
          <w:iCs/>
        </w:rPr>
        <w:t>the squared terms may be significant, so we can’t drop them and use the reduced model</w:t>
      </w:r>
      <w:r w:rsidR="003966FD" w:rsidRPr="006C76C5">
        <w:rPr>
          <w:rFonts w:asciiTheme="majorHAnsi" w:eastAsia="Calibri" w:hAnsiTheme="majorHAnsi" w:cstheme="majorHAnsi"/>
          <w:i/>
        </w:rPr>
        <w:t>.</w:t>
      </w:r>
    </w:p>
    <w:p w14:paraId="27E0802C" w14:textId="77777777" w:rsidR="00F02164" w:rsidRPr="006C76C5" w:rsidRDefault="00F02164" w:rsidP="00DA2CB1">
      <w:pPr>
        <w:suppressAutoHyphens/>
        <w:spacing w:line="360" w:lineRule="auto"/>
        <w:contextualSpacing/>
        <w:rPr>
          <w:rFonts w:asciiTheme="majorHAnsi" w:eastAsia="Calibri" w:hAnsiTheme="majorHAnsi" w:cstheme="majorHAnsi"/>
          <w:i/>
        </w:rPr>
      </w:pPr>
    </w:p>
    <w:p w14:paraId="5333AD05" w14:textId="76121311" w:rsidR="004A07A0" w:rsidRDefault="003966FD" w:rsidP="00DA2CB1">
      <w:pPr>
        <w:pStyle w:val="Heading2"/>
        <w:suppressAutoHyphens/>
        <w:spacing w:line="360" w:lineRule="auto"/>
        <w:contextualSpacing/>
      </w:pPr>
      <w:bookmarkStart w:id="5" w:name="_3dy6vkm" w:colFirst="0" w:colLast="0"/>
      <w:bookmarkEnd w:id="5"/>
      <w:r w:rsidRPr="006C76C5">
        <w:t>6. Conclusion</w:t>
      </w:r>
    </w:p>
    <w:p w14:paraId="76E98B9B" w14:textId="0B54B4C9" w:rsidR="004A07A0" w:rsidRDefault="004A07A0" w:rsidP="00DA2CB1">
      <w:pPr>
        <w:spacing w:line="360" w:lineRule="auto"/>
        <w:rPr>
          <w:rFonts w:asciiTheme="majorHAnsi" w:hAnsiTheme="majorHAnsi" w:cstheme="majorHAnsi"/>
        </w:rPr>
      </w:pPr>
      <w:r>
        <w:rPr>
          <w:rFonts w:asciiTheme="majorHAnsi" w:hAnsiTheme="majorHAnsi" w:cstheme="majorHAnsi"/>
        </w:rPr>
        <w:tab/>
      </w:r>
      <w:r w:rsidR="009B619C">
        <w:rPr>
          <w:rFonts w:asciiTheme="majorHAnsi" w:hAnsiTheme="majorHAnsi" w:cstheme="majorHAnsi"/>
        </w:rPr>
        <w:t xml:space="preserve">For this we did a range of </w:t>
      </w:r>
      <w:r w:rsidR="00910BAA">
        <w:rPr>
          <w:rFonts w:asciiTheme="majorHAnsi" w:hAnsiTheme="majorHAnsi" w:cstheme="majorHAnsi"/>
        </w:rPr>
        <w:t xml:space="preserve">models, including a first order regression, a second order model, and then built a reduced one and compared that to the complete second order model. </w:t>
      </w:r>
      <w:r w:rsidR="006C20A8">
        <w:rPr>
          <w:rFonts w:asciiTheme="majorHAnsi" w:hAnsiTheme="majorHAnsi" w:cstheme="majorHAnsi"/>
        </w:rPr>
        <w:t>We did that by performing a nested F-test</w:t>
      </w:r>
      <w:r w:rsidR="00C00DE6">
        <w:rPr>
          <w:rFonts w:asciiTheme="majorHAnsi" w:hAnsiTheme="majorHAnsi" w:cstheme="majorHAnsi"/>
        </w:rPr>
        <w:t xml:space="preserve">, which told us that </w:t>
      </w:r>
      <w:r w:rsidR="00B268F6">
        <w:rPr>
          <w:rFonts w:asciiTheme="majorHAnsi" w:hAnsiTheme="majorHAnsi" w:cstheme="majorHAnsi"/>
        </w:rPr>
        <w:t>we couldn’t use the reduced model, because the squared terms were potentially relevant to the model.</w:t>
      </w:r>
      <w:r w:rsidR="002A0126">
        <w:rPr>
          <w:rFonts w:asciiTheme="majorHAnsi" w:hAnsiTheme="majorHAnsi" w:cstheme="majorHAnsi"/>
        </w:rPr>
        <w:t xml:space="preserve"> </w:t>
      </w:r>
    </w:p>
    <w:p w14:paraId="41CAD458" w14:textId="6C2C6719" w:rsidR="00DA2CB1" w:rsidRDefault="00DA2CB1" w:rsidP="00DA2CB1">
      <w:pPr>
        <w:spacing w:line="360" w:lineRule="auto"/>
        <w:rPr>
          <w:rFonts w:asciiTheme="majorHAnsi" w:hAnsiTheme="majorHAnsi" w:cstheme="majorHAnsi"/>
        </w:rPr>
      </w:pPr>
      <w:r>
        <w:rPr>
          <w:rFonts w:asciiTheme="majorHAnsi" w:hAnsiTheme="majorHAnsi" w:cstheme="majorHAnsi"/>
        </w:rPr>
        <w:lastRenderedPageBreak/>
        <w:tab/>
        <w:t xml:space="preserve">The model of these three that I’d use to predict house prices is the complete second order model we did, because it’s more </w:t>
      </w:r>
      <w:r w:rsidR="00EA3AF3">
        <w:rPr>
          <w:rFonts w:asciiTheme="majorHAnsi" w:hAnsiTheme="majorHAnsi" w:cstheme="majorHAnsi"/>
        </w:rPr>
        <w:t>appropriate</w:t>
      </w:r>
      <w:r>
        <w:rPr>
          <w:rFonts w:asciiTheme="majorHAnsi" w:hAnsiTheme="majorHAnsi" w:cstheme="majorHAnsi"/>
        </w:rPr>
        <w:t xml:space="preserve"> and… complete… than the first order model</w:t>
      </w:r>
      <w:r w:rsidR="00043698">
        <w:rPr>
          <w:rFonts w:asciiTheme="majorHAnsi" w:hAnsiTheme="majorHAnsi" w:cstheme="majorHAnsi"/>
        </w:rPr>
        <w:t xml:space="preserve"> due to the squared terms</w:t>
      </w:r>
      <w:r>
        <w:rPr>
          <w:rFonts w:asciiTheme="majorHAnsi" w:hAnsiTheme="majorHAnsi" w:cstheme="majorHAnsi"/>
        </w:rPr>
        <w:t xml:space="preserve">, and the </w:t>
      </w:r>
      <w:r w:rsidR="00043698">
        <w:rPr>
          <w:rFonts w:asciiTheme="majorHAnsi" w:hAnsiTheme="majorHAnsi" w:cstheme="majorHAnsi"/>
        </w:rPr>
        <w:t xml:space="preserve">result of the nested F-test told us that we couldn’t use the reduced version </w:t>
      </w:r>
      <w:r w:rsidR="00EA3AF3">
        <w:rPr>
          <w:rFonts w:asciiTheme="majorHAnsi" w:hAnsiTheme="majorHAnsi" w:cstheme="majorHAnsi"/>
        </w:rPr>
        <w:t>of that model due to potential significance of the squared terms, so it’s really the only model that could be recommended here I think.</w:t>
      </w:r>
    </w:p>
    <w:p w14:paraId="7C77A3F3" w14:textId="00350C2F" w:rsidR="00EA3AF3" w:rsidRDefault="00EA3AF3" w:rsidP="00DA2CB1">
      <w:pPr>
        <w:spacing w:line="360" w:lineRule="auto"/>
        <w:rPr>
          <w:rFonts w:asciiTheme="majorHAnsi" w:hAnsiTheme="majorHAnsi" w:cstheme="majorHAnsi"/>
        </w:rPr>
      </w:pPr>
      <w:r>
        <w:rPr>
          <w:rFonts w:asciiTheme="majorHAnsi" w:hAnsiTheme="majorHAnsi" w:cstheme="majorHAnsi"/>
        </w:rPr>
        <w:tab/>
        <w:t xml:space="preserve">The practical importance here is that we can evaluate house prices </w:t>
      </w:r>
      <w:r w:rsidR="00111BC6">
        <w:rPr>
          <w:rFonts w:asciiTheme="majorHAnsi" w:hAnsiTheme="majorHAnsi" w:cstheme="majorHAnsi"/>
        </w:rPr>
        <w:t xml:space="preserve">with an appropriate model given the non-linear shape of some of those variable relationships, and the model itself accounts for some very good aspects that people would consider when buying a house. </w:t>
      </w:r>
      <w:r w:rsidR="00C4532E">
        <w:rPr>
          <w:rFonts w:asciiTheme="majorHAnsi" w:hAnsiTheme="majorHAnsi" w:cstheme="majorHAnsi"/>
        </w:rPr>
        <w:t>It seems like this is intended to be specific to Seattle, but a model like this would be appropriate for a quick ballpark estimate anywhere.</w:t>
      </w:r>
    </w:p>
    <w:p w14:paraId="10A5B644" w14:textId="404DFFA2" w:rsidR="002A0126" w:rsidRPr="004A07A0" w:rsidRDefault="002A0126" w:rsidP="00DA2CB1">
      <w:pPr>
        <w:spacing w:line="360" w:lineRule="auto"/>
        <w:rPr>
          <w:rFonts w:asciiTheme="majorHAnsi" w:hAnsiTheme="majorHAnsi" w:cstheme="majorHAnsi"/>
        </w:rPr>
      </w:pPr>
      <w:r>
        <w:rPr>
          <w:rFonts w:asciiTheme="majorHAnsi" w:hAnsiTheme="majorHAnsi" w:cstheme="majorHAnsi"/>
        </w:rPr>
        <w:tab/>
      </w:r>
    </w:p>
    <w:p w14:paraId="76FD1F28" w14:textId="509ABE34" w:rsidR="00F02164" w:rsidRPr="006C76C5" w:rsidRDefault="00F02164" w:rsidP="00DA2CB1">
      <w:pPr>
        <w:suppressAutoHyphens/>
        <w:spacing w:line="360" w:lineRule="auto"/>
        <w:ind w:left="720" w:hanging="720"/>
        <w:contextualSpacing/>
        <w:rPr>
          <w:rFonts w:asciiTheme="majorHAnsi" w:eastAsia="Calibri" w:hAnsiTheme="majorHAnsi" w:cstheme="majorHAnsi"/>
          <w:i/>
        </w:rPr>
      </w:pPr>
    </w:p>
    <w:sectPr w:rsidR="00F02164" w:rsidRPr="006C76C5">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1970E" w14:textId="77777777" w:rsidR="00B95F92" w:rsidRDefault="00B95F92" w:rsidP="00FF0B50">
      <w:pPr>
        <w:spacing w:line="240" w:lineRule="auto"/>
      </w:pPr>
      <w:r>
        <w:separator/>
      </w:r>
    </w:p>
  </w:endnote>
  <w:endnote w:type="continuationSeparator" w:id="0">
    <w:p w14:paraId="7395D814" w14:textId="77777777" w:rsidR="00B95F92" w:rsidRDefault="00B95F92" w:rsidP="00FF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513771"/>
      <w:docPartObj>
        <w:docPartGallery w:val="Page Numbers (Bottom of Page)"/>
        <w:docPartUnique/>
      </w:docPartObj>
    </w:sdtPr>
    <w:sdtEndPr>
      <w:rPr>
        <w:rFonts w:asciiTheme="majorHAnsi" w:hAnsiTheme="majorHAnsi" w:cstheme="majorHAnsi"/>
        <w:noProof/>
      </w:rPr>
    </w:sdtEndPr>
    <w:sdtContent>
      <w:p w14:paraId="5A31FF77" w14:textId="2A9F2150" w:rsidR="00E300D0" w:rsidRPr="00E300D0" w:rsidRDefault="00E300D0">
        <w:pPr>
          <w:pStyle w:val="Footer"/>
          <w:jc w:val="center"/>
          <w:rPr>
            <w:rFonts w:asciiTheme="majorHAnsi" w:hAnsiTheme="majorHAnsi" w:cstheme="majorHAnsi"/>
          </w:rPr>
        </w:pPr>
        <w:r w:rsidRPr="00E300D0">
          <w:rPr>
            <w:rFonts w:asciiTheme="majorHAnsi" w:hAnsiTheme="majorHAnsi" w:cstheme="majorHAnsi"/>
          </w:rPr>
          <w:fldChar w:fldCharType="begin"/>
        </w:r>
        <w:r w:rsidRPr="00E300D0">
          <w:rPr>
            <w:rFonts w:asciiTheme="majorHAnsi" w:hAnsiTheme="majorHAnsi" w:cstheme="majorHAnsi"/>
          </w:rPr>
          <w:instrText xml:space="preserve"> PAGE   \* MERGEFORMAT </w:instrText>
        </w:r>
        <w:r w:rsidRPr="00E300D0">
          <w:rPr>
            <w:rFonts w:asciiTheme="majorHAnsi" w:hAnsiTheme="majorHAnsi" w:cstheme="majorHAnsi"/>
          </w:rPr>
          <w:fldChar w:fldCharType="separate"/>
        </w:r>
        <w:r w:rsidR="00B15873">
          <w:rPr>
            <w:rFonts w:asciiTheme="majorHAnsi" w:hAnsiTheme="majorHAnsi" w:cstheme="majorHAnsi"/>
            <w:noProof/>
          </w:rPr>
          <w:t>1</w:t>
        </w:r>
        <w:r w:rsidRPr="00E300D0">
          <w:rPr>
            <w:rFonts w:asciiTheme="majorHAnsi" w:hAnsiTheme="majorHAnsi" w:cstheme="majorHAnsi"/>
            <w:noProof/>
          </w:rPr>
          <w:fldChar w:fldCharType="end"/>
        </w:r>
      </w:p>
    </w:sdtContent>
  </w:sdt>
  <w:p w14:paraId="28F9FCAB" w14:textId="77777777" w:rsidR="00E300D0" w:rsidRDefault="00E30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1C199" w14:textId="77777777" w:rsidR="00B95F92" w:rsidRDefault="00B95F92" w:rsidP="00FF0B50">
      <w:pPr>
        <w:spacing w:line="240" w:lineRule="auto"/>
      </w:pPr>
      <w:r>
        <w:separator/>
      </w:r>
    </w:p>
  </w:footnote>
  <w:footnote w:type="continuationSeparator" w:id="0">
    <w:p w14:paraId="32F7FA27" w14:textId="77777777" w:rsidR="00B95F92" w:rsidRDefault="00B95F92" w:rsidP="00FF0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753E" w14:textId="77777777" w:rsidR="00FF0B50" w:rsidRPr="00FF0B50" w:rsidRDefault="00FF0B50" w:rsidP="00FF0B50">
    <w:pPr>
      <w:pStyle w:val="Heade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77C2"/>
    <w:multiLevelType w:val="multilevel"/>
    <w:tmpl w:val="1FF2C6C4"/>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E7217E"/>
    <w:multiLevelType w:val="multilevel"/>
    <w:tmpl w:val="521EA3A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561C0A"/>
    <w:multiLevelType w:val="multilevel"/>
    <w:tmpl w:val="BD145A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C333D9"/>
    <w:multiLevelType w:val="multilevel"/>
    <w:tmpl w:val="23CCBD4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71FCF"/>
    <w:multiLevelType w:val="multilevel"/>
    <w:tmpl w:val="63CC2464"/>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1F52A0"/>
    <w:multiLevelType w:val="multilevel"/>
    <w:tmpl w:val="C368DF0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551569"/>
    <w:multiLevelType w:val="multilevel"/>
    <w:tmpl w:val="48A0B69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C01599"/>
    <w:multiLevelType w:val="multilevel"/>
    <w:tmpl w:val="0BE6B560"/>
    <w:lvl w:ilvl="0">
      <w:start w:val="1"/>
      <w:numFmt w:val="bullet"/>
      <w:lvlText w:val=""/>
      <w:lvlJc w:val="left"/>
      <w:pPr>
        <w:ind w:left="810" w:hanging="450"/>
      </w:pPr>
      <w:rPr>
        <w:rFonts w:ascii="Symbol" w:hAnsi="Symbol" w:hint="default"/>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773583"/>
    <w:multiLevelType w:val="multilevel"/>
    <w:tmpl w:val="5B2ACC4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762562"/>
    <w:multiLevelType w:val="multilevel"/>
    <w:tmpl w:val="31E8DDE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9F54F1"/>
    <w:multiLevelType w:val="multilevel"/>
    <w:tmpl w:val="6ECABB0C"/>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D57D4B"/>
    <w:multiLevelType w:val="multilevel"/>
    <w:tmpl w:val="635E6EF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C75794"/>
    <w:multiLevelType w:val="multilevel"/>
    <w:tmpl w:val="C7F486D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7B3785"/>
    <w:multiLevelType w:val="multilevel"/>
    <w:tmpl w:val="F66E772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933139">
    <w:abstractNumId w:val="4"/>
  </w:num>
  <w:num w:numId="2" w16cid:durableId="2069304654">
    <w:abstractNumId w:val="7"/>
  </w:num>
  <w:num w:numId="3" w16cid:durableId="476265111">
    <w:abstractNumId w:val="6"/>
  </w:num>
  <w:num w:numId="4" w16cid:durableId="1048530276">
    <w:abstractNumId w:val="2"/>
  </w:num>
  <w:num w:numId="5" w16cid:durableId="1273393430">
    <w:abstractNumId w:val="9"/>
  </w:num>
  <w:num w:numId="6" w16cid:durableId="490950695">
    <w:abstractNumId w:val="5"/>
  </w:num>
  <w:num w:numId="7" w16cid:durableId="1293175313">
    <w:abstractNumId w:val="12"/>
  </w:num>
  <w:num w:numId="8" w16cid:durableId="95372435">
    <w:abstractNumId w:val="3"/>
  </w:num>
  <w:num w:numId="9" w16cid:durableId="1099062601">
    <w:abstractNumId w:val="13"/>
  </w:num>
  <w:num w:numId="10" w16cid:durableId="1807887896">
    <w:abstractNumId w:val="11"/>
  </w:num>
  <w:num w:numId="11" w16cid:durableId="711926620">
    <w:abstractNumId w:val="1"/>
  </w:num>
  <w:num w:numId="12" w16cid:durableId="995107180">
    <w:abstractNumId w:val="0"/>
  </w:num>
  <w:num w:numId="13" w16cid:durableId="419450537">
    <w:abstractNumId w:val="10"/>
  </w:num>
  <w:num w:numId="14" w16cid:durableId="7355911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164"/>
    <w:rsid w:val="00007E69"/>
    <w:rsid w:val="0001725D"/>
    <w:rsid w:val="00017F19"/>
    <w:rsid w:val="000217C9"/>
    <w:rsid w:val="00043698"/>
    <w:rsid w:val="000549BC"/>
    <w:rsid w:val="000739A9"/>
    <w:rsid w:val="00077158"/>
    <w:rsid w:val="00083986"/>
    <w:rsid w:val="00085CEA"/>
    <w:rsid w:val="0008625D"/>
    <w:rsid w:val="000920B9"/>
    <w:rsid w:val="00092117"/>
    <w:rsid w:val="000A70FE"/>
    <w:rsid w:val="000B69AC"/>
    <w:rsid w:val="000C02C3"/>
    <w:rsid w:val="000C43D6"/>
    <w:rsid w:val="000C7830"/>
    <w:rsid w:val="000E1503"/>
    <w:rsid w:val="000E1B01"/>
    <w:rsid w:val="000E2AA0"/>
    <w:rsid w:val="00107F82"/>
    <w:rsid w:val="00111BC6"/>
    <w:rsid w:val="0011434C"/>
    <w:rsid w:val="00132677"/>
    <w:rsid w:val="00140F45"/>
    <w:rsid w:val="00147018"/>
    <w:rsid w:val="00155293"/>
    <w:rsid w:val="00163E5C"/>
    <w:rsid w:val="00170F5C"/>
    <w:rsid w:val="001728EB"/>
    <w:rsid w:val="00174544"/>
    <w:rsid w:val="001870F6"/>
    <w:rsid w:val="00187D34"/>
    <w:rsid w:val="00194EA9"/>
    <w:rsid w:val="001A20E8"/>
    <w:rsid w:val="001A3C34"/>
    <w:rsid w:val="001A5E16"/>
    <w:rsid w:val="001A6BE3"/>
    <w:rsid w:val="001B132D"/>
    <w:rsid w:val="001C1D7E"/>
    <w:rsid w:val="001C45BD"/>
    <w:rsid w:val="001C5684"/>
    <w:rsid w:val="001D1B96"/>
    <w:rsid w:val="001D403F"/>
    <w:rsid w:val="001E3299"/>
    <w:rsid w:val="001E381F"/>
    <w:rsid w:val="001F48F6"/>
    <w:rsid w:val="00202880"/>
    <w:rsid w:val="002102D9"/>
    <w:rsid w:val="002328B7"/>
    <w:rsid w:val="00235CE1"/>
    <w:rsid w:val="00236D77"/>
    <w:rsid w:val="002553D8"/>
    <w:rsid w:val="002600C0"/>
    <w:rsid w:val="00267C5F"/>
    <w:rsid w:val="002735F9"/>
    <w:rsid w:val="002745DA"/>
    <w:rsid w:val="00280927"/>
    <w:rsid w:val="00291CAA"/>
    <w:rsid w:val="0029242F"/>
    <w:rsid w:val="00292E43"/>
    <w:rsid w:val="00295367"/>
    <w:rsid w:val="002A0126"/>
    <w:rsid w:val="002A1824"/>
    <w:rsid w:val="002D37D1"/>
    <w:rsid w:val="002F6F04"/>
    <w:rsid w:val="002F7220"/>
    <w:rsid w:val="00315048"/>
    <w:rsid w:val="00335209"/>
    <w:rsid w:val="00340168"/>
    <w:rsid w:val="00362178"/>
    <w:rsid w:val="003622DA"/>
    <w:rsid w:val="0036767C"/>
    <w:rsid w:val="003703C5"/>
    <w:rsid w:val="00371575"/>
    <w:rsid w:val="00372563"/>
    <w:rsid w:val="00375896"/>
    <w:rsid w:val="003834DF"/>
    <w:rsid w:val="003838E6"/>
    <w:rsid w:val="0038391F"/>
    <w:rsid w:val="003869F7"/>
    <w:rsid w:val="00387B40"/>
    <w:rsid w:val="003950EE"/>
    <w:rsid w:val="003966FD"/>
    <w:rsid w:val="00396A59"/>
    <w:rsid w:val="003C195F"/>
    <w:rsid w:val="003C5190"/>
    <w:rsid w:val="003D239E"/>
    <w:rsid w:val="00405067"/>
    <w:rsid w:val="00405257"/>
    <w:rsid w:val="00413548"/>
    <w:rsid w:val="00422155"/>
    <w:rsid w:val="004302F4"/>
    <w:rsid w:val="0045737C"/>
    <w:rsid w:val="004606A0"/>
    <w:rsid w:val="004641EA"/>
    <w:rsid w:val="00490F03"/>
    <w:rsid w:val="004949BB"/>
    <w:rsid w:val="004A07A0"/>
    <w:rsid w:val="004A57E9"/>
    <w:rsid w:val="004B10D3"/>
    <w:rsid w:val="004C0330"/>
    <w:rsid w:val="004E55D0"/>
    <w:rsid w:val="004E75B2"/>
    <w:rsid w:val="004F0516"/>
    <w:rsid w:val="004F0B86"/>
    <w:rsid w:val="004F179F"/>
    <w:rsid w:val="004F551F"/>
    <w:rsid w:val="005125E5"/>
    <w:rsid w:val="005178B7"/>
    <w:rsid w:val="00525E9A"/>
    <w:rsid w:val="00526791"/>
    <w:rsid w:val="00530508"/>
    <w:rsid w:val="00550695"/>
    <w:rsid w:val="0055223F"/>
    <w:rsid w:val="00553E04"/>
    <w:rsid w:val="00573694"/>
    <w:rsid w:val="005A7B3E"/>
    <w:rsid w:val="005B5E11"/>
    <w:rsid w:val="005E1E13"/>
    <w:rsid w:val="005E3708"/>
    <w:rsid w:val="005E5833"/>
    <w:rsid w:val="005E65F7"/>
    <w:rsid w:val="005E6B37"/>
    <w:rsid w:val="00605CF8"/>
    <w:rsid w:val="00607C34"/>
    <w:rsid w:val="006219F5"/>
    <w:rsid w:val="006251B6"/>
    <w:rsid w:val="00626159"/>
    <w:rsid w:val="00631A0A"/>
    <w:rsid w:val="006354CA"/>
    <w:rsid w:val="006360C3"/>
    <w:rsid w:val="00651ABD"/>
    <w:rsid w:val="00654EB0"/>
    <w:rsid w:val="0067196A"/>
    <w:rsid w:val="00672575"/>
    <w:rsid w:val="00672A39"/>
    <w:rsid w:val="00673EAC"/>
    <w:rsid w:val="006832E9"/>
    <w:rsid w:val="006A4BDF"/>
    <w:rsid w:val="006A53C6"/>
    <w:rsid w:val="006A68C4"/>
    <w:rsid w:val="006B4616"/>
    <w:rsid w:val="006B4994"/>
    <w:rsid w:val="006B4C8C"/>
    <w:rsid w:val="006B4F9D"/>
    <w:rsid w:val="006C0688"/>
    <w:rsid w:val="006C0EB3"/>
    <w:rsid w:val="006C20A8"/>
    <w:rsid w:val="006C76C5"/>
    <w:rsid w:val="006D0BFE"/>
    <w:rsid w:val="006E590C"/>
    <w:rsid w:val="00711803"/>
    <w:rsid w:val="00712D7A"/>
    <w:rsid w:val="00723D58"/>
    <w:rsid w:val="007452D6"/>
    <w:rsid w:val="007522A6"/>
    <w:rsid w:val="00760BE0"/>
    <w:rsid w:val="00767FB5"/>
    <w:rsid w:val="00771CBC"/>
    <w:rsid w:val="0078169D"/>
    <w:rsid w:val="00782B76"/>
    <w:rsid w:val="00792EEE"/>
    <w:rsid w:val="007B1521"/>
    <w:rsid w:val="007D7BCF"/>
    <w:rsid w:val="007F51C7"/>
    <w:rsid w:val="00801724"/>
    <w:rsid w:val="00812F91"/>
    <w:rsid w:val="00835421"/>
    <w:rsid w:val="00841020"/>
    <w:rsid w:val="00854B7B"/>
    <w:rsid w:val="008610D6"/>
    <w:rsid w:val="00861AF1"/>
    <w:rsid w:val="0086364B"/>
    <w:rsid w:val="008808DA"/>
    <w:rsid w:val="008820C2"/>
    <w:rsid w:val="008860B7"/>
    <w:rsid w:val="008874B3"/>
    <w:rsid w:val="0089494A"/>
    <w:rsid w:val="008B33C0"/>
    <w:rsid w:val="008C6D96"/>
    <w:rsid w:val="008C7977"/>
    <w:rsid w:val="008E3A3F"/>
    <w:rsid w:val="008E4E93"/>
    <w:rsid w:val="008F38F0"/>
    <w:rsid w:val="008F4B63"/>
    <w:rsid w:val="00910BAA"/>
    <w:rsid w:val="00911F31"/>
    <w:rsid w:val="00923AA0"/>
    <w:rsid w:val="00931C0E"/>
    <w:rsid w:val="00945F01"/>
    <w:rsid w:val="009479B4"/>
    <w:rsid w:val="0096696E"/>
    <w:rsid w:val="0098274C"/>
    <w:rsid w:val="00991437"/>
    <w:rsid w:val="00997BF9"/>
    <w:rsid w:val="009A2BC8"/>
    <w:rsid w:val="009A4636"/>
    <w:rsid w:val="009A5BB9"/>
    <w:rsid w:val="009B138D"/>
    <w:rsid w:val="009B619C"/>
    <w:rsid w:val="009B6FCB"/>
    <w:rsid w:val="009B7794"/>
    <w:rsid w:val="009C6076"/>
    <w:rsid w:val="009D300B"/>
    <w:rsid w:val="009E1C10"/>
    <w:rsid w:val="009E1F04"/>
    <w:rsid w:val="009F3F6E"/>
    <w:rsid w:val="00A0383D"/>
    <w:rsid w:val="00A0659A"/>
    <w:rsid w:val="00A07F35"/>
    <w:rsid w:val="00A31FAD"/>
    <w:rsid w:val="00A37897"/>
    <w:rsid w:val="00A6130D"/>
    <w:rsid w:val="00A86A1B"/>
    <w:rsid w:val="00A92AB7"/>
    <w:rsid w:val="00A938DD"/>
    <w:rsid w:val="00A93F75"/>
    <w:rsid w:val="00AD3BC5"/>
    <w:rsid w:val="00AE1D43"/>
    <w:rsid w:val="00AE27A6"/>
    <w:rsid w:val="00AE3CA9"/>
    <w:rsid w:val="00AF00D6"/>
    <w:rsid w:val="00AF2183"/>
    <w:rsid w:val="00AF379D"/>
    <w:rsid w:val="00AF7307"/>
    <w:rsid w:val="00B04705"/>
    <w:rsid w:val="00B15873"/>
    <w:rsid w:val="00B167D4"/>
    <w:rsid w:val="00B213DD"/>
    <w:rsid w:val="00B2215D"/>
    <w:rsid w:val="00B266C8"/>
    <w:rsid w:val="00B268F6"/>
    <w:rsid w:val="00B27112"/>
    <w:rsid w:val="00B3420D"/>
    <w:rsid w:val="00B81FB3"/>
    <w:rsid w:val="00B83A09"/>
    <w:rsid w:val="00B911E1"/>
    <w:rsid w:val="00B9188F"/>
    <w:rsid w:val="00B9483C"/>
    <w:rsid w:val="00B95F92"/>
    <w:rsid w:val="00BA2BDE"/>
    <w:rsid w:val="00BA41F2"/>
    <w:rsid w:val="00BB3BFC"/>
    <w:rsid w:val="00BC1E65"/>
    <w:rsid w:val="00BC2C4B"/>
    <w:rsid w:val="00BC30E8"/>
    <w:rsid w:val="00BD3D88"/>
    <w:rsid w:val="00BE4688"/>
    <w:rsid w:val="00C00DE6"/>
    <w:rsid w:val="00C031B3"/>
    <w:rsid w:val="00C04F75"/>
    <w:rsid w:val="00C12FAC"/>
    <w:rsid w:val="00C22F00"/>
    <w:rsid w:val="00C26A41"/>
    <w:rsid w:val="00C4532E"/>
    <w:rsid w:val="00C50429"/>
    <w:rsid w:val="00C52933"/>
    <w:rsid w:val="00C52A8D"/>
    <w:rsid w:val="00C627D7"/>
    <w:rsid w:val="00C62FB1"/>
    <w:rsid w:val="00C638C2"/>
    <w:rsid w:val="00C63CAB"/>
    <w:rsid w:val="00C669F0"/>
    <w:rsid w:val="00C819F3"/>
    <w:rsid w:val="00C91BBD"/>
    <w:rsid w:val="00CC2D11"/>
    <w:rsid w:val="00CE2586"/>
    <w:rsid w:val="00CF3B3E"/>
    <w:rsid w:val="00CF4C2C"/>
    <w:rsid w:val="00D14AD3"/>
    <w:rsid w:val="00D25942"/>
    <w:rsid w:val="00D33D2B"/>
    <w:rsid w:val="00D50A68"/>
    <w:rsid w:val="00D51743"/>
    <w:rsid w:val="00D54F6D"/>
    <w:rsid w:val="00D6158B"/>
    <w:rsid w:val="00D703B3"/>
    <w:rsid w:val="00D766A2"/>
    <w:rsid w:val="00D903C4"/>
    <w:rsid w:val="00D90C07"/>
    <w:rsid w:val="00DA2CB1"/>
    <w:rsid w:val="00DC1258"/>
    <w:rsid w:val="00DC6638"/>
    <w:rsid w:val="00DC71EA"/>
    <w:rsid w:val="00DF0921"/>
    <w:rsid w:val="00DF39C1"/>
    <w:rsid w:val="00E01AAE"/>
    <w:rsid w:val="00E27C35"/>
    <w:rsid w:val="00E300D0"/>
    <w:rsid w:val="00E368C9"/>
    <w:rsid w:val="00E4426B"/>
    <w:rsid w:val="00E570B2"/>
    <w:rsid w:val="00E67571"/>
    <w:rsid w:val="00E7149E"/>
    <w:rsid w:val="00E777DB"/>
    <w:rsid w:val="00E91563"/>
    <w:rsid w:val="00EA1895"/>
    <w:rsid w:val="00EA24CB"/>
    <w:rsid w:val="00EA3AF3"/>
    <w:rsid w:val="00EA4DD8"/>
    <w:rsid w:val="00EB3AAA"/>
    <w:rsid w:val="00EC50DD"/>
    <w:rsid w:val="00EC5893"/>
    <w:rsid w:val="00EC7876"/>
    <w:rsid w:val="00ED7754"/>
    <w:rsid w:val="00EF21E5"/>
    <w:rsid w:val="00F02164"/>
    <w:rsid w:val="00F200EE"/>
    <w:rsid w:val="00F24723"/>
    <w:rsid w:val="00F275E5"/>
    <w:rsid w:val="00F50676"/>
    <w:rsid w:val="00F773DB"/>
    <w:rsid w:val="00F81D4D"/>
    <w:rsid w:val="00F91E71"/>
    <w:rsid w:val="00F97DAF"/>
    <w:rsid w:val="00FA1AE2"/>
    <w:rsid w:val="00FA2D32"/>
    <w:rsid w:val="00FB3284"/>
    <w:rsid w:val="00FB36E8"/>
    <w:rsid w:val="00FB41BB"/>
    <w:rsid w:val="00FB6463"/>
    <w:rsid w:val="00FC111A"/>
    <w:rsid w:val="00FC267C"/>
    <w:rsid w:val="00FC64CD"/>
    <w:rsid w:val="00FC6B5A"/>
    <w:rsid w:val="00FD01BE"/>
    <w:rsid w:val="00FD423F"/>
    <w:rsid w:val="00FF0B50"/>
    <w:rsid w:val="00FF590F"/>
    <w:rsid w:val="0C8D9241"/>
    <w:rsid w:val="0CB9CE36"/>
    <w:rsid w:val="0E2AB13D"/>
    <w:rsid w:val="12B609AE"/>
    <w:rsid w:val="30AA2013"/>
    <w:rsid w:val="30AB3AD7"/>
    <w:rsid w:val="4DE48B3C"/>
    <w:rsid w:val="602BE42C"/>
    <w:rsid w:val="765E7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7C4B6"/>
  <w15:docId w15:val="{0B3DA497-0B2E-4374-A1C7-6F889EE90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rFonts w:ascii="Calibri" w:eastAsia="Calibri" w:hAnsi="Calibri" w:cs="Calibri"/>
      <w:b/>
      <w:sz w:val="24"/>
      <w:szCs w:val="24"/>
    </w:rPr>
  </w:style>
  <w:style w:type="paragraph" w:styleId="Heading2">
    <w:name w:val="heading 2"/>
    <w:basedOn w:val="Normal"/>
    <w:next w:val="Normal"/>
    <w:uiPriority w:val="9"/>
    <w:unhideWhenUsed/>
    <w:qFormat/>
    <w:rsid w:val="00FF0B50"/>
    <w:pPr>
      <w:spacing w:line="240" w:lineRule="auto"/>
      <w:outlineLvl w:val="1"/>
    </w:pPr>
    <w:rPr>
      <w:rFonts w:asciiTheme="majorHAnsi" w:eastAsia="Calibri" w:hAnsiTheme="majorHAnsi" w:cstheme="majorHAnsi"/>
      <w:b/>
    </w:rPr>
  </w:style>
  <w:style w:type="paragraph" w:styleId="Heading3">
    <w:name w:val="heading 3"/>
    <w:basedOn w:val="Heading2"/>
    <w:next w:val="Normal"/>
    <w:uiPriority w:val="9"/>
    <w:unhideWhenUsed/>
    <w:qFormat/>
    <w:rsid w:val="00FF0B50"/>
    <w:pPr>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F0B50"/>
    <w:pPr>
      <w:tabs>
        <w:tab w:val="center" w:pos="4680"/>
        <w:tab w:val="right" w:pos="9360"/>
      </w:tabs>
      <w:spacing w:line="240" w:lineRule="auto"/>
    </w:pPr>
  </w:style>
  <w:style w:type="character" w:customStyle="1" w:styleId="HeaderChar">
    <w:name w:val="Header Char"/>
    <w:basedOn w:val="DefaultParagraphFont"/>
    <w:link w:val="Header"/>
    <w:uiPriority w:val="99"/>
    <w:rsid w:val="00FF0B50"/>
  </w:style>
  <w:style w:type="paragraph" w:styleId="Footer">
    <w:name w:val="footer"/>
    <w:basedOn w:val="Normal"/>
    <w:link w:val="FooterChar"/>
    <w:uiPriority w:val="99"/>
    <w:unhideWhenUsed/>
    <w:rsid w:val="00FF0B50"/>
    <w:pPr>
      <w:tabs>
        <w:tab w:val="center" w:pos="4680"/>
        <w:tab w:val="right" w:pos="9360"/>
      </w:tabs>
      <w:spacing w:line="240" w:lineRule="auto"/>
    </w:pPr>
  </w:style>
  <w:style w:type="character" w:customStyle="1" w:styleId="FooterChar">
    <w:name w:val="Footer Char"/>
    <w:basedOn w:val="DefaultParagraphFont"/>
    <w:link w:val="Footer"/>
    <w:uiPriority w:val="99"/>
    <w:rsid w:val="00FF0B50"/>
  </w:style>
  <w:style w:type="character" w:styleId="CommentReference">
    <w:name w:val="annotation reference"/>
    <w:basedOn w:val="DefaultParagraphFont"/>
    <w:uiPriority w:val="99"/>
    <w:semiHidden/>
    <w:unhideWhenUsed/>
    <w:rsid w:val="001E381F"/>
    <w:rPr>
      <w:sz w:val="16"/>
      <w:szCs w:val="16"/>
    </w:rPr>
  </w:style>
  <w:style w:type="paragraph" w:styleId="CommentText">
    <w:name w:val="annotation text"/>
    <w:basedOn w:val="Normal"/>
    <w:link w:val="CommentTextChar"/>
    <w:uiPriority w:val="99"/>
    <w:semiHidden/>
    <w:unhideWhenUsed/>
    <w:rsid w:val="001E381F"/>
    <w:pPr>
      <w:spacing w:line="240" w:lineRule="auto"/>
    </w:pPr>
    <w:rPr>
      <w:sz w:val="20"/>
      <w:szCs w:val="20"/>
    </w:rPr>
  </w:style>
  <w:style w:type="character" w:customStyle="1" w:styleId="CommentTextChar">
    <w:name w:val="Comment Text Char"/>
    <w:basedOn w:val="DefaultParagraphFont"/>
    <w:link w:val="CommentText"/>
    <w:uiPriority w:val="99"/>
    <w:semiHidden/>
    <w:rsid w:val="001E381F"/>
    <w:rPr>
      <w:sz w:val="20"/>
      <w:szCs w:val="20"/>
    </w:rPr>
  </w:style>
  <w:style w:type="paragraph" w:styleId="CommentSubject">
    <w:name w:val="annotation subject"/>
    <w:basedOn w:val="CommentText"/>
    <w:next w:val="CommentText"/>
    <w:link w:val="CommentSubjectChar"/>
    <w:uiPriority w:val="99"/>
    <w:semiHidden/>
    <w:unhideWhenUsed/>
    <w:rsid w:val="001E381F"/>
    <w:rPr>
      <w:b/>
      <w:bCs/>
    </w:rPr>
  </w:style>
  <w:style w:type="character" w:customStyle="1" w:styleId="CommentSubjectChar">
    <w:name w:val="Comment Subject Char"/>
    <w:basedOn w:val="CommentTextChar"/>
    <w:link w:val="CommentSubject"/>
    <w:uiPriority w:val="99"/>
    <w:semiHidden/>
    <w:rsid w:val="001E381F"/>
    <w:rPr>
      <w:b/>
      <w:bCs/>
      <w:sz w:val="20"/>
      <w:szCs w:val="20"/>
    </w:rPr>
  </w:style>
  <w:style w:type="paragraph" w:styleId="BalloonText">
    <w:name w:val="Balloon Text"/>
    <w:basedOn w:val="Normal"/>
    <w:link w:val="BalloonTextChar"/>
    <w:uiPriority w:val="99"/>
    <w:semiHidden/>
    <w:unhideWhenUsed/>
    <w:rsid w:val="001E381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81F"/>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0920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81642">
      <w:bodyDiv w:val="1"/>
      <w:marLeft w:val="0"/>
      <w:marRight w:val="0"/>
      <w:marTop w:val="0"/>
      <w:marBottom w:val="0"/>
      <w:divBdr>
        <w:top w:val="none" w:sz="0" w:space="0" w:color="auto"/>
        <w:left w:val="none" w:sz="0" w:space="0" w:color="auto"/>
        <w:bottom w:val="none" w:sz="0" w:space="0" w:color="auto"/>
        <w:right w:val="none" w:sz="0" w:space="0" w:color="auto"/>
      </w:divBdr>
    </w:div>
    <w:div w:id="270013151">
      <w:bodyDiv w:val="1"/>
      <w:marLeft w:val="0"/>
      <w:marRight w:val="0"/>
      <w:marTop w:val="0"/>
      <w:marBottom w:val="0"/>
      <w:divBdr>
        <w:top w:val="none" w:sz="0" w:space="0" w:color="auto"/>
        <w:left w:val="none" w:sz="0" w:space="0" w:color="auto"/>
        <w:bottom w:val="none" w:sz="0" w:space="0" w:color="auto"/>
        <w:right w:val="none" w:sz="0" w:space="0" w:color="auto"/>
      </w:divBdr>
    </w:div>
    <w:div w:id="289364011">
      <w:bodyDiv w:val="1"/>
      <w:marLeft w:val="0"/>
      <w:marRight w:val="0"/>
      <w:marTop w:val="0"/>
      <w:marBottom w:val="0"/>
      <w:divBdr>
        <w:top w:val="none" w:sz="0" w:space="0" w:color="auto"/>
        <w:left w:val="none" w:sz="0" w:space="0" w:color="auto"/>
        <w:bottom w:val="none" w:sz="0" w:space="0" w:color="auto"/>
        <w:right w:val="none" w:sz="0" w:space="0" w:color="auto"/>
      </w:divBdr>
    </w:div>
    <w:div w:id="489172326">
      <w:bodyDiv w:val="1"/>
      <w:marLeft w:val="0"/>
      <w:marRight w:val="0"/>
      <w:marTop w:val="0"/>
      <w:marBottom w:val="0"/>
      <w:divBdr>
        <w:top w:val="none" w:sz="0" w:space="0" w:color="auto"/>
        <w:left w:val="none" w:sz="0" w:space="0" w:color="auto"/>
        <w:bottom w:val="none" w:sz="0" w:space="0" w:color="auto"/>
        <w:right w:val="none" w:sz="0" w:space="0" w:color="auto"/>
      </w:divBdr>
    </w:div>
    <w:div w:id="638801534">
      <w:bodyDiv w:val="1"/>
      <w:marLeft w:val="0"/>
      <w:marRight w:val="0"/>
      <w:marTop w:val="0"/>
      <w:marBottom w:val="0"/>
      <w:divBdr>
        <w:top w:val="none" w:sz="0" w:space="0" w:color="auto"/>
        <w:left w:val="none" w:sz="0" w:space="0" w:color="auto"/>
        <w:bottom w:val="none" w:sz="0" w:space="0" w:color="auto"/>
        <w:right w:val="none" w:sz="0" w:space="0" w:color="auto"/>
      </w:divBdr>
    </w:div>
    <w:div w:id="765424270">
      <w:bodyDiv w:val="1"/>
      <w:marLeft w:val="0"/>
      <w:marRight w:val="0"/>
      <w:marTop w:val="0"/>
      <w:marBottom w:val="0"/>
      <w:divBdr>
        <w:top w:val="none" w:sz="0" w:space="0" w:color="auto"/>
        <w:left w:val="none" w:sz="0" w:space="0" w:color="auto"/>
        <w:bottom w:val="none" w:sz="0" w:space="0" w:color="auto"/>
        <w:right w:val="none" w:sz="0" w:space="0" w:color="auto"/>
      </w:divBdr>
    </w:div>
    <w:div w:id="783423169">
      <w:bodyDiv w:val="1"/>
      <w:marLeft w:val="0"/>
      <w:marRight w:val="0"/>
      <w:marTop w:val="0"/>
      <w:marBottom w:val="0"/>
      <w:divBdr>
        <w:top w:val="none" w:sz="0" w:space="0" w:color="auto"/>
        <w:left w:val="none" w:sz="0" w:space="0" w:color="auto"/>
        <w:bottom w:val="none" w:sz="0" w:space="0" w:color="auto"/>
        <w:right w:val="none" w:sz="0" w:space="0" w:color="auto"/>
      </w:divBdr>
    </w:div>
    <w:div w:id="789129060">
      <w:bodyDiv w:val="1"/>
      <w:marLeft w:val="0"/>
      <w:marRight w:val="0"/>
      <w:marTop w:val="0"/>
      <w:marBottom w:val="0"/>
      <w:divBdr>
        <w:top w:val="none" w:sz="0" w:space="0" w:color="auto"/>
        <w:left w:val="none" w:sz="0" w:space="0" w:color="auto"/>
        <w:bottom w:val="none" w:sz="0" w:space="0" w:color="auto"/>
        <w:right w:val="none" w:sz="0" w:space="0" w:color="auto"/>
      </w:divBdr>
    </w:div>
    <w:div w:id="1011419063">
      <w:bodyDiv w:val="1"/>
      <w:marLeft w:val="0"/>
      <w:marRight w:val="0"/>
      <w:marTop w:val="0"/>
      <w:marBottom w:val="0"/>
      <w:divBdr>
        <w:top w:val="none" w:sz="0" w:space="0" w:color="auto"/>
        <w:left w:val="none" w:sz="0" w:space="0" w:color="auto"/>
        <w:bottom w:val="none" w:sz="0" w:space="0" w:color="auto"/>
        <w:right w:val="none" w:sz="0" w:space="0" w:color="auto"/>
      </w:divBdr>
    </w:div>
    <w:div w:id="1100373340">
      <w:bodyDiv w:val="1"/>
      <w:marLeft w:val="0"/>
      <w:marRight w:val="0"/>
      <w:marTop w:val="0"/>
      <w:marBottom w:val="0"/>
      <w:divBdr>
        <w:top w:val="none" w:sz="0" w:space="0" w:color="auto"/>
        <w:left w:val="none" w:sz="0" w:space="0" w:color="auto"/>
        <w:bottom w:val="none" w:sz="0" w:space="0" w:color="auto"/>
        <w:right w:val="none" w:sz="0" w:space="0" w:color="auto"/>
      </w:divBdr>
    </w:div>
    <w:div w:id="1116411585">
      <w:bodyDiv w:val="1"/>
      <w:marLeft w:val="0"/>
      <w:marRight w:val="0"/>
      <w:marTop w:val="0"/>
      <w:marBottom w:val="0"/>
      <w:divBdr>
        <w:top w:val="none" w:sz="0" w:space="0" w:color="auto"/>
        <w:left w:val="none" w:sz="0" w:space="0" w:color="auto"/>
        <w:bottom w:val="none" w:sz="0" w:space="0" w:color="auto"/>
        <w:right w:val="none" w:sz="0" w:space="0" w:color="auto"/>
      </w:divBdr>
    </w:div>
    <w:div w:id="1382900954">
      <w:bodyDiv w:val="1"/>
      <w:marLeft w:val="0"/>
      <w:marRight w:val="0"/>
      <w:marTop w:val="0"/>
      <w:marBottom w:val="0"/>
      <w:divBdr>
        <w:top w:val="none" w:sz="0" w:space="0" w:color="auto"/>
        <w:left w:val="none" w:sz="0" w:space="0" w:color="auto"/>
        <w:bottom w:val="none" w:sz="0" w:space="0" w:color="auto"/>
        <w:right w:val="none" w:sz="0" w:space="0" w:color="auto"/>
      </w:divBdr>
    </w:div>
    <w:div w:id="1461995909">
      <w:bodyDiv w:val="1"/>
      <w:marLeft w:val="0"/>
      <w:marRight w:val="0"/>
      <w:marTop w:val="0"/>
      <w:marBottom w:val="0"/>
      <w:divBdr>
        <w:top w:val="none" w:sz="0" w:space="0" w:color="auto"/>
        <w:left w:val="none" w:sz="0" w:space="0" w:color="auto"/>
        <w:bottom w:val="none" w:sz="0" w:space="0" w:color="auto"/>
        <w:right w:val="none" w:sz="0" w:space="0" w:color="auto"/>
      </w:divBdr>
    </w:div>
    <w:div w:id="1463183771">
      <w:bodyDiv w:val="1"/>
      <w:marLeft w:val="0"/>
      <w:marRight w:val="0"/>
      <w:marTop w:val="0"/>
      <w:marBottom w:val="0"/>
      <w:divBdr>
        <w:top w:val="none" w:sz="0" w:space="0" w:color="auto"/>
        <w:left w:val="none" w:sz="0" w:space="0" w:color="auto"/>
        <w:bottom w:val="none" w:sz="0" w:space="0" w:color="auto"/>
        <w:right w:val="none" w:sz="0" w:space="0" w:color="auto"/>
      </w:divBdr>
    </w:div>
    <w:div w:id="1623612908">
      <w:bodyDiv w:val="1"/>
      <w:marLeft w:val="0"/>
      <w:marRight w:val="0"/>
      <w:marTop w:val="0"/>
      <w:marBottom w:val="0"/>
      <w:divBdr>
        <w:top w:val="none" w:sz="0" w:space="0" w:color="auto"/>
        <w:left w:val="none" w:sz="0" w:space="0" w:color="auto"/>
        <w:bottom w:val="none" w:sz="0" w:space="0" w:color="auto"/>
        <w:right w:val="none" w:sz="0" w:space="0" w:color="auto"/>
      </w:divBdr>
    </w:div>
    <w:div w:id="1683122660">
      <w:bodyDiv w:val="1"/>
      <w:marLeft w:val="0"/>
      <w:marRight w:val="0"/>
      <w:marTop w:val="0"/>
      <w:marBottom w:val="0"/>
      <w:divBdr>
        <w:top w:val="none" w:sz="0" w:space="0" w:color="auto"/>
        <w:left w:val="none" w:sz="0" w:space="0" w:color="auto"/>
        <w:bottom w:val="none" w:sz="0" w:space="0" w:color="auto"/>
        <w:right w:val="none" w:sz="0" w:space="0" w:color="auto"/>
      </w:divBdr>
    </w:div>
    <w:div w:id="1840803170">
      <w:bodyDiv w:val="1"/>
      <w:marLeft w:val="0"/>
      <w:marRight w:val="0"/>
      <w:marTop w:val="0"/>
      <w:marBottom w:val="0"/>
      <w:divBdr>
        <w:top w:val="none" w:sz="0" w:space="0" w:color="auto"/>
        <w:left w:val="none" w:sz="0" w:space="0" w:color="auto"/>
        <w:bottom w:val="none" w:sz="0" w:space="0" w:color="auto"/>
        <w:right w:val="none" w:sz="0" w:space="0" w:color="auto"/>
      </w:divBdr>
    </w:div>
    <w:div w:id="1863786788">
      <w:bodyDiv w:val="1"/>
      <w:marLeft w:val="0"/>
      <w:marRight w:val="0"/>
      <w:marTop w:val="0"/>
      <w:marBottom w:val="0"/>
      <w:divBdr>
        <w:top w:val="none" w:sz="0" w:space="0" w:color="auto"/>
        <w:left w:val="none" w:sz="0" w:space="0" w:color="auto"/>
        <w:bottom w:val="none" w:sz="0" w:space="0" w:color="auto"/>
        <w:right w:val="none" w:sz="0" w:space="0" w:color="auto"/>
      </w:divBdr>
    </w:div>
    <w:div w:id="2006123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C161C4-85F5-4539-93DA-3F9850B0B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E4A2BF3-5F70-42CC-B3AC-583C5C92BC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393FAF-279C-4E5F-BCA5-E8E8B3D4F8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15</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MAT 303 Project One Summary Report Template</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 303 Project One Summary Report Template</dc:title>
  <dc:creator>Russo, Jordan</dc:creator>
  <cp:lastModifiedBy>Catherine Taft</cp:lastModifiedBy>
  <cp:revision>311</cp:revision>
  <dcterms:created xsi:type="dcterms:W3CDTF">2020-09-22T14:56:00Z</dcterms:created>
  <dcterms:modified xsi:type="dcterms:W3CDTF">2022-05-28T18:36:00Z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