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B1D1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bCs/>
          <w:sz w:val="22"/>
          <w:szCs w:val="22"/>
        </w:rPr>
      </w:pPr>
    </w:p>
    <w:p w14:paraId="7B8AB51A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bCs/>
          <w:sz w:val="22"/>
          <w:szCs w:val="22"/>
        </w:rPr>
      </w:pPr>
    </w:p>
    <w:p w14:paraId="633D9228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bCs/>
          <w:sz w:val="22"/>
          <w:szCs w:val="22"/>
        </w:rPr>
      </w:pPr>
    </w:p>
    <w:p w14:paraId="0C58BA59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bCs/>
          <w:sz w:val="22"/>
          <w:szCs w:val="22"/>
        </w:rPr>
      </w:pPr>
    </w:p>
    <w:p w14:paraId="4CCA6527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bCs/>
          <w:sz w:val="22"/>
          <w:szCs w:val="22"/>
        </w:rPr>
      </w:pPr>
    </w:p>
    <w:p w14:paraId="48A741F1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bCs/>
          <w:sz w:val="22"/>
          <w:szCs w:val="22"/>
        </w:rPr>
      </w:pPr>
    </w:p>
    <w:p w14:paraId="483756F8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bCs/>
          <w:sz w:val="22"/>
          <w:szCs w:val="22"/>
        </w:rPr>
      </w:pPr>
    </w:p>
    <w:p w14:paraId="23D4BBEF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bCs/>
          <w:sz w:val="22"/>
          <w:szCs w:val="22"/>
        </w:rPr>
      </w:pPr>
    </w:p>
    <w:p w14:paraId="66F86507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bCs/>
          <w:sz w:val="22"/>
          <w:szCs w:val="22"/>
        </w:rPr>
      </w:pPr>
    </w:p>
    <w:p w14:paraId="1820628A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bCs/>
          <w:sz w:val="22"/>
          <w:szCs w:val="22"/>
        </w:rPr>
      </w:pPr>
    </w:p>
    <w:p w14:paraId="45582EDF" w14:textId="6248A64A" w:rsidR="006B058F" w:rsidRPr="00C06978" w:rsidRDefault="009A2454" w:rsidP="00C06978">
      <w:pPr>
        <w:pStyle w:val="Heading1"/>
        <w:spacing w:line="360" w:lineRule="auto"/>
        <w:jc w:val="left"/>
        <w:rPr>
          <w:sz w:val="22"/>
          <w:szCs w:val="22"/>
        </w:rPr>
      </w:pPr>
      <w:r w:rsidRPr="00C06978">
        <w:rPr>
          <w:sz w:val="22"/>
          <w:szCs w:val="22"/>
        </w:rPr>
        <w:t>MAT 303 Module One Problem Set Report</w:t>
      </w:r>
    </w:p>
    <w:p w14:paraId="2161FC31" w14:textId="77777777" w:rsidR="00AE126B" w:rsidRPr="00C06978" w:rsidRDefault="00AE126B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bCs/>
          <w:sz w:val="22"/>
          <w:szCs w:val="22"/>
        </w:rPr>
      </w:pPr>
    </w:p>
    <w:p w14:paraId="630AECEA" w14:textId="2FC4F164" w:rsidR="006B058F" w:rsidRPr="00C06978" w:rsidRDefault="009A2454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  <w:r w:rsidRPr="00C06978">
        <w:rPr>
          <w:rFonts w:asciiTheme="majorHAnsi" w:eastAsia="Calibri" w:hAnsiTheme="majorHAnsi" w:cstheme="majorHAnsi"/>
          <w:sz w:val="22"/>
          <w:szCs w:val="22"/>
        </w:rPr>
        <w:t>Multiple Regression</w:t>
      </w:r>
    </w:p>
    <w:p w14:paraId="316D5DC6" w14:textId="77777777" w:rsidR="0030792B" w:rsidRPr="00C06978" w:rsidRDefault="0030792B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</w:p>
    <w:p w14:paraId="352FA6EC" w14:textId="38C6FF0B" w:rsidR="006B058F" w:rsidRPr="00C06978" w:rsidRDefault="007C3185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  <w:r w:rsidRPr="00C06978">
        <w:rPr>
          <w:rFonts w:asciiTheme="majorHAnsi" w:eastAsia="Calibri" w:hAnsiTheme="majorHAnsi" w:cstheme="majorHAnsi"/>
          <w:sz w:val="22"/>
          <w:szCs w:val="22"/>
        </w:rPr>
        <w:t>Catherine Taft</w:t>
      </w:r>
    </w:p>
    <w:p w14:paraId="00238461" w14:textId="74F6F04F" w:rsidR="006B058F" w:rsidRPr="00C06978" w:rsidRDefault="007C3185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  <w:r w:rsidRPr="00C06978">
        <w:rPr>
          <w:rFonts w:asciiTheme="majorHAnsi" w:eastAsia="Calibri" w:hAnsiTheme="majorHAnsi" w:cstheme="majorHAnsi"/>
          <w:sz w:val="22"/>
          <w:szCs w:val="22"/>
        </w:rPr>
        <w:t>catherine.taft@snhu.edu</w:t>
      </w:r>
    </w:p>
    <w:p w14:paraId="6D9A2C24" w14:textId="49097196" w:rsidR="006B058F" w:rsidRPr="00C06978" w:rsidRDefault="009A2454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  <w:r w:rsidRPr="00C06978">
        <w:rPr>
          <w:rFonts w:asciiTheme="majorHAnsi" w:eastAsia="Calibri" w:hAnsiTheme="majorHAnsi" w:cstheme="majorHAnsi"/>
          <w:sz w:val="22"/>
          <w:szCs w:val="22"/>
        </w:rPr>
        <w:t>Southern New Hampshire University</w:t>
      </w:r>
    </w:p>
    <w:p w14:paraId="0A5774E4" w14:textId="582C09CC" w:rsidR="00AE126B" w:rsidRPr="00C06978" w:rsidRDefault="00AE126B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  <w:r w:rsidRPr="00C06978">
        <w:rPr>
          <w:rFonts w:asciiTheme="majorHAnsi" w:eastAsia="Calibri" w:hAnsiTheme="majorHAnsi" w:cstheme="majorHAnsi"/>
          <w:sz w:val="22"/>
          <w:szCs w:val="22"/>
        </w:rPr>
        <w:br w:type="page"/>
      </w:r>
    </w:p>
    <w:p w14:paraId="567D8A33" w14:textId="57353B15" w:rsidR="006B058F" w:rsidRPr="00C06978" w:rsidRDefault="009A2454" w:rsidP="00C06978">
      <w:pPr>
        <w:pStyle w:val="Heading2"/>
        <w:spacing w:line="360" w:lineRule="auto"/>
      </w:pPr>
      <w:bookmarkStart w:id="0" w:name="_heading=h.gjdgxs" w:colFirst="0" w:colLast="0"/>
      <w:bookmarkEnd w:id="0"/>
      <w:r w:rsidRPr="00C06978">
        <w:lastRenderedPageBreak/>
        <w:t xml:space="preserve">Introduction </w:t>
      </w:r>
    </w:p>
    <w:p w14:paraId="30287763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hAnsiTheme="majorHAnsi" w:cstheme="majorHAnsi"/>
          <w:sz w:val="22"/>
          <w:szCs w:val="22"/>
        </w:rPr>
      </w:pPr>
    </w:p>
    <w:p w14:paraId="20951234" w14:textId="4DB2208C" w:rsidR="007C3185" w:rsidRPr="00C06978" w:rsidRDefault="00EF598B" w:rsidP="00C06978">
      <w:pPr>
        <w:suppressAutoHyphens/>
        <w:spacing w:line="360" w:lineRule="auto"/>
        <w:ind w:firstLine="36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 xml:space="preserve">I’m a data analyst for a car company </w:t>
      </w:r>
      <w:r w:rsidR="001E62CB" w:rsidRPr="00C06978">
        <w:rPr>
          <w:rFonts w:asciiTheme="majorHAnsi" w:hAnsiTheme="majorHAnsi" w:cstheme="majorHAnsi"/>
          <w:sz w:val="22"/>
          <w:szCs w:val="22"/>
        </w:rPr>
        <w:t>studying factors that may improve fuel economy for our vehicles</w:t>
      </w:r>
      <w:r w:rsidR="00152753" w:rsidRPr="00C06978">
        <w:rPr>
          <w:rFonts w:asciiTheme="majorHAnsi" w:hAnsiTheme="majorHAnsi" w:cstheme="majorHAnsi"/>
          <w:sz w:val="22"/>
          <w:szCs w:val="22"/>
        </w:rPr>
        <w:t>, which is remarkable</w:t>
      </w:r>
      <w:r w:rsidR="006A6210" w:rsidRPr="00C06978">
        <w:rPr>
          <w:rFonts w:asciiTheme="majorHAnsi" w:hAnsiTheme="majorHAnsi" w:cstheme="majorHAnsi"/>
          <w:sz w:val="22"/>
          <w:szCs w:val="22"/>
        </w:rPr>
        <w:t xml:space="preserve"> because I’ve never had a driver’s license and </w:t>
      </w:r>
      <w:r w:rsidR="00DB7DE3" w:rsidRPr="00C06978">
        <w:rPr>
          <w:rFonts w:asciiTheme="majorHAnsi" w:hAnsiTheme="majorHAnsi" w:cstheme="majorHAnsi"/>
          <w:sz w:val="22"/>
          <w:szCs w:val="22"/>
        </w:rPr>
        <w:t xml:space="preserve">know </w:t>
      </w:r>
      <w:r w:rsidR="0074021B" w:rsidRPr="00C06978">
        <w:rPr>
          <w:rFonts w:asciiTheme="majorHAnsi" w:hAnsiTheme="majorHAnsi" w:cstheme="majorHAnsi"/>
          <w:sz w:val="22"/>
          <w:szCs w:val="22"/>
        </w:rPr>
        <w:t xml:space="preserve">very </w:t>
      </w:r>
      <w:r w:rsidR="00DB7DE3" w:rsidRPr="00C06978">
        <w:rPr>
          <w:rFonts w:asciiTheme="majorHAnsi" w:hAnsiTheme="majorHAnsi" w:cstheme="majorHAnsi"/>
          <w:sz w:val="22"/>
          <w:szCs w:val="22"/>
        </w:rPr>
        <w:t>little</w:t>
      </w:r>
      <w:r w:rsidR="006A6210" w:rsidRPr="00C06978">
        <w:rPr>
          <w:rFonts w:asciiTheme="majorHAnsi" w:hAnsiTheme="majorHAnsi" w:cstheme="majorHAnsi"/>
          <w:sz w:val="22"/>
          <w:szCs w:val="22"/>
        </w:rPr>
        <w:t xml:space="preserve"> about cars.</w:t>
      </w:r>
      <w:r w:rsidR="001E62CB" w:rsidRPr="00C06978">
        <w:rPr>
          <w:rFonts w:asciiTheme="majorHAnsi" w:hAnsiTheme="majorHAnsi" w:cstheme="majorHAnsi"/>
          <w:sz w:val="22"/>
          <w:szCs w:val="22"/>
        </w:rPr>
        <w:t xml:space="preserve"> The data set we have includes variables for MPG, number of cylinders, </w:t>
      </w:r>
      <w:r w:rsidR="006A6210" w:rsidRPr="00C06978">
        <w:rPr>
          <w:rFonts w:asciiTheme="majorHAnsi" w:hAnsiTheme="majorHAnsi" w:cstheme="majorHAnsi"/>
          <w:sz w:val="22"/>
          <w:szCs w:val="22"/>
        </w:rPr>
        <w:t>horsepower, ax</w:t>
      </w:r>
      <w:r w:rsidR="00207B52" w:rsidRPr="00C06978">
        <w:rPr>
          <w:rFonts w:asciiTheme="majorHAnsi" w:hAnsiTheme="majorHAnsi" w:cstheme="majorHAnsi"/>
          <w:sz w:val="22"/>
          <w:szCs w:val="22"/>
        </w:rPr>
        <w:t>el</w:t>
      </w:r>
      <w:r w:rsidR="006A6210" w:rsidRPr="00C06978">
        <w:rPr>
          <w:rFonts w:asciiTheme="majorHAnsi" w:hAnsiTheme="majorHAnsi" w:cstheme="majorHAnsi"/>
          <w:sz w:val="22"/>
          <w:szCs w:val="22"/>
        </w:rPr>
        <w:t xml:space="preserve"> ratio</w:t>
      </w:r>
      <w:r w:rsidR="00E837EA" w:rsidRPr="00C06978">
        <w:rPr>
          <w:rFonts w:asciiTheme="majorHAnsi" w:hAnsiTheme="majorHAnsi" w:cstheme="majorHAnsi"/>
          <w:sz w:val="22"/>
          <w:szCs w:val="22"/>
        </w:rPr>
        <w:t xml:space="preserve">, </w:t>
      </w:r>
      <w:r w:rsidR="007843C2" w:rsidRPr="00C06978">
        <w:rPr>
          <w:rFonts w:asciiTheme="majorHAnsi" w:hAnsiTheme="majorHAnsi" w:cstheme="majorHAnsi"/>
          <w:sz w:val="22"/>
          <w:szCs w:val="22"/>
        </w:rPr>
        <w:t>weight, number of gears, and a few other things.</w:t>
      </w:r>
    </w:p>
    <w:p w14:paraId="65391895" w14:textId="78300EC7" w:rsidR="00577872" w:rsidRPr="00C06978" w:rsidRDefault="00577872" w:rsidP="00C06978">
      <w:pPr>
        <w:suppressAutoHyphens/>
        <w:spacing w:line="360" w:lineRule="auto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ab/>
      </w:r>
      <w:r w:rsidR="007B2EDC" w:rsidRPr="00C06978">
        <w:rPr>
          <w:rFonts w:asciiTheme="majorHAnsi" w:hAnsiTheme="majorHAnsi" w:cstheme="majorHAnsi"/>
          <w:sz w:val="22"/>
          <w:szCs w:val="22"/>
        </w:rPr>
        <w:t xml:space="preserve">This is a fairly obvious thing to do – to consider what factors might influence </w:t>
      </w:r>
      <w:r w:rsidR="004C0E26" w:rsidRPr="00C06978">
        <w:rPr>
          <w:rFonts w:asciiTheme="majorHAnsi" w:hAnsiTheme="majorHAnsi" w:cstheme="majorHAnsi"/>
          <w:sz w:val="22"/>
          <w:szCs w:val="22"/>
        </w:rPr>
        <w:t>something like fuel economy</w:t>
      </w:r>
      <w:r w:rsidR="002C3FE2" w:rsidRPr="00C06978">
        <w:rPr>
          <w:rFonts w:asciiTheme="majorHAnsi" w:hAnsiTheme="majorHAnsi" w:cstheme="majorHAnsi"/>
          <w:sz w:val="22"/>
          <w:szCs w:val="22"/>
        </w:rPr>
        <w:t>. That’s</w:t>
      </w:r>
      <w:r w:rsidR="004C0E26" w:rsidRPr="00C06978">
        <w:rPr>
          <w:rFonts w:asciiTheme="majorHAnsi" w:hAnsiTheme="majorHAnsi" w:cstheme="majorHAnsi"/>
          <w:sz w:val="22"/>
          <w:szCs w:val="22"/>
        </w:rPr>
        <w:t xml:space="preserve"> an important consideration when purchasing a car, given that gas is a huge expense</w:t>
      </w:r>
      <w:r w:rsidR="00431CDF" w:rsidRPr="00C06978">
        <w:rPr>
          <w:rFonts w:asciiTheme="majorHAnsi" w:hAnsiTheme="majorHAnsi" w:cstheme="majorHAnsi"/>
          <w:sz w:val="22"/>
          <w:szCs w:val="22"/>
        </w:rPr>
        <w:t>,</w:t>
      </w:r>
      <w:r w:rsidR="00A64DB9" w:rsidRPr="00C06978">
        <w:rPr>
          <w:rFonts w:asciiTheme="majorHAnsi" w:hAnsiTheme="majorHAnsi" w:cstheme="majorHAnsi"/>
          <w:sz w:val="22"/>
          <w:szCs w:val="22"/>
        </w:rPr>
        <w:t xml:space="preserve"> </w:t>
      </w:r>
      <w:r w:rsidR="00E175CF" w:rsidRPr="00C06978">
        <w:rPr>
          <w:rFonts w:asciiTheme="majorHAnsi" w:hAnsiTheme="majorHAnsi" w:cstheme="majorHAnsi"/>
          <w:sz w:val="22"/>
          <w:szCs w:val="22"/>
        </w:rPr>
        <w:t>which is</w:t>
      </w:r>
      <w:r w:rsidR="00A64DB9" w:rsidRPr="00C06978">
        <w:rPr>
          <w:rFonts w:asciiTheme="majorHAnsi" w:hAnsiTheme="majorHAnsi" w:cstheme="majorHAnsi"/>
          <w:sz w:val="22"/>
          <w:szCs w:val="22"/>
        </w:rPr>
        <w:t xml:space="preserve"> one of the reasons I opted to never own </w:t>
      </w:r>
      <w:r w:rsidR="00781231" w:rsidRPr="00C06978">
        <w:rPr>
          <w:rFonts w:asciiTheme="majorHAnsi" w:hAnsiTheme="majorHAnsi" w:cstheme="majorHAnsi"/>
          <w:sz w:val="22"/>
          <w:szCs w:val="22"/>
        </w:rPr>
        <w:t>a car</w:t>
      </w:r>
      <w:r w:rsidR="004C0E26" w:rsidRPr="00C06978">
        <w:rPr>
          <w:rFonts w:asciiTheme="majorHAnsi" w:hAnsiTheme="majorHAnsi" w:cstheme="majorHAnsi"/>
          <w:sz w:val="22"/>
          <w:szCs w:val="22"/>
        </w:rPr>
        <w:t xml:space="preserve">. So the value of this would be to examine the relationship </w:t>
      </w:r>
      <w:r w:rsidR="0067493F" w:rsidRPr="00C06978">
        <w:rPr>
          <w:rFonts w:asciiTheme="majorHAnsi" w:hAnsiTheme="majorHAnsi" w:cstheme="majorHAnsi"/>
          <w:sz w:val="22"/>
          <w:szCs w:val="22"/>
        </w:rPr>
        <w:t xml:space="preserve">between these predictor variables and the response variable of </w:t>
      </w:r>
      <w:r w:rsidR="00670CF5" w:rsidRPr="00C06978">
        <w:rPr>
          <w:rFonts w:asciiTheme="majorHAnsi" w:hAnsiTheme="majorHAnsi" w:cstheme="majorHAnsi"/>
          <w:sz w:val="22"/>
          <w:szCs w:val="22"/>
        </w:rPr>
        <w:t>MPG, to see what adjustments could be made in order to make the car as fuel-efficient as possible.</w:t>
      </w:r>
    </w:p>
    <w:p w14:paraId="2A3FB4F4" w14:textId="1B0C59CF" w:rsidR="00670CF5" w:rsidRPr="00C06978" w:rsidRDefault="00670CF5" w:rsidP="00C06978">
      <w:pPr>
        <w:suppressAutoHyphens/>
        <w:spacing w:line="360" w:lineRule="auto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ab/>
        <w:t xml:space="preserve">We’ll </w:t>
      </w:r>
      <w:r w:rsidR="0064533C" w:rsidRPr="00C06978">
        <w:rPr>
          <w:rFonts w:asciiTheme="majorHAnsi" w:hAnsiTheme="majorHAnsi" w:cstheme="majorHAnsi"/>
          <w:sz w:val="22"/>
          <w:szCs w:val="22"/>
        </w:rPr>
        <w:t>b</w:t>
      </w:r>
      <w:r w:rsidRPr="00C06978">
        <w:rPr>
          <w:rFonts w:asciiTheme="majorHAnsi" w:hAnsiTheme="majorHAnsi" w:cstheme="majorHAnsi"/>
          <w:sz w:val="22"/>
          <w:szCs w:val="22"/>
        </w:rPr>
        <w:t xml:space="preserve">e doing some visualizations at first and then running a multiple regression </w:t>
      </w:r>
      <w:r w:rsidR="00D54E43" w:rsidRPr="00C06978">
        <w:rPr>
          <w:rFonts w:asciiTheme="majorHAnsi" w:hAnsiTheme="majorHAnsi" w:cstheme="majorHAnsi"/>
          <w:sz w:val="22"/>
          <w:szCs w:val="22"/>
        </w:rPr>
        <w:t xml:space="preserve">model to </w:t>
      </w:r>
      <w:r w:rsidR="008A6A9B" w:rsidRPr="00C06978">
        <w:rPr>
          <w:rFonts w:asciiTheme="majorHAnsi" w:hAnsiTheme="majorHAnsi" w:cstheme="majorHAnsi"/>
          <w:sz w:val="22"/>
          <w:szCs w:val="22"/>
        </w:rPr>
        <w:t>examine the relationships of these variables.</w:t>
      </w:r>
    </w:p>
    <w:p w14:paraId="724CC4C7" w14:textId="77777777" w:rsidR="006B058F" w:rsidRPr="00C06978" w:rsidRDefault="006B058F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</w:p>
    <w:p w14:paraId="0625FC89" w14:textId="362A28AE" w:rsidR="006B058F" w:rsidRPr="00C06978" w:rsidRDefault="009A2454" w:rsidP="00C06978">
      <w:pPr>
        <w:pStyle w:val="Heading2"/>
        <w:spacing w:line="360" w:lineRule="auto"/>
      </w:pPr>
      <w:bookmarkStart w:id="1" w:name="_heading=h.30j0zll" w:colFirst="0" w:colLast="0"/>
      <w:bookmarkEnd w:id="1"/>
      <w:r w:rsidRPr="00C06978">
        <w:t xml:space="preserve">Data Preparation </w:t>
      </w:r>
    </w:p>
    <w:p w14:paraId="0A6767CB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hAnsiTheme="majorHAnsi" w:cstheme="majorHAnsi"/>
          <w:sz w:val="22"/>
          <w:szCs w:val="22"/>
        </w:rPr>
      </w:pPr>
    </w:p>
    <w:p w14:paraId="4202A764" w14:textId="0BD576D8" w:rsidR="00E13E07" w:rsidRPr="00C06978" w:rsidRDefault="005379C4" w:rsidP="00C06978">
      <w:pPr>
        <w:suppressAutoHyphens/>
        <w:spacing w:line="360" w:lineRule="auto"/>
        <w:ind w:firstLine="36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 xml:space="preserve">Being as I mentioned a person who doesn’t </w:t>
      </w:r>
      <w:r w:rsidR="00151DF4" w:rsidRPr="00C06978">
        <w:rPr>
          <w:rFonts w:asciiTheme="majorHAnsi" w:hAnsiTheme="majorHAnsi" w:cstheme="majorHAnsi"/>
          <w:sz w:val="22"/>
          <w:szCs w:val="22"/>
        </w:rPr>
        <w:t>do</w:t>
      </w:r>
      <w:r w:rsidRPr="00C06978">
        <w:rPr>
          <w:rFonts w:asciiTheme="majorHAnsi" w:hAnsiTheme="majorHAnsi" w:cstheme="majorHAnsi"/>
          <w:sz w:val="22"/>
          <w:szCs w:val="22"/>
        </w:rPr>
        <w:t xml:space="preserve"> cars, the </w:t>
      </w:r>
      <w:r w:rsidR="007F40F5" w:rsidRPr="00C06978">
        <w:rPr>
          <w:rFonts w:asciiTheme="majorHAnsi" w:hAnsiTheme="majorHAnsi" w:cstheme="majorHAnsi"/>
          <w:sz w:val="22"/>
          <w:szCs w:val="22"/>
        </w:rPr>
        <w:t>variables</w:t>
      </w:r>
      <w:r w:rsidRPr="00C06978">
        <w:rPr>
          <w:rFonts w:asciiTheme="majorHAnsi" w:hAnsiTheme="majorHAnsi" w:cstheme="majorHAnsi"/>
          <w:sz w:val="22"/>
          <w:szCs w:val="22"/>
        </w:rPr>
        <w:t xml:space="preserve"> that stood out to me are the number of cylinders, horsepower, and weight. These are </w:t>
      </w:r>
      <w:r w:rsidR="00C43B47" w:rsidRPr="00C06978">
        <w:rPr>
          <w:rFonts w:asciiTheme="majorHAnsi" w:hAnsiTheme="majorHAnsi" w:cstheme="majorHAnsi"/>
          <w:sz w:val="22"/>
          <w:szCs w:val="22"/>
        </w:rPr>
        <w:t>things that even to a bike person such as myself stand out as being obviously influential</w:t>
      </w:r>
      <w:r w:rsidR="00F70DFC" w:rsidRPr="00C06978">
        <w:rPr>
          <w:rFonts w:asciiTheme="majorHAnsi" w:hAnsiTheme="majorHAnsi" w:cstheme="majorHAnsi"/>
          <w:sz w:val="22"/>
          <w:szCs w:val="22"/>
        </w:rPr>
        <w:t xml:space="preserve"> on fuel efficiency. </w:t>
      </w:r>
      <w:r w:rsidR="000718C5" w:rsidRPr="00C06978">
        <w:rPr>
          <w:rFonts w:asciiTheme="majorHAnsi" w:hAnsiTheme="majorHAnsi" w:cstheme="majorHAnsi"/>
          <w:sz w:val="22"/>
          <w:szCs w:val="22"/>
        </w:rPr>
        <w:t xml:space="preserve">Cylinders are where the fuel combustion occurs that gives the car its power, so obviously more of those means more fuel consumption. </w:t>
      </w:r>
      <w:r w:rsidR="00D63730" w:rsidRPr="00C06978">
        <w:rPr>
          <w:rFonts w:asciiTheme="majorHAnsi" w:hAnsiTheme="majorHAnsi" w:cstheme="majorHAnsi"/>
          <w:sz w:val="22"/>
          <w:szCs w:val="22"/>
        </w:rPr>
        <w:t xml:space="preserve">Horsepower </w:t>
      </w:r>
      <w:r w:rsidR="00AB427A" w:rsidRPr="00C06978">
        <w:rPr>
          <w:rFonts w:asciiTheme="majorHAnsi" w:hAnsiTheme="majorHAnsi" w:cstheme="majorHAnsi"/>
          <w:sz w:val="22"/>
          <w:szCs w:val="22"/>
        </w:rPr>
        <w:t xml:space="preserve">is the unit used to measure the power of the car, so high horsepower would indicate more fuel consumption. Weight will obviously </w:t>
      </w:r>
      <w:r w:rsidR="00FA189B" w:rsidRPr="00C06978">
        <w:rPr>
          <w:rFonts w:asciiTheme="majorHAnsi" w:hAnsiTheme="majorHAnsi" w:cstheme="majorHAnsi"/>
          <w:sz w:val="22"/>
          <w:szCs w:val="22"/>
        </w:rPr>
        <w:t>a</w:t>
      </w:r>
      <w:r w:rsidR="00AB427A" w:rsidRPr="00C06978">
        <w:rPr>
          <w:rFonts w:asciiTheme="majorHAnsi" w:hAnsiTheme="majorHAnsi" w:cstheme="majorHAnsi"/>
          <w:sz w:val="22"/>
          <w:szCs w:val="22"/>
        </w:rPr>
        <w:t>ffec</w:t>
      </w:r>
      <w:r w:rsidR="00BA1741" w:rsidRPr="00C06978">
        <w:rPr>
          <w:rFonts w:asciiTheme="majorHAnsi" w:hAnsiTheme="majorHAnsi" w:cstheme="majorHAnsi"/>
          <w:sz w:val="22"/>
          <w:szCs w:val="22"/>
        </w:rPr>
        <w:t>t fuel efficiency, as it</w:t>
      </w:r>
      <w:r w:rsidR="00614898" w:rsidRPr="00C06978">
        <w:rPr>
          <w:rFonts w:asciiTheme="majorHAnsi" w:hAnsiTheme="majorHAnsi" w:cstheme="majorHAnsi"/>
          <w:sz w:val="22"/>
          <w:szCs w:val="22"/>
        </w:rPr>
        <w:t xml:space="preserve"> simply</w:t>
      </w:r>
      <w:r w:rsidR="00BA1741" w:rsidRPr="00C06978">
        <w:rPr>
          <w:rFonts w:asciiTheme="majorHAnsi" w:hAnsiTheme="majorHAnsi" w:cstheme="majorHAnsi"/>
          <w:sz w:val="22"/>
          <w:szCs w:val="22"/>
        </w:rPr>
        <w:t xml:space="preserve"> takes more power to drag around a heavier object. </w:t>
      </w:r>
    </w:p>
    <w:p w14:paraId="1725C6D4" w14:textId="6C7A193B" w:rsidR="00076F35" w:rsidRPr="00C06978" w:rsidRDefault="00076F35" w:rsidP="00C06978">
      <w:pPr>
        <w:suppressAutoHyphens/>
        <w:spacing w:line="360" w:lineRule="auto"/>
        <w:ind w:firstLine="36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ab/>
        <w:t>The output from the code where it prints the dataframe shows us that there’s 32 rows and 12 columns.</w:t>
      </w:r>
      <w:r w:rsidR="00374572" w:rsidRPr="00C06978">
        <w:rPr>
          <w:rFonts w:asciiTheme="majorHAnsi" w:hAnsiTheme="majorHAnsi" w:cstheme="majorHAnsi"/>
          <w:sz w:val="22"/>
          <w:szCs w:val="22"/>
        </w:rPr>
        <w:t xml:space="preserve"> The rows are organized by individual vehicles.</w:t>
      </w:r>
    </w:p>
    <w:p w14:paraId="6EBD4F6F" w14:textId="6FFE4968" w:rsidR="006B058F" w:rsidRPr="00C06978" w:rsidRDefault="00883CCD" w:rsidP="00C06978">
      <w:pPr>
        <w:suppressAutoHyphens/>
        <w:spacing w:line="360" w:lineRule="auto"/>
        <w:ind w:firstLine="360"/>
        <w:contextualSpacing/>
        <w:jc w:val="left"/>
        <w:rPr>
          <w:rFonts w:asciiTheme="majorHAnsi" w:eastAsia="Calibri" w:hAnsiTheme="majorHAnsi" w:cstheme="majorHAnsi"/>
          <w:i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ab/>
      </w:r>
      <w:r w:rsidR="009A2454" w:rsidRPr="00C06978">
        <w:rPr>
          <w:rFonts w:asciiTheme="majorHAnsi" w:eastAsia="Calibri" w:hAnsiTheme="majorHAnsi" w:cstheme="majorHAnsi"/>
          <w:i/>
          <w:sz w:val="22"/>
          <w:szCs w:val="22"/>
        </w:rPr>
        <w:t xml:space="preserve"> </w:t>
      </w:r>
    </w:p>
    <w:p w14:paraId="010997D4" w14:textId="77777777" w:rsidR="006B058F" w:rsidRPr="00C06978" w:rsidRDefault="006B058F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</w:p>
    <w:p w14:paraId="01D186DB" w14:textId="77777777" w:rsidR="00FA189B" w:rsidRPr="00C06978" w:rsidRDefault="00FA189B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</w:p>
    <w:p w14:paraId="6377894F" w14:textId="77777777" w:rsidR="00514C1D" w:rsidRPr="00C06978" w:rsidRDefault="00514C1D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</w:p>
    <w:p w14:paraId="31B9ACF2" w14:textId="77777777" w:rsidR="00514C1D" w:rsidRPr="00C06978" w:rsidRDefault="00514C1D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</w:p>
    <w:p w14:paraId="3894D87A" w14:textId="77777777" w:rsidR="00514C1D" w:rsidRPr="00C06978" w:rsidRDefault="00514C1D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</w:p>
    <w:p w14:paraId="540D8EB6" w14:textId="77777777" w:rsidR="00FA189B" w:rsidRPr="00C06978" w:rsidRDefault="00FA189B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</w:rPr>
      </w:pPr>
    </w:p>
    <w:p w14:paraId="6812451A" w14:textId="290EA20E" w:rsidR="006B058F" w:rsidRPr="00C06978" w:rsidRDefault="009A2454" w:rsidP="00C06978">
      <w:pPr>
        <w:pStyle w:val="Heading2"/>
        <w:spacing w:line="360" w:lineRule="auto"/>
      </w:pPr>
      <w:bookmarkStart w:id="2" w:name="_heading=h.1fob9te" w:colFirst="0" w:colLast="0"/>
      <w:bookmarkEnd w:id="2"/>
      <w:r w:rsidRPr="00C06978">
        <w:lastRenderedPageBreak/>
        <w:t>Multiple Regression Model</w:t>
      </w:r>
    </w:p>
    <w:p w14:paraId="316BB2A1" w14:textId="77777777" w:rsidR="007A149A" w:rsidRPr="00C06978" w:rsidRDefault="007A149A" w:rsidP="00C06978">
      <w:pPr>
        <w:suppressAutoHyphens/>
        <w:spacing w:line="360" w:lineRule="auto"/>
        <w:contextualSpacing/>
        <w:jc w:val="left"/>
        <w:rPr>
          <w:rFonts w:asciiTheme="majorHAnsi" w:hAnsiTheme="majorHAnsi" w:cstheme="majorHAnsi"/>
          <w:sz w:val="22"/>
          <w:szCs w:val="22"/>
        </w:rPr>
      </w:pPr>
    </w:p>
    <w:p w14:paraId="1FF1F347" w14:textId="7B442B48" w:rsidR="006B058F" w:rsidRPr="00C06978" w:rsidRDefault="009A2454" w:rsidP="00C06978">
      <w:pPr>
        <w:pStyle w:val="Heading3"/>
        <w:spacing w:line="360" w:lineRule="auto"/>
      </w:pPr>
      <w:r w:rsidRPr="00C06978">
        <w:t xml:space="preserve">Correlation Analysis </w:t>
      </w:r>
    </w:p>
    <w:p w14:paraId="5F499024" w14:textId="03F1BF77" w:rsidR="00FA189B" w:rsidRPr="00C06978" w:rsidRDefault="00352137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 xml:space="preserve">First we created some </w:t>
      </w:r>
      <w:r w:rsidR="00463CF2" w:rsidRPr="00C06978">
        <w:rPr>
          <w:rFonts w:asciiTheme="majorHAnsi" w:hAnsiTheme="majorHAnsi" w:cstheme="majorHAnsi"/>
          <w:sz w:val="22"/>
          <w:szCs w:val="22"/>
        </w:rPr>
        <w:t xml:space="preserve">scatterplots looking at the relationship between MPG and weight, and then MPG and horsepower. </w:t>
      </w:r>
      <w:r w:rsidR="00E43C64" w:rsidRPr="00C06978">
        <w:rPr>
          <w:rFonts w:asciiTheme="majorHAnsi" w:hAnsiTheme="majorHAnsi" w:cstheme="majorHAnsi"/>
          <w:sz w:val="22"/>
          <w:szCs w:val="22"/>
        </w:rPr>
        <w:t>Common sense says w</w:t>
      </w:r>
      <w:r w:rsidR="00F76E0D" w:rsidRPr="00C06978">
        <w:rPr>
          <w:rFonts w:asciiTheme="majorHAnsi" w:hAnsiTheme="majorHAnsi" w:cstheme="majorHAnsi"/>
          <w:sz w:val="22"/>
          <w:szCs w:val="22"/>
        </w:rPr>
        <w:t xml:space="preserve">e can expect a </w:t>
      </w:r>
      <w:r w:rsidR="00FD46F7" w:rsidRPr="00C06978">
        <w:rPr>
          <w:rFonts w:asciiTheme="majorHAnsi" w:hAnsiTheme="majorHAnsi" w:cstheme="majorHAnsi"/>
          <w:sz w:val="22"/>
          <w:szCs w:val="22"/>
        </w:rPr>
        <w:t>negative</w:t>
      </w:r>
      <w:r w:rsidR="00F76E0D" w:rsidRPr="00C06978">
        <w:rPr>
          <w:rFonts w:asciiTheme="majorHAnsi" w:hAnsiTheme="majorHAnsi" w:cstheme="majorHAnsi"/>
          <w:sz w:val="22"/>
          <w:szCs w:val="22"/>
        </w:rPr>
        <w:t xml:space="preserve"> correlation betwee</w:t>
      </w:r>
      <w:r w:rsidR="00287B99" w:rsidRPr="00C06978">
        <w:rPr>
          <w:rFonts w:asciiTheme="majorHAnsi" w:hAnsiTheme="majorHAnsi" w:cstheme="majorHAnsi"/>
          <w:sz w:val="22"/>
          <w:szCs w:val="22"/>
        </w:rPr>
        <w:t>n these</w:t>
      </w:r>
      <w:r w:rsidR="00F76E0D" w:rsidRPr="00C06978">
        <w:rPr>
          <w:rFonts w:asciiTheme="majorHAnsi" w:hAnsiTheme="majorHAnsi" w:cstheme="majorHAnsi"/>
          <w:sz w:val="22"/>
          <w:szCs w:val="22"/>
        </w:rPr>
        <w:t xml:space="preserve"> variables but let’s look and make sure.</w:t>
      </w:r>
    </w:p>
    <w:p w14:paraId="6D76BEF2" w14:textId="31F524BF" w:rsidR="00F76E0D" w:rsidRPr="00C06978" w:rsidRDefault="00287B99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 xml:space="preserve">First the plot of </w:t>
      </w:r>
      <w:r w:rsidR="00C87BFE" w:rsidRPr="00C06978">
        <w:rPr>
          <w:rFonts w:asciiTheme="majorHAnsi" w:hAnsiTheme="majorHAnsi" w:cstheme="majorHAnsi"/>
          <w:sz w:val="22"/>
          <w:szCs w:val="22"/>
        </w:rPr>
        <w:t>MPG</w:t>
      </w:r>
      <w:r w:rsidRPr="00C06978">
        <w:rPr>
          <w:rFonts w:asciiTheme="majorHAnsi" w:hAnsiTheme="majorHAnsi" w:cstheme="majorHAnsi"/>
          <w:sz w:val="22"/>
          <w:szCs w:val="22"/>
        </w:rPr>
        <w:t xml:space="preserve"> against</w:t>
      </w:r>
      <w:r w:rsidR="00C87BFE" w:rsidRPr="00C06978">
        <w:rPr>
          <w:rFonts w:asciiTheme="majorHAnsi" w:hAnsiTheme="majorHAnsi" w:cstheme="majorHAnsi"/>
          <w:sz w:val="22"/>
          <w:szCs w:val="22"/>
        </w:rPr>
        <w:t xml:space="preserve"> weight</w:t>
      </w:r>
      <w:r w:rsidRPr="00C06978">
        <w:rPr>
          <w:rFonts w:asciiTheme="majorHAnsi" w:hAnsiTheme="majorHAnsi" w:cstheme="majorHAnsi"/>
          <w:sz w:val="22"/>
          <w:szCs w:val="22"/>
        </w:rPr>
        <w:t>:</w:t>
      </w:r>
    </w:p>
    <w:p w14:paraId="01BAE0A2" w14:textId="6747D571" w:rsidR="00287B99" w:rsidRPr="00C06978" w:rsidRDefault="004F7D17" w:rsidP="00C06978">
      <w:pPr>
        <w:suppressAutoHyphens/>
        <w:spacing w:line="360" w:lineRule="auto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 xml:space="preserve">                                       </w:t>
      </w:r>
      <w:r w:rsidRPr="00C06978">
        <w:rPr>
          <w:noProof/>
          <w:sz w:val="22"/>
          <w:szCs w:val="22"/>
        </w:rPr>
        <w:drawing>
          <wp:inline distT="0" distB="0" distL="0" distR="0" wp14:anchorId="3EB3561A" wp14:editId="76EE68ED">
            <wp:extent cx="3360420" cy="336042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7226" w14:textId="6237F447" w:rsidR="002772CE" w:rsidRPr="00C06978" w:rsidRDefault="009B61CD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>Indeed here we can see a negative correlation (meaning as one variable increases, the other decreases) between these two variables. That makes sense because as I mentioned before, the heavier a thing gets, the more force is required to drag it around, and force with cars is generated through fuel consumption.</w:t>
      </w:r>
    </w:p>
    <w:p w14:paraId="102DB831" w14:textId="14BF79CD" w:rsidR="009B61CD" w:rsidRPr="00C06978" w:rsidRDefault="009B61CD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 xml:space="preserve">Now let’s look at the plot for </w:t>
      </w:r>
      <w:r w:rsidR="00A4008F" w:rsidRPr="00C06978">
        <w:rPr>
          <w:rFonts w:asciiTheme="majorHAnsi" w:hAnsiTheme="majorHAnsi" w:cstheme="majorHAnsi"/>
          <w:sz w:val="22"/>
          <w:szCs w:val="22"/>
        </w:rPr>
        <w:t>MPG against horsepower:</w:t>
      </w:r>
    </w:p>
    <w:p w14:paraId="59282016" w14:textId="7B00B3EC" w:rsidR="00A4008F" w:rsidRPr="00C06978" w:rsidRDefault="00E27D18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lastRenderedPageBreak/>
        <w:t xml:space="preserve">                         </w:t>
      </w:r>
      <w:r w:rsidRPr="00C06978">
        <w:rPr>
          <w:noProof/>
          <w:sz w:val="22"/>
          <w:szCs w:val="22"/>
        </w:rPr>
        <w:drawing>
          <wp:inline distT="0" distB="0" distL="0" distR="0" wp14:anchorId="67A866C2" wp14:editId="5499D3C6">
            <wp:extent cx="3337560" cy="333756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9079" w14:textId="0E6BEA47" w:rsidR="007F64DF" w:rsidRPr="00C06978" w:rsidRDefault="00E27D18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>Again we can see a negative correlation</w:t>
      </w:r>
      <w:r w:rsidR="003E6E23" w:rsidRPr="00C06978">
        <w:rPr>
          <w:rFonts w:asciiTheme="majorHAnsi" w:hAnsiTheme="majorHAnsi" w:cstheme="majorHAnsi"/>
          <w:sz w:val="22"/>
          <w:szCs w:val="22"/>
        </w:rPr>
        <w:t xml:space="preserve"> although this has quite a bit more variance</w:t>
      </w:r>
      <w:r w:rsidR="00180C44" w:rsidRPr="00C06978">
        <w:rPr>
          <w:rFonts w:asciiTheme="majorHAnsi" w:hAnsiTheme="majorHAnsi" w:cstheme="majorHAnsi"/>
          <w:sz w:val="22"/>
          <w:szCs w:val="22"/>
        </w:rPr>
        <w:t xml:space="preserve">. But in general that makes sense – horsepower </w:t>
      </w:r>
      <w:r w:rsidR="0003674B" w:rsidRPr="00C06978">
        <w:rPr>
          <w:rFonts w:asciiTheme="majorHAnsi" w:hAnsiTheme="majorHAnsi" w:cstheme="majorHAnsi"/>
          <w:sz w:val="22"/>
          <w:szCs w:val="22"/>
        </w:rPr>
        <w:t xml:space="preserve">measures power and power is derived from fuel consumption. </w:t>
      </w:r>
      <w:r w:rsidR="00FF63F4" w:rsidRPr="00C06978">
        <w:rPr>
          <w:rFonts w:asciiTheme="majorHAnsi" w:hAnsiTheme="majorHAnsi" w:cstheme="majorHAnsi"/>
          <w:sz w:val="22"/>
          <w:szCs w:val="22"/>
        </w:rPr>
        <w:t>You could imagine engineering decisions that could influence the extent to which a car gets</w:t>
      </w:r>
      <w:r w:rsidR="00125AB0" w:rsidRPr="00C06978">
        <w:rPr>
          <w:rFonts w:asciiTheme="majorHAnsi" w:hAnsiTheme="majorHAnsi" w:cstheme="majorHAnsi"/>
          <w:sz w:val="22"/>
          <w:szCs w:val="22"/>
        </w:rPr>
        <w:t xml:space="preserve"> X amount of horsepower at Y MPG </w:t>
      </w:r>
      <w:r w:rsidR="00AB2A91" w:rsidRPr="00C06978">
        <w:rPr>
          <w:rFonts w:asciiTheme="majorHAnsi" w:hAnsiTheme="majorHAnsi" w:cstheme="majorHAnsi"/>
          <w:sz w:val="22"/>
          <w:szCs w:val="22"/>
        </w:rPr>
        <w:t>that would lead to some variance here</w:t>
      </w:r>
      <w:r w:rsidR="00FF63F4" w:rsidRPr="00C06978">
        <w:rPr>
          <w:rFonts w:asciiTheme="majorHAnsi" w:hAnsiTheme="majorHAnsi" w:cstheme="majorHAnsi"/>
          <w:sz w:val="22"/>
          <w:szCs w:val="22"/>
        </w:rPr>
        <w:t xml:space="preserve">, whereas </w:t>
      </w:r>
      <w:r w:rsidR="00AB2A91" w:rsidRPr="00C06978">
        <w:rPr>
          <w:rFonts w:asciiTheme="majorHAnsi" w:hAnsiTheme="majorHAnsi" w:cstheme="majorHAnsi"/>
          <w:sz w:val="22"/>
          <w:szCs w:val="22"/>
        </w:rPr>
        <w:t>the weight thing is just basic physics.</w:t>
      </w:r>
    </w:p>
    <w:p w14:paraId="349B9515" w14:textId="53600865" w:rsidR="00533312" w:rsidRPr="00C06978" w:rsidRDefault="00533312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>The Pearson’s Correlation Coefficient is a number between -1 and 1 that indicates the strength and direction of a linear relationship between two variables. If a Pearson R of 0 indicates no relationship at all, -1 indicates a perfect negative correlation and 1 indicates a perfect positive correlation.</w:t>
      </w:r>
    </w:p>
    <w:p w14:paraId="2D2B203D" w14:textId="04FBBEBA" w:rsidR="001F66C7" w:rsidRPr="00C06978" w:rsidRDefault="001F66C7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 xml:space="preserve">So we’ll run get the </w:t>
      </w:r>
      <w:r w:rsidR="00357436" w:rsidRPr="00C06978">
        <w:rPr>
          <w:rFonts w:asciiTheme="majorHAnsi" w:hAnsiTheme="majorHAnsi" w:cstheme="majorHAnsi"/>
          <w:sz w:val="22"/>
          <w:szCs w:val="22"/>
        </w:rPr>
        <w:t>Pearson matrix for MPG, weight and horsepower to look at the strength of the correlation between these variables.</w:t>
      </w:r>
    </w:p>
    <w:p w14:paraId="0D04BD58" w14:textId="68DED9EB" w:rsidR="00B451A8" w:rsidRPr="00C06978" w:rsidRDefault="00E5263E" w:rsidP="00E0408E">
      <w:pPr>
        <w:suppressAutoHyphens/>
        <w:spacing w:line="360" w:lineRule="auto"/>
        <w:ind w:firstLine="720"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C06978">
        <w:rPr>
          <w:noProof/>
          <w:sz w:val="22"/>
          <w:szCs w:val="22"/>
        </w:rPr>
        <w:drawing>
          <wp:inline distT="0" distB="0" distL="0" distR="0" wp14:anchorId="5A8E465C" wp14:editId="4FE6EB54">
            <wp:extent cx="2110740" cy="1150620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3430" w14:textId="2528115C" w:rsidR="006B058F" w:rsidRPr="00C06978" w:rsidRDefault="00357436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 w:rsidRPr="00C06978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We can see that the coefficient for </w:t>
      </w:r>
      <w:r w:rsidR="00023C91" w:rsidRPr="00C06978">
        <w:rPr>
          <w:rFonts w:asciiTheme="majorHAnsi" w:eastAsia="Calibri" w:hAnsiTheme="majorHAnsi" w:cstheme="majorHAnsi"/>
          <w:bCs/>
          <w:sz w:val="22"/>
          <w:szCs w:val="22"/>
        </w:rPr>
        <w:t>MPG</w:t>
      </w:r>
      <w:r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to weight is -0.8677 and </w:t>
      </w:r>
      <w:r w:rsidR="00023C91" w:rsidRPr="00C06978">
        <w:rPr>
          <w:rFonts w:asciiTheme="majorHAnsi" w:eastAsia="Calibri" w:hAnsiTheme="majorHAnsi" w:cstheme="majorHAnsi"/>
          <w:bCs/>
          <w:sz w:val="22"/>
          <w:szCs w:val="22"/>
        </w:rPr>
        <w:t>the one for MPG to horsepower is -0.7762. That confirms what we saw in the scatt</w:t>
      </w:r>
      <w:r w:rsidR="00211A62" w:rsidRPr="00C06978">
        <w:rPr>
          <w:rFonts w:asciiTheme="majorHAnsi" w:eastAsia="Calibri" w:hAnsiTheme="majorHAnsi" w:cstheme="majorHAnsi"/>
          <w:bCs/>
          <w:sz w:val="22"/>
          <w:szCs w:val="22"/>
        </w:rPr>
        <w:t>er</w:t>
      </w:r>
      <w:r w:rsidR="00023C91" w:rsidRPr="00C06978">
        <w:rPr>
          <w:rFonts w:asciiTheme="majorHAnsi" w:eastAsia="Calibri" w:hAnsiTheme="majorHAnsi" w:cstheme="majorHAnsi"/>
          <w:bCs/>
          <w:sz w:val="22"/>
          <w:szCs w:val="22"/>
        </w:rPr>
        <w:t>plots, which is that both have a negative correlation, and that weight is more tightly correlated to MPG than horsepower is.</w:t>
      </w:r>
    </w:p>
    <w:p w14:paraId="6728E1D5" w14:textId="77777777" w:rsidR="001F66C7" w:rsidRPr="00C06978" w:rsidRDefault="001F66C7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sz w:val="22"/>
          <w:szCs w:val="22"/>
        </w:rPr>
      </w:pPr>
    </w:p>
    <w:p w14:paraId="6A8C151D" w14:textId="45C1924A" w:rsidR="006B058F" w:rsidRPr="00C06978" w:rsidRDefault="009A2454" w:rsidP="00C06978">
      <w:pPr>
        <w:pStyle w:val="Heading3"/>
        <w:spacing w:line="360" w:lineRule="auto"/>
      </w:pPr>
      <w:r w:rsidRPr="00C06978">
        <w:lastRenderedPageBreak/>
        <w:t xml:space="preserve">Reporting Results </w:t>
      </w:r>
    </w:p>
    <w:p w14:paraId="098B5883" w14:textId="75BEF863" w:rsidR="00762C60" w:rsidRPr="00C06978" w:rsidRDefault="00E70D19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 w:rsidRPr="00C06978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The general equation for multiple regression is </w:t>
      </w:r>
      <w:r w:rsidRPr="00C06978">
        <w:rPr>
          <w:rFonts w:cstheme="minorHAnsi"/>
          <w:sz w:val="22"/>
          <w:szCs w:val="22"/>
        </w:rPr>
        <w:t>Y = β</w:t>
      </w:r>
      <w:r w:rsidRPr="00C06978">
        <w:rPr>
          <w:rFonts w:cstheme="minorHAnsi"/>
          <w:sz w:val="22"/>
          <w:szCs w:val="22"/>
          <w:vertAlign w:val="subscript"/>
        </w:rPr>
        <w:t>0</w:t>
      </w:r>
      <w:r w:rsidRPr="00C06978">
        <w:rPr>
          <w:rFonts w:cstheme="minorHAnsi"/>
          <w:sz w:val="22"/>
          <w:szCs w:val="22"/>
        </w:rPr>
        <w:t xml:space="preserve"> + β</w:t>
      </w:r>
      <w:r w:rsidRPr="00C06978">
        <w:rPr>
          <w:rFonts w:cstheme="minorHAnsi"/>
          <w:sz w:val="22"/>
          <w:szCs w:val="22"/>
          <w:vertAlign w:val="subscript"/>
        </w:rPr>
        <w:t>1</w:t>
      </w:r>
      <w:r w:rsidRPr="00C06978">
        <w:rPr>
          <w:rFonts w:cstheme="minorHAnsi"/>
          <w:sz w:val="22"/>
          <w:szCs w:val="22"/>
        </w:rPr>
        <w:t>X</w:t>
      </w:r>
      <w:r w:rsidRPr="00C06978">
        <w:rPr>
          <w:rFonts w:cstheme="minorHAnsi"/>
          <w:sz w:val="22"/>
          <w:szCs w:val="22"/>
          <w:vertAlign w:val="subscript"/>
        </w:rPr>
        <w:t>1</w:t>
      </w:r>
      <w:r w:rsidRPr="00C06978">
        <w:rPr>
          <w:rFonts w:cstheme="minorHAnsi"/>
          <w:sz w:val="22"/>
          <w:szCs w:val="22"/>
        </w:rPr>
        <w:t xml:space="preserve"> + β</w:t>
      </w:r>
      <w:r w:rsidRPr="00C06978">
        <w:rPr>
          <w:rFonts w:cstheme="minorHAnsi"/>
          <w:sz w:val="22"/>
          <w:szCs w:val="22"/>
          <w:vertAlign w:val="subscript"/>
        </w:rPr>
        <w:t>2</w:t>
      </w:r>
      <w:r w:rsidRPr="00C06978">
        <w:rPr>
          <w:rFonts w:cstheme="minorHAnsi"/>
          <w:sz w:val="22"/>
          <w:szCs w:val="22"/>
        </w:rPr>
        <w:t>X</w:t>
      </w:r>
      <w:r w:rsidRPr="00C06978">
        <w:rPr>
          <w:rFonts w:cstheme="minorHAnsi"/>
          <w:sz w:val="22"/>
          <w:szCs w:val="22"/>
        </w:rPr>
        <w:softHyphen/>
      </w:r>
      <w:r w:rsidRPr="00C06978">
        <w:rPr>
          <w:rFonts w:cstheme="minorHAnsi"/>
          <w:sz w:val="22"/>
          <w:szCs w:val="22"/>
        </w:rPr>
        <w:softHyphen/>
      </w:r>
      <w:r w:rsidRPr="00C06978">
        <w:rPr>
          <w:rFonts w:cstheme="minorHAnsi"/>
          <w:sz w:val="22"/>
          <w:szCs w:val="22"/>
          <w:vertAlign w:val="subscript"/>
        </w:rPr>
        <w:t>2</w:t>
      </w:r>
      <w:r w:rsidRPr="00C06978">
        <w:rPr>
          <w:rFonts w:cstheme="minorHAnsi"/>
          <w:sz w:val="22"/>
          <w:szCs w:val="22"/>
          <w:vertAlign w:val="subscript"/>
        </w:rPr>
        <w:softHyphen/>
      </w:r>
      <w:r w:rsidRPr="00C06978">
        <w:rPr>
          <w:rFonts w:cstheme="minorHAnsi"/>
          <w:sz w:val="22"/>
          <w:szCs w:val="22"/>
          <w:vertAlign w:val="subscript"/>
        </w:rPr>
        <w:t xml:space="preserve"> </w:t>
      </w:r>
      <w:r w:rsidR="00933E6D" w:rsidRPr="00C06978">
        <w:rPr>
          <w:rFonts w:cstheme="minorHAnsi"/>
          <w:sz w:val="22"/>
          <w:szCs w:val="22"/>
        </w:rPr>
        <w:t>+…</w:t>
      </w:r>
      <w:r w:rsidR="00933E6D" w:rsidRPr="00C06978">
        <w:rPr>
          <w:rFonts w:cstheme="minorHAnsi"/>
          <w:sz w:val="22"/>
          <w:szCs w:val="22"/>
        </w:rPr>
        <w:t>+ β</w:t>
      </w:r>
      <w:r w:rsidR="00933E6D" w:rsidRPr="00C06978">
        <w:rPr>
          <w:rFonts w:cstheme="minorHAnsi"/>
          <w:sz w:val="22"/>
          <w:szCs w:val="22"/>
          <w:vertAlign w:val="subscript"/>
        </w:rPr>
        <w:t>n</w:t>
      </w:r>
      <w:r w:rsidR="00933E6D" w:rsidRPr="00C06978">
        <w:rPr>
          <w:rFonts w:cstheme="minorHAnsi"/>
          <w:sz w:val="22"/>
          <w:szCs w:val="22"/>
        </w:rPr>
        <w:t>X</w:t>
      </w:r>
      <w:r w:rsidR="00933E6D" w:rsidRPr="00C06978">
        <w:rPr>
          <w:rFonts w:cstheme="minorHAnsi"/>
          <w:sz w:val="22"/>
          <w:szCs w:val="22"/>
        </w:rPr>
        <w:softHyphen/>
      </w:r>
      <w:r w:rsidR="00933E6D" w:rsidRPr="00C06978">
        <w:rPr>
          <w:rFonts w:cstheme="minorHAnsi"/>
          <w:sz w:val="22"/>
          <w:szCs w:val="22"/>
        </w:rPr>
        <w:softHyphen/>
      </w:r>
      <w:r w:rsidR="00933E6D" w:rsidRPr="00C06978">
        <w:rPr>
          <w:rFonts w:cstheme="minorHAnsi"/>
          <w:sz w:val="22"/>
          <w:szCs w:val="22"/>
          <w:vertAlign w:val="subscript"/>
        </w:rPr>
        <w:t>n</w:t>
      </w:r>
      <w:r w:rsidR="00933E6D" w:rsidRPr="00C06978">
        <w:rPr>
          <w:rFonts w:cstheme="minorHAnsi"/>
          <w:sz w:val="22"/>
          <w:szCs w:val="22"/>
        </w:rPr>
        <w:t xml:space="preserve"> </w:t>
      </w:r>
      <w:r w:rsidR="00933E6D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which is basically an expanded form of the version of the </w:t>
      </w:r>
      <w:r w:rsidR="00925303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slope-intercept form that’s used to calculate </w:t>
      </w:r>
      <w:r w:rsidR="000C706F" w:rsidRPr="00C06978">
        <w:rPr>
          <w:rFonts w:asciiTheme="majorHAnsi" w:eastAsia="Calibri" w:hAnsiTheme="majorHAnsi" w:cstheme="majorHAnsi"/>
          <w:bCs/>
          <w:sz w:val="22"/>
          <w:szCs w:val="22"/>
        </w:rPr>
        <w:t>simple linear</w:t>
      </w:r>
      <w:r w:rsidR="00925303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regression</w:t>
      </w:r>
      <w:r w:rsidR="000C706F" w:rsidRPr="00C06978">
        <w:rPr>
          <w:rFonts w:asciiTheme="majorHAnsi" w:eastAsia="Calibri" w:hAnsiTheme="majorHAnsi" w:cstheme="majorHAnsi"/>
          <w:bCs/>
          <w:sz w:val="22"/>
          <w:szCs w:val="22"/>
        </w:rPr>
        <w:t>, which only features one predictor variable.</w:t>
      </w:r>
      <w:r w:rsidR="005D293B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F56C1E" w:rsidRPr="00C06978">
        <w:rPr>
          <w:rFonts w:cstheme="minorHAnsi"/>
          <w:sz w:val="22"/>
          <w:szCs w:val="22"/>
        </w:rPr>
        <w:t>β</w:t>
      </w:r>
      <w:r w:rsidR="00F56C1E" w:rsidRPr="00C06978">
        <w:rPr>
          <w:rFonts w:cstheme="minorHAnsi"/>
          <w:sz w:val="22"/>
          <w:szCs w:val="22"/>
          <w:vertAlign w:val="subscript"/>
        </w:rPr>
        <w:t>0</w:t>
      </w:r>
      <w:r w:rsidR="00F56C1E" w:rsidRPr="00C06978">
        <w:rPr>
          <w:rFonts w:cstheme="minorHAnsi"/>
          <w:sz w:val="22"/>
          <w:szCs w:val="22"/>
        </w:rPr>
        <w:t xml:space="preserve"> </w:t>
      </w:r>
      <w:r w:rsidR="00927E1C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is the Y-intercept of the regression line basically, </w:t>
      </w:r>
      <w:r w:rsidR="000D6C09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and </w:t>
      </w:r>
      <w:r w:rsidR="000D6C09" w:rsidRPr="00C06978">
        <w:rPr>
          <w:rFonts w:cstheme="minorHAnsi"/>
          <w:sz w:val="22"/>
          <w:szCs w:val="22"/>
        </w:rPr>
        <w:t>β</w:t>
      </w:r>
      <w:r w:rsidR="000D6C09" w:rsidRPr="00C06978">
        <w:rPr>
          <w:rFonts w:cstheme="minorHAnsi"/>
          <w:sz w:val="22"/>
          <w:szCs w:val="22"/>
          <w:vertAlign w:val="subscript"/>
        </w:rPr>
        <w:t>1</w:t>
      </w:r>
      <w:r w:rsidR="00433F87" w:rsidRPr="00C06978">
        <w:rPr>
          <w:rFonts w:cstheme="minorHAnsi"/>
          <w:sz w:val="22"/>
          <w:szCs w:val="22"/>
        </w:rPr>
        <w:t xml:space="preserve"> </w:t>
      </w:r>
      <w:r w:rsidR="00433F87" w:rsidRPr="00C06978">
        <w:rPr>
          <w:rFonts w:asciiTheme="majorHAnsi" w:eastAsia="Calibri" w:hAnsiTheme="majorHAnsi" w:cstheme="majorHAnsi"/>
          <w:bCs/>
          <w:sz w:val="22"/>
          <w:szCs w:val="22"/>
        </w:rPr>
        <w:t>etc is the slope</w:t>
      </w:r>
      <w:r w:rsidR="003278F6" w:rsidRPr="00C06978">
        <w:rPr>
          <w:rFonts w:asciiTheme="majorHAnsi" w:eastAsia="Calibri" w:hAnsiTheme="majorHAnsi" w:cstheme="majorHAnsi"/>
          <w:bCs/>
          <w:sz w:val="22"/>
          <w:szCs w:val="22"/>
        </w:rPr>
        <w:t>, and each X is a predictor variable</w:t>
      </w:r>
      <w:r w:rsidR="00433F87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. So for this </w:t>
      </w:r>
      <w:r w:rsidR="003278F6" w:rsidRPr="00C06978">
        <w:rPr>
          <w:rFonts w:asciiTheme="majorHAnsi" w:eastAsia="Calibri" w:hAnsiTheme="majorHAnsi" w:cstheme="majorHAnsi"/>
          <w:bCs/>
          <w:sz w:val="22"/>
          <w:szCs w:val="22"/>
        </w:rPr>
        <w:t>scenario we’d use the following</w:t>
      </w:r>
      <w:r w:rsidR="009004D2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information</w:t>
      </w:r>
      <w:r w:rsidR="003278F6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: </w:t>
      </w:r>
    </w:p>
    <w:p w14:paraId="4881BD89" w14:textId="7D9CAA8A" w:rsidR="009004D2" w:rsidRPr="00C06978" w:rsidRDefault="00FE7422" w:rsidP="00C06978">
      <w:pPr>
        <w:suppressAutoHyphens/>
        <w:spacing w:line="360" w:lineRule="auto"/>
        <w:ind w:left="1440" w:firstLine="720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 w:rsidRPr="00C06978">
        <w:rPr>
          <w:noProof/>
          <w:sz w:val="22"/>
          <w:szCs w:val="22"/>
        </w:rPr>
        <w:drawing>
          <wp:inline distT="0" distB="0" distL="0" distR="0" wp14:anchorId="06C9899C" wp14:editId="1E7A619F">
            <wp:extent cx="3436451" cy="2118360"/>
            <wp:effectExtent l="0" t="0" r="0" b="0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591" cy="21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B82F" w14:textId="77B59995" w:rsidR="00FE7422" w:rsidRPr="00C06978" w:rsidRDefault="00FE7422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 w:rsidRPr="00C06978">
        <w:rPr>
          <w:rFonts w:asciiTheme="majorHAnsi" w:eastAsia="Calibri" w:hAnsiTheme="majorHAnsi" w:cstheme="majorHAnsi"/>
          <w:bCs/>
          <w:sz w:val="22"/>
          <w:szCs w:val="22"/>
        </w:rPr>
        <w:t>And our equation would end up being</w:t>
      </w:r>
      <w:r w:rsidR="00166764" w:rsidRPr="00C06978">
        <w:rPr>
          <w:rFonts w:asciiTheme="majorHAnsi" w:eastAsia="Calibri" w:hAnsiTheme="majorHAnsi" w:cstheme="majorHAnsi"/>
          <w:bCs/>
          <w:sz w:val="22"/>
          <w:szCs w:val="22"/>
        </w:rPr>
        <w:t>.</w:t>
      </w:r>
    </w:p>
    <w:p w14:paraId="45C51894" w14:textId="4F8AE930" w:rsidR="002D6BD6" w:rsidRPr="00C06978" w:rsidRDefault="00722180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 w:rsidRPr="00C06978">
        <w:rPr>
          <w:rFonts w:asciiTheme="majorHAnsi" w:eastAsia="Calibri" w:hAnsiTheme="majorHAnsi" w:cstheme="majorHAnsi"/>
          <w:bCs/>
          <w:sz w:val="22"/>
          <w:szCs w:val="22"/>
        </w:rPr>
        <w:tab/>
      </w:r>
      <w:r w:rsidR="00D3143E" w:rsidRPr="00C06978">
        <w:rPr>
          <w:rFonts w:asciiTheme="majorHAnsi" w:eastAsia="Calibri" w:hAnsiTheme="majorHAnsi" w:cstheme="majorHAnsi"/>
          <w:bCs/>
          <w:sz w:val="22"/>
          <w:szCs w:val="22"/>
        </w:rPr>
        <w:t>I</w:t>
      </w:r>
      <w:r w:rsidR="00802B0A" w:rsidRPr="00C06978">
        <w:rPr>
          <w:rFonts w:asciiTheme="majorHAnsi" w:eastAsia="Calibri" w:hAnsiTheme="majorHAnsi" w:cstheme="majorHAnsi"/>
          <w:bCs/>
          <w:sz w:val="22"/>
          <w:szCs w:val="22"/>
        </w:rPr>
        <w:t>’ll be honest, I’m not exactly sure what it means where it says “create a multiple regression model for MPG using weight and horsepower as independent variables” because I thought that’s what I just did, but maybe it means use specific numbers</w:t>
      </w:r>
      <w:r w:rsidR="008C2DFA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. </w:t>
      </w:r>
      <w:r w:rsidR="00563DA9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So let’s pretend our car has a weight of 3500 pounds and </w:t>
      </w:r>
      <w:r w:rsidR="00E62788" w:rsidRPr="00C06978">
        <w:rPr>
          <w:rFonts w:asciiTheme="majorHAnsi" w:eastAsia="Calibri" w:hAnsiTheme="majorHAnsi" w:cstheme="majorHAnsi"/>
          <w:bCs/>
          <w:sz w:val="22"/>
          <w:szCs w:val="22"/>
        </w:rPr>
        <w:t>20 horsepower</w:t>
      </w:r>
      <w:r w:rsidR="00563DA9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. I </w:t>
      </w:r>
      <w:r w:rsidR="00F16ED7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don’t know from </w:t>
      </w:r>
      <w:r w:rsidR="00FF22F8" w:rsidRPr="00C06978">
        <w:rPr>
          <w:rFonts w:asciiTheme="majorHAnsi" w:eastAsia="Calibri" w:hAnsiTheme="majorHAnsi" w:cstheme="majorHAnsi"/>
          <w:bCs/>
          <w:sz w:val="22"/>
          <w:szCs w:val="22"/>
        </w:rPr>
        <w:t>good horsepower</w:t>
      </w:r>
      <w:r w:rsidR="00182CD6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but</w:t>
      </w:r>
      <w:r w:rsidR="00F16ED7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let’s go with it. Our equation would then be:</w:t>
      </w:r>
      <w:r w:rsidR="00DC14C5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 </w:t>
      </w:r>
      <w:r w:rsidR="00FF22F8" w:rsidRPr="00C06978">
        <w:rPr>
          <w:rFonts w:asciiTheme="majorHAnsi" w:eastAsia="Calibri" w:hAnsiTheme="majorHAnsi" w:cstheme="majorHAnsi"/>
          <w:bCs/>
          <w:sz w:val="22"/>
          <w:szCs w:val="22"/>
        </w:rPr>
        <w:t>MPG = 37.22727 – 3.87783</w:t>
      </w:r>
      <w:r w:rsidR="00FF22F8" w:rsidRPr="00C06978">
        <w:rPr>
          <w:rFonts w:asciiTheme="majorHAnsi" w:eastAsia="Calibri" w:hAnsiTheme="majorHAnsi" w:cstheme="majorHAnsi"/>
          <w:bCs/>
          <w:sz w:val="22"/>
          <w:szCs w:val="22"/>
        </w:rPr>
        <w:t>(3</w:t>
      </w:r>
      <w:r w:rsidR="00EF7F18" w:rsidRPr="00C06978">
        <w:rPr>
          <w:rFonts w:asciiTheme="majorHAnsi" w:eastAsia="Calibri" w:hAnsiTheme="majorHAnsi" w:cstheme="majorHAnsi"/>
          <w:bCs/>
          <w:sz w:val="22"/>
          <w:szCs w:val="22"/>
        </w:rPr>
        <w:t>.</w:t>
      </w:r>
      <w:r w:rsidR="00FF22F8" w:rsidRPr="00C06978">
        <w:rPr>
          <w:rFonts w:asciiTheme="majorHAnsi" w:eastAsia="Calibri" w:hAnsiTheme="majorHAnsi" w:cstheme="majorHAnsi"/>
          <w:bCs/>
          <w:sz w:val="22"/>
          <w:szCs w:val="22"/>
        </w:rPr>
        <w:t>50)</w:t>
      </w:r>
      <w:r w:rsidR="00FF22F8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-0.03177</w:t>
      </w:r>
      <w:r w:rsidR="00FF22F8" w:rsidRPr="00C06978">
        <w:rPr>
          <w:rFonts w:asciiTheme="majorHAnsi" w:eastAsia="Calibri" w:hAnsiTheme="majorHAnsi" w:cstheme="majorHAnsi"/>
          <w:bCs/>
          <w:sz w:val="22"/>
          <w:szCs w:val="22"/>
        </w:rPr>
        <w:t>(20)</w:t>
      </w:r>
      <w:r w:rsidR="002F17F7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. </w:t>
      </w:r>
      <w:r w:rsidR="002D6BD6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This would come out to </w:t>
      </w:r>
      <w:r w:rsidR="00BF432D" w:rsidRPr="00C06978">
        <w:rPr>
          <w:rFonts w:asciiTheme="majorHAnsi" w:eastAsia="Calibri" w:hAnsiTheme="majorHAnsi" w:cstheme="majorHAnsi"/>
          <w:bCs/>
          <w:sz w:val="22"/>
          <w:szCs w:val="22"/>
        </w:rPr>
        <w:t>roughly 23MPG with those values.</w:t>
      </w:r>
      <w:r w:rsidR="000B77E3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I assume that’s bad.</w:t>
      </w:r>
      <w:r w:rsidR="00BF432D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0B77E3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However, we could use </w:t>
      </w:r>
      <w:r w:rsidR="00426590" w:rsidRPr="00C06978">
        <w:rPr>
          <w:rFonts w:asciiTheme="majorHAnsi" w:eastAsia="Calibri" w:hAnsiTheme="majorHAnsi" w:cstheme="majorHAnsi"/>
          <w:bCs/>
          <w:sz w:val="22"/>
          <w:szCs w:val="22"/>
        </w:rPr>
        <w:t>any other values we wanted to see how we could tweak this to wind up with a more satisfactory result.</w:t>
      </w:r>
      <w:r w:rsidR="005A5ECF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</w:p>
    <w:p w14:paraId="26386ADE" w14:textId="1C5862E5" w:rsidR="00CD71B3" w:rsidRPr="00C06978" w:rsidRDefault="009F4264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The </w:t>
      </w:r>
      <w:r w:rsidRPr="00C06978">
        <w:rPr>
          <w:rFonts w:asciiTheme="majorHAnsi" w:eastAsia="Calibri" w:hAnsiTheme="majorHAnsi" w:cstheme="majorHAnsi"/>
          <w:bCs/>
          <w:sz w:val="22"/>
          <w:szCs w:val="22"/>
        </w:rPr>
        <w:softHyphen/>
      </w:r>
      <w:r w:rsidR="00F138C3" w:rsidRPr="00C06978">
        <w:rPr>
          <w:rFonts w:asciiTheme="majorHAnsi" w:eastAsia="Calibri" w:hAnsiTheme="majorHAnsi" w:cstheme="majorHAnsi"/>
          <w:noProof/>
          <w:sz w:val="22"/>
          <w:szCs w:val="22"/>
        </w:rPr>
        <w:drawing>
          <wp:inline distT="0" distB="0" distL="0" distR="0" wp14:anchorId="18391814" wp14:editId="615D67D1">
            <wp:extent cx="188287" cy="140214"/>
            <wp:effectExtent l="0" t="0" r="2540" b="0"/>
            <wp:docPr id="8" name="Picture 8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-Squa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1" cy="1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8C3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value or the correlation coefficient </w:t>
      </w:r>
      <w:r w:rsidR="00253879" w:rsidRPr="00C06978">
        <w:rPr>
          <w:rFonts w:asciiTheme="majorHAnsi" w:eastAsia="Calibri" w:hAnsiTheme="majorHAnsi" w:cstheme="majorHAnsi"/>
          <w:bCs/>
          <w:sz w:val="22"/>
          <w:szCs w:val="22"/>
        </w:rPr>
        <w:t>represents the proportion of the variance that’s predict</w:t>
      </w:r>
      <w:r w:rsidR="0037755F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able with the given values. In other words, what percentage of the results fall along the regression line. Anything outside of that would be considered outliers. The adjusted </w:t>
      </w:r>
      <w:r w:rsidR="0037755F" w:rsidRPr="00C06978">
        <w:rPr>
          <w:rFonts w:asciiTheme="majorHAnsi" w:eastAsia="Calibri" w:hAnsiTheme="majorHAnsi" w:cstheme="majorHAnsi"/>
          <w:noProof/>
          <w:sz w:val="22"/>
          <w:szCs w:val="22"/>
        </w:rPr>
        <w:drawing>
          <wp:inline distT="0" distB="0" distL="0" distR="0" wp14:anchorId="7CFF70E6" wp14:editId="6E9B1F10">
            <wp:extent cx="188287" cy="140214"/>
            <wp:effectExtent l="0" t="0" r="2540" b="0"/>
            <wp:docPr id="10" name="Picture 10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-Squa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1" cy="1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55F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value </w:t>
      </w:r>
      <w:r w:rsidR="00EB2D05" w:rsidRPr="00C06978">
        <w:rPr>
          <w:rFonts w:asciiTheme="majorHAnsi" w:eastAsia="Calibri" w:hAnsiTheme="majorHAnsi" w:cstheme="majorHAnsi"/>
          <w:bCs/>
          <w:sz w:val="22"/>
          <w:szCs w:val="22"/>
        </w:rPr>
        <w:t>is basically a modified version of that</w:t>
      </w:r>
      <w:r w:rsidR="00025123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that</w:t>
      </w:r>
      <w:r w:rsidR="00EB2D05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025123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has been adjusted for the number of predictor variables in the model. </w:t>
      </w:r>
      <w:r w:rsidR="00393818" w:rsidRPr="00C06978">
        <w:rPr>
          <w:rFonts w:asciiTheme="majorHAnsi" w:eastAsia="Calibri" w:hAnsiTheme="majorHAnsi" w:cstheme="majorHAnsi"/>
          <w:bCs/>
          <w:sz w:val="22"/>
          <w:szCs w:val="22"/>
        </w:rPr>
        <w:t>The higher the</w:t>
      </w:r>
      <w:r w:rsidR="00FE7EEF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FE7EEF" w:rsidRPr="00C06978">
        <w:rPr>
          <w:rFonts w:asciiTheme="majorHAnsi" w:eastAsia="Calibri" w:hAnsiTheme="majorHAnsi" w:cstheme="majorHAnsi"/>
          <w:noProof/>
          <w:sz w:val="22"/>
          <w:szCs w:val="22"/>
        </w:rPr>
        <w:drawing>
          <wp:inline distT="0" distB="0" distL="0" distR="0" wp14:anchorId="19587C16" wp14:editId="729D0A57">
            <wp:extent cx="188287" cy="140214"/>
            <wp:effectExtent l="0" t="0" r="2540" b="0"/>
            <wp:docPr id="12" name="Picture 12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-Squa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1" cy="1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EEF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FE7EEF" w:rsidRPr="00C06978">
        <w:rPr>
          <w:rFonts w:asciiTheme="majorHAnsi" w:eastAsia="Calibri" w:hAnsiTheme="majorHAnsi" w:cstheme="majorHAnsi"/>
          <w:bCs/>
          <w:sz w:val="22"/>
          <w:szCs w:val="22"/>
        </w:rPr>
        <w:t>value</w:t>
      </w:r>
      <w:r w:rsidR="00393818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, the stronger the correlation, </w:t>
      </w:r>
      <w:r w:rsidR="00264686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although in some cases a very high </w:t>
      </w:r>
      <w:r w:rsidR="00264686" w:rsidRPr="00C06978">
        <w:rPr>
          <w:rFonts w:asciiTheme="majorHAnsi" w:eastAsia="Calibri" w:hAnsiTheme="majorHAnsi" w:cstheme="majorHAnsi"/>
          <w:noProof/>
          <w:sz w:val="22"/>
          <w:szCs w:val="22"/>
        </w:rPr>
        <w:drawing>
          <wp:inline distT="0" distB="0" distL="0" distR="0" wp14:anchorId="5934DBD0" wp14:editId="5BE1A33C">
            <wp:extent cx="188287" cy="140214"/>
            <wp:effectExtent l="0" t="0" r="2540" b="0"/>
            <wp:docPr id="16" name="Picture 16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-Squa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1" cy="1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686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264686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can indicate overfitting. </w:t>
      </w:r>
      <w:r w:rsidR="00025123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Here for our model </w:t>
      </w:r>
      <w:r w:rsidR="0014453A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the </w:t>
      </w:r>
      <w:r w:rsidR="0014453A" w:rsidRPr="00C06978">
        <w:rPr>
          <w:rFonts w:asciiTheme="majorHAnsi" w:eastAsia="Calibri" w:hAnsiTheme="majorHAnsi" w:cstheme="majorHAnsi"/>
          <w:noProof/>
          <w:sz w:val="22"/>
          <w:szCs w:val="22"/>
        </w:rPr>
        <w:drawing>
          <wp:inline distT="0" distB="0" distL="0" distR="0" wp14:anchorId="2F780743" wp14:editId="2ABB60CB">
            <wp:extent cx="188287" cy="140214"/>
            <wp:effectExtent l="0" t="0" r="2540" b="0"/>
            <wp:docPr id="13" name="Picture 13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-Squa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1" cy="1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53A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value is 0.8268 and the Adjusted </w:t>
      </w:r>
      <w:r w:rsidR="0014453A" w:rsidRPr="00C06978">
        <w:rPr>
          <w:rFonts w:asciiTheme="majorHAnsi" w:eastAsia="Calibri" w:hAnsiTheme="majorHAnsi" w:cstheme="majorHAnsi"/>
          <w:noProof/>
          <w:sz w:val="22"/>
          <w:szCs w:val="22"/>
        </w:rPr>
        <w:drawing>
          <wp:inline distT="0" distB="0" distL="0" distR="0" wp14:anchorId="6F3462C0" wp14:editId="47BD650C">
            <wp:extent cx="188287" cy="140214"/>
            <wp:effectExtent l="0" t="0" r="2540" b="0"/>
            <wp:docPr id="15" name="Picture 15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-Squa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1" cy="1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53A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is 0.8148 which </w:t>
      </w:r>
      <w:r w:rsidR="00264686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indicates a strong correlation. </w:t>
      </w:r>
    </w:p>
    <w:p w14:paraId="608B494F" w14:textId="273CB982" w:rsidR="00426590" w:rsidRPr="00C06978" w:rsidRDefault="00426590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 w:rsidRPr="00C06978">
        <w:rPr>
          <w:rFonts w:asciiTheme="majorHAnsi" w:eastAsia="Calibri" w:hAnsiTheme="majorHAnsi" w:cstheme="majorHAnsi"/>
          <w:bCs/>
          <w:sz w:val="22"/>
          <w:szCs w:val="22"/>
        </w:rPr>
        <w:tab/>
      </w:r>
      <w:r w:rsidR="00666DB8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The beta </w:t>
      </w:r>
      <w:r w:rsidR="00AC027A" w:rsidRPr="00C06978">
        <w:rPr>
          <w:rFonts w:asciiTheme="majorHAnsi" w:eastAsia="Calibri" w:hAnsiTheme="majorHAnsi" w:cstheme="majorHAnsi"/>
          <w:bCs/>
          <w:sz w:val="22"/>
          <w:szCs w:val="22"/>
        </w:rPr>
        <w:t>values are the coefficients for the predictor variables, indicating that for every unit increase in those variables, the</w:t>
      </w:r>
      <w:r w:rsidR="001B110F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result</w:t>
      </w:r>
      <w:r w:rsidR="00AC027A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would </w:t>
      </w:r>
      <w:r w:rsidR="001B110F" w:rsidRPr="00C06978">
        <w:rPr>
          <w:rFonts w:asciiTheme="majorHAnsi" w:eastAsia="Calibri" w:hAnsiTheme="majorHAnsi" w:cstheme="majorHAnsi"/>
          <w:bCs/>
          <w:sz w:val="22"/>
          <w:szCs w:val="22"/>
        </w:rPr>
        <w:t>increase or decrease by that amount.</w:t>
      </w:r>
      <w:r w:rsidR="00BB5047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So for weight, the coefficient is -3.878, so for every </w:t>
      </w:r>
      <w:r w:rsidR="00E937F2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increase of 1,000lbs in the car, </w:t>
      </w:r>
      <w:r w:rsidR="00C65B28" w:rsidRPr="00C06978">
        <w:rPr>
          <w:rFonts w:asciiTheme="majorHAnsi" w:eastAsia="Calibri" w:hAnsiTheme="majorHAnsi" w:cstheme="majorHAnsi"/>
          <w:bCs/>
          <w:sz w:val="22"/>
          <w:szCs w:val="22"/>
        </w:rPr>
        <w:t>MPG would decrease (because it’s a negative value) by 3.878. The same logic follows for the horsepower coefficient, or any other.</w:t>
      </w:r>
    </w:p>
    <w:p w14:paraId="70E51417" w14:textId="334E07C7" w:rsidR="00C65B28" w:rsidRPr="00C06978" w:rsidRDefault="00C65B28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 w:rsidRPr="00C06978">
        <w:rPr>
          <w:rFonts w:asciiTheme="majorHAnsi" w:eastAsia="Calibri" w:hAnsiTheme="majorHAnsi" w:cstheme="majorHAnsi"/>
          <w:bCs/>
          <w:sz w:val="22"/>
          <w:szCs w:val="22"/>
        </w:rPr>
        <w:tab/>
      </w:r>
      <w:r w:rsidR="0046232B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A fitted value is the model’s prediction of the mean of the response variable. </w:t>
      </w:r>
      <w:r w:rsidR="00127E5F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This is found by substituting the relevant number in as the X value in the </w:t>
      </w:r>
      <w:r w:rsidR="00627840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regression equation. A residual is the difference between the </w:t>
      </w:r>
      <w:r w:rsidR="00E31033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actual value and the estimated one. </w:t>
      </w:r>
    </w:p>
    <w:p w14:paraId="54B30073" w14:textId="34BF06D3" w:rsidR="004B0C73" w:rsidRPr="00C06978" w:rsidRDefault="00CF1317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 w:rsidRPr="00C06978">
        <w:rPr>
          <w:rFonts w:asciiTheme="majorHAnsi" w:eastAsia="Calibri" w:hAnsiTheme="majorHAnsi" w:cstheme="majorHAnsi"/>
          <w:bCs/>
          <w:sz w:val="22"/>
          <w:szCs w:val="22"/>
        </w:rPr>
        <w:tab/>
      </w:r>
      <w:r w:rsidR="00DB2CF8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In the code we </w:t>
      </w:r>
      <w:r w:rsidR="00905451" w:rsidRPr="00C06978">
        <w:rPr>
          <w:rFonts w:asciiTheme="majorHAnsi" w:eastAsia="Calibri" w:hAnsiTheme="majorHAnsi" w:cstheme="majorHAnsi"/>
          <w:bCs/>
          <w:sz w:val="22"/>
          <w:szCs w:val="22"/>
        </w:rPr>
        <w:t>get</w:t>
      </w:r>
      <w:r w:rsidR="00DB2CF8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the fitted values and residuals for the dataset which I won’t put here, </w:t>
      </w:r>
      <w:r w:rsidR="00315121" w:rsidRPr="00C06978">
        <w:rPr>
          <w:rFonts w:asciiTheme="majorHAnsi" w:eastAsia="Calibri" w:hAnsiTheme="majorHAnsi" w:cstheme="majorHAnsi"/>
          <w:bCs/>
          <w:sz w:val="22"/>
          <w:szCs w:val="22"/>
        </w:rPr>
        <w:t>but then we can make a plot of the residuals against the fitted values, as well as a QQ plot.</w:t>
      </w:r>
      <w:r w:rsidR="00AB5104" w:rsidRPr="00C06978">
        <w:rPr>
          <w:noProof/>
          <w:sz w:val="22"/>
          <w:szCs w:val="22"/>
        </w:rPr>
        <w:drawing>
          <wp:inline distT="0" distB="0" distL="0" distR="0" wp14:anchorId="508726DE" wp14:editId="153183A3">
            <wp:extent cx="2948940" cy="2948940"/>
            <wp:effectExtent l="0" t="0" r="3810" b="381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C73" w:rsidRPr="00C06978">
        <w:rPr>
          <w:noProof/>
          <w:sz w:val="22"/>
          <w:szCs w:val="22"/>
        </w:rPr>
        <w:drawing>
          <wp:inline distT="0" distB="0" distL="0" distR="0" wp14:anchorId="1E1C6D8D" wp14:editId="25686A38">
            <wp:extent cx="2834640" cy="2834640"/>
            <wp:effectExtent l="0" t="0" r="3810" b="3810"/>
            <wp:docPr id="18" name="Picture 18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629D" w14:textId="223D6C41" w:rsidR="00E31033" w:rsidRPr="00C06978" w:rsidRDefault="001E31FF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A model is homoscedactic if </w:t>
      </w:r>
      <w:r w:rsidR="004C11C0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the </w:t>
      </w:r>
      <w:r w:rsidR="00503395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residuals for all the variables have constant variance. </w:t>
      </w:r>
      <w:r w:rsidR="00C644D7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The residuals plot </w:t>
      </w:r>
      <w:r w:rsidR="001873B2" w:rsidRPr="00C06978">
        <w:rPr>
          <w:rFonts w:asciiTheme="majorHAnsi" w:eastAsia="Calibri" w:hAnsiTheme="majorHAnsi" w:cstheme="majorHAnsi"/>
          <w:bCs/>
          <w:sz w:val="22"/>
          <w:szCs w:val="22"/>
        </w:rPr>
        <w:t>meets the qualifications of homoscedacity because it is more or less randomly spread throughout the plot without any patterns or clustering. The QQ plot demonstrates a normal distribution because nearly all of the data, with the exception of a few significant outliers towards the top, lie across the regression line.</w:t>
      </w:r>
      <w:r w:rsidR="00754F1F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</w:p>
    <w:p w14:paraId="258C3381" w14:textId="77777777" w:rsidR="006B058F" w:rsidRPr="00C06978" w:rsidRDefault="006B058F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/>
          <w:sz w:val="22"/>
          <w:szCs w:val="22"/>
        </w:rPr>
      </w:pPr>
    </w:p>
    <w:p w14:paraId="0EA0B089" w14:textId="3BC9C0DA" w:rsidR="006B058F" w:rsidRPr="00C06978" w:rsidRDefault="009A2454" w:rsidP="00C06978">
      <w:pPr>
        <w:pStyle w:val="Heading3"/>
        <w:spacing w:line="360" w:lineRule="auto"/>
      </w:pPr>
      <w:r w:rsidRPr="00C06978">
        <w:t xml:space="preserve">Evaluating Model Significance </w:t>
      </w:r>
    </w:p>
    <w:p w14:paraId="45F831DA" w14:textId="3694DAC1" w:rsidR="007A149A" w:rsidRPr="00C06978" w:rsidRDefault="00774DB3" w:rsidP="00C06978">
      <w:pPr>
        <w:suppressAutoHyphens/>
        <w:spacing w:line="360" w:lineRule="auto"/>
        <w:contextualSpacing/>
        <w:jc w:val="left"/>
        <w:rPr>
          <w:rFonts w:asciiTheme="majorHAnsi" w:hAnsiTheme="majorHAnsi" w:cstheme="majorHAnsi"/>
          <w:sz w:val="22"/>
          <w:szCs w:val="22"/>
        </w:rPr>
      </w:pPr>
      <w:r w:rsidRPr="00C06978">
        <w:rPr>
          <w:rFonts w:asciiTheme="majorHAnsi" w:hAnsiTheme="majorHAnsi" w:cstheme="majorHAnsi"/>
          <w:sz w:val="22"/>
          <w:szCs w:val="22"/>
        </w:rPr>
        <w:t>T</w:t>
      </w:r>
      <w:r w:rsidR="000D506A" w:rsidRPr="00C06978">
        <w:rPr>
          <w:rFonts w:asciiTheme="majorHAnsi" w:hAnsiTheme="majorHAnsi" w:cstheme="majorHAnsi"/>
          <w:sz w:val="22"/>
          <w:szCs w:val="22"/>
        </w:rPr>
        <w:t xml:space="preserve">he overall F-test is used to determine if any of the variables in </w:t>
      </w:r>
      <w:r w:rsidR="004B6143" w:rsidRPr="00C06978">
        <w:rPr>
          <w:rFonts w:asciiTheme="majorHAnsi" w:hAnsiTheme="majorHAnsi" w:cstheme="majorHAnsi"/>
          <w:sz w:val="22"/>
          <w:szCs w:val="22"/>
        </w:rPr>
        <w:t xml:space="preserve">a multiple regression model </w:t>
      </w:r>
      <w:r w:rsidR="000D506A" w:rsidRPr="00C06978">
        <w:rPr>
          <w:rFonts w:asciiTheme="majorHAnsi" w:hAnsiTheme="majorHAnsi" w:cstheme="majorHAnsi"/>
          <w:sz w:val="22"/>
          <w:szCs w:val="22"/>
        </w:rPr>
        <w:t xml:space="preserve">are redundant or have a slope of 0, therefore not contributing to the model. The null hypothesis is that all of the </w:t>
      </w:r>
      <w:r w:rsidR="00121AE6" w:rsidRPr="00C06978">
        <w:rPr>
          <w:rFonts w:asciiTheme="majorHAnsi" w:hAnsiTheme="majorHAnsi" w:cstheme="majorHAnsi"/>
          <w:sz w:val="22"/>
          <w:szCs w:val="22"/>
        </w:rPr>
        <w:t>slopes are 0 for every predictor variable. The alternative hypothesis is that at least one of the slopes does not equal 0 and therefore contributes meaning to the model. In math terms:</w:t>
      </w:r>
    </w:p>
    <w:p w14:paraId="5853CA24" w14:textId="77777777" w:rsidR="00121AE6" w:rsidRPr="00C06978" w:rsidRDefault="00121AE6" w:rsidP="00C06978">
      <w:pPr>
        <w:suppressAutoHyphens/>
        <w:spacing w:line="240" w:lineRule="auto"/>
        <w:jc w:val="left"/>
        <w:rPr>
          <w:rFonts w:asciiTheme="majorHAnsi" w:eastAsia="Calibri" w:hAnsiTheme="majorHAnsi" w:cstheme="majorHAnsi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  <w:sz w:val="22"/>
              <w:szCs w:val="22"/>
            </w:rPr>
            <m:t xml:space="preserve"> 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sz w:val="22"/>
              <w:szCs w:val="22"/>
            </w:rPr>
            <m:t>=0</m:t>
          </m:r>
        </m:oMath>
      </m:oMathPara>
    </w:p>
    <w:p w14:paraId="217EA86A" w14:textId="01582F18" w:rsidR="00121AE6" w:rsidRPr="00C06978" w:rsidRDefault="00121AE6" w:rsidP="00C06978">
      <w:pPr>
        <w:suppressAutoHyphens/>
        <w:spacing w:line="240" w:lineRule="auto"/>
        <w:jc w:val="left"/>
        <w:rPr>
          <w:rFonts w:asciiTheme="majorHAnsi" w:eastAsia="Calibri" w:hAnsiTheme="majorHAnsi" w:cstheme="majorHAnsi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  <w:sz w:val="22"/>
              <w:szCs w:val="22"/>
            </w:rPr>
            <m:t xml:space="preserve"> :</m:t>
          </m:r>
          <m:r>
            <m:rPr>
              <m:sty m:val="p"/>
            </m:rPr>
            <w:rPr>
              <w:rFonts w:ascii="Cambria Math" w:eastAsia="Calibri" w:hAnsi="Cambria Math" w:cstheme="majorHAnsi"/>
              <w:sz w:val="22"/>
              <w:szCs w:val="22"/>
            </w:rPr>
            <m:t>at least one</m:t>
          </m:r>
          <m:r>
            <w:rPr>
              <w:rFonts w:ascii="Cambria Math" w:eastAsia="Calibri" w:hAnsi="Cambria Math" w:cstheme="majorHAnsi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  <w:sz w:val="22"/>
              <w:szCs w:val="22"/>
            </w:rPr>
            <m:t xml:space="preserve">≠0 </m:t>
          </m:r>
        </m:oMath>
      </m:oMathPara>
    </w:p>
    <w:p w14:paraId="2CC044C5" w14:textId="77777777" w:rsidR="00121AE6" w:rsidRPr="00C06978" w:rsidRDefault="00121AE6" w:rsidP="00C06978">
      <w:pPr>
        <w:suppressAutoHyphens/>
        <w:spacing w:line="360" w:lineRule="auto"/>
        <w:contextualSpacing/>
        <w:jc w:val="left"/>
        <w:rPr>
          <w:rFonts w:asciiTheme="majorHAnsi" w:hAnsiTheme="majorHAnsi" w:cstheme="majorHAnsi"/>
          <w:sz w:val="22"/>
          <w:szCs w:val="22"/>
        </w:rPr>
      </w:pPr>
    </w:p>
    <w:p w14:paraId="5C070C48" w14:textId="1F4A556C" w:rsidR="002C322D" w:rsidRPr="00C06978" w:rsidRDefault="00E069B7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eastAsia="Calibri" w:hAnsiTheme="majorHAnsi" w:cstheme="majorHAnsi"/>
          <w:iCs/>
          <w:sz w:val="22"/>
          <w:szCs w:val="22"/>
        </w:rPr>
      </w:pPr>
      <w:r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The p-value we got earlier (see chart above) which is 9.109^-12 which is basically 0. </w:t>
      </w:r>
      <w:r w:rsidR="00506863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So at a </w:t>
      </w:r>
      <w:r w:rsidR="000E3BC0" w:rsidRPr="00C06978">
        <w:rPr>
          <w:rFonts w:asciiTheme="majorHAnsi" w:eastAsia="Calibri" w:hAnsiTheme="majorHAnsi" w:cstheme="majorHAnsi"/>
          <w:iCs/>
          <w:sz w:val="22"/>
          <w:szCs w:val="22"/>
        </w:rPr>
        <w:t>5%</w:t>
      </w:r>
      <w:r w:rsidR="00506863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 significance level, the p-value is obviously less than 0.05 so we</w:t>
      </w:r>
      <w:r w:rsidR="000E3BC0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 can </w:t>
      </w:r>
      <w:r w:rsidR="000E69D4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reject the null hypothesis that there is no linear relationship between any of the variables. </w:t>
      </w:r>
    </w:p>
    <w:p w14:paraId="62CC385A" w14:textId="3C311980" w:rsidR="002C322D" w:rsidRPr="00C06978" w:rsidRDefault="002C322D" w:rsidP="00C06978">
      <w:pPr>
        <w:suppressAutoHyphens/>
        <w:spacing w:line="360" w:lineRule="auto"/>
        <w:ind w:firstLine="720"/>
        <w:contextualSpacing/>
        <w:jc w:val="left"/>
        <w:rPr>
          <w:rFonts w:asciiTheme="majorHAnsi" w:eastAsia="Calibri" w:hAnsiTheme="majorHAnsi" w:cstheme="majorHAnsi"/>
          <w:iCs/>
          <w:sz w:val="22"/>
          <w:szCs w:val="22"/>
        </w:rPr>
      </w:pPr>
      <w:r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Now to determine which variables are significant to the model we can carry out individual F-tests. </w:t>
      </w:r>
      <w:r w:rsidR="00736028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The null hypothesis is that </w:t>
      </w:r>
      <w:r w:rsidR="001553F0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the slope of the </w:t>
      </w:r>
      <w:r w:rsidR="005A12A3" w:rsidRPr="00C06978">
        <w:rPr>
          <w:rFonts w:asciiTheme="majorHAnsi" w:eastAsia="Calibri" w:hAnsiTheme="majorHAnsi" w:cstheme="majorHAnsi"/>
          <w:iCs/>
          <w:sz w:val="22"/>
          <w:szCs w:val="22"/>
        </w:rPr>
        <w:t>predictor variable is 0 and therefore not statistically significant, and the alternative hypothesis is that it is not 0 and therefore is statistically significant. Or:</w:t>
      </w:r>
    </w:p>
    <w:p w14:paraId="699357FC" w14:textId="798D2031" w:rsidR="00E869DF" w:rsidRPr="00C06978" w:rsidRDefault="00E869DF" w:rsidP="00C06978">
      <w:pPr>
        <w:suppressAutoHyphens/>
        <w:spacing w:line="240" w:lineRule="auto"/>
        <w:jc w:val="left"/>
        <w:rPr>
          <w:rFonts w:asciiTheme="majorHAnsi" w:eastAsia="Calibri" w:hAnsiTheme="majorHAnsi" w:cstheme="majorHAnsi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  <w:sz w:val="22"/>
              <w:szCs w:val="22"/>
            </w:rPr>
            <m:t xml:space="preserve"> 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  <w:sz w:val="22"/>
              <w:szCs w:val="22"/>
            </w:rPr>
            <m:t>=0</m:t>
          </m:r>
        </m:oMath>
      </m:oMathPara>
    </w:p>
    <w:p w14:paraId="54A35502" w14:textId="77777777" w:rsidR="00E869DF" w:rsidRPr="00C06978" w:rsidRDefault="00E869DF" w:rsidP="00C06978">
      <w:pPr>
        <w:suppressAutoHyphens/>
        <w:spacing w:line="240" w:lineRule="auto"/>
        <w:jc w:val="left"/>
        <w:rPr>
          <w:rFonts w:asciiTheme="majorHAnsi" w:eastAsia="Calibri" w:hAnsiTheme="majorHAnsi" w:cstheme="majorHAnsi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  <w:sz w:val="22"/>
              <w:szCs w:val="22"/>
            </w:rPr>
            <m:t xml:space="preserve"> 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  <w:sz w:val="22"/>
              <w:szCs w:val="22"/>
            </w:rPr>
            <m:t>≠0</m:t>
          </m:r>
        </m:oMath>
      </m:oMathPara>
    </w:p>
    <w:p w14:paraId="5E6775DD" w14:textId="5F873F74" w:rsidR="005A12A3" w:rsidRPr="00C06978" w:rsidRDefault="003740C8" w:rsidP="00C06978">
      <w:pPr>
        <w:suppressAutoHyphens/>
        <w:spacing w:line="360" w:lineRule="auto"/>
        <w:ind w:firstLine="360"/>
        <w:contextualSpacing/>
        <w:jc w:val="left"/>
        <w:rPr>
          <w:rFonts w:asciiTheme="majorHAnsi" w:eastAsia="Calibri" w:hAnsiTheme="majorHAnsi" w:cstheme="majorHAnsi"/>
          <w:iCs/>
          <w:sz w:val="22"/>
          <w:szCs w:val="22"/>
        </w:rPr>
      </w:pPr>
      <w:r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In the same chart above we can see the p-values for each variable. For </w:t>
      </w:r>
      <w:r w:rsidR="00567856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weight it’s 1.12^-6 and for </w:t>
      </w:r>
      <w:r w:rsidR="00CD1E1B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horsepower it’s 0.00145. In both cases </w:t>
      </w:r>
      <w:r w:rsidR="007307FA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they are </w:t>
      </w:r>
      <w:r w:rsidR="00B62E24" w:rsidRPr="00C06978">
        <w:rPr>
          <w:rFonts w:asciiTheme="majorHAnsi" w:eastAsia="Calibri" w:hAnsiTheme="majorHAnsi" w:cstheme="majorHAnsi"/>
          <w:iCs/>
          <w:sz w:val="22"/>
          <w:szCs w:val="22"/>
        </w:rPr>
        <w:t>less</w:t>
      </w:r>
      <w:r w:rsidR="007307FA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 than the 0.05 significance level, so we can reject the null hypothesis and say that these are both statistically significant variables.</w:t>
      </w:r>
    </w:p>
    <w:p w14:paraId="61389F6C" w14:textId="07546948" w:rsidR="00FC627F" w:rsidRPr="00C06978" w:rsidRDefault="00EA15E3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iCs/>
          <w:sz w:val="22"/>
          <w:szCs w:val="22"/>
        </w:rPr>
      </w:pPr>
      <w:r w:rsidRPr="00C06978">
        <w:rPr>
          <w:rFonts w:asciiTheme="majorHAnsi" w:eastAsia="Calibri" w:hAnsiTheme="majorHAnsi" w:cstheme="majorHAnsi"/>
          <w:iCs/>
          <w:sz w:val="22"/>
          <w:szCs w:val="22"/>
        </w:rPr>
        <w:tab/>
      </w:r>
      <w:r w:rsidRPr="00C06978">
        <w:rPr>
          <w:rFonts w:asciiTheme="majorHAnsi" w:eastAsia="Calibri" w:hAnsiTheme="majorHAnsi" w:cstheme="majorHAnsi"/>
          <w:iCs/>
          <w:sz w:val="22"/>
          <w:szCs w:val="22"/>
        </w:rPr>
        <w:tab/>
      </w:r>
      <w:r w:rsidRPr="00C06978">
        <w:rPr>
          <w:rFonts w:asciiTheme="majorHAnsi" w:eastAsia="Calibri" w:hAnsiTheme="majorHAnsi" w:cstheme="majorHAnsi"/>
          <w:iCs/>
          <w:sz w:val="22"/>
          <w:szCs w:val="22"/>
        </w:rPr>
        <w:tab/>
      </w:r>
      <w:r w:rsidRPr="00C06978">
        <w:rPr>
          <w:rFonts w:asciiTheme="majorHAnsi" w:eastAsia="Calibri" w:hAnsiTheme="majorHAnsi" w:cstheme="majorHAnsi"/>
          <w:iCs/>
          <w:sz w:val="22"/>
          <w:szCs w:val="22"/>
        </w:rPr>
        <w:tab/>
      </w:r>
      <w:r w:rsidR="00FC627F" w:rsidRPr="00C06978">
        <w:rPr>
          <w:rFonts w:asciiTheme="majorHAnsi" w:eastAsia="Calibri" w:hAnsiTheme="majorHAnsi" w:cstheme="majorHAnsi"/>
          <w:iCs/>
          <w:sz w:val="22"/>
          <w:szCs w:val="22"/>
        </w:rPr>
        <w:tab/>
      </w:r>
      <w:r w:rsidRPr="00C06978">
        <w:rPr>
          <w:noProof/>
          <w:sz w:val="22"/>
          <w:szCs w:val="22"/>
        </w:rPr>
        <w:drawing>
          <wp:inline distT="0" distB="0" distL="0" distR="0" wp14:anchorId="0977A4E5" wp14:editId="3B89F5FE">
            <wp:extent cx="1623060" cy="949032"/>
            <wp:effectExtent l="0" t="0" r="0" b="381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240" cy="95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0630" w14:textId="2B146D76" w:rsidR="006B058F" w:rsidRPr="00C06978" w:rsidRDefault="00EA15E3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i/>
          <w:sz w:val="22"/>
          <w:szCs w:val="22"/>
        </w:rPr>
      </w:pPr>
      <w:r w:rsidRPr="00C06978">
        <w:rPr>
          <w:rFonts w:asciiTheme="majorHAnsi" w:eastAsia="Calibri" w:hAnsiTheme="majorHAnsi" w:cstheme="majorHAnsi"/>
          <w:iCs/>
          <w:sz w:val="22"/>
          <w:szCs w:val="22"/>
        </w:rPr>
        <w:tab/>
        <w:t>Here we have the</w:t>
      </w:r>
      <w:r w:rsidR="00187816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 95%</w:t>
      </w:r>
      <w:r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 confidence intervals for</w:t>
      </w:r>
      <w:r w:rsidR="00595397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 </w:t>
      </w:r>
      <w:r w:rsidR="00187816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those parameters: </w:t>
      </w:r>
      <w:r w:rsidR="00FC46E7" w:rsidRPr="00C06978">
        <w:rPr>
          <w:rFonts w:asciiTheme="majorHAnsi" w:eastAsia="Calibri" w:hAnsiTheme="majorHAnsi" w:cstheme="majorHAnsi"/>
          <w:iCs/>
          <w:sz w:val="22"/>
          <w:szCs w:val="22"/>
        </w:rPr>
        <w:t>for weight [-5.1719, -2.5837] and for horsepower [-0.0502, -0.0133]. That means we can say that 95% of the time the</w:t>
      </w:r>
      <w:r w:rsidR="00A64108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 </w:t>
      </w:r>
      <w:r w:rsidR="007A39E5">
        <w:rPr>
          <w:rFonts w:asciiTheme="majorHAnsi" w:eastAsia="Calibri" w:hAnsiTheme="majorHAnsi" w:cstheme="majorHAnsi"/>
          <w:iCs/>
          <w:sz w:val="22"/>
          <w:szCs w:val="22"/>
        </w:rPr>
        <w:t xml:space="preserve">mean </w:t>
      </w:r>
      <w:r w:rsidR="00A64108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value of the parameters </w:t>
      </w:r>
      <w:r w:rsidR="00FC46E7" w:rsidRPr="00C06978">
        <w:rPr>
          <w:rFonts w:asciiTheme="majorHAnsi" w:eastAsia="Calibri" w:hAnsiTheme="majorHAnsi" w:cstheme="majorHAnsi"/>
          <w:iCs/>
          <w:sz w:val="22"/>
          <w:szCs w:val="22"/>
        </w:rPr>
        <w:t>will fall within th</w:t>
      </w:r>
      <w:r w:rsidR="00E87ECB" w:rsidRPr="00C06978">
        <w:rPr>
          <w:rFonts w:asciiTheme="majorHAnsi" w:eastAsia="Calibri" w:hAnsiTheme="majorHAnsi" w:cstheme="majorHAnsi"/>
          <w:iCs/>
          <w:sz w:val="22"/>
          <w:szCs w:val="22"/>
        </w:rPr>
        <w:t>ose</w:t>
      </w:r>
      <w:r w:rsidR="00FC46E7" w:rsidRPr="00C06978">
        <w:rPr>
          <w:rFonts w:asciiTheme="majorHAnsi" w:eastAsia="Calibri" w:hAnsiTheme="majorHAnsi" w:cstheme="majorHAnsi"/>
          <w:iCs/>
          <w:sz w:val="22"/>
          <w:szCs w:val="22"/>
        </w:rPr>
        <w:t xml:space="preserve"> interval</w:t>
      </w:r>
      <w:r w:rsidR="00E87ECB" w:rsidRPr="00C06978">
        <w:rPr>
          <w:rFonts w:asciiTheme="majorHAnsi" w:eastAsia="Calibri" w:hAnsiTheme="majorHAnsi" w:cstheme="majorHAnsi"/>
          <w:iCs/>
          <w:sz w:val="22"/>
          <w:szCs w:val="22"/>
        </w:rPr>
        <w:t>s</w:t>
      </w:r>
      <w:r w:rsidR="00FC46E7" w:rsidRPr="00C06978">
        <w:rPr>
          <w:rFonts w:asciiTheme="majorHAnsi" w:eastAsia="Calibri" w:hAnsiTheme="majorHAnsi" w:cstheme="majorHAnsi"/>
          <w:iCs/>
          <w:sz w:val="22"/>
          <w:szCs w:val="22"/>
        </w:rPr>
        <w:t>.</w:t>
      </w:r>
      <w:r w:rsidR="009A2454" w:rsidRPr="00C06978">
        <w:rPr>
          <w:rFonts w:asciiTheme="majorHAnsi" w:eastAsia="Calibri" w:hAnsiTheme="majorHAnsi" w:cstheme="majorHAnsi"/>
          <w:i/>
          <w:sz w:val="22"/>
          <w:szCs w:val="22"/>
        </w:rPr>
        <w:t xml:space="preserve"> </w:t>
      </w:r>
    </w:p>
    <w:p w14:paraId="6F55D872" w14:textId="77777777" w:rsidR="00187788" w:rsidRPr="00C06978" w:rsidRDefault="00187788" w:rsidP="00C06978">
      <w:pPr>
        <w:pStyle w:val="ListParagraph"/>
        <w:suppressAutoHyphens/>
        <w:spacing w:line="360" w:lineRule="auto"/>
        <w:rPr>
          <w:rFonts w:asciiTheme="majorHAnsi" w:eastAsia="Calibri" w:hAnsiTheme="majorHAnsi" w:cstheme="majorHAnsi"/>
          <w:highlight w:val="yellow"/>
        </w:rPr>
      </w:pPr>
    </w:p>
    <w:p w14:paraId="5718FBE8" w14:textId="71A705AC" w:rsidR="006B058F" w:rsidRPr="00C06978" w:rsidRDefault="009A2454" w:rsidP="00C06978">
      <w:pPr>
        <w:pStyle w:val="Heading3"/>
        <w:spacing w:line="360" w:lineRule="auto"/>
      </w:pPr>
      <w:r w:rsidRPr="00C06978">
        <w:t xml:space="preserve">Making Predictions Using the Model </w:t>
      </w:r>
    </w:p>
    <w:p w14:paraId="34F318DE" w14:textId="2F5BE1E9" w:rsidR="007A149A" w:rsidRDefault="007D2DD6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>
        <w:rPr>
          <w:rFonts w:asciiTheme="majorHAnsi" w:eastAsia="Calibri" w:hAnsiTheme="majorHAnsi" w:cstheme="majorHAnsi"/>
          <w:b/>
          <w:sz w:val="22"/>
          <w:szCs w:val="22"/>
        </w:rPr>
        <w:tab/>
      </w:r>
      <w:r>
        <w:rPr>
          <w:rFonts w:asciiTheme="majorHAnsi" w:eastAsia="Calibri" w:hAnsiTheme="majorHAnsi" w:cstheme="majorHAnsi"/>
          <w:bCs/>
          <w:sz w:val="22"/>
          <w:szCs w:val="22"/>
        </w:rPr>
        <w:t xml:space="preserve">Using the same regression equation we used above to find </w:t>
      </w:r>
      <w:r w:rsidR="0074479C">
        <w:rPr>
          <w:rFonts w:asciiTheme="majorHAnsi" w:eastAsia="Calibri" w:hAnsiTheme="majorHAnsi" w:cstheme="majorHAnsi"/>
          <w:bCs/>
          <w:sz w:val="22"/>
          <w:szCs w:val="22"/>
        </w:rPr>
        <w:t xml:space="preserve">MPG of that car with abysmal horsepower, we can now estimate the MPG for a car with a weight of 2,950 lbs (2.95) and a horsepower of 179. </w:t>
      </w:r>
      <w:r w:rsidR="00FF3239">
        <w:rPr>
          <w:rFonts w:asciiTheme="majorHAnsi" w:eastAsia="Calibri" w:hAnsiTheme="majorHAnsi" w:cstheme="majorHAnsi"/>
          <w:bCs/>
          <w:sz w:val="22"/>
          <w:szCs w:val="22"/>
        </w:rPr>
        <w:t xml:space="preserve">That would be </w:t>
      </w:r>
      <w:r w:rsidR="00FF3239" w:rsidRPr="00C06978">
        <w:rPr>
          <w:rFonts w:asciiTheme="majorHAnsi" w:eastAsia="Calibri" w:hAnsiTheme="majorHAnsi" w:cstheme="majorHAnsi"/>
          <w:bCs/>
          <w:sz w:val="22"/>
          <w:szCs w:val="22"/>
        </w:rPr>
        <w:t>MPG = 37.22727 – 3.87783</w:t>
      </w:r>
      <w:r w:rsidR="00FF3239">
        <w:rPr>
          <w:rFonts w:asciiTheme="majorHAnsi" w:eastAsia="Calibri" w:hAnsiTheme="majorHAnsi" w:cstheme="majorHAnsi"/>
          <w:bCs/>
          <w:sz w:val="22"/>
          <w:szCs w:val="22"/>
        </w:rPr>
        <w:t>(2.95)</w:t>
      </w:r>
      <w:r w:rsidR="00FF3239" w:rsidRPr="00C06978">
        <w:rPr>
          <w:rFonts w:asciiTheme="majorHAnsi" w:eastAsia="Calibri" w:hAnsiTheme="majorHAnsi" w:cstheme="majorHAnsi"/>
          <w:bCs/>
          <w:sz w:val="22"/>
          <w:szCs w:val="22"/>
        </w:rPr>
        <w:t xml:space="preserve"> -0.03177</w:t>
      </w:r>
      <w:r w:rsidR="00FF3239">
        <w:rPr>
          <w:rFonts w:asciiTheme="majorHAnsi" w:eastAsia="Calibri" w:hAnsiTheme="majorHAnsi" w:cstheme="majorHAnsi"/>
          <w:bCs/>
          <w:sz w:val="22"/>
          <w:szCs w:val="22"/>
        </w:rPr>
        <w:t>(</w:t>
      </w:r>
      <w:r w:rsidR="00FA469B">
        <w:rPr>
          <w:rFonts w:asciiTheme="majorHAnsi" w:eastAsia="Calibri" w:hAnsiTheme="majorHAnsi" w:cstheme="majorHAnsi"/>
          <w:bCs/>
          <w:sz w:val="22"/>
          <w:szCs w:val="22"/>
        </w:rPr>
        <w:t xml:space="preserve">179) which evaluates to </w:t>
      </w:r>
      <w:r w:rsidR="00016682">
        <w:rPr>
          <w:rFonts w:asciiTheme="majorHAnsi" w:eastAsia="Calibri" w:hAnsiTheme="majorHAnsi" w:cstheme="majorHAnsi"/>
          <w:bCs/>
          <w:sz w:val="22"/>
          <w:szCs w:val="22"/>
        </w:rPr>
        <w:t>about 20.1MPG.</w:t>
      </w:r>
      <w:r w:rsidR="00B1614D">
        <w:rPr>
          <w:rFonts w:asciiTheme="majorHAnsi" w:eastAsia="Calibri" w:hAnsiTheme="majorHAnsi" w:cstheme="majorHAnsi"/>
          <w:bCs/>
          <w:sz w:val="22"/>
          <w:szCs w:val="22"/>
        </w:rPr>
        <w:t xml:space="preserve"> It’s interesting that that gives worse fuel efficiency </w:t>
      </w:r>
      <w:r w:rsidR="00482732">
        <w:rPr>
          <w:rFonts w:asciiTheme="majorHAnsi" w:eastAsia="Calibri" w:hAnsiTheme="majorHAnsi" w:cstheme="majorHAnsi"/>
          <w:bCs/>
          <w:sz w:val="22"/>
          <w:szCs w:val="22"/>
        </w:rPr>
        <w:t>than the ridiculous model I gave above. I suppose very low horsepower just means much lower fuel consumption.</w:t>
      </w:r>
    </w:p>
    <w:p w14:paraId="71BBF2CA" w14:textId="592C2839" w:rsidR="00482732" w:rsidRDefault="00482732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Cs/>
          <w:sz w:val="22"/>
          <w:szCs w:val="22"/>
        </w:rPr>
      </w:pPr>
      <w:r>
        <w:rPr>
          <w:rFonts w:asciiTheme="majorHAnsi" w:eastAsia="Calibri" w:hAnsiTheme="majorHAnsi" w:cstheme="majorHAnsi"/>
          <w:bCs/>
          <w:sz w:val="22"/>
          <w:szCs w:val="22"/>
        </w:rPr>
        <w:tab/>
      </w:r>
      <w:r w:rsidR="0068585C">
        <w:rPr>
          <w:rFonts w:asciiTheme="majorHAnsi" w:eastAsia="Calibri" w:hAnsiTheme="majorHAnsi" w:cstheme="majorHAnsi"/>
          <w:bCs/>
          <w:sz w:val="22"/>
          <w:szCs w:val="22"/>
        </w:rPr>
        <w:t xml:space="preserve">If a car actually gets an average of 22.7 </w:t>
      </w:r>
      <w:r w:rsidR="006F5A16">
        <w:rPr>
          <w:rFonts w:asciiTheme="majorHAnsi" w:eastAsia="Calibri" w:hAnsiTheme="majorHAnsi" w:cstheme="majorHAnsi"/>
          <w:bCs/>
          <w:sz w:val="22"/>
          <w:szCs w:val="22"/>
        </w:rPr>
        <w:t xml:space="preserve">MPG, the residual would be the difference between the </w:t>
      </w:r>
      <w:r w:rsidR="000E1B60">
        <w:rPr>
          <w:rFonts w:asciiTheme="majorHAnsi" w:eastAsia="Calibri" w:hAnsiTheme="majorHAnsi" w:cstheme="majorHAnsi"/>
          <w:bCs/>
          <w:sz w:val="22"/>
          <w:szCs w:val="22"/>
        </w:rPr>
        <w:t xml:space="preserve">actual value and the estimated value, so 22.7-20.1 = </w:t>
      </w:r>
      <w:r w:rsidR="00F623BC">
        <w:rPr>
          <w:rFonts w:asciiTheme="majorHAnsi" w:eastAsia="Calibri" w:hAnsiTheme="majorHAnsi" w:cstheme="majorHAnsi"/>
          <w:bCs/>
          <w:sz w:val="22"/>
          <w:szCs w:val="22"/>
        </w:rPr>
        <w:t>2.6.</w:t>
      </w:r>
    </w:p>
    <w:p w14:paraId="2813B243" w14:textId="0BF72510" w:rsidR="007D2DD6" w:rsidRDefault="001D4C94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bCs/>
          <w:iCs/>
          <w:sz w:val="22"/>
          <w:szCs w:val="22"/>
        </w:rPr>
      </w:pPr>
      <w:r>
        <w:rPr>
          <w:rFonts w:asciiTheme="majorHAnsi" w:eastAsia="Calibri" w:hAnsiTheme="majorHAnsi" w:cstheme="majorHAnsi"/>
          <w:bCs/>
          <w:iCs/>
          <w:sz w:val="22"/>
          <w:szCs w:val="22"/>
        </w:rPr>
        <w:tab/>
      </w:r>
      <w:r w:rsidR="007A39E5">
        <w:rPr>
          <w:rFonts w:asciiTheme="majorHAnsi" w:eastAsia="Calibri" w:hAnsiTheme="majorHAnsi" w:cstheme="majorHAnsi"/>
          <w:bCs/>
          <w:iCs/>
          <w:sz w:val="22"/>
          <w:szCs w:val="22"/>
        </w:rPr>
        <w:t xml:space="preserve">So now we can calculate the 95% prediction interval for the above value: </w:t>
      </w:r>
    </w:p>
    <w:p w14:paraId="24846099" w14:textId="6445FA3C" w:rsidR="007A39E5" w:rsidRDefault="00437FC5" w:rsidP="00437FC5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  <w:bCs/>
          <w:iCs/>
          <w:sz w:val="22"/>
          <w:szCs w:val="22"/>
        </w:rPr>
      </w:pPr>
      <w:r>
        <w:rPr>
          <w:noProof/>
        </w:rPr>
        <w:drawing>
          <wp:inline distT="0" distB="0" distL="0" distR="0" wp14:anchorId="0A78037F" wp14:editId="429B96F1">
            <wp:extent cx="1836420" cy="958401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80" cy="9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F3D7" w14:textId="65595142" w:rsidR="00437FC5" w:rsidRDefault="00437FC5" w:rsidP="00437FC5">
      <w:pPr>
        <w:suppressAutoHyphens/>
        <w:spacing w:line="360" w:lineRule="auto"/>
        <w:ind w:firstLine="360"/>
        <w:contextualSpacing/>
        <w:jc w:val="left"/>
        <w:rPr>
          <w:rFonts w:asciiTheme="majorHAnsi" w:eastAsia="Calibri" w:hAnsiTheme="majorHAnsi" w:cstheme="majorHAnsi"/>
          <w:bCs/>
          <w:iCs/>
          <w:sz w:val="22"/>
          <w:szCs w:val="22"/>
        </w:rPr>
      </w:pPr>
      <w:r>
        <w:rPr>
          <w:rFonts w:asciiTheme="majorHAnsi" w:eastAsia="Calibri" w:hAnsiTheme="majorHAnsi" w:cstheme="majorHAnsi"/>
          <w:bCs/>
          <w:iCs/>
          <w:sz w:val="22"/>
          <w:szCs w:val="22"/>
        </w:rPr>
        <w:t xml:space="preserve">That comes to [14.645, 25.5556] which means we can expect that 95% of the time, </w:t>
      </w:r>
      <w:r w:rsidR="00F3142F">
        <w:rPr>
          <w:rFonts w:asciiTheme="majorHAnsi" w:eastAsia="Calibri" w:hAnsiTheme="majorHAnsi" w:cstheme="majorHAnsi"/>
          <w:bCs/>
          <w:iCs/>
          <w:sz w:val="22"/>
          <w:szCs w:val="22"/>
        </w:rPr>
        <w:t>a car’s MPG</w:t>
      </w:r>
      <w:r>
        <w:rPr>
          <w:rFonts w:asciiTheme="majorHAnsi" w:eastAsia="Calibri" w:hAnsiTheme="majorHAnsi" w:cstheme="majorHAnsi"/>
          <w:bCs/>
          <w:iCs/>
          <w:sz w:val="22"/>
          <w:szCs w:val="22"/>
        </w:rPr>
        <w:t xml:space="preserve"> will fall within those </w:t>
      </w:r>
      <w:r w:rsidR="003241C4">
        <w:rPr>
          <w:rFonts w:asciiTheme="majorHAnsi" w:eastAsia="Calibri" w:hAnsiTheme="majorHAnsi" w:cstheme="majorHAnsi"/>
          <w:bCs/>
          <w:iCs/>
          <w:sz w:val="22"/>
          <w:szCs w:val="22"/>
        </w:rPr>
        <w:t>bounds if the weight and horsepower values are as specified in the equation</w:t>
      </w:r>
      <w:r>
        <w:rPr>
          <w:rFonts w:asciiTheme="majorHAnsi" w:eastAsia="Calibri" w:hAnsiTheme="majorHAnsi" w:cstheme="majorHAnsi"/>
          <w:bCs/>
          <w:iCs/>
          <w:sz w:val="22"/>
          <w:szCs w:val="22"/>
        </w:rPr>
        <w:t>.</w:t>
      </w:r>
    </w:p>
    <w:p w14:paraId="4E1A68B7" w14:textId="6175A647" w:rsidR="003241C4" w:rsidRDefault="003241C4" w:rsidP="00437FC5">
      <w:pPr>
        <w:suppressAutoHyphens/>
        <w:spacing w:line="360" w:lineRule="auto"/>
        <w:ind w:firstLine="360"/>
        <w:contextualSpacing/>
        <w:jc w:val="left"/>
        <w:rPr>
          <w:rFonts w:asciiTheme="majorHAnsi" w:eastAsia="Calibri" w:hAnsiTheme="majorHAnsi" w:cstheme="majorHAnsi"/>
          <w:bCs/>
          <w:iCs/>
          <w:sz w:val="22"/>
          <w:szCs w:val="22"/>
        </w:rPr>
      </w:pPr>
      <w:r>
        <w:rPr>
          <w:rFonts w:asciiTheme="majorHAnsi" w:eastAsia="Calibri" w:hAnsiTheme="majorHAnsi" w:cstheme="majorHAnsi"/>
          <w:bCs/>
          <w:iCs/>
          <w:sz w:val="22"/>
          <w:szCs w:val="22"/>
        </w:rPr>
        <w:t>The confidence interval at 95% is as follows:</w:t>
      </w:r>
    </w:p>
    <w:p w14:paraId="2EBAC2E4" w14:textId="0F3F197D" w:rsidR="003241C4" w:rsidRDefault="0049048A" w:rsidP="0049048A">
      <w:pPr>
        <w:suppressAutoHyphens/>
        <w:spacing w:line="360" w:lineRule="auto"/>
        <w:ind w:firstLine="360"/>
        <w:contextualSpacing/>
        <w:jc w:val="center"/>
        <w:rPr>
          <w:rFonts w:asciiTheme="majorHAnsi" w:eastAsia="Calibri" w:hAnsiTheme="majorHAnsi" w:cstheme="majorHAnsi"/>
          <w:bCs/>
          <w:iCs/>
          <w:sz w:val="22"/>
          <w:szCs w:val="22"/>
        </w:rPr>
      </w:pPr>
      <w:r>
        <w:rPr>
          <w:noProof/>
        </w:rPr>
        <w:drawing>
          <wp:inline distT="0" distB="0" distL="0" distR="0" wp14:anchorId="44957396" wp14:editId="32D79262">
            <wp:extent cx="1577340" cy="919630"/>
            <wp:effectExtent l="0" t="0" r="3810" b="0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965" cy="92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C121" w14:textId="1B1FDCC9" w:rsidR="0049048A" w:rsidRDefault="0049048A" w:rsidP="0049048A">
      <w:pPr>
        <w:suppressAutoHyphens/>
        <w:spacing w:line="360" w:lineRule="auto"/>
        <w:ind w:firstLine="360"/>
        <w:contextualSpacing/>
        <w:jc w:val="left"/>
        <w:rPr>
          <w:rFonts w:asciiTheme="majorHAnsi" w:eastAsia="Calibri" w:hAnsiTheme="majorHAnsi" w:cstheme="majorHAnsi"/>
          <w:bCs/>
          <w:iCs/>
          <w:sz w:val="22"/>
          <w:szCs w:val="22"/>
        </w:rPr>
      </w:pPr>
      <w:r>
        <w:rPr>
          <w:rFonts w:asciiTheme="majorHAnsi" w:eastAsia="Calibri" w:hAnsiTheme="majorHAnsi" w:cstheme="majorHAnsi"/>
          <w:bCs/>
          <w:iCs/>
          <w:sz w:val="22"/>
          <w:szCs w:val="22"/>
        </w:rPr>
        <w:t xml:space="preserve">This tells us that 95% of the time the mean </w:t>
      </w:r>
      <w:r w:rsidR="00F3142F">
        <w:rPr>
          <w:rFonts w:asciiTheme="majorHAnsi" w:eastAsia="Calibri" w:hAnsiTheme="majorHAnsi" w:cstheme="majorHAnsi"/>
          <w:bCs/>
          <w:iCs/>
          <w:sz w:val="22"/>
          <w:szCs w:val="22"/>
        </w:rPr>
        <w:t xml:space="preserve">MPG of a group of cars </w:t>
      </w:r>
      <w:r>
        <w:rPr>
          <w:rFonts w:asciiTheme="majorHAnsi" w:eastAsia="Calibri" w:hAnsiTheme="majorHAnsi" w:cstheme="majorHAnsi"/>
          <w:bCs/>
          <w:iCs/>
          <w:sz w:val="22"/>
          <w:szCs w:val="22"/>
        </w:rPr>
        <w:t>will fall between [18.8249, 21.3758]</w:t>
      </w:r>
      <w:r w:rsidR="00F3142F">
        <w:rPr>
          <w:rFonts w:asciiTheme="majorHAnsi" w:eastAsia="Calibri" w:hAnsiTheme="majorHAnsi" w:cstheme="majorHAnsi"/>
          <w:bCs/>
          <w:iCs/>
          <w:sz w:val="22"/>
          <w:szCs w:val="22"/>
        </w:rPr>
        <w:t xml:space="preserve"> if all the parameters are as specified in the equation</w:t>
      </w:r>
      <w:r>
        <w:rPr>
          <w:rFonts w:asciiTheme="majorHAnsi" w:eastAsia="Calibri" w:hAnsiTheme="majorHAnsi" w:cstheme="majorHAnsi"/>
          <w:bCs/>
          <w:iCs/>
          <w:sz w:val="22"/>
          <w:szCs w:val="22"/>
        </w:rPr>
        <w:t xml:space="preserve">. </w:t>
      </w:r>
    </w:p>
    <w:p w14:paraId="7D536E73" w14:textId="4504D4F1" w:rsidR="00F3142F" w:rsidRDefault="00F3142F" w:rsidP="0049048A">
      <w:pPr>
        <w:suppressAutoHyphens/>
        <w:spacing w:line="360" w:lineRule="auto"/>
        <w:ind w:firstLine="360"/>
        <w:contextualSpacing/>
        <w:jc w:val="left"/>
        <w:rPr>
          <w:rFonts w:asciiTheme="majorHAnsi" w:eastAsia="Calibri" w:hAnsiTheme="majorHAnsi" w:cstheme="majorHAnsi"/>
          <w:bCs/>
          <w:iCs/>
          <w:sz w:val="22"/>
          <w:szCs w:val="22"/>
        </w:rPr>
      </w:pPr>
      <w:r>
        <w:rPr>
          <w:rFonts w:asciiTheme="majorHAnsi" w:eastAsia="Calibri" w:hAnsiTheme="majorHAnsi" w:cstheme="majorHAnsi"/>
          <w:bCs/>
          <w:iCs/>
          <w:sz w:val="22"/>
          <w:szCs w:val="22"/>
        </w:rPr>
        <w:t xml:space="preserve">The prediction interval is wider than the confidence interval because it </w:t>
      </w:r>
      <w:r w:rsidR="00D82CD2">
        <w:rPr>
          <w:rFonts w:asciiTheme="majorHAnsi" w:eastAsia="Calibri" w:hAnsiTheme="majorHAnsi" w:cstheme="majorHAnsi"/>
          <w:bCs/>
          <w:iCs/>
          <w:sz w:val="22"/>
          <w:szCs w:val="22"/>
        </w:rPr>
        <w:t>has to inherently include more uncertaint</w:t>
      </w:r>
      <w:r w:rsidR="00B14712">
        <w:rPr>
          <w:rFonts w:asciiTheme="majorHAnsi" w:eastAsia="Calibri" w:hAnsiTheme="majorHAnsi" w:cstheme="majorHAnsi"/>
          <w:bCs/>
          <w:iCs/>
          <w:sz w:val="22"/>
          <w:szCs w:val="22"/>
        </w:rPr>
        <w:t>y</w:t>
      </w:r>
      <w:r w:rsidR="00D82CD2">
        <w:rPr>
          <w:rFonts w:asciiTheme="majorHAnsi" w:eastAsia="Calibri" w:hAnsiTheme="majorHAnsi" w:cstheme="majorHAnsi"/>
          <w:bCs/>
          <w:iCs/>
          <w:sz w:val="22"/>
          <w:szCs w:val="22"/>
        </w:rPr>
        <w:t xml:space="preserve">. </w:t>
      </w:r>
    </w:p>
    <w:p w14:paraId="1BB3B93E" w14:textId="77777777" w:rsidR="006B058F" w:rsidRPr="00C06978" w:rsidRDefault="006B058F" w:rsidP="00C06978">
      <w:pPr>
        <w:suppressAutoHyphens/>
        <w:spacing w:line="360" w:lineRule="auto"/>
        <w:contextualSpacing/>
        <w:jc w:val="left"/>
        <w:rPr>
          <w:rFonts w:asciiTheme="majorHAnsi" w:eastAsia="Calibri" w:hAnsiTheme="majorHAnsi" w:cstheme="majorHAnsi"/>
          <w:sz w:val="22"/>
          <w:szCs w:val="22"/>
          <w:highlight w:val="yellow"/>
        </w:rPr>
      </w:pPr>
    </w:p>
    <w:p w14:paraId="58D64940" w14:textId="40D9E0BB" w:rsidR="006B058F" w:rsidRPr="00C06978" w:rsidRDefault="009A2454" w:rsidP="00C06978">
      <w:pPr>
        <w:pStyle w:val="Heading2"/>
        <w:spacing w:line="360" w:lineRule="auto"/>
      </w:pPr>
      <w:bookmarkStart w:id="3" w:name="_heading=h.3znysh7" w:colFirst="0" w:colLast="0"/>
      <w:bookmarkEnd w:id="3"/>
      <w:r w:rsidRPr="00C06978">
        <w:t xml:space="preserve">Conclusion </w:t>
      </w:r>
    </w:p>
    <w:p w14:paraId="018F471F" w14:textId="47B0A121" w:rsidR="007A149A" w:rsidRDefault="00E0725C" w:rsidP="00AE2CDC">
      <w:pPr>
        <w:suppressAutoHyphens/>
        <w:spacing w:line="360" w:lineRule="auto"/>
        <w:ind w:firstLine="36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the sample size were sufficiently large I would recommend this model (</w:t>
      </w:r>
      <w:r w:rsidR="00C634DD">
        <w:rPr>
          <w:rFonts w:asciiTheme="majorHAnsi" w:hAnsiTheme="majorHAnsi" w:cstheme="majorHAnsi"/>
          <w:sz w:val="22"/>
          <w:szCs w:val="22"/>
        </w:rPr>
        <w:t>for lack of anything more detailed and complex, I suppose) because it allows for the adjustment of various variables to influence the target variable</w:t>
      </w:r>
      <w:r w:rsidR="001322DE">
        <w:rPr>
          <w:rFonts w:asciiTheme="majorHAnsi" w:hAnsiTheme="majorHAnsi" w:cstheme="majorHAnsi"/>
          <w:sz w:val="22"/>
          <w:szCs w:val="22"/>
        </w:rPr>
        <w:t xml:space="preserve"> in a way that is meaningful and actionable. </w:t>
      </w:r>
    </w:p>
    <w:p w14:paraId="67CDC562" w14:textId="0B975725" w:rsidR="00AE2CDC" w:rsidRDefault="00AE2CDC" w:rsidP="004A4C7B">
      <w:pPr>
        <w:suppressAutoHyphens/>
        <w:spacing w:line="360" w:lineRule="auto"/>
        <w:ind w:firstLine="36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results of this particular model demonstrate that there is a distinct </w:t>
      </w:r>
      <w:r w:rsidR="004A4C7B">
        <w:rPr>
          <w:rFonts w:asciiTheme="majorHAnsi" w:hAnsiTheme="majorHAnsi" w:cstheme="majorHAnsi"/>
          <w:sz w:val="22"/>
          <w:szCs w:val="22"/>
        </w:rPr>
        <w:t xml:space="preserve">linear relationship between MPG and both horsepower and weight. </w:t>
      </w:r>
      <w:r w:rsidR="002A743C">
        <w:rPr>
          <w:rFonts w:asciiTheme="majorHAnsi" w:hAnsiTheme="majorHAnsi" w:cstheme="majorHAnsi"/>
          <w:sz w:val="22"/>
          <w:szCs w:val="22"/>
        </w:rPr>
        <w:t xml:space="preserve">If you increase </w:t>
      </w:r>
      <w:r w:rsidR="00122FBC">
        <w:rPr>
          <w:rFonts w:asciiTheme="majorHAnsi" w:hAnsiTheme="majorHAnsi" w:cstheme="majorHAnsi"/>
          <w:sz w:val="22"/>
          <w:szCs w:val="22"/>
        </w:rPr>
        <w:t xml:space="preserve">weight or increase horsepower, the fuel efficiency of the car will go down. If you decrease them, it’ll go up. </w:t>
      </w:r>
      <w:r w:rsidR="00FC7916">
        <w:rPr>
          <w:rFonts w:asciiTheme="majorHAnsi" w:hAnsiTheme="majorHAnsi" w:cstheme="majorHAnsi"/>
          <w:sz w:val="22"/>
          <w:szCs w:val="22"/>
        </w:rPr>
        <w:t>By adjusting the coefficients of the predictor variables you can see the influence on the response variable</w:t>
      </w:r>
      <w:r w:rsidR="006F7ABE">
        <w:rPr>
          <w:rFonts w:asciiTheme="majorHAnsi" w:hAnsiTheme="majorHAnsi" w:cstheme="majorHAnsi"/>
          <w:sz w:val="22"/>
          <w:szCs w:val="22"/>
        </w:rPr>
        <w:t>.</w:t>
      </w:r>
    </w:p>
    <w:p w14:paraId="617978A9" w14:textId="19D34A6A" w:rsidR="006B058F" w:rsidRPr="006F7ABE" w:rsidRDefault="006F7ABE" w:rsidP="006F7ABE">
      <w:pPr>
        <w:suppressAutoHyphens/>
        <w:spacing w:line="360" w:lineRule="auto"/>
        <w:ind w:firstLine="360"/>
        <w:contextualSpacing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Doing this in a development environment would allow you to </w:t>
      </w:r>
      <w:r w:rsidR="00856894">
        <w:rPr>
          <w:rFonts w:asciiTheme="majorHAnsi" w:hAnsiTheme="majorHAnsi" w:cstheme="majorHAnsi"/>
          <w:sz w:val="22"/>
          <w:szCs w:val="22"/>
        </w:rPr>
        <w:t xml:space="preserve">adjust various factors </w:t>
      </w:r>
      <w:r w:rsidR="003D5422">
        <w:rPr>
          <w:rFonts w:asciiTheme="majorHAnsi" w:hAnsiTheme="majorHAnsi" w:cstheme="majorHAnsi"/>
          <w:sz w:val="22"/>
          <w:szCs w:val="22"/>
        </w:rPr>
        <w:t>within your equation to try to approach a target value for your response variable. In this case since fuel efficiency is such an important factor when purchasing a car</w:t>
      </w:r>
      <w:r w:rsidR="008871C9">
        <w:rPr>
          <w:rFonts w:asciiTheme="majorHAnsi" w:hAnsiTheme="majorHAnsi" w:cstheme="majorHAnsi"/>
          <w:sz w:val="22"/>
          <w:szCs w:val="22"/>
        </w:rPr>
        <w:t xml:space="preserve">, this would be really useful. Obviously a real car company would use more than two variables, but the </w:t>
      </w:r>
      <w:r w:rsidR="000A7CFF">
        <w:rPr>
          <w:rFonts w:asciiTheme="majorHAnsi" w:hAnsiTheme="majorHAnsi" w:cstheme="majorHAnsi"/>
          <w:sz w:val="22"/>
          <w:szCs w:val="22"/>
        </w:rPr>
        <w:t>principle is the same.</w:t>
      </w:r>
    </w:p>
    <w:sectPr w:rsidR="006B058F" w:rsidRPr="006F7ABE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6D6F" w14:textId="77777777" w:rsidR="00FD5409" w:rsidRDefault="00FD5409">
      <w:pPr>
        <w:spacing w:line="240" w:lineRule="auto"/>
      </w:pPr>
      <w:r>
        <w:separator/>
      </w:r>
    </w:p>
  </w:endnote>
  <w:endnote w:type="continuationSeparator" w:id="0">
    <w:p w14:paraId="559B9DEE" w14:textId="77777777" w:rsidR="00FD5409" w:rsidRDefault="00FD5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C8AF" w14:textId="7C4DA175" w:rsidR="006B058F" w:rsidRPr="002B226E" w:rsidRDefault="009A2454" w:rsidP="007A149A">
    <w:pPr>
      <w:jc w:val="center"/>
      <w:rPr>
        <w:rFonts w:asciiTheme="majorHAnsi" w:hAnsiTheme="majorHAnsi" w:cstheme="majorHAnsi"/>
      </w:rPr>
    </w:pPr>
    <w:r w:rsidRPr="002B226E">
      <w:rPr>
        <w:rFonts w:asciiTheme="majorHAnsi" w:hAnsiTheme="majorHAnsi" w:cstheme="majorHAnsi"/>
      </w:rPr>
      <w:fldChar w:fldCharType="begin"/>
    </w:r>
    <w:r w:rsidRPr="002B226E">
      <w:rPr>
        <w:rFonts w:asciiTheme="majorHAnsi" w:hAnsiTheme="majorHAnsi" w:cstheme="majorHAnsi"/>
      </w:rPr>
      <w:instrText>PAGE</w:instrText>
    </w:r>
    <w:r w:rsidRPr="002B226E">
      <w:rPr>
        <w:rFonts w:asciiTheme="majorHAnsi" w:hAnsiTheme="majorHAnsi" w:cstheme="majorHAnsi"/>
      </w:rPr>
      <w:fldChar w:fldCharType="separate"/>
    </w:r>
    <w:r w:rsidR="00EA301E">
      <w:rPr>
        <w:rFonts w:asciiTheme="majorHAnsi" w:hAnsiTheme="majorHAnsi" w:cstheme="majorHAnsi"/>
        <w:noProof/>
      </w:rPr>
      <w:t>4</w:t>
    </w:r>
    <w:r w:rsidRPr="002B22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AC26" w14:textId="77777777" w:rsidR="00FD5409" w:rsidRDefault="00FD5409">
      <w:pPr>
        <w:spacing w:line="240" w:lineRule="auto"/>
      </w:pPr>
      <w:r>
        <w:separator/>
      </w:r>
    </w:p>
  </w:footnote>
  <w:footnote w:type="continuationSeparator" w:id="0">
    <w:p w14:paraId="3261A8B8" w14:textId="77777777" w:rsidR="00FD5409" w:rsidRDefault="00FD54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7.4pt;height:15pt;visibility:visible;mso-wrap-style:square" o:bullet="t">
        <v:imagedata r:id="rId1" o:title=""/>
      </v:shape>
    </w:pict>
  </w:numPicBullet>
  <w:abstractNum w:abstractNumId="0" w15:restartNumberingAfterBreak="0">
    <w:nsid w:val="03F616D0"/>
    <w:multiLevelType w:val="multilevel"/>
    <w:tmpl w:val="22684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75DD6"/>
    <w:multiLevelType w:val="multilevel"/>
    <w:tmpl w:val="5AE0CB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190EB0"/>
    <w:multiLevelType w:val="hybridMultilevel"/>
    <w:tmpl w:val="4CACF5CA"/>
    <w:lvl w:ilvl="0" w:tplc="E242B6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E91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A4B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00E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4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64E2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E05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E7B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64D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2F50C53"/>
    <w:multiLevelType w:val="multilevel"/>
    <w:tmpl w:val="844A93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74169"/>
    <w:multiLevelType w:val="multilevel"/>
    <w:tmpl w:val="379CB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9D7A54"/>
    <w:multiLevelType w:val="multilevel"/>
    <w:tmpl w:val="01964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3861AB"/>
    <w:multiLevelType w:val="multilevel"/>
    <w:tmpl w:val="CCD6A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B0A89"/>
    <w:multiLevelType w:val="multilevel"/>
    <w:tmpl w:val="7C925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D174AC"/>
    <w:multiLevelType w:val="multilevel"/>
    <w:tmpl w:val="7C460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67050A"/>
    <w:multiLevelType w:val="hybridMultilevel"/>
    <w:tmpl w:val="E27073B6"/>
    <w:lvl w:ilvl="0" w:tplc="79763A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C3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6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C86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429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68D8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9C3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DD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4C2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71D2BB0"/>
    <w:multiLevelType w:val="multilevel"/>
    <w:tmpl w:val="678A9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AC5D29"/>
    <w:multiLevelType w:val="hybridMultilevel"/>
    <w:tmpl w:val="4AC003E0"/>
    <w:lvl w:ilvl="0" w:tplc="020A97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F88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E5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88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4AC8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A2B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188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1A1A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B49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116437384">
    <w:abstractNumId w:val="8"/>
  </w:num>
  <w:num w:numId="2" w16cid:durableId="667712167">
    <w:abstractNumId w:val="6"/>
  </w:num>
  <w:num w:numId="3" w16cid:durableId="1198930753">
    <w:abstractNumId w:val="5"/>
  </w:num>
  <w:num w:numId="4" w16cid:durableId="681474371">
    <w:abstractNumId w:val="0"/>
  </w:num>
  <w:num w:numId="5" w16cid:durableId="1442188779">
    <w:abstractNumId w:val="7"/>
  </w:num>
  <w:num w:numId="6" w16cid:durableId="1222908429">
    <w:abstractNumId w:val="1"/>
  </w:num>
  <w:num w:numId="7" w16cid:durableId="621693230">
    <w:abstractNumId w:val="4"/>
  </w:num>
  <w:num w:numId="8" w16cid:durableId="1589920358">
    <w:abstractNumId w:val="10"/>
  </w:num>
  <w:num w:numId="9" w16cid:durableId="2061636972">
    <w:abstractNumId w:val="3"/>
  </w:num>
  <w:num w:numId="10" w16cid:durableId="1338076997">
    <w:abstractNumId w:val="9"/>
  </w:num>
  <w:num w:numId="11" w16cid:durableId="1330788639">
    <w:abstractNumId w:val="11"/>
  </w:num>
  <w:num w:numId="12" w16cid:durableId="106275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8F"/>
    <w:rsid w:val="00016682"/>
    <w:rsid w:val="00023C91"/>
    <w:rsid w:val="00025123"/>
    <w:rsid w:val="0003674B"/>
    <w:rsid w:val="00070D32"/>
    <w:rsid w:val="000718C5"/>
    <w:rsid w:val="00076F35"/>
    <w:rsid w:val="000A7CFF"/>
    <w:rsid w:val="000B77E3"/>
    <w:rsid w:val="000C706F"/>
    <w:rsid w:val="000D506A"/>
    <w:rsid w:val="000D6C09"/>
    <w:rsid w:val="000E1B60"/>
    <w:rsid w:val="000E3BC0"/>
    <w:rsid w:val="000E69D4"/>
    <w:rsid w:val="00114C29"/>
    <w:rsid w:val="00121AE6"/>
    <w:rsid w:val="00122FBC"/>
    <w:rsid w:val="00125AB0"/>
    <w:rsid w:val="00127E5F"/>
    <w:rsid w:val="001322DE"/>
    <w:rsid w:val="0014453A"/>
    <w:rsid w:val="0014646D"/>
    <w:rsid w:val="00151DF4"/>
    <w:rsid w:val="00152753"/>
    <w:rsid w:val="001553F0"/>
    <w:rsid w:val="00166764"/>
    <w:rsid w:val="00180C44"/>
    <w:rsid w:val="00182CD6"/>
    <w:rsid w:val="0018467E"/>
    <w:rsid w:val="001873B2"/>
    <w:rsid w:val="00187788"/>
    <w:rsid w:val="00187816"/>
    <w:rsid w:val="001B110F"/>
    <w:rsid w:val="001C12B4"/>
    <w:rsid w:val="001D4C94"/>
    <w:rsid w:val="001E31FF"/>
    <w:rsid w:val="001E62CB"/>
    <w:rsid w:val="001F66C7"/>
    <w:rsid w:val="00207B52"/>
    <w:rsid w:val="00211A62"/>
    <w:rsid w:val="002358CD"/>
    <w:rsid w:val="00253879"/>
    <w:rsid w:val="00264686"/>
    <w:rsid w:val="002772CE"/>
    <w:rsid w:val="00287B99"/>
    <w:rsid w:val="002900AC"/>
    <w:rsid w:val="002A743C"/>
    <w:rsid w:val="002B226E"/>
    <w:rsid w:val="002C322D"/>
    <w:rsid w:val="002C3FE2"/>
    <w:rsid w:val="002D6BD6"/>
    <w:rsid w:val="002F17F7"/>
    <w:rsid w:val="0030792B"/>
    <w:rsid w:val="00315121"/>
    <w:rsid w:val="00322A2C"/>
    <w:rsid w:val="003241C4"/>
    <w:rsid w:val="00325153"/>
    <w:rsid w:val="003278F6"/>
    <w:rsid w:val="00352137"/>
    <w:rsid w:val="0035713A"/>
    <w:rsid w:val="00357436"/>
    <w:rsid w:val="0036661C"/>
    <w:rsid w:val="003740C8"/>
    <w:rsid w:val="00374572"/>
    <w:rsid w:val="0037755F"/>
    <w:rsid w:val="00382715"/>
    <w:rsid w:val="00386CB0"/>
    <w:rsid w:val="00393818"/>
    <w:rsid w:val="003D5422"/>
    <w:rsid w:val="003E6E23"/>
    <w:rsid w:val="00423334"/>
    <w:rsid w:val="00426590"/>
    <w:rsid w:val="00431CDF"/>
    <w:rsid w:val="00433F87"/>
    <w:rsid w:val="00437FC5"/>
    <w:rsid w:val="004444C4"/>
    <w:rsid w:val="0046232B"/>
    <w:rsid w:val="00463CF2"/>
    <w:rsid w:val="00482732"/>
    <w:rsid w:val="0049048A"/>
    <w:rsid w:val="004A4C7B"/>
    <w:rsid w:val="004B0C73"/>
    <w:rsid w:val="004B6143"/>
    <w:rsid w:val="004C0E26"/>
    <w:rsid w:val="004C11C0"/>
    <w:rsid w:val="004F7D17"/>
    <w:rsid w:val="00502268"/>
    <w:rsid w:val="00503395"/>
    <w:rsid w:val="00506863"/>
    <w:rsid w:val="00511B15"/>
    <w:rsid w:val="00514C1D"/>
    <w:rsid w:val="00533312"/>
    <w:rsid w:val="005379C4"/>
    <w:rsid w:val="00563DA9"/>
    <w:rsid w:val="00567856"/>
    <w:rsid w:val="005713D7"/>
    <w:rsid w:val="00577872"/>
    <w:rsid w:val="00584411"/>
    <w:rsid w:val="00595397"/>
    <w:rsid w:val="005A12A3"/>
    <w:rsid w:val="005A438D"/>
    <w:rsid w:val="005A5ECF"/>
    <w:rsid w:val="005D293B"/>
    <w:rsid w:val="006013AD"/>
    <w:rsid w:val="00603751"/>
    <w:rsid w:val="00612648"/>
    <w:rsid w:val="00614898"/>
    <w:rsid w:val="00627840"/>
    <w:rsid w:val="0064533C"/>
    <w:rsid w:val="00666DB8"/>
    <w:rsid w:val="00670CF5"/>
    <w:rsid w:val="0067493F"/>
    <w:rsid w:val="0068585C"/>
    <w:rsid w:val="00696F2D"/>
    <w:rsid w:val="006A6210"/>
    <w:rsid w:val="006B058F"/>
    <w:rsid w:val="006B692E"/>
    <w:rsid w:val="006E2AA2"/>
    <w:rsid w:val="006E7597"/>
    <w:rsid w:val="006F5A16"/>
    <w:rsid w:val="006F7ABE"/>
    <w:rsid w:val="00722180"/>
    <w:rsid w:val="007307FA"/>
    <w:rsid w:val="00736028"/>
    <w:rsid w:val="0074021B"/>
    <w:rsid w:val="0074479C"/>
    <w:rsid w:val="00754F1F"/>
    <w:rsid w:val="00762C60"/>
    <w:rsid w:val="0077330B"/>
    <w:rsid w:val="00774DB3"/>
    <w:rsid w:val="00781231"/>
    <w:rsid w:val="007843C2"/>
    <w:rsid w:val="007A149A"/>
    <w:rsid w:val="007A39E5"/>
    <w:rsid w:val="007B2EDC"/>
    <w:rsid w:val="007C3185"/>
    <w:rsid w:val="007D2DD6"/>
    <w:rsid w:val="007F40F5"/>
    <w:rsid w:val="007F64DF"/>
    <w:rsid w:val="00802B0A"/>
    <w:rsid w:val="00842A7E"/>
    <w:rsid w:val="00856894"/>
    <w:rsid w:val="008576B7"/>
    <w:rsid w:val="00864654"/>
    <w:rsid w:val="00883CCD"/>
    <w:rsid w:val="008871C9"/>
    <w:rsid w:val="008A6A9B"/>
    <w:rsid w:val="008C2DFA"/>
    <w:rsid w:val="009004D2"/>
    <w:rsid w:val="00905451"/>
    <w:rsid w:val="00911CE7"/>
    <w:rsid w:val="00913D30"/>
    <w:rsid w:val="00925303"/>
    <w:rsid w:val="00927E1C"/>
    <w:rsid w:val="00933E6D"/>
    <w:rsid w:val="00947729"/>
    <w:rsid w:val="00957A31"/>
    <w:rsid w:val="00965C3D"/>
    <w:rsid w:val="009A2454"/>
    <w:rsid w:val="009B4F94"/>
    <w:rsid w:val="009B61CD"/>
    <w:rsid w:val="009F4264"/>
    <w:rsid w:val="00A007CD"/>
    <w:rsid w:val="00A3384F"/>
    <w:rsid w:val="00A4008F"/>
    <w:rsid w:val="00A64108"/>
    <w:rsid w:val="00A64DB9"/>
    <w:rsid w:val="00A84302"/>
    <w:rsid w:val="00AB2A91"/>
    <w:rsid w:val="00AB427A"/>
    <w:rsid w:val="00AB5104"/>
    <w:rsid w:val="00AB66F2"/>
    <w:rsid w:val="00AC027A"/>
    <w:rsid w:val="00AE126B"/>
    <w:rsid w:val="00AE2CDC"/>
    <w:rsid w:val="00B043CE"/>
    <w:rsid w:val="00B14712"/>
    <w:rsid w:val="00B1614D"/>
    <w:rsid w:val="00B24ADF"/>
    <w:rsid w:val="00B35746"/>
    <w:rsid w:val="00B451A8"/>
    <w:rsid w:val="00B5361C"/>
    <w:rsid w:val="00B62E24"/>
    <w:rsid w:val="00B848C1"/>
    <w:rsid w:val="00BA1741"/>
    <w:rsid w:val="00BA65E2"/>
    <w:rsid w:val="00BB5047"/>
    <w:rsid w:val="00BF302E"/>
    <w:rsid w:val="00BF432D"/>
    <w:rsid w:val="00C06978"/>
    <w:rsid w:val="00C43B47"/>
    <w:rsid w:val="00C634DD"/>
    <w:rsid w:val="00C644D7"/>
    <w:rsid w:val="00C65B28"/>
    <w:rsid w:val="00C719CA"/>
    <w:rsid w:val="00C87BFE"/>
    <w:rsid w:val="00CD1E1B"/>
    <w:rsid w:val="00CD71B3"/>
    <w:rsid w:val="00CE61A7"/>
    <w:rsid w:val="00CF1317"/>
    <w:rsid w:val="00D3143E"/>
    <w:rsid w:val="00D54E43"/>
    <w:rsid w:val="00D634C8"/>
    <w:rsid w:val="00D63730"/>
    <w:rsid w:val="00D82CD2"/>
    <w:rsid w:val="00DB2CF8"/>
    <w:rsid w:val="00DB7DE3"/>
    <w:rsid w:val="00DC14C5"/>
    <w:rsid w:val="00E0408E"/>
    <w:rsid w:val="00E069B7"/>
    <w:rsid w:val="00E0725C"/>
    <w:rsid w:val="00E13E07"/>
    <w:rsid w:val="00E175CF"/>
    <w:rsid w:val="00E27D18"/>
    <w:rsid w:val="00E31033"/>
    <w:rsid w:val="00E43C64"/>
    <w:rsid w:val="00E5263E"/>
    <w:rsid w:val="00E62788"/>
    <w:rsid w:val="00E70D19"/>
    <w:rsid w:val="00E837EA"/>
    <w:rsid w:val="00E869DF"/>
    <w:rsid w:val="00E87ECB"/>
    <w:rsid w:val="00E937F2"/>
    <w:rsid w:val="00EA15E3"/>
    <w:rsid w:val="00EA301E"/>
    <w:rsid w:val="00EB2D05"/>
    <w:rsid w:val="00EC03A0"/>
    <w:rsid w:val="00EC6D9B"/>
    <w:rsid w:val="00EF598B"/>
    <w:rsid w:val="00EF7F18"/>
    <w:rsid w:val="00F138C3"/>
    <w:rsid w:val="00F16ED7"/>
    <w:rsid w:val="00F23508"/>
    <w:rsid w:val="00F3142F"/>
    <w:rsid w:val="00F56C1E"/>
    <w:rsid w:val="00F623BC"/>
    <w:rsid w:val="00F70DFC"/>
    <w:rsid w:val="00F76E0D"/>
    <w:rsid w:val="00FA189B"/>
    <w:rsid w:val="00FA469B"/>
    <w:rsid w:val="00FA7994"/>
    <w:rsid w:val="00FC46E7"/>
    <w:rsid w:val="00FC627F"/>
    <w:rsid w:val="00FC7916"/>
    <w:rsid w:val="00FD46F7"/>
    <w:rsid w:val="00FD5409"/>
    <w:rsid w:val="00FE7422"/>
    <w:rsid w:val="00FE7EEF"/>
    <w:rsid w:val="00FF22F8"/>
    <w:rsid w:val="00FF3239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799275"/>
  <w15:docId w15:val="{1B599B71-54D4-49CD-A568-F480F766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AE6"/>
    <w:pPr>
      <w:widowControl w:val="0"/>
      <w:adjustRightInd w:val="0"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uiPriority w:val="9"/>
    <w:qFormat/>
    <w:rsid w:val="007A149A"/>
    <w:pPr>
      <w:widowControl/>
      <w:suppressAutoHyphens/>
      <w:adjustRightInd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rsid w:val="007A149A"/>
    <w:pPr>
      <w:widowControl/>
      <w:numPr>
        <w:numId w:val="6"/>
      </w:numPr>
      <w:suppressAutoHyphens/>
      <w:adjustRightInd/>
      <w:spacing w:line="240" w:lineRule="auto"/>
      <w:contextualSpacing/>
      <w:jc w:val="left"/>
      <w:outlineLvl w:val="1"/>
    </w:pPr>
    <w:rPr>
      <w:rFonts w:asciiTheme="majorHAnsi" w:eastAsia="Calibri" w:hAnsiTheme="majorHAnsi" w:cstheme="majorHAnsi"/>
      <w:b/>
      <w:sz w:val="22"/>
      <w:szCs w:val="2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rsid w:val="007A149A"/>
    <w:pPr>
      <w:widowControl/>
      <w:suppressAutoHyphens/>
      <w:adjustRightInd/>
      <w:spacing w:line="240" w:lineRule="auto"/>
      <w:contextualSpacing/>
      <w:jc w:val="left"/>
      <w:outlineLvl w:val="2"/>
    </w:pPr>
    <w:rPr>
      <w:rFonts w:asciiTheme="majorHAnsi" w:eastAsia="Calibri" w:hAnsiTheme="majorHAnsi" w:cstheme="majorHAnsi"/>
      <w:b/>
      <w:sz w:val="22"/>
      <w:szCs w:val="22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adjustRightInd/>
      <w:spacing w:before="280" w:after="80" w:line="276" w:lineRule="auto"/>
      <w:jc w:val="left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adjustRightInd/>
      <w:spacing w:before="240" w:after="80" w:line="276" w:lineRule="auto"/>
      <w:jc w:val="left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adjustRightInd/>
      <w:spacing w:before="240" w:after="80" w:line="276" w:lineRule="auto"/>
      <w:jc w:val="left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adjustRightInd/>
      <w:spacing w:after="60" w:line="276" w:lineRule="auto"/>
      <w:jc w:val="left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adjustRightInd/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7A149A"/>
    <w:pPr>
      <w:widowControl/>
      <w:adjustRightInd/>
      <w:spacing w:line="276" w:lineRule="auto"/>
      <w:ind w:left="720"/>
      <w:contextualSpacing/>
      <w:jc w:val="left"/>
    </w:pPr>
    <w:rPr>
      <w:rFonts w:ascii="Arial" w:eastAsia="Arial" w:hAnsi="Arial" w:cs="Arial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7A149A"/>
    <w:pPr>
      <w:widowControl/>
      <w:tabs>
        <w:tab w:val="center" w:pos="4680"/>
        <w:tab w:val="right" w:pos="9360"/>
      </w:tabs>
      <w:adjustRightInd/>
      <w:spacing w:line="240" w:lineRule="auto"/>
      <w:jc w:val="left"/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7A149A"/>
  </w:style>
  <w:style w:type="paragraph" w:styleId="Footer">
    <w:name w:val="footer"/>
    <w:basedOn w:val="Normal"/>
    <w:link w:val="FooterChar"/>
    <w:uiPriority w:val="99"/>
    <w:unhideWhenUsed/>
    <w:rsid w:val="007A149A"/>
    <w:pPr>
      <w:widowControl/>
      <w:tabs>
        <w:tab w:val="center" w:pos="4680"/>
        <w:tab w:val="right" w:pos="9360"/>
      </w:tabs>
      <w:adjustRightInd/>
      <w:spacing w:line="240" w:lineRule="auto"/>
      <w:jc w:val="left"/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7A149A"/>
  </w:style>
  <w:style w:type="character" w:styleId="PlaceholderText">
    <w:name w:val="Placeholder Text"/>
    <w:basedOn w:val="DefaultParagraphFont"/>
    <w:uiPriority w:val="99"/>
    <w:semiHidden/>
    <w:rsid w:val="002900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vjLm7Y1frlkZzrIug1noqut3g==">AMUW2mXNXngdVdvM09HLeblXwuc+OB5IZGnPW5Uvm9m/VI7Uw78B33H6bLoEicjDIFl+s+b6GIO6mcUBVcVxXHT4pioJsF74Ur3thdC5kZoQaSmMmMzFeHwV5z65Wfucxg7y7jcSqM7+RsZYdckJCy2PoY0N31X5qtswC8XJflwPjp6be6LX2s9rsp4tZdUVS87lCU3wZQkH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8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Catherine Taft</cp:lastModifiedBy>
  <cp:revision>234</cp:revision>
  <cp:lastPrinted>2022-05-04T17:47:00Z</cp:lastPrinted>
  <dcterms:created xsi:type="dcterms:W3CDTF">2020-01-17T16:24:00Z</dcterms:created>
  <dcterms:modified xsi:type="dcterms:W3CDTF">2022-05-06T13:21:00Z</dcterms:modified>
</cp:coreProperties>
</file>