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6D3F7" w14:textId="72D07A78" w:rsidR="008423A2" w:rsidRDefault="007E422C">
      <w:r>
        <w:t>Catherine Taft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8/6/22</w:t>
      </w:r>
    </w:p>
    <w:p w14:paraId="42F74601" w14:textId="4C9836B7" w:rsidR="007E422C" w:rsidRDefault="007E422C">
      <w:r>
        <w:t>Udacity Nanodegree – Data Analytics</w:t>
      </w:r>
    </w:p>
    <w:p w14:paraId="0677D57D" w14:textId="256DB721" w:rsidR="007E422C" w:rsidRDefault="007E422C">
      <w:r>
        <w:t xml:space="preserve">Project 4 – Wrangle a Dataset: </w:t>
      </w:r>
      <w:proofErr w:type="spellStart"/>
      <w:r>
        <w:t>WeRateDogs</w:t>
      </w:r>
      <w:proofErr w:type="spellEnd"/>
    </w:p>
    <w:p w14:paraId="7D174194" w14:textId="7695304D" w:rsidR="007E422C" w:rsidRDefault="007E422C">
      <w:r>
        <w:t>Act Report</w:t>
      </w:r>
    </w:p>
    <w:p w14:paraId="546AF754" w14:textId="05A62790" w:rsidR="007E422C" w:rsidRDefault="007E422C" w:rsidP="007E422C">
      <w:pPr>
        <w:spacing w:line="360" w:lineRule="auto"/>
      </w:pPr>
    </w:p>
    <w:p w14:paraId="5248629A" w14:textId="1F3B5D0A" w:rsidR="007E422C" w:rsidRPr="002D325B" w:rsidRDefault="007E422C" w:rsidP="007E422C">
      <w:pPr>
        <w:spacing w:line="360" w:lineRule="auto"/>
        <w:rPr>
          <w:b/>
          <w:bCs/>
        </w:rPr>
      </w:pPr>
      <w:r w:rsidRPr="002D325B">
        <w:rPr>
          <w:b/>
          <w:bCs/>
        </w:rPr>
        <w:t xml:space="preserve">Insight 1: What is the number of </w:t>
      </w:r>
      <w:proofErr w:type="spellStart"/>
      <w:r w:rsidRPr="002D325B">
        <w:rPr>
          <w:b/>
          <w:bCs/>
        </w:rPr>
        <w:t>puppers</w:t>
      </w:r>
      <w:proofErr w:type="spellEnd"/>
      <w:r w:rsidRPr="002D325B">
        <w:rPr>
          <w:b/>
          <w:bCs/>
        </w:rPr>
        <w:t xml:space="preserve"> compared to </w:t>
      </w:r>
      <w:proofErr w:type="spellStart"/>
      <w:r w:rsidRPr="002D325B">
        <w:rPr>
          <w:b/>
          <w:bCs/>
        </w:rPr>
        <w:t>doggos</w:t>
      </w:r>
      <w:proofErr w:type="spellEnd"/>
      <w:r w:rsidRPr="002D325B">
        <w:rPr>
          <w:b/>
          <w:bCs/>
        </w:rPr>
        <w:t xml:space="preserve"> and </w:t>
      </w:r>
      <w:proofErr w:type="spellStart"/>
      <w:r w:rsidRPr="002D325B">
        <w:rPr>
          <w:b/>
          <w:bCs/>
        </w:rPr>
        <w:t>floofers</w:t>
      </w:r>
      <w:proofErr w:type="spellEnd"/>
      <w:r w:rsidRPr="002D325B">
        <w:rPr>
          <w:b/>
          <w:bCs/>
        </w:rPr>
        <w:t>?</w:t>
      </w:r>
    </w:p>
    <w:p w14:paraId="42A85B3B" w14:textId="78A2F055" w:rsidR="007E422C" w:rsidRDefault="007E422C" w:rsidP="007E422C">
      <w:pPr>
        <w:spacing w:line="360" w:lineRule="auto"/>
        <w:ind w:firstLine="720"/>
      </w:pPr>
      <w:proofErr w:type="gramStart"/>
      <w:r>
        <w:t>First</w:t>
      </w:r>
      <w:proofErr w:type="gramEnd"/>
      <w:r>
        <w:t xml:space="preserve"> I looked at some basic insights (non-visualized) within the dataset. The most pressing issue to me was the frequency of </w:t>
      </w:r>
      <w:proofErr w:type="spellStart"/>
      <w:r>
        <w:t>puppers</w:t>
      </w:r>
      <w:proofErr w:type="spellEnd"/>
      <w:r>
        <w:t xml:space="preserve"> and </w:t>
      </w:r>
      <w:proofErr w:type="spellStart"/>
      <w:r>
        <w:t>doggos</w:t>
      </w:r>
      <w:proofErr w:type="spellEnd"/>
      <w:r>
        <w:t xml:space="preserve">, so I called up the value counts of the dog nicknames. Sadly, “None” was the most frequent, but after that came </w:t>
      </w:r>
      <w:proofErr w:type="spellStart"/>
      <w:r w:rsidR="00064BFA">
        <w:t>pupper</w:t>
      </w:r>
      <w:proofErr w:type="spellEnd"/>
      <w:r>
        <w:t xml:space="preserve"> at </w:t>
      </w:r>
      <w:r w:rsidR="00064BFA">
        <w:t>234</w:t>
      </w:r>
      <w:r>
        <w:t xml:space="preserve"> instances, and </w:t>
      </w:r>
      <w:r w:rsidR="00064BFA">
        <w:t>doggo</w:t>
      </w:r>
      <w:r>
        <w:t xml:space="preserve"> at </w:t>
      </w:r>
      <w:r w:rsidR="00E7625C">
        <w:t>75</w:t>
      </w:r>
      <w:r>
        <w:t xml:space="preserve">. </w:t>
      </w:r>
      <w:r w:rsidR="00064BFA">
        <w:t xml:space="preserve">This tracks with accepted scientific convention that most dogs are </w:t>
      </w:r>
      <w:proofErr w:type="spellStart"/>
      <w:r w:rsidR="00064BFA">
        <w:t>puppers</w:t>
      </w:r>
      <w:proofErr w:type="spellEnd"/>
      <w:r w:rsidR="00064BFA">
        <w:t xml:space="preserve"> and the rest are </w:t>
      </w:r>
      <w:proofErr w:type="spellStart"/>
      <w:r w:rsidR="00064BFA">
        <w:t>doggos</w:t>
      </w:r>
      <w:proofErr w:type="spellEnd"/>
      <w:r w:rsidR="00064BFA">
        <w:t xml:space="preserve">. </w:t>
      </w:r>
      <w:r>
        <w:t>We also had “</w:t>
      </w:r>
      <w:proofErr w:type="spellStart"/>
      <w:r>
        <w:t>puppo</w:t>
      </w:r>
      <w:proofErr w:type="spellEnd"/>
      <w:r>
        <w:t xml:space="preserve">” at </w:t>
      </w:r>
      <w:r w:rsidR="00064BFA">
        <w:t>25</w:t>
      </w:r>
      <w:r>
        <w:t xml:space="preserve"> and “</w:t>
      </w:r>
      <w:proofErr w:type="spellStart"/>
      <w:r>
        <w:t>floofer</w:t>
      </w:r>
      <w:proofErr w:type="spellEnd"/>
      <w:r>
        <w:t xml:space="preserve">” at </w:t>
      </w:r>
      <w:r w:rsidR="00064BFA">
        <w:t>10</w:t>
      </w:r>
      <w:r>
        <w:t xml:space="preserve">. I take some academic issue with the inclusion of </w:t>
      </w:r>
      <w:proofErr w:type="spellStart"/>
      <w:r>
        <w:t>floofer</w:t>
      </w:r>
      <w:proofErr w:type="spellEnd"/>
      <w:r>
        <w:t xml:space="preserve">, as that historically refers to cats. </w:t>
      </w:r>
      <w:r w:rsidR="002D325B">
        <w:t>I ran the percentages and found doggo to make up 1</w:t>
      </w:r>
      <w:r w:rsidR="00064BFA">
        <w:t>0</w:t>
      </w:r>
      <w:r w:rsidR="002D325B">
        <w:t xml:space="preserve">% of the total data and </w:t>
      </w:r>
      <w:proofErr w:type="spellStart"/>
      <w:r w:rsidR="002D325B">
        <w:t>pupper</w:t>
      </w:r>
      <w:proofErr w:type="spellEnd"/>
      <w:r w:rsidR="002D325B">
        <w:t xml:space="preserve"> to make up </w:t>
      </w:r>
      <w:r w:rsidR="00E7625C">
        <w:t>3.4</w:t>
      </w:r>
      <w:r w:rsidR="002D325B">
        <w:t xml:space="preserve">%. </w:t>
      </w:r>
      <w:r w:rsidR="00064BFA">
        <w:t xml:space="preserve">It should be noted though that, as reflected in the data, an individual canine can belong to more than one category. If we accept WRD’s questionable </w:t>
      </w:r>
      <w:r w:rsidR="00FA109A">
        <w:t xml:space="preserve">application </w:t>
      </w:r>
      <w:r w:rsidR="00064BFA">
        <w:t>of the term “</w:t>
      </w:r>
      <w:proofErr w:type="spellStart"/>
      <w:r w:rsidR="00064BFA">
        <w:t>floofer</w:t>
      </w:r>
      <w:proofErr w:type="spellEnd"/>
      <w:r w:rsidR="00064BFA">
        <w:t xml:space="preserve">”, we could accept a </w:t>
      </w:r>
      <w:proofErr w:type="spellStart"/>
      <w:r w:rsidR="00064BFA">
        <w:t>floofy</w:t>
      </w:r>
      <w:proofErr w:type="spellEnd"/>
      <w:r w:rsidR="00064BFA">
        <w:t xml:space="preserve"> </w:t>
      </w:r>
      <w:proofErr w:type="spellStart"/>
      <w:r w:rsidR="00064BFA">
        <w:t>pupper</w:t>
      </w:r>
      <w:proofErr w:type="spellEnd"/>
      <w:r w:rsidR="00064BFA">
        <w:t xml:space="preserve"> being a Samoyed or a Husky.</w:t>
      </w:r>
    </w:p>
    <w:p w14:paraId="34ACAA97" w14:textId="175BE7FE" w:rsidR="002D325B" w:rsidRPr="002D325B" w:rsidRDefault="002D325B" w:rsidP="002D325B">
      <w:pPr>
        <w:spacing w:line="360" w:lineRule="auto"/>
        <w:rPr>
          <w:b/>
          <w:bCs/>
        </w:rPr>
      </w:pPr>
      <w:r w:rsidRPr="002D325B">
        <w:rPr>
          <w:b/>
          <w:bCs/>
        </w:rPr>
        <w:t>Insight 2: What is the most common dog breed?</w:t>
      </w:r>
    </w:p>
    <w:p w14:paraId="3BDFCC46" w14:textId="4AF8EA5B" w:rsidR="002D325B" w:rsidRDefault="002D325B" w:rsidP="002D325B">
      <w:pPr>
        <w:spacing w:line="360" w:lineRule="auto"/>
      </w:pPr>
      <w:r>
        <w:tab/>
        <w:t xml:space="preserve">This required utilizing the neural network’s data. </w:t>
      </w:r>
      <w:proofErr w:type="gramStart"/>
      <w:r>
        <w:t>Again</w:t>
      </w:r>
      <w:proofErr w:type="gramEnd"/>
      <w:r>
        <w:t xml:space="preserve"> utilizing value counts we discovered that golden retriever is the most common. That isn’t surprising but it was a bit disappointing because they’re sort of generic (which is not to say that they’re not wonderful, because they are). </w:t>
      </w:r>
      <w:r w:rsidR="00067C52">
        <w:t>Also unsurprising was that Labrador came in second place. I was pleased to see a type of Corgi in third, which is a slightly more unconventional choice.</w:t>
      </w:r>
      <w:r>
        <w:t xml:space="preserve"> </w:t>
      </w:r>
    </w:p>
    <w:p w14:paraId="4711E242" w14:textId="31D954D8" w:rsidR="002D325B" w:rsidRDefault="002D325B" w:rsidP="002D325B">
      <w:pPr>
        <w:spacing w:line="360" w:lineRule="auto"/>
      </w:pPr>
      <w:r>
        <w:tab/>
        <w:t>Pulling up value counts also presented me with the bottom several, and I saw some things like “</w:t>
      </w:r>
      <w:r w:rsidR="00A90179">
        <w:t xml:space="preserve">espresso,” “bib,” and </w:t>
      </w:r>
      <w:r>
        <w:t>“</w:t>
      </w:r>
      <w:r w:rsidR="00A90179">
        <w:t>desktop computer</w:t>
      </w:r>
      <w:r>
        <w:t xml:space="preserve">”, so I looked for the tweet classified as </w:t>
      </w:r>
      <w:r w:rsidR="00A90179">
        <w:t xml:space="preserve">desktop </w:t>
      </w:r>
      <w:proofErr w:type="gramStart"/>
      <w:r w:rsidR="00A90179">
        <w:t>computer</w:t>
      </w:r>
      <w:proofErr w:type="gramEnd"/>
      <w:r>
        <w:t xml:space="preserve"> and it was a</w:t>
      </w:r>
      <w:r w:rsidR="00A90179">
        <w:t xml:space="preserve">n image of what looks like a Chihuahua mix looking at his image </w:t>
      </w:r>
      <w:r w:rsidR="00A13D20">
        <w:t>on a computer screen</w:t>
      </w:r>
      <w:r w:rsidR="00A90179">
        <w:t>.</w:t>
      </w:r>
      <w:r>
        <w:t xml:space="preserve"> </w:t>
      </w:r>
      <w:proofErr w:type="gramStart"/>
      <w:r>
        <w:t>So</w:t>
      </w:r>
      <w:proofErr w:type="gramEnd"/>
      <w:r>
        <w:t xml:space="preserve"> the NN made some mistakes</w:t>
      </w:r>
      <w:r w:rsidR="00A90179">
        <w:t>, although I suppose that is a reasonable one</w:t>
      </w:r>
      <w:r>
        <w:t>.</w:t>
      </w:r>
      <w:r w:rsidR="00A90179">
        <w:t xml:space="preserve"> The one tagged “espresso” was in fact a cup of espresso with </w:t>
      </w:r>
      <w:proofErr w:type="gramStart"/>
      <w:r w:rsidR="00A90179">
        <w:t>a pretty incredible</w:t>
      </w:r>
      <w:proofErr w:type="gramEnd"/>
      <w:r w:rsidR="00A90179">
        <w:t xml:space="preserve"> work of foam art in the shape of a dog.</w:t>
      </w:r>
    </w:p>
    <w:p w14:paraId="7787AAAC" w14:textId="4475BA27" w:rsidR="00A90179" w:rsidRDefault="00A90179" w:rsidP="00494147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9B7E524" wp14:editId="2C2C8EF9">
            <wp:extent cx="2586390" cy="2814955"/>
            <wp:effectExtent l="0" t="0" r="444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484" cy="2832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D6D5B9" wp14:editId="72370878">
            <wp:extent cx="2961722" cy="2806700"/>
            <wp:effectExtent l="0" t="0" r="0" b="0"/>
            <wp:docPr id="5" name="Picture 5" descr="A mug of coffe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mug of coffe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355" cy="2816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48935" w14:textId="77777777" w:rsidR="00067C52" w:rsidRDefault="00067C52" w:rsidP="002D325B">
      <w:pPr>
        <w:spacing w:line="360" w:lineRule="auto"/>
      </w:pPr>
    </w:p>
    <w:p w14:paraId="4EE731A1" w14:textId="28D1A0BC" w:rsidR="002D325B" w:rsidRPr="002D325B" w:rsidRDefault="002D325B" w:rsidP="002D325B">
      <w:pPr>
        <w:spacing w:line="360" w:lineRule="auto"/>
        <w:rPr>
          <w:b/>
          <w:bCs/>
        </w:rPr>
      </w:pPr>
      <w:r w:rsidRPr="002D325B">
        <w:rPr>
          <w:b/>
          <w:bCs/>
        </w:rPr>
        <w:t>Insight 3: Who are the highest and lowest rated dogs?</w:t>
      </w:r>
    </w:p>
    <w:p w14:paraId="0D1018F4" w14:textId="62B1C0DB" w:rsidR="002D325B" w:rsidRDefault="002D325B" w:rsidP="002D325B">
      <w:pPr>
        <w:spacing w:line="360" w:lineRule="auto"/>
      </w:pPr>
      <w:r>
        <w:tab/>
      </w:r>
      <w:r w:rsidR="00216AE7">
        <w:t xml:space="preserve">For this I pulled </w:t>
      </w:r>
      <w:r>
        <w:t xml:space="preserve">up the highest and lowest numerator values, understanding that even the </w:t>
      </w:r>
      <w:proofErr w:type="gramStart"/>
      <w:r>
        <w:t>really high</w:t>
      </w:r>
      <w:proofErr w:type="gramEnd"/>
      <w:r>
        <w:t xml:space="preserve"> numerators have high denominators, </w:t>
      </w:r>
      <w:r w:rsidR="00216AE7">
        <w:t xml:space="preserve">since they’re rating multiple dogs. </w:t>
      </w:r>
      <w:r w:rsidR="00E714D2">
        <w:t xml:space="preserve">In this case the highest numerator was 1776, which I immediately assumed to be a US-related joke (1776 was when the US declaration of independence was ratified), which it was. This </w:t>
      </w:r>
      <w:proofErr w:type="spellStart"/>
      <w:r w:rsidR="00E714D2">
        <w:t>boi</w:t>
      </w:r>
      <w:proofErr w:type="spellEnd"/>
      <w:r w:rsidR="00E714D2">
        <w:t xml:space="preserve"> received a rating of 1776/10, or a rating of 177.6%. I</w:t>
      </w:r>
      <w:r w:rsidR="00A925E7">
        <w:t xml:space="preserve">’m from </w:t>
      </w:r>
      <w:r w:rsidR="00E714D2">
        <w:t>Panama, not the US, so I don’t share that patriotism, but what a cute dog.</w:t>
      </w:r>
      <w:r w:rsidR="00A13D20">
        <w:t xml:space="preserve"> Incidentally, I feel that he could be considered a </w:t>
      </w:r>
      <w:proofErr w:type="spellStart"/>
      <w:r w:rsidR="00A13D20">
        <w:t>floofer</w:t>
      </w:r>
      <w:proofErr w:type="spellEnd"/>
      <w:r w:rsidR="003015AF">
        <w:t xml:space="preserve"> based on our species-diverse definition</w:t>
      </w:r>
      <w:r w:rsidR="00A13D20">
        <w:t>.</w:t>
      </w:r>
    </w:p>
    <w:p w14:paraId="5BD52301" w14:textId="6C7671E0" w:rsidR="00E714D2" w:rsidRDefault="00E714D2" w:rsidP="00E714D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FCC0405" wp14:editId="477768B6">
            <wp:extent cx="2232660" cy="28399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436" cy="2847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07661" w14:textId="375828A6" w:rsidR="00216AE7" w:rsidRDefault="00216AE7" w:rsidP="002D325B">
      <w:pPr>
        <w:spacing w:line="360" w:lineRule="auto"/>
      </w:pPr>
      <w:r>
        <w:lastRenderedPageBreak/>
        <w:tab/>
        <w:t xml:space="preserve">The lowest rated dog had a numerator of 0 which was horrifying, until I pulled the tweet up and saw that it was a tweet chastising someone for plagiarism and the 0 rating </w:t>
      </w:r>
      <w:proofErr w:type="gramStart"/>
      <w:r>
        <w:t>actually referred</w:t>
      </w:r>
      <w:proofErr w:type="gramEnd"/>
      <w:r>
        <w:t xml:space="preserve"> to that person, not the dog in the picture. The dog picture</w:t>
      </w:r>
      <w:r w:rsidR="00025A7C">
        <w:t>, a golden retriever puppy being pushed in a swing,</w:t>
      </w:r>
      <w:r>
        <w:t xml:space="preserve"> was intended as a visual pun and was not being rated.</w:t>
      </w:r>
      <w:r w:rsidR="009266A0">
        <w:t xml:space="preserve"> I rated him a 40/10</w:t>
      </w:r>
      <w:r w:rsidR="00025A7C">
        <w:t xml:space="preserve"> and noticed that the NN categorized him as a swing, not a dog.</w:t>
      </w:r>
    </w:p>
    <w:p w14:paraId="484E32B7" w14:textId="64D50DD8" w:rsidR="00025A7C" w:rsidRDefault="00025A7C" w:rsidP="00025A7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8C29D55" wp14:editId="18DDAC6F">
            <wp:extent cx="2103120" cy="28787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796" cy="288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4D4FA" w14:textId="1439AD41" w:rsidR="00216AE7" w:rsidRPr="00216AE7" w:rsidRDefault="00216AE7" w:rsidP="002D325B">
      <w:pPr>
        <w:spacing w:line="360" w:lineRule="auto"/>
        <w:rPr>
          <w:b/>
          <w:bCs/>
        </w:rPr>
      </w:pPr>
      <w:r w:rsidRPr="00216AE7">
        <w:rPr>
          <w:b/>
          <w:bCs/>
        </w:rPr>
        <w:t>Visualization 1</w:t>
      </w:r>
      <w:r>
        <w:rPr>
          <w:b/>
          <w:bCs/>
        </w:rPr>
        <w:t>: What’s the most popular dog name?</w:t>
      </w:r>
    </w:p>
    <w:p w14:paraId="4A6F9C76" w14:textId="4A398EF8" w:rsidR="00216AE7" w:rsidRDefault="00216AE7" w:rsidP="002D325B">
      <w:pPr>
        <w:spacing w:line="360" w:lineRule="auto"/>
      </w:pPr>
      <w:r>
        <w:tab/>
        <w:t>For the first visualization I did a quick bar chart of the most popular dog names. I was again disappointed to find</w:t>
      </w:r>
      <w:r w:rsidR="00BC6C5F">
        <w:t xml:space="preserve"> Lucy and</w:t>
      </w:r>
      <w:r>
        <w:t xml:space="preserve"> Charlie as </w:t>
      </w:r>
      <w:r w:rsidR="00BC6C5F">
        <w:t xml:space="preserve">tied for </w:t>
      </w:r>
      <w:r>
        <w:t>the most common one (and immediately imagined a golden retriever named Charlie which is so generic). All the names in the top 15 were sort of bland people names</w:t>
      </w:r>
      <w:r w:rsidR="00BC6C5F">
        <w:t xml:space="preserve">. </w:t>
      </w:r>
      <w:r>
        <w:t>I was relieved to find no Game of Thrones characters in this list.</w:t>
      </w:r>
    </w:p>
    <w:p w14:paraId="1D2E8AF3" w14:textId="2FA8C1A3" w:rsidR="00BC6C5F" w:rsidRDefault="00BC6C5F" w:rsidP="00BC6C5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306E206" wp14:editId="25E9AB73">
            <wp:extent cx="3520440" cy="2271875"/>
            <wp:effectExtent l="0" t="0" r="3810" b="0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805" cy="2282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EDBE8" w14:textId="17423D23" w:rsidR="00216AE7" w:rsidRPr="00216AE7" w:rsidRDefault="00216AE7" w:rsidP="002D325B">
      <w:pPr>
        <w:spacing w:line="360" w:lineRule="auto"/>
        <w:rPr>
          <w:b/>
          <w:bCs/>
        </w:rPr>
      </w:pPr>
      <w:r w:rsidRPr="00216AE7">
        <w:rPr>
          <w:b/>
          <w:bCs/>
        </w:rPr>
        <w:lastRenderedPageBreak/>
        <w:t>Visualization 2</w:t>
      </w:r>
      <w:r>
        <w:rPr>
          <w:b/>
          <w:bCs/>
        </w:rPr>
        <w:t>: How has user engagement changed over time?</w:t>
      </w:r>
    </w:p>
    <w:p w14:paraId="74626A6F" w14:textId="77777777" w:rsidR="00142069" w:rsidRDefault="00216AE7" w:rsidP="002D325B">
      <w:pPr>
        <w:spacing w:line="360" w:lineRule="auto"/>
      </w:pPr>
      <w:r>
        <w:tab/>
        <w:t>For this I looked at his retweet count and favorite count. I did a single line chart for retweets</w:t>
      </w:r>
      <w:r w:rsidR="00142069">
        <w:t>:</w:t>
      </w:r>
    </w:p>
    <w:p w14:paraId="77C63FD3" w14:textId="08087BCE" w:rsidR="00142069" w:rsidRDefault="00BC6C5F" w:rsidP="0014206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17C4704" wp14:editId="52514F00">
            <wp:extent cx="4457700" cy="2398923"/>
            <wp:effectExtent l="0" t="0" r="0" b="1905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277" cy="240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93924" w14:textId="1C2419AE" w:rsidR="00142069" w:rsidRDefault="00142069" w:rsidP="00142069">
      <w:pPr>
        <w:spacing w:line="360" w:lineRule="auto"/>
      </w:pPr>
      <w:r>
        <w:t xml:space="preserve">It shows a steep increase up to around 2016 and then a slight </w:t>
      </w:r>
      <w:r w:rsidR="00F53961">
        <w:t>slowing in rate</w:t>
      </w:r>
      <w:r>
        <w:t>.</w:t>
      </w:r>
    </w:p>
    <w:p w14:paraId="7073D265" w14:textId="59927B74" w:rsidR="00216AE7" w:rsidRDefault="00216AE7" w:rsidP="002D325B">
      <w:pPr>
        <w:spacing w:line="360" w:lineRule="auto"/>
      </w:pPr>
      <w:r>
        <w:t xml:space="preserve"> </w:t>
      </w:r>
      <w:r w:rsidR="00142069">
        <w:tab/>
        <w:t>Then I</w:t>
      </w:r>
      <w:r>
        <w:t xml:space="preserve"> broke it down into a </w:t>
      </w:r>
      <w:r w:rsidR="009266A0">
        <w:t>vertical bar chart showing totals per year (2015, 2016, 2017) which showed almost nothing in 2015, followed by a significant jump in 2016 and a slightly smaller but still quite significant jump in 2017.</w:t>
      </w:r>
      <w:r w:rsidR="00142069">
        <w:t xml:space="preserve"> Essentially confirming the line chart.</w:t>
      </w:r>
    </w:p>
    <w:p w14:paraId="602309B0" w14:textId="36565296" w:rsidR="00142069" w:rsidRDefault="00BC6C5F" w:rsidP="0014206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9DC0194" wp14:editId="24143587">
            <wp:extent cx="3985260" cy="2720340"/>
            <wp:effectExtent l="0" t="0" r="0" b="3810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1D5A9" w14:textId="5E268603" w:rsidR="009266A0" w:rsidRDefault="009266A0" w:rsidP="002D325B">
      <w:pPr>
        <w:spacing w:line="360" w:lineRule="auto"/>
      </w:pPr>
      <w:r>
        <w:tab/>
        <w:t xml:space="preserve">Then I looked at his favorites count (the </w:t>
      </w:r>
      <w:proofErr w:type="gramStart"/>
      <w:r>
        <w:t>amount</w:t>
      </w:r>
      <w:proofErr w:type="gramEnd"/>
      <w:r>
        <w:t xml:space="preserve"> of times someone likes a tweet). That showed a similar pattern, although </w:t>
      </w:r>
      <w:proofErr w:type="gramStart"/>
      <w:r>
        <w:t>actually more</w:t>
      </w:r>
      <w:proofErr w:type="gramEnd"/>
      <w:r>
        <w:t xml:space="preserve"> pronounced. That isn’t surprising, as more people will like </w:t>
      </w:r>
      <w:r>
        <w:lastRenderedPageBreak/>
        <w:t xml:space="preserve">something than retweet it generally, and by 2017 he was so ubiquitous on Twitter there would be little point in </w:t>
      </w:r>
      <w:proofErr w:type="spellStart"/>
      <w:r>
        <w:t>RTing</w:t>
      </w:r>
      <w:proofErr w:type="spellEnd"/>
      <w:r>
        <w:t xml:space="preserve"> everything he tweets.</w:t>
      </w:r>
    </w:p>
    <w:p w14:paraId="06EFFFBA" w14:textId="68049B26" w:rsidR="00142069" w:rsidRDefault="001D72F8" w:rsidP="0014206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24BEF84" wp14:editId="4EF6AAD5">
            <wp:extent cx="3832860" cy="2781300"/>
            <wp:effectExtent l="0" t="0" r="0" b="0"/>
            <wp:docPr id="11" name="Picture 1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E1B66" w14:textId="479137AC" w:rsidR="00142069" w:rsidRDefault="00142069" w:rsidP="00142069">
      <w:pPr>
        <w:spacing w:line="360" w:lineRule="auto"/>
      </w:pPr>
      <w:r>
        <w:tab/>
        <w:t xml:space="preserve">In 2017 he got around 30 million likes, as opposed to </w:t>
      </w:r>
      <w:proofErr w:type="gramStart"/>
      <w:r>
        <w:t>actually just</w:t>
      </w:r>
      <w:proofErr w:type="gramEnd"/>
      <w:r>
        <w:t xml:space="preserve"> under 650,000 in 2015. That’s really an astonishing rate of growth but then </w:t>
      </w:r>
      <w:proofErr w:type="gramStart"/>
      <w:r>
        <w:t>again</w:t>
      </w:r>
      <w:proofErr w:type="gramEnd"/>
      <w:r>
        <w:t xml:space="preserve"> it’s literally one of the best accounts on Twitter.</w:t>
      </w:r>
    </w:p>
    <w:sectPr w:rsidR="00142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2C"/>
    <w:rsid w:val="00025A7C"/>
    <w:rsid w:val="00064BFA"/>
    <w:rsid w:val="00067C52"/>
    <w:rsid w:val="00082D2D"/>
    <w:rsid w:val="000D2860"/>
    <w:rsid w:val="00142069"/>
    <w:rsid w:val="001D72F8"/>
    <w:rsid w:val="00216AE7"/>
    <w:rsid w:val="00287B84"/>
    <w:rsid w:val="002D325B"/>
    <w:rsid w:val="003015AF"/>
    <w:rsid w:val="00317605"/>
    <w:rsid w:val="00494147"/>
    <w:rsid w:val="007C6BDF"/>
    <w:rsid w:val="007E422C"/>
    <w:rsid w:val="008F2A8C"/>
    <w:rsid w:val="009266A0"/>
    <w:rsid w:val="00A13D20"/>
    <w:rsid w:val="00A90179"/>
    <w:rsid w:val="00A925E7"/>
    <w:rsid w:val="00BC6C5F"/>
    <w:rsid w:val="00E714D2"/>
    <w:rsid w:val="00E7625C"/>
    <w:rsid w:val="00F53961"/>
    <w:rsid w:val="00FA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EA68B"/>
  <w15:chartTrackingRefBased/>
  <w15:docId w15:val="{D6657B99-1543-40E3-8B06-02BE5F931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Taft</dc:creator>
  <cp:keywords/>
  <dc:description/>
  <cp:lastModifiedBy>Catherine Taft</cp:lastModifiedBy>
  <cp:revision>18</cp:revision>
  <cp:lastPrinted>2022-08-06T21:57:00Z</cp:lastPrinted>
  <dcterms:created xsi:type="dcterms:W3CDTF">2022-08-06T21:30:00Z</dcterms:created>
  <dcterms:modified xsi:type="dcterms:W3CDTF">2022-08-07T18:51:00Z</dcterms:modified>
</cp:coreProperties>
</file>