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4"/>
        <w:gridCol w:w="2192"/>
        <w:gridCol w:w="1986"/>
        <w:gridCol w:w="3397"/>
      </w:tblGrid>
      <w:tr w:rsidR="00D01515" w:rsidRPr="00165E8C" w14:paraId="187A4526" w14:textId="77777777" w:rsidTr="009D1958">
        <w:trPr>
          <w:trHeight w:hRule="exact" w:val="1984"/>
          <w:jc w:val="center"/>
        </w:trPr>
        <w:tc>
          <w:tcPr>
            <w:tcW w:w="9349" w:type="dxa"/>
            <w:gridSpan w:val="4"/>
            <w:vAlign w:val="center"/>
          </w:tcPr>
          <w:p w14:paraId="4DC80A9D" w14:textId="77777777" w:rsidR="00D01515" w:rsidRDefault="00D01515" w:rsidP="00A33E1B">
            <w:pPr>
              <w:pStyle w:val="a8"/>
            </w:pPr>
            <w:r>
              <w:t>Министерство образования Республики Беларусь</w:t>
            </w:r>
          </w:p>
          <w:p w14:paraId="0E4C0CEB" w14:textId="77777777" w:rsidR="00D01515" w:rsidRDefault="00D01515" w:rsidP="00A33E1B">
            <w:pPr>
              <w:pStyle w:val="a8"/>
            </w:pPr>
          </w:p>
          <w:p w14:paraId="16984BB8" w14:textId="77777777" w:rsidR="00D01515" w:rsidRDefault="00D01515" w:rsidP="00A33E1B">
            <w:pPr>
              <w:pStyle w:val="a8"/>
            </w:pPr>
            <w:r>
              <w:t>Учреждение образования</w:t>
            </w:r>
          </w:p>
          <w:p w14:paraId="6B9D9C18" w14:textId="77777777" w:rsidR="00D01515" w:rsidRPr="00F72898" w:rsidRDefault="00D01515" w:rsidP="00A33E1B">
            <w:pPr>
              <w:pStyle w:val="a8"/>
              <w:rPr>
                <w:caps/>
              </w:rPr>
            </w:pPr>
            <w:r w:rsidRPr="00F72898">
              <w:rPr>
                <w:caps/>
              </w:rPr>
              <w:t>Белорусский Государственный Университет Информатики и Радиоэлектроники</w:t>
            </w:r>
          </w:p>
        </w:tc>
      </w:tr>
      <w:tr w:rsidR="00D01515" w:rsidRPr="00165E8C" w14:paraId="1B5EB89A" w14:textId="77777777" w:rsidTr="009D1958">
        <w:trPr>
          <w:trHeight w:hRule="exact" w:val="565"/>
          <w:jc w:val="center"/>
        </w:trPr>
        <w:tc>
          <w:tcPr>
            <w:tcW w:w="1774" w:type="dxa"/>
            <w:vAlign w:val="center"/>
          </w:tcPr>
          <w:p w14:paraId="25BB832C" w14:textId="77777777" w:rsidR="00D01515" w:rsidRPr="00165E8C" w:rsidRDefault="00D01515" w:rsidP="00A33E1B">
            <w:pPr>
              <w:pStyle w:val="a8"/>
              <w:jc w:val="left"/>
            </w:pPr>
            <w:r>
              <w:t>Факультет</w:t>
            </w:r>
          </w:p>
        </w:tc>
        <w:tc>
          <w:tcPr>
            <w:tcW w:w="7575" w:type="dxa"/>
            <w:gridSpan w:val="3"/>
            <w:vAlign w:val="center"/>
          </w:tcPr>
          <w:p w14:paraId="25A3E396" w14:textId="77777777" w:rsidR="00D01515" w:rsidRPr="00165E8C" w:rsidRDefault="00D01515" w:rsidP="00A33E1B">
            <w:pPr>
              <w:pStyle w:val="a8"/>
              <w:jc w:val="left"/>
            </w:pPr>
            <w:r w:rsidRPr="005972C0">
              <w:t xml:space="preserve">Компьютерных </w:t>
            </w:r>
            <w:r>
              <w:t>сетей и систем</w:t>
            </w:r>
          </w:p>
        </w:tc>
      </w:tr>
      <w:tr w:rsidR="00D01515" w:rsidRPr="00165E8C" w14:paraId="66BC20B6" w14:textId="77777777" w:rsidTr="009D1958">
        <w:trPr>
          <w:trHeight w:hRule="exact" w:val="419"/>
          <w:jc w:val="center"/>
        </w:trPr>
        <w:tc>
          <w:tcPr>
            <w:tcW w:w="1774" w:type="dxa"/>
            <w:vAlign w:val="center"/>
          </w:tcPr>
          <w:p w14:paraId="1BDCADE2" w14:textId="77777777" w:rsidR="00D01515" w:rsidRPr="00165E8C" w:rsidRDefault="00D01515" w:rsidP="00A33E1B">
            <w:pPr>
              <w:pStyle w:val="a8"/>
              <w:jc w:val="left"/>
            </w:pPr>
            <w:r>
              <w:t xml:space="preserve">Кафедра </w:t>
            </w:r>
          </w:p>
        </w:tc>
        <w:tc>
          <w:tcPr>
            <w:tcW w:w="7575" w:type="dxa"/>
            <w:gridSpan w:val="3"/>
            <w:vAlign w:val="center"/>
          </w:tcPr>
          <w:p w14:paraId="7C078AF1" w14:textId="28F09DB3" w:rsidR="00D01515" w:rsidRDefault="00816C24" w:rsidP="00A33E1B">
            <w:pPr>
              <w:pStyle w:val="a8"/>
              <w:jc w:val="left"/>
            </w:pPr>
            <w:r>
              <w:t>Информатики</w:t>
            </w:r>
          </w:p>
          <w:p w14:paraId="486A4992" w14:textId="77777777" w:rsidR="00D01515" w:rsidRDefault="00D01515" w:rsidP="00A33E1B">
            <w:pPr>
              <w:pStyle w:val="a8"/>
              <w:jc w:val="left"/>
            </w:pPr>
          </w:p>
          <w:p w14:paraId="30952FFF" w14:textId="77777777" w:rsidR="00D01515" w:rsidRPr="003C6457" w:rsidRDefault="00D01515" w:rsidP="00A33E1B">
            <w:pPr>
              <w:rPr>
                <w:sz w:val="28"/>
              </w:rPr>
            </w:pPr>
            <w:r>
              <w:rPr>
                <w:sz w:val="28"/>
              </w:rPr>
              <w:t>Дисциплина:  Конструирование те технологии электронных вычислительных средств</w:t>
            </w:r>
          </w:p>
          <w:p w14:paraId="665F07D3" w14:textId="77777777" w:rsidR="00D01515" w:rsidRPr="00165E8C" w:rsidRDefault="00D01515" w:rsidP="00A33E1B">
            <w:pPr>
              <w:pStyle w:val="a8"/>
              <w:jc w:val="left"/>
            </w:pPr>
          </w:p>
        </w:tc>
      </w:tr>
      <w:tr w:rsidR="00D01515" w:rsidRPr="00165E8C" w14:paraId="09AFEC25" w14:textId="77777777" w:rsidTr="009D1958">
        <w:trPr>
          <w:trHeight w:hRule="exact" w:val="859"/>
          <w:jc w:val="center"/>
        </w:trPr>
        <w:tc>
          <w:tcPr>
            <w:tcW w:w="1774" w:type="dxa"/>
            <w:vAlign w:val="center"/>
          </w:tcPr>
          <w:p w14:paraId="5A3FD802" w14:textId="77777777" w:rsidR="00D01515" w:rsidRDefault="00D01515" w:rsidP="00A33E1B">
            <w:pPr>
              <w:pStyle w:val="a8"/>
              <w:jc w:val="left"/>
            </w:pPr>
          </w:p>
        </w:tc>
        <w:tc>
          <w:tcPr>
            <w:tcW w:w="7575" w:type="dxa"/>
            <w:gridSpan w:val="3"/>
            <w:vAlign w:val="center"/>
          </w:tcPr>
          <w:p w14:paraId="5E4EA229" w14:textId="77777777" w:rsidR="00D01515" w:rsidRPr="0031673A" w:rsidRDefault="00D01515" w:rsidP="00A33E1B">
            <w:pPr>
              <w:pStyle w:val="a8"/>
              <w:jc w:val="left"/>
            </w:pPr>
          </w:p>
        </w:tc>
      </w:tr>
      <w:tr w:rsidR="00D01515" w:rsidRPr="00165E8C" w14:paraId="27D9305F" w14:textId="77777777" w:rsidTr="009D1958">
        <w:trPr>
          <w:trHeight w:hRule="exact" w:val="5085"/>
          <w:jc w:val="center"/>
        </w:trPr>
        <w:tc>
          <w:tcPr>
            <w:tcW w:w="9349" w:type="dxa"/>
            <w:gridSpan w:val="4"/>
            <w:vAlign w:val="center"/>
          </w:tcPr>
          <w:p w14:paraId="3D02F479" w14:textId="77777777" w:rsidR="00D01515" w:rsidRDefault="00D01515" w:rsidP="00A33E1B">
            <w:pPr>
              <w:pStyle w:val="a8"/>
              <w:rPr>
                <w:b/>
                <w:caps/>
              </w:rPr>
            </w:pPr>
          </w:p>
          <w:p w14:paraId="3569A62A" w14:textId="33445994" w:rsidR="00D01515" w:rsidRPr="0038390C" w:rsidRDefault="00502E65" w:rsidP="00A33E1B">
            <w:pPr>
              <w:pStyle w:val="a8"/>
              <w:rPr>
                <w:b/>
                <w:caps/>
                <w:sz w:val="36"/>
                <w:szCs w:val="36"/>
              </w:rPr>
            </w:pPr>
            <w:r>
              <w:rPr>
                <w:b/>
                <w:caps/>
                <w:sz w:val="36"/>
                <w:szCs w:val="36"/>
              </w:rPr>
              <w:t xml:space="preserve">Отчет ПО </w:t>
            </w:r>
            <w:r w:rsidR="00B00A40">
              <w:rPr>
                <w:b/>
                <w:caps/>
                <w:sz w:val="36"/>
                <w:szCs w:val="36"/>
              </w:rPr>
              <w:t xml:space="preserve"> КОНТРОЛЬНОЙ РАБОТЕ</w:t>
            </w:r>
          </w:p>
          <w:p w14:paraId="31187BCA" w14:textId="1FC5E1BF" w:rsidR="00D01515" w:rsidRDefault="00D01515" w:rsidP="00D01515">
            <w:pPr>
              <w:pStyle w:val="a8"/>
              <w:rPr>
                <w:color w:val="000000" w:themeColor="text1"/>
                <w:sz w:val="27"/>
                <w:szCs w:val="27"/>
              </w:rPr>
            </w:pPr>
            <w:r w:rsidRPr="006C0BDF">
              <w:rPr>
                <w:sz w:val="27"/>
                <w:szCs w:val="27"/>
              </w:rPr>
              <w:t xml:space="preserve">по курсу </w:t>
            </w:r>
            <w:r w:rsidRPr="006C0BDF">
              <w:rPr>
                <w:color w:val="000000" w:themeColor="text1"/>
                <w:sz w:val="27"/>
                <w:szCs w:val="27"/>
              </w:rPr>
              <w:t>«</w:t>
            </w:r>
            <w:r w:rsidR="00B00A40">
              <w:rPr>
                <w:color w:val="000000" w:themeColor="text1"/>
                <w:sz w:val="27"/>
                <w:szCs w:val="27"/>
              </w:rPr>
              <w:t>Основы предпринимательства и права в сфере информационных технологий</w:t>
            </w:r>
            <w:r w:rsidRPr="006C0BDF">
              <w:rPr>
                <w:color w:val="000000" w:themeColor="text1"/>
                <w:sz w:val="27"/>
                <w:szCs w:val="27"/>
              </w:rPr>
              <w:t>»</w:t>
            </w:r>
          </w:p>
          <w:p w14:paraId="48500D11" w14:textId="77777777" w:rsidR="009A41BA" w:rsidRDefault="009A41BA" w:rsidP="00D01515">
            <w:pPr>
              <w:pStyle w:val="a8"/>
              <w:rPr>
                <w:color w:val="000000" w:themeColor="text1"/>
                <w:sz w:val="27"/>
                <w:szCs w:val="27"/>
              </w:rPr>
            </w:pPr>
          </w:p>
          <w:p w14:paraId="413D07A8" w14:textId="00124502" w:rsidR="008119ED" w:rsidRPr="008119ED" w:rsidRDefault="00B00A40" w:rsidP="008119ED">
            <w:pPr>
              <w:pStyle w:val="a8"/>
              <w:rPr>
                <w:b/>
                <w:bCs/>
                <w:sz w:val="36"/>
                <w:szCs w:val="36"/>
              </w:rPr>
            </w:pPr>
            <w:r>
              <w:rPr>
                <w:b/>
                <w:bCs/>
                <w:sz w:val="36"/>
                <w:szCs w:val="36"/>
              </w:rPr>
              <w:t>Бизнес-план компании ООО «</w:t>
            </w:r>
            <w:proofErr w:type="spellStart"/>
            <w:r w:rsidR="002F6190">
              <w:rPr>
                <w:b/>
                <w:bCs/>
                <w:sz w:val="36"/>
                <w:szCs w:val="36"/>
              </w:rPr>
              <w:t>Лакшери</w:t>
            </w:r>
            <w:proofErr w:type="spellEnd"/>
            <w:r w:rsidR="002F6190">
              <w:rPr>
                <w:b/>
                <w:bCs/>
                <w:sz w:val="36"/>
                <w:szCs w:val="36"/>
              </w:rPr>
              <w:t xml:space="preserve"> С</w:t>
            </w:r>
            <w:r>
              <w:rPr>
                <w:b/>
                <w:bCs/>
                <w:sz w:val="36"/>
                <w:szCs w:val="36"/>
              </w:rPr>
              <w:t>офт»</w:t>
            </w:r>
          </w:p>
          <w:p w14:paraId="4F99D42E" w14:textId="52BD3E1A" w:rsidR="009A41BA" w:rsidRPr="009A41BA" w:rsidRDefault="009A41BA" w:rsidP="00D01515">
            <w:pPr>
              <w:pStyle w:val="a8"/>
              <w:rPr>
                <w:b/>
                <w:caps/>
                <w:sz w:val="36"/>
                <w:szCs w:val="36"/>
              </w:rPr>
            </w:pPr>
          </w:p>
          <w:p w14:paraId="541AEBE9" w14:textId="44E829F5" w:rsidR="0096692A" w:rsidRPr="00B03DC1" w:rsidRDefault="0096692A" w:rsidP="00502E65">
            <w:pPr>
              <w:pStyle w:val="a8"/>
              <w:jc w:val="both"/>
              <w:rPr>
                <w:b/>
                <w:caps/>
                <w:szCs w:val="28"/>
              </w:rPr>
            </w:pPr>
          </w:p>
        </w:tc>
      </w:tr>
      <w:tr w:rsidR="00D01515" w:rsidRPr="00165E8C" w14:paraId="13072E4A" w14:textId="77777777" w:rsidTr="009D1958">
        <w:trPr>
          <w:trHeight w:hRule="exact" w:val="4331"/>
          <w:jc w:val="center"/>
        </w:trPr>
        <w:tc>
          <w:tcPr>
            <w:tcW w:w="3966" w:type="dxa"/>
            <w:gridSpan w:val="2"/>
          </w:tcPr>
          <w:p w14:paraId="52218779" w14:textId="77777777" w:rsidR="00D01515" w:rsidRDefault="00D01515" w:rsidP="00A33E1B">
            <w:pPr>
              <w:pStyle w:val="a8"/>
              <w:jc w:val="left"/>
            </w:pPr>
            <w:r>
              <w:t>Студент:</w:t>
            </w:r>
          </w:p>
          <w:p w14:paraId="6B571A6D" w14:textId="662B46A2" w:rsidR="00D01515" w:rsidRPr="0081389C" w:rsidRDefault="003F4E47" w:rsidP="00A33E1B">
            <w:pPr>
              <w:pStyle w:val="a8"/>
              <w:jc w:val="left"/>
              <w:rPr>
                <w:color w:val="000000" w:themeColor="text1"/>
              </w:rPr>
            </w:pPr>
            <w:r>
              <w:rPr>
                <w:color w:val="000000" w:themeColor="text1"/>
              </w:rPr>
              <w:t xml:space="preserve">гр. </w:t>
            </w:r>
            <w:r w:rsidRPr="003F4E47">
              <w:rPr>
                <w:color w:val="000000" w:themeColor="text1"/>
              </w:rPr>
              <w:t>758641</w:t>
            </w:r>
          </w:p>
          <w:p w14:paraId="079DAFE7" w14:textId="77777777" w:rsidR="00D01515" w:rsidRDefault="00D01515" w:rsidP="00A33E1B">
            <w:pPr>
              <w:pStyle w:val="a8"/>
              <w:jc w:val="left"/>
            </w:pPr>
            <w:r w:rsidRPr="0081389C">
              <w:rPr>
                <w:color w:val="000000" w:themeColor="text1"/>
              </w:rPr>
              <w:t>Ярош Г.И.</w:t>
            </w:r>
          </w:p>
        </w:tc>
        <w:tc>
          <w:tcPr>
            <w:tcW w:w="1986" w:type="dxa"/>
          </w:tcPr>
          <w:p w14:paraId="4771DE66" w14:textId="77777777" w:rsidR="00D01515" w:rsidRPr="00165E8C" w:rsidRDefault="00D01515" w:rsidP="00A33E1B">
            <w:pPr>
              <w:pStyle w:val="a8"/>
              <w:jc w:val="left"/>
            </w:pPr>
          </w:p>
        </w:tc>
        <w:tc>
          <w:tcPr>
            <w:tcW w:w="3397" w:type="dxa"/>
          </w:tcPr>
          <w:p w14:paraId="766DD2B5" w14:textId="77777777" w:rsidR="00D01515" w:rsidRDefault="00D01515" w:rsidP="00A33E1B">
            <w:pPr>
              <w:pStyle w:val="a8"/>
              <w:jc w:val="left"/>
            </w:pPr>
            <w:r>
              <w:t>Проверил:</w:t>
            </w:r>
          </w:p>
          <w:p w14:paraId="6E3959EB" w14:textId="15876586" w:rsidR="00D01515" w:rsidRDefault="00072FA1" w:rsidP="00A33E1B">
            <w:pPr>
              <w:pStyle w:val="a8"/>
              <w:jc w:val="left"/>
            </w:pPr>
            <w:proofErr w:type="spellStart"/>
            <w:r>
              <w:t>Круглик</w:t>
            </w:r>
            <w:proofErr w:type="spellEnd"/>
            <w:r>
              <w:t xml:space="preserve"> В.М</w:t>
            </w:r>
            <w:r w:rsidR="00816C24">
              <w:t>.</w:t>
            </w:r>
          </w:p>
          <w:p w14:paraId="293B896E" w14:textId="77777777" w:rsidR="00D01515" w:rsidRDefault="00D01515" w:rsidP="00A33E1B">
            <w:pPr>
              <w:pStyle w:val="a8"/>
              <w:jc w:val="left"/>
            </w:pPr>
          </w:p>
          <w:p w14:paraId="6C13FA94" w14:textId="77777777" w:rsidR="00D01515" w:rsidRDefault="00D01515" w:rsidP="00A33E1B">
            <w:pPr>
              <w:pStyle w:val="a8"/>
              <w:jc w:val="left"/>
            </w:pPr>
          </w:p>
          <w:p w14:paraId="5580F3C1" w14:textId="77777777" w:rsidR="00D01515" w:rsidRDefault="00D01515" w:rsidP="00A33E1B">
            <w:pPr>
              <w:pStyle w:val="a8"/>
              <w:jc w:val="left"/>
            </w:pPr>
          </w:p>
          <w:p w14:paraId="4F1413D8" w14:textId="77777777" w:rsidR="00D01515" w:rsidRDefault="00D01515" w:rsidP="00A33E1B">
            <w:pPr>
              <w:pStyle w:val="a8"/>
              <w:jc w:val="left"/>
            </w:pPr>
          </w:p>
          <w:p w14:paraId="504A326A" w14:textId="77777777" w:rsidR="00D01515" w:rsidRDefault="00D01515" w:rsidP="00A33E1B">
            <w:pPr>
              <w:pStyle w:val="a8"/>
              <w:jc w:val="left"/>
            </w:pPr>
          </w:p>
          <w:p w14:paraId="497CEA65" w14:textId="77777777" w:rsidR="00D01515" w:rsidRDefault="00D01515" w:rsidP="00A33E1B">
            <w:pPr>
              <w:pStyle w:val="a8"/>
              <w:jc w:val="left"/>
            </w:pPr>
          </w:p>
          <w:p w14:paraId="5838EF05" w14:textId="77777777" w:rsidR="00D01515" w:rsidRDefault="00D01515" w:rsidP="00A33E1B">
            <w:pPr>
              <w:pStyle w:val="a8"/>
              <w:jc w:val="left"/>
            </w:pPr>
          </w:p>
          <w:p w14:paraId="1B3673DA" w14:textId="77777777" w:rsidR="00D01515" w:rsidRPr="00290ED2" w:rsidRDefault="00D01515" w:rsidP="00A33E1B">
            <w:pPr>
              <w:pStyle w:val="a8"/>
              <w:jc w:val="left"/>
            </w:pPr>
          </w:p>
        </w:tc>
      </w:tr>
      <w:tr w:rsidR="00D01515" w:rsidRPr="00165E8C" w14:paraId="0E36AE5A" w14:textId="77777777" w:rsidTr="009D1958">
        <w:trPr>
          <w:trHeight w:hRule="exact" w:val="849"/>
          <w:jc w:val="center"/>
        </w:trPr>
        <w:tc>
          <w:tcPr>
            <w:tcW w:w="9349" w:type="dxa"/>
            <w:gridSpan w:val="4"/>
            <w:vAlign w:val="bottom"/>
          </w:tcPr>
          <w:p w14:paraId="15879A49" w14:textId="0ED4A384" w:rsidR="00D01515" w:rsidRPr="00165E8C" w:rsidRDefault="00D01515" w:rsidP="00A33E1B">
            <w:pPr>
              <w:pStyle w:val="a8"/>
            </w:pPr>
            <w:r>
              <w:t>Минск, 201</w:t>
            </w:r>
            <w:r w:rsidR="00DD0511">
              <w:t>9</w:t>
            </w:r>
          </w:p>
        </w:tc>
      </w:tr>
    </w:tbl>
    <w:p w14:paraId="3A247FFD" w14:textId="77777777" w:rsidR="006871EF" w:rsidRDefault="006871EF"/>
    <w:p w14:paraId="58284D66" w14:textId="77777777" w:rsidR="001E3734" w:rsidRPr="004C44B6" w:rsidRDefault="001E3734" w:rsidP="001E3734">
      <w:pPr>
        <w:pStyle w:val="afff3"/>
      </w:pPr>
      <w:bookmarkStart w:id="0" w:name="_Toc483514383"/>
      <w:r w:rsidRPr="004C44B6">
        <w:lastRenderedPageBreak/>
        <w:t>СОДЕРЖАНИЕ</w:t>
      </w:r>
      <w:bookmarkEnd w:id="0"/>
    </w:p>
    <w:p w14:paraId="0B883A49" w14:textId="77777777" w:rsidR="00F16DE3" w:rsidRDefault="001E3734">
      <w:pPr>
        <w:pStyle w:val="12"/>
        <w:rPr>
          <w:rFonts w:asciiTheme="minorHAnsi" w:eastAsiaTheme="minorEastAsia" w:hAnsiTheme="minorHAnsi" w:cstheme="minorBidi"/>
          <w:bCs w:val="0"/>
          <w:color w:val="auto"/>
          <w:sz w:val="24"/>
          <w:szCs w:val="24"/>
          <w:lang w:eastAsia="ru-RU"/>
        </w:rPr>
      </w:pPr>
      <w:r w:rsidRPr="004C44B6">
        <w:rPr>
          <w:b/>
          <w:bCs w:val="0"/>
        </w:rPr>
        <w:fldChar w:fldCharType="begin"/>
      </w:r>
      <w:r w:rsidRPr="004C44B6">
        <w:rPr>
          <w:b/>
          <w:bCs w:val="0"/>
        </w:rPr>
        <w:instrText xml:space="preserve"> TOC \o "1-3" \t "Заголовок раздела 123,1" </w:instrText>
      </w:r>
      <w:r w:rsidRPr="004C44B6">
        <w:rPr>
          <w:b/>
          <w:bCs w:val="0"/>
        </w:rPr>
        <w:fldChar w:fldCharType="separate"/>
      </w:r>
      <w:r w:rsidR="00F16DE3" w:rsidRPr="00752AFE">
        <w:rPr>
          <w:iCs/>
        </w:rPr>
        <w:t>ОПИСАНИЕ ООО «ЛАКШЕРИ СОФТ»</w:t>
      </w:r>
      <w:r w:rsidR="00F16DE3">
        <w:tab/>
      </w:r>
      <w:r w:rsidR="00F16DE3">
        <w:fldChar w:fldCharType="begin"/>
      </w:r>
      <w:r w:rsidR="00F16DE3">
        <w:instrText xml:space="preserve"> PAGEREF _Toc6422108 \h </w:instrText>
      </w:r>
      <w:r w:rsidR="00F16DE3">
        <w:fldChar w:fldCharType="separate"/>
      </w:r>
      <w:r w:rsidR="00F16DE3">
        <w:t>3</w:t>
      </w:r>
      <w:r w:rsidR="00F16DE3">
        <w:fldChar w:fldCharType="end"/>
      </w:r>
    </w:p>
    <w:p w14:paraId="0430AE35" w14:textId="77777777" w:rsidR="00F16DE3" w:rsidRDefault="00F16DE3">
      <w:pPr>
        <w:pStyle w:val="21"/>
        <w:rPr>
          <w:rFonts w:asciiTheme="minorHAnsi" w:eastAsiaTheme="minorEastAsia" w:hAnsiTheme="minorHAnsi" w:cstheme="minorBidi"/>
          <w:color w:val="auto"/>
          <w:sz w:val="24"/>
          <w:szCs w:val="24"/>
          <w:lang w:bidi="ar-SA"/>
        </w:rPr>
      </w:pPr>
      <w:r>
        <w:t>1.</w:t>
      </w:r>
      <w:r>
        <w:rPr>
          <w:rFonts w:asciiTheme="minorHAnsi" w:eastAsiaTheme="minorEastAsia" w:hAnsiTheme="minorHAnsi" w:cstheme="minorBidi"/>
          <w:color w:val="auto"/>
          <w:sz w:val="24"/>
          <w:szCs w:val="24"/>
          <w:lang w:bidi="ar-SA"/>
        </w:rPr>
        <w:tab/>
      </w:r>
      <w:r>
        <w:t>Введение</w:t>
      </w:r>
      <w:r>
        <w:tab/>
      </w:r>
      <w:r>
        <w:fldChar w:fldCharType="begin"/>
      </w:r>
      <w:r>
        <w:instrText xml:space="preserve"> PAGEREF _Toc6422109 \h </w:instrText>
      </w:r>
      <w:r>
        <w:fldChar w:fldCharType="separate"/>
      </w:r>
      <w:r>
        <w:t>3</w:t>
      </w:r>
      <w:r>
        <w:fldChar w:fldCharType="end"/>
      </w:r>
    </w:p>
    <w:p w14:paraId="5A97D6C2" w14:textId="77777777" w:rsidR="00F16DE3" w:rsidRDefault="00F16DE3">
      <w:pPr>
        <w:pStyle w:val="21"/>
        <w:rPr>
          <w:rFonts w:asciiTheme="minorHAnsi" w:eastAsiaTheme="minorEastAsia" w:hAnsiTheme="minorHAnsi" w:cstheme="minorBidi"/>
          <w:color w:val="auto"/>
          <w:sz w:val="24"/>
          <w:szCs w:val="24"/>
          <w:lang w:bidi="ar-SA"/>
        </w:rPr>
      </w:pPr>
      <w:r>
        <w:t>2.</w:t>
      </w:r>
      <w:r>
        <w:rPr>
          <w:rFonts w:asciiTheme="minorHAnsi" w:eastAsiaTheme="minorEastAsia" w:hAnsiTheme="minorHAnsi" w:cstheme="minorBidi"/>
          <w:color w:val="auto"/>
          <w:sz w:val="24"/>
          <w:szCs w:val="24"/>
          <w:lang w:bidi="ar-SA"/>
        </w:rPr>
        <w:tab/>
      </w:r>
      <w:r>
        <w:t>Услуги тестирования ПО</w:t>
      </w:r>
      <w:r>
        <w:tab/>
      </w:r>
      <w:r>
        <w:fldChar w:fldCharType="begin"/>
      </w:r>
      <w:r>
        <w:instrText xml:space="preserve"> PAGEREF _Toc6422110 \h </w:instrText>
      </w:r>
      <w:r>
        <w:fldChar w:fldCharType="separate"/>
      </w:r>
      <w:r>
        <w:t>3</w:t>
      </w:r>
      <w:r>
        <w:fldChar w:fldCharType="end"/>
      </w:r>
    </w:p>
    <w:p w14:paraId="0E16B077" w14:textId="77777777" w:rsidR="00F16DE3" w:rsidRDefault="00F16DE3">
      <w:pPr>
        <w:pStyle w:val="21"/>
        <w:rPr>
          <w:rFonts w:asciiTheme="minorHAnsi" w:eastAsiaTheme="minorEastAsia" w:hAnsiTheme="minorHAnsi" w:cstheme="minorBidi"/>
          <w:color w:val="auto"/>
          <w:sz w:val="24"/>
          <w:szCs w:val="24"/>
          <w:lang w:bidi="ar-SA"/>
        </w:rPr>
      </w:pPr>
      <w:r>
        <w:t>3.</w:t>
      </w:r>
      <w:r>
        <w:rPr>
          <w:rFonts w:asciiTheme="minorHAnsi" w:eastAsiaTheme="minorEastAsia" w:hAnsiTheme="minorHAnsi" w:cstheme="minorBidi"/>
          <w:color w:val="auto"/>
          <w:sz w:val="24"/>
          <w:szCs w:val="24"/>
          <w:lang w:bidi="ar-SA"/>
        </w:rPr>
        <w:tab/>
      </w:r>
      <w:r>
        <w:t>Услуги аудита ПО</w:t>
      </w:r>
      <w:r>
        <w:tab/>
      </w:r>
      <w:r>
        <w:fldChar w:fldCharType="begin"/>
      </w:r>
      <w:r>
        <w:instrText xml:space="preserve"> PAGEREF _Toc6422111 \h </w:instrText>
      </w:r>
      <w:r>
        <w:fldChar w:fldCharType="separate"/>
      </w:r>
      <w:r>
        <w:t>4</w:t>
      </w:r>
      <w:r>
        <w:fldChar w:fldCharType="end"/>
      </w:r>
    </w:p>
    <w:p w14:paraId="177C6C7F" w14:textId="77777777" w:rsidR="00F16DE3" w:rsidRDefault="00F16DE3">
      <w:pPr>
        <w:pStyle w:val="12"/>
        <w:rPr>
          <w:rFonts w:asciiTheme="minorHAnsi" w:eastAsiaTheme="minorEastAsia" w:hAnsiTheme="minorHAnsi" w:cstheme="minorBidi"/>
          <w:bCs w:val="0"/>
          <w:color w:val="auto"/>
          <w:sz w:val="24"/>
          <w:szCs w:val="24"/>
          <w:lang w:eastAsia="ru-RU"/>
        </w:rPr>
      </w:pPr>
      <w:r w:rsidRPr="00752AFE">
        <w:rPr>
          <w:iCs/>
        </w:rPr>
        <w:t>АНАЛИЗ РЫНКА</w:t>
      </w:r>
      <w:r>
        <w:tab/>
      </w:r>
      <w:r>
        <w:fldChar w:fldCharType="begin"/>
      </w:r>
      <w:r>
        <w:instrText xml:space="preserve"> PAGEREF _Toc6422112 \h </w:instrText>
      </w:r>
      <w:r>
        <w:fldChar w:fldCharType="separate"/>
      </w:r>
      <w:r>
        <w:t>5</w:t>
      </w:r>
      <w:r>
        <w:fldChar w:fldCharType="end"/>
      </w:r>
    </w:p>
    <w:p w14:paraId="1B5AFE82" w14:textId="77777777" w:rsidR="00F16DE3" w:rsidRDefault="00F16DE3">
      <w:pPr>
        <w:pStyle w:val="21"/>
        <w:rPr>
          <w:rFonts w:asciiTheme="minorHAnsi" w:eastAsiaTheme="minorEastAsia" w:hAnsiTheme="minorHAnsi" w:cstheme="minorBidi"/>
          <w:color w:val="auto"/>
          <w:sz w:val="24"/>
          <w:szCs w:val="24"/>
          <w:lang w:bidi="ar-SA"/>
        </w:rPr>
      </w:pPr>
      <w:r>
        <w:t>1.</w:t>
      </w:r>
      <w:r>
        <w:rPr>
          <w:rFonts w:asciiTheme="minorHAnsi" w:eastAsiaTheme="minorEastAsia" w:hAnsiTheme="minorHAnsi" w:cstheme="minorBidi"/>
          <w:color w:val="auto"/>
          <w:sz w:val="24"/>
          <w:szCs w:val="24"/>
          <w:lang w:bidi="ar-SA"/>
        </w:rPr>
        <w:tab/>
      </w:r>
      <w:r>
        <w:t>Исследование текущего состояния рынка и конкурентов</w:t>
      </w:r>
      <w:r>
        <w:tab/>
      </w:r>
      <w:r>
        <w:fldChar w:fldCharType="begin"/>
      </w:r>
      <w:r>
        <w:instrText xml:space="preserve"> PAGEREF _Toc6422113 \h </w:instrText>
      </w:r>
      <w:r>
        <w:fldChar w:fldCharType="separate"/>
      </w:r>
      <w:r>
        <w:t>5</w:t>
      </w:r>
      <w:r>
        <w:fldChar w:fldCharType="end"/>
      </w:r>
    </w:p>
    <w:p w14:paraId="0CE287D0" w14:textId="77777777" w:rsidR="00F16DE3" w:rsidRDefault="00F16DE3">
      <w:pPr>
        <w:pStyle w:val="21"/>
        <w:rPr>
          <w:rFonts w:asciiTheme="minorHAnsi" w:eastAsiaTheme="minorEastAsia" w:hAnsiTheme="minorHAnsi" w:cstheme="minorBidi"/>
          <w:color w:val="auto"/>
          <w:sz w:val="24"/>
          <w:szCs w:val="24"/>
          <w:lang w:bidi="ar-SA"/>
        </w:rPr>
      </w:pPr>
      <w:r w:rsidRPr="00752AFE">
        <w:rPr>
          <w:rFonts w:eastAsiaTheme="minorEastAsia"/>
        </w:rPr>
        <w:t>2.</w:t>
      </w:r>
      <w:r>
        <w:rPr>
          <w:rFonts w:asciiTheme="minorHAnsi" w:eastAsiaTheme="minorEastAsia" w:hAnsiTheme="minorHAnsi" w:cstheme="minorBidi"/>
          <w:color w:val="auto"/>
          <w:sz w:val="24"/>
          <w:szCs w:val="24"/>
          <w:lang w:bidi="ar-SA"/>
        </w:rPr>
        <w:tab/>
      </w:r>
      <w:r w:rsidRPr="00752AFE">
        <w:rPr>
          <w:rFonts w:eastAsiaTheme="minorEastAsia"/>
        </w:rPr>
        <w:t>Повышение конкурентоспособности</w:t>
      </w:r>
      <w:r>
        <w:tab/>
      </w:r>
      <w:r>
        <w:fldChar w:fldCharType="begin"/>
      </w:r>
      <w:r>
        <w:instrText xml:space="preserve"> PAGEREF _Toc6422114 \h </w:instrText>
      </w:r>
      <w:r>
        <w:fldChar w:fldCharType="separate"/>
      </w:r>
      <w:r>
        <w:t>5</w:t>
      </w:r>
      <w:r>
        <w:fldChar w:fldCharType="end"/>
      </w:r>
    </w:p>
    <w:p w14:paraId="6980EE15" w14:textId="77777777" w:rsidR="00F16DE3" w:rsidRDefault="00F16DE3">
      <w:pPr>
        <w:pStyle w:val="12"/>
        <w:rPr>
          <w:rFonts w:asciiTheme="minorHAnsi" w:eastAsiaTheme="minorEastAsia" w:hAnsiTheme="minorHAnsi" w:cstheme="minorBidi"/>
          <w:bCs w:val="0"/>
          <w:color w:val="auto"/>
          <w:sz w:val="24"/>
          <w:szCs w:val="24"/>
          <w:lang w:eastAsia="ru-RU"/>
        </w:rPr>
      </w:pPr>
      <w:r w:rsidRPr="00752AFE">
        <w:rPr>
          <w:iCs/>
        </w:rPr>
        <w:t>ФИНАНСОВЫЕ РАСЧЕТЫ</w:t>
      </w:r>
      <w:r>
        <w:tab/>
      </w:r>
      <w:r>
        <w:fldChar w:fldCharType="begin"/>
      </w:r>
      <w:r>
        <w:instrText xml:space="preserve"> PAGEREF _Toc6422115 \h </w:instrText>
      </w:r>
      <w:r>
        <w:fldChar w:fldCharType="separate"/>
      </w:r>
      <w:r>
        <w:t>7</w:t>
      </w:r>
      <w:r>
        <w:fldChar w:fldCharType="end"/>
      </w:r>
    </w:p>
    <w:p w14:paraId="123A8C53" w14:textId="77777777" w:rsidR="00F16DE3" w:rsidRDefault="00F16DE3">
      <w:pPr>
        <w:pStyle w:val="21"/>
        <w:rPr>
          <w:rFonts w:asciiTheme="minorHAnsi" w:eastAsiaTheme="minorEastAsia" w:hAnsiTheme="minorHAnsi" w:cstheme="minorBidi"/>
          <w:color w:val="auto"/>
          <w:sz w:val="24"/>
          <w:szCs w:val="24"/>
          <w:lang w:bidi="ar-SA"/>
        </w:rPr>
      </w:pPr>
      <w:r>
        <w:t>1.</w:t>
      </w:r>
      <w:r>
        <w:rPr>
          <w:rFonts w:asciiTheme="minorHAnsi" w:eastAsiaTheme="minorEastAsia" w:hAnsiTheme="minorHAnsi" w:cstheme="minorBidi"/>
          <w:color w:val="auto"/>
          <w:sz w:val="24"/>
          <w:szCs w:val="24"/>
          <w:lang w:bidi="ar-SA"/>
        </w:rPr>
        <w:tab/>
      </w:r>
      <w:r>
        <w:t>Стоимость предоставляемых услуг</w:t>
      </w:r>
      <w:r>
        <w:tab/>
      </w:r>
      <w:r>
        <w:fldChar w:fldCharType="begin"/>
      </w:r>
      <w:r>
        <w:instrText xml:space="preserve"> PAGEREF _Toc6422116 \h </w:instrText>
      </w:r>
      <w:r>
        <w:fldChar w:fldCharType="separate"/>
      </w:r>
      <w:r>
        <w:t>7</w:t>
      </w:r>
      <w:r>
        <w:fldChar w:fldCharType="end"/>
      </w:r>
    </w:p>
    <w:p w14:paraId="6B2606D2" w14:textId="77777777" w:rsidR="00F16DE3" w:rsidRDefault="00F16DE3">
      <w:pPr>
        <w:pStyle w:val="21"/>
        <w:rPr>
          <w:rFonts w:asciiTheme="minorHAnsi" w:eastAsiaTheme="minorEastAsia" w:hAnsiTheme="minorHAnsi" w:cstheme="minorBidi"/>
          <w:color w:val="auto"/>
          <w:sz w:val="24"/>
          <w:szCs w:val="24"/>
          <w:lang w:bidi="ar-SA"/>
        </w:rPr>
      </w:pPr>
      <w:r>
        <w:t>2.</w:t>
      </w:r>
      <w:r>
        <w:rPr>
          <w:rFonts w:asciiTheme="minorHAnsi" w:eastAsiaTheme="minorEastAsia" w:hAnsiTheme="minorHAnsi" w:cstheme="minorBidi"/>
          <w:color w:val="auto"/>
          <w:sz w:val="24"/>
          <w:szCs w:val="24"/>
          <w:lang w:bidi="ar-SA"/>
        </w:rPr>
        <w:tab/>
      </w:r>
      <w:r>
        <w:t>Начальные расходы</w:t>
      </w:r>
      <w:r>
        <w:tab/>
      </w:r>
      <w:r>
        <w:fldChar w:fldCharType="begin"/>
      </w:r>
      <w:r>
        <w:instrText xml:space="preserve"> PAGEREF _Toc6422117 \h </w:instrText>
      </w:r>
      <w:r>
        <w:fldChar w:fldCharType="separate"/>
      </w:r>
      <w:r>
        <w:t>7</w:t>
      </w:r>
      <w:r>
        <w:fldChar w:fldCharType="end"/>
      </w:r>
    </w:p>
    <w:p w14:paraId="2CE088BF" w14:textId="77777777" w:rsidR="00F16DE3" w:rsidRDefault="00F16DE3">
      <w:pPr>
        <w:pStyle w:val="21"/>
        <w:rPr>
          <w:rFonts w:asciiTheme="minorHAnsi" w:eastAsiaTheme="minorEastAsia" w:hAnsiTheme="minorHAnsi" w:cstheme="minorBidi"/>
          <w:color w:val="auto"/>
          <w:sz w:val="24"/>
          <w:szCs w:val="24"/>
          <w:lang w:bidi="ar-SA"/>
        </w:rPr>
      </w:pPr>
      <w:r w:rsidRPr="00752AFE">
        <w:rPr>
          <w:rFonts w:eastAsiaTheme="minorEastAsia"/>
          <w:iCs/>
        </w:rPr>
        <w:t>3.</w:t>
      </w:r>
      <w:r>
        <w:rPr>
          <w:rFonts w:asciiTheme="minorHAnsi" w:eastAsiaTheme="minorEastAsia" w:hAnsiTheme="minorHAnsi" w:cstheme="minorBidi"/>
          <w:color w:val="auto"/>
          <w:sz w:val="24"/>
          <w:szCs w:val="24"/>
          <w:lang w:bidi="ar-SA"/>
        </w:rPr>
        <w:tab/>
      </w:r>
      <w:r w:rsidRPr="00752AFE">
        <w:rPr>
          <w:rFonts w:eastAsiaTheme="minorEastAsia"/>
          <w:iCs/>
        </w:rPr>
        <w:t>Постоянные расходы</w:t>
      </w:r>
      <w:r>
        <w:tab/>
      </w:r>
      <w:r>
        <w:fldChar w:fldCharType="begin"/>
      </w:r>
      <w:r>
        <w:instrText xml:space="preserve"> PAGEREF _Toc6422118 \h </w:instrText>
      </w:r>
      <w:r>
        <w:fldChar w:fldCharType="separate"/>
      </w:r>
      <w:r>
        <w:t>7</w:t>
      </w:r>
      <w:r>
        <w:fldChar w:fldCharType="end"/>
      </w:r>
    </w:p>
    <w:p w14:paraId="3CEAD4F0" w14:textId="77777777" w:rsidR="00F16DE3" w:rsidRDefault="00F16DE3">
      <w:pPr>
        <w:pStyle w:val="21"/>
        <w:rPr>
          <w:rFonts w:asciiTheme="minorHAnsi" w:eastAsiaTheme="minorEastAsia" w:hAnsiTheme="minorHAnsi" w:cstheme="minorBidi"/>
          <w:color w:val="auto"/>
          <w:sz w:val="24"/>
          <w:szCs w:val="24"/>
          <w:lang w:bidi="ar-SA"/>
        </w:rPr>
      </w:pPr>
      <w:r w:rsidRPr="00752AFE">
        <w:rPr>
          <w:rFonts w:eastAsiaTheme="minorEastAsia"/>
          <w:iCs/>
        </w:rPr>
        <w:t>4.</w:t>
      </w:r>
      <w:r>
        <w:rPr>
          <w:rFonts w:asciiTheme="minorHAnsi" w:eastAsiaTheme="minorEastAsia" w:hAnsiTheme="minorHAnsi" w:cstheme="minorBidi"/>
          <w:color w:val="auto"/>
          <w:sz w:val="24"/>
          <w:szCs w:val="24"/>
          <w:lang w:bidi="ar-SA"/>
        </w:rPr>
        <w:tab/>
      </w:r>
      <w:r w:rsidRPr="00752AFE">
        <w:rPr>
          <w:rFonts w:eastAsiaTheme="minorEastAsia"/>
          <w:iCs/>
        </w:rPr>
        <w:t>Переменные расходы</w:t>
      </w:r>
      <w:r>
        <w:tab/>
      </w:r>
      <w:r>
        <w:fldChar w:fldCharType="begin"/>
      </w:r>
      <w:r>
        <w:instrText xml:space="preserve"> PAGEREF _Toc6422119 \h </w:instrText>
      </w:r>
      <w:r>
        <w:fldChar w:fldCharType="separate"/>
      </w:r>
      <w:r>
        <w:t>8</w:t>
      </w:r>
      <w:r>
        <w:fldChar w:fldCharType="end"/>
      </w:r>
    </w:p>
    <w:p w14:paraId="17F7D4F4" w14:textId="77777777" w:rsidR="00F16DE3" w:rsidRDefault="00F16DE3">
      <w:pPr>
        <w:pStyle w:val="21"/>
        <w:rPr>
          <w:rFonts w:asciiTheme="minorHAnsi" w:eastAsiaTheme="minorEastAsia" w:hAnsiTheme="minorHAnsi" w:cstheme="minorBidi"/>
          <w:color w:val="auto"/>
          <w:sz w:val="24"/>
          <w:szCs w:val="24"/>
          <w:lang w:bidi="ar-SA"/>
        </w:rPr>
      </w:pPr>
      <w:r>
        <w:t>5.</w:t>
      </w:r>
      <w:r>
        <w:rPr>
          <w:rFonts w:asciiTheme="minorHAnsi" w:eastAsiaTheme="minorEastAsia" w:hAnsiTheme="minorHAnsi" w:cstheme="minorBidi"/>
          <w:color w:val="auto"/>
          <w:sz w:val="24"/>
          <w:szCs w:val="24"/>
          <w:lang w:bidi="ar-SA"/>
        </w:rPr>
        <w:tab/>
      </w:r>
      <w:r>
        <w:t>Доходы, выход на неубыточность, окупаемость средств</w:t>
      </w:r>
      <w:r>
        <w:tab/>
      </w:r>
      <w:r>
        <w:fldChar w:fldCharType="begin"/>
      </w:r>
      <w:r>
        <w:instrText xml:space="preserve"> PAGEREF _Toc6422120 \h </w:instrText>
      </w:r>
      <w:r>
        <w:fldChar w:fldCharType="separate"/>
      </w:r>
      <w:r>
        <w:t>10</w:t>
      </w:r>
      <w:r>
        <w:fldChar w:fldCharType="end"/>
      </w:r>
    </w:p>
    <w:p w14:paraId="19B15F59" w14:textId="77777777" w:rsidR="00F16DE3" w:rsidRDefault="00F16DE3">
      <w:pPr>
        <w:pStyle w:val="12"/>
        <w:rPr>
          <w:rFonts w:asciiTheme="minorHAnsi" w:eastAsiaTheme="minorEastAsia" w:hAnsiTheme="minorHAnsi" w:cstheme="minorBidi"/>
          <w:bCs w:val="0"/>
          <w:color w:val="auto"/>
          <w:sz w:val="24"/>
          <w:szCs w:val="24"/>
          <w:lang w:eastAsia="ru-RU"/>
        </w:rPr>
      </w:pPr>
      <w:r w:rsidRPr="00752AFE">
        <w:rPr>
          <w:iCs/>
        </w:rPr>
        <w:t>ЗАКЛЮЧЕНИЕ</w:t>
      </w:r>
      <w:r>
        <w:tab/>
      </w:r>
      <w:r>
        <w:fldChar w:fldCharType="begin"/>
      </w:r>
      <w:r>
        <w:instrText xml:space="preserve"> PAGEREF _Toc6422121 \h </w:instrText>
      </w:r>
      <w:r>
        <w:fldChar w:fldCharType="separate"/>
      </w:r>
      <w:r>
        <w:t>12</w:t>
      </w:r>
      <w:r>
        <w:fldChar w:fldCharType="end"/>
      </w:r>
    </w:p>
    <w:p w14:paraId="44A3907B" w14:textId="77777777" w:rsidR="00F16DE3" w:rsidRDefault="00F16DE3">
      <w:pPr>
        <w:pStyle w:val="12"/>
        <w:rPr>
          <w:rFonts w:asciiTheme="minorHAnsi" w:eastAsiaTheme="minorEastAsia" w:hAnsiTheme="minorHAnsi" w:cstheme="minorBidi"/>
          <w:bCs w:val="0"/>
          <w:color w:val="auto"/>
          <w:sz w:val="24"/>
          <w:szCs w:val="24"/>
          <w:lang w:eastAsia="ru-RU"/>
        </w:rPr>
      </w:pPr>
      <w:r w:rsidRPr="00752AFE">
        <w:rPr>
          <w:rFonts w:eastAsiaTheme="minorEastAsia"/>
        </w:rPr>
        <w:t>СПИСОК ИСПОЛЬЗОВАННЫХ ИСТОЧНИКОВ</w:t>
      </w:r>
      <w:r>
        <w:tab/>
      </w:r>
      <w:r>
        <w:fldChar w:fldCharType="begin"/>
      </w:r>
      <w:r>
        <w:instrText xml:space="preserve"> PAGEREF _Toc6422122 \h </w:instrText>
      </w:r>
      <w:r>
        <w:fldChar w:fldCharType="separate"/>
      </w:r>
      <w:r>
        <w:t>13</w:t>
      </w:r>
      <w:r>
        <w:fldChar w:fldCharType="end"/>
      </w:r>
    </w:p>
    <w:p w14:paraId="6FC17CDB" w14:textId="77777777" w:rsidR="001E3734" w:rsidRPr="004C44B6" w:rsidRDefault="001E3734" w:rsidP="001E3734">
      <w:pPr>
        <w:pStyle w:val="123"/>
        <w:tabs>
          <w:tab w:val="left" w:pos="1134"/>
        </w:tabs>
      </w:pPr>
      <w:r w:rsidRPr="004C44B6">
        <w:rPr>
          <w:b w:val="0"/>
          <w:bCs/>
          <w:noProof/>
          <w:sz w:val="28"/>
          <w:szCs w:val="22"/>
          <w:lang w:eastAsia="ja-JP"/>
        </w:rPr>
        <w:fldChar w:fldCharType="end"/>
      </w:r>
      <w:bookmarkStart w:id="1" w:name="_GoBack"/>
      <w:bookmarkEnd w:id="1"/>
      <w:r w:rsidRPr="004C44B6">
        <w:br w:type="page"/>
      </w:r>
      <w:bookmarkStart w:id="2" w:name="_Toc483514384"/>
    </w:p>
    <w:p w14:paraId="4DABFA3C" w14:textId="08BB0034" w:rsidR="009A41BA" w:rsidRPr="005A1FD2" w:rsidRDefault="005923E7" w:rsidP="00D86644">
      <w:pPr>
        <w:pStyle w:val="10"/>
        <w:tabs>
          <w:tab w:val="left" w:pos="993"/>
        </w:tabs>
        <w:spacing w:before="280" w:after="280" w:line="276" w:lineRule="auto"/>
        <w:ind w:firstLine="567"/>
        <w:rPr>
          <w:bCs/>
          <w:iCs/>
        </w:rPr>
      </w:pPr>
      <w:bookmarkStart w:id="3" w:name="_Toc480404891"/>
      <w:bookmarkStart w:id="4" w:name="_Toc6422108"/>
      <w:bookmarkEnd w:id="2"/>
      <w:r>
        <w:rPr>
          <w:bCs/>
          <w:iCs/>
        </w:rPr>
        <w:lastRenderedPageBreak/>
        <w:t xml:space="preserve">ОПИСАНИЕ </w:t>
      </w:r>
      <w:r w:rsidR="00602263">
        <w:rPr>
          <w:bCs/>
          <w:iCs/>
        </w:rPr>
        <w:t>ООО «</w:t>
      </w:r>
      <w:r>
        <w:rPr>
          <w:bCs/>
          <w:iCs/>
        </w:rPr>
        <w:t>ЛАКШЕРИ</w:t>
      </w:r>
      <w:r w:rsidR="00602263">
        <w:rPr>
          <w:bCs/>
          <w:iCs/>
        </w:rPr>
        <w:t xml:space="preserve"> </w:t>
      </w:r>
      <w:r>
        <w:rPr>
          <w:bCs/>
          <w:iCs/>
        </w:rPr>
        <w:t>СОФТ</w:t>
      </w:r>
      <w:r w:rsidR="00602263">
        <w:rPr>
          <w:bCs/>
          <w:iCs/>
        </w:rPr>
        <w:t>»</w:t>
      </w:r>
      <w:bookmarkEnd w:id="4"/>
    </w:p>
    <w:p w14:paraId="107E2803" w14:textId="1F267B4E" w:rsidR="001E3734" w:rsidRDefault="00602263" w:rsidP="009941E8">
      <w:pPr>
        <w:pStyle w:val="2"/>
      </w:pPr>
      <w:bookmarkStart w:id="5" w:name="_Toc6422109"/>
      <w:bookmarkEnd w:id="3"/>
      <w:r>
        <w:t>Введение</w:t>
      </w:r>
      <w:bookmarkEnd w:id="5"/>
    </w:p>
    <w:p w14:paraId="22551357" w14:textId="77777777" w:rsidR="00602263" w:rsidRDefault="00602263" w:rsidP="005A1FD2">
      <w:pPr>
        <w:spacing w:line="276" w:lineRule="auto"/>
        <w:ind w:firstLine="567"/>
        <w:jc w:val="both"/>
        <w:rPr>
          <w:iCs/>
          <w:sz w:val="26"/>
          <w:szCs w:val="26"/>
        </w:rPr>
      </w:pPr>
      <w:r>
        <w:rPr>
          <w:iCs/>
          <w:sz w:val="26"/>
          <w:szCs w:val="26"/>
        </w:rPr>
        <w:t>В настоящее время в Беларуси разрабатывается огромное количество программного обеспечения огромным количеством мелких, средних и больших компаний. Поэтому остро стоит вопрос в обеспечении качества этого программного обеспеченья. Если большие компании как правило имеют средства и возможности для самостоятельного тестирования ПО, то малые не всегда могут это себе позволить исходя из ограниченности их ресурсов.</w:t>
      </w:r>
    </w:p>
    <w:p w14:paraId="75846316" w14:textId="76FD8E1A" w:rsidR="009A41BA" w:rsidRPr="005A1FD2" w:rsidRDefault="00602263" w:rsidP="005A1FD2">
      <w:pPr>
        <w:spacing w:line="276" w:lineRule="auto"/>
        <w:ind w:firstLine="567"/>
        <w:jc w:val="both"/>
        <w:rPr>
          <w:iCs/>
          <w:sz w:val="26"/>
          <w:szCs w:val="26"/>
        </w:rPr>
      </w:pPr>
      <w:r>
        <w:rPr>
          <w:iCs/>
          <w:sz w:val="26"/>
          <w:szCs w:val="26"/>
        </w:rPr>
        <w:t>Общество с ограниченной ответственностью «</w:t>
      </w:r>
      <w:proofErr w:type="spellStart"/>
      <w:r w:rsidR="002F6190">
        <w:rPr>
          <w:iCs/>
          <w:sz w:val="26"/>
          <w:szCs w:val="26"/>
        </w:rPr>
        <w:t>Лакшери</w:t>
      </w:r>
      <w:proofErr w:type="spellEnd"/>
      <w:r w:rsidR="002F6190">
        <w:rPr>
          <w:iCs/>
          <w:sz w:val="26"/>
          <w:szCs w:val="26"/>
        </w:rPr>
        <w:t xml:space="preserve"> С</w:t>
      </w:r>
      <w:r>
        <w:rPr>
          <w:iCs/>
          <w:sz w:val="26"/>
          <w:szCs w:val="26"/>
        </w:rPr>
        <w:t xml:space="preserve">офт» создается с целью предоставления услуг тестирования программного обеспечения, а также проведения аудита программного продукта. Данные услуги позволят уменьшить затраты и время компании на реализацию </w:t>
      </w:r>
      <w:r w:rsidR="00AB679D">
        <w:rPr>
          <w:iCs/>
          <w:sz w:val="26"/>
          <w:szCs w:val="26"/>
        </w:rPr>
        <w:t xml:space="preserve">и дальнейшую поддержку </w:t>
      </w:r>
      <w:r>
        <w:rPr>
          <w:iCs/>
          <w:sz w:val="26"/>
          <w:szCs w:val="26"/>
        </w:rPr>
        <w:t xml:space="preserve">программного продукта, а также повысить его </w:t>
      </w:r>
      <w:r w:rsidR="00AB679D">
        <w:rPr>
          <w:iCs/>
          <w:sz w:val="26"/>
          <w:szCs w:val="26"/>
        </w:rPr>
        <w:t>качество и отказоустойчивость в процессе эксплуатации ПО.</w:t>
      </w:r>
      <w:r>
        <w:rPr>
          <w:iCs/>
          <w:sz w:val="26"/>
          <w:szCs w:val="26"/>
        </w:rPr>
        <w:t xml:space="preserve"> </w:t>
      </w:r>
    </w:p>
    <w:p w14:paraId="6DC5FEA5" w14:textId="2DBEAC51" w:rsidR="001070C2" w:rsidRDefault="00C602CB" w:rsidP="006A1BCE">
      <w:pPr>
        <w:pStyle w:val="2"/>
      </w:pPr>
      <w:bookmarkStart w:id="6" w:name="_Toc6422110"/>
      <w:r>
        <w:t>Услуги тестирования</w:t>
      </w:r>
      <w:r w:rsidR="00E437FC">
        <w:t xml:space="preserve"> ПО</w:t>
      </w:r>
      <w:bookmarkEnd w:id="6"/>
    </w:p>
    <w:p w14:paraId="232257E9" w14:textId="5D2E71FB" w:rsidR="002F6190" w:rsidRDefault="002F6190" w:rsidP="00354F5A">
      <w:pPr>
        <w:spacing w:line="276" w:lineRule="auto"/>
        <w:ind w:firstLine="567"/>
        <w:jc w:val="both"/>
        <w:rPr>
          <w:iCs/>
          <w:sz w:val="26"/>
          <w:szCs w:val="26"/>
        </w:rPr>
      </w:pPr>
      <w:r>
        <w:rPr>
          <w:iCs/>
          <w:sz w:val="26"/>
          <w:szCs w:val="26"/>
        </w:rPr>
        <w:t>Тестирование программного обеспечения является важнейшей частью разработки программного продукта. Хорошо проведенное тестирование позволяет снизить затраты и время на разработку ПО, а также значительно упрощает поддержку ПО в процессе его эксплуатации.</w:t>
      </w:r>
    </w:p>
    <w:p w14:paraId="027853AB" w14:textId="2BDCE550" w:rsidR="002F6190" w:rsidRDefault="002F6190" w:rsidP="00354F5A">
      <w:pPr>
        <w:spacing w:line="276" w:lineRule="auto"/>
        <w:ind w:firstLine="567"/>
        <w:jc w:val="both"/>
        <w:rPr>
          <w:iCs/>
          <w:sz w:val="26"/>
          <w:szCs w:val="26"/>
        </w:rPr>
      </w:pPr>
      <w:r>
        <w:rPr>
          <w:iCs/>
          <w:sz w:val="26"/>
          <w:szCs w:val="26"/>
        </w:rPr>
        <w:t>Компания «</w:t>
      </w:r>
      <w:proofErr w:type="spellStart"/>
      <w:r>
        <w:rPr>
          <w:iCs/>
          <w:sz w:val="26"/>
          <w:szCs w:val="26"/>
        </w:rPr>
        <w:t>Лакшери</w:t>
      </w:r>
      <w:proofErr w:type="spellEnd"/>
      <w:r>
        <w:rPr>
          <w:iCs/>
          <w:sz w:val="26"/>
          <w:szCs w:val="26"/>
        </w:rPr>
        <w:t xml:space="preserve"> Софт»</w:t>
      </w:r>
      <w:r w:rsidR="00C602CB">
        <w:rPr>
          <w:iCs/>
          <w:sz w:val="26"/>
          <w:szCs w:val="26"/>
        </w:rPr>
        <w:t xml:space="preserve"> предоставляет следующие услуги по тестированию программного обеспечения:</w:t>
      </w:r>
    </w:p>
    <w:p w14:paraId="5E8EEB11" w14:textId="1D198588" w:rsidR="00C602CB" w:rsidRDefault="00C602CB" w:rsidP="00C602CB">
      <w:pPr>
        <w:pStyle w:val="a0"/>
        <w:numPr>
          <w:ilvl w:val="0"/>
          <w:numId w:val="16"/>
        </w:numPr>
        <w:spacing w:line="276" w:lineRule="auto"/>
        <w:rPr>
          <w:iCs/>
          <w:szCs w:val="26"/>
        </w:rPr>
      </w:pPr>
      <w:r>
        <w:rPr>
          <w:iCs/>
          <w:szCs w:val="26"/>
        </w:rPr>
        <w:t>Мануальное тестирование ПО с целью проверки реализации функций бизнес-логики, а также поиска ошибок.</w:t>
      </w:r>
    </w:p>
    <w:p w14:paraId="0313791A" w14:textId="7A20C2CB" w:rsidR="00C602CB" w:rsidRDefault="00C602CB" w:rsidP="00C602CB">
      <w:pPr>
        <w:pStyle w:val="a0"/>
        <w:numPr>
          <w:ilvl w:val="0"/>
          <w:numId w:val="16"/>
        </w:numPr>
        <w:spacing w:line="276" w:lineRule="auto"/>
        <w:rPr>
          <w:iCs/>
          <w:szCs w:val="26"/>
        </w:rPr>
      </w:pPr>
      <w:r>
        <w:rPr>
          <w:iCs/>
          <w:szCs w:val="26"/>
        </w:rPr>
        <w:t>Разработка системы автоматизированного тестирования и системы непрерывной интеграции для ускорения разработки и уменьшения затрат на дальнейшую поддержку.</w:t>
      </w:r>
    </w:p>
    <w:p w14:paraId="4CF1FA6B" w14:textId="27B2ADB2" w:rsidR="00C602CB" w:rsidRDefault="00C602CB" w:rsidP="00C602CB">
      <w:pPr>
        <w:pStyle w:val="a0"/>
        <w:numPr>
          <w:ilvl w:val="0"/>
          <w:numId w:val="16"/>
        </w:numPr>
        <w:spacing w:line="276" w:lineRule="auto"/>
        <w:rPr>
          <w:iCs/>
          <w:szCs w:val="26"/>
        </w:rPr>
      </w:pPr>
      <w:r>
        <w:rPr>
          <w:iCs/>
          <w:szCs w:val="26"/>
        </w:rPr>
        <w:t>Проведения нагрузочного и стресс тестирования веб-приложений с целью оценки отказоустойчивости ПО, оценки его производительности, а также оценки максимального количества пользователей данного приложения в некоторой фиксированной конфигурации.</w:t>
      </w:r>
    </w:p>
    <w:p w14:paraId="5234B54E" w14:textId="53C60E7C" w:rsidR="00C602CB" w:rsidRDefault="00C602CB" w:rsidP="00C602CB">
      <w:pPr>
        <w:pStyle w:val="a0"/>
        <w:numPr>
          <w:ilvl w:val="0"/>
          <w:numId w:val="16"/>
        </w:numPr>
        <w:spacing w:line="276" w:lineRule="auto"/>
        <w:rPr>
          <w:iCs/>
          <w:szCs w:val="26"/>
        </w:rPr>
      </w:pPr>
      <w:r>
        <w:rPr>
          <w:iCs/>
          <w:szCs w:val="26"/>
        </w:rPr>
        <w:t>Тестирование эргономичности для определения удобства программного продукта для конечного пользователя.</w:t>
      </w:r>
    </w:p>
    <w:p w14:paraId="06E559CC" w14:textId="70268269" w:rsidR="00C602CB" w:rsidRDefault="00C602CB" w:rsidP="00C602CB">
      <w:pPr>
        <w:pStyle w:val="a0"/>
        <w:numPr>
          <w:ilvl w:val="0"/>
          <w:numId w:val="16"/>
        </w:numPr>
        <w:spacing w:line="276" w:lineRule="auto"/>
        <w:rPr>
          <w:iCs/>
          <w:szCs w:val="26"/>
        </w:rPr>
      </w:pPr>
      <w:r>
        <w:rPr>
          <w:iCs/>
          <w:szCs w:val="26"/>
        </w:rPr>
        <w:t>Составление спецификаций тестирования,  документации.</w:t>
      </w:r>
    </w:p>
    <w:p w14:paraId="4316F426" w14:textId="5F9A23AC" w:rsidR="00F86153" w:rsidRDefault="00F86153" w:rsidP="00CD3AE5">
      <w:pPr>
        <w:spacing w:line="276" w:lineRule="auto"/>
        <w:ind w:firstLine="567"/>
        <w:jc w:val="both"/>
        <w:rPr>
          <w:iCs/>
          <w:sz w:val="26"/>
          <w:szCs w:val="26"/>
        </w:rPr>
      </w:pPr>
      <w:r>
        <w:rPr>
          <w:iCs/>
          <w:sz w:val="26"/>
          <w:szCs w:val="26"/>
        </w:rPr>
        <w:t>Данные услуги могут быть интересны как компаниям, разрабатывающим ПО, так и конечным заказчикам. Ведь тестирование в обоих случаях поможет сократить расходы</w:t>
      </w:r>
      <w:r w:rsidR="00CD3AE5">
        <w:rPr>
          <w:iCs/>
          <w:sz w:val="26"/>
          <w:szCs w:val="26"/>
        </w:rPr>
        <w:t xml:space="preserve"> на разработку и поддержку программного продукта, сильно повысить качество и увеличить надежность и отказоустойчивость при эксплуатации программного продукта.</w:t>
      </w:r>
    </w:p>
    <w:p w14:paraId="010218DE" w14:textId="386A0721" w:rsidR="007B4666" w:rsidRDefault="00EB2563" w:rsidP="007B4666">
      <w:pPr>
        <w:pStyle w:val="2"/>
      </w:pPr>
      <w:bookmarkStart w:id="7" w:name="_Toc6422111"/>
      <w:r>
        <w:lastRenderedPageBreak/>
        <w:t>Услуги аудита ПО</w:t>
      </w:r>
      <w:bookmarkEnd w:id="7"/>
      <w:r>
        <w:t xml:space="preserve"> </w:t>
      </w:r>
    </w:p>
    <w:p w14:paraId="1D2DB653" w14:textId="353DA158" w:rsidR="005923E7" w:rsidRDefault="005923E7" w:rsidP="007F7FFA">
      <w:pPr>
        <w:spacing w:line="276" w:lineRule="auto"/>
        <w:ind w:firstLine="567"/>
        <w:jc w:val="both"/>
        <w:rPr>
          <w:rFonts w:eastAsiaTheme="minorEastAsia"/>
          <w:iCs/>
          <w:sz w:val="26"/>
          <w:szCs w:val="26"/>
        </w:rPr>
      </w:pPr>
      <w:r>
        <w:rPr>
          <w:rFonts w:eastAsiaTheme="minorEastAsia"/>
          <w:iCs/>
          <w:sz w:val="26"/>
          <w:szCs w:val="26"/>
        </w:rPr>
        <w:t xml:space="preserve">Для многих типов программных продуктов также остро стоит вопрос в соответствии их внутреннего устройства, архитектуры, используемых сторонних сервисов требованиям различных стандартов по безопасности и эффективности программного продукта. </w:t>
      </w:r>
    </w:p>
    <w:p w14:paraId="767DE8C9" w14:textId="77777777" w:rsidR="005923E7" w:rsidRDefault="005923E7" w:rsidP="007F7FFA">
      <w:pPr>
        <w:spacing w:line="276" w:lineRule="auto"/>
        <w:ind w:firstLine="567"/>
        <w:jc w:val="both"/>
        <w:rPr>
          <w:rFonts w:eastAsiaTheme="minorEastAsia"/>
          <w:iCs/>
          <w:sz w:val="26"/>
          <w:szCs w:val="26"/>
        </w:rPr>
      </w:pPr>
      <w:r>
        <w:rPr>
          <w:rFonts w:eastAsiaTheme="minorEastAsia"/>
          <w:iCs/>
          <w:sz w:val="26"/>
          <w:szCs w:val="26"/>
        </w:rPr>
        <w:t>Компания «</w:t>
      </w:r>
      <w:proofErr w:type="spellStart"/>
      <w:r>
        <w:rPr>
          <w:rFonts w:eastAsiaTheme="minorEastAsia"/>
          <w:iCs/>
          <w:sz w:val="26"/>
          <w:szCs w:val="26"/>
        </w:rPr>
        <w:t>Лакшери</w:t>
      </w:r>
      <w:proofErr w:type="spellEnd"/>
      <w:r>
        <w:rPr>
          <w:rFonts w:eastAsiaTheme="minorEastAsia"/>
          <w:iCs/>
          <w:sz w:val="26"/>
          <w:szCs w:val="26"/>
        </w:rPr>
        <w:t xml:space="preserve"> Софт» предоставляет следующие услуги по аудиту программного продукта:</w:t>
      </w:r>
    </w:p>
    <w:p w14:paraId="009B3F3B" w14:textId="3A647127" w:rsidR="005923E7" w:rsidRDefault="005923E7" w:rsidP="005923E7">
      <w:pPr>
        <w:pStyle w:val="a0"/>
        <w:numPr>
          <w:ilvl w:val="0"/>
          <w:numId w:val="16"/>
        </w:numPr>
        <w:spacing w:line="276" w:lineRule="auto"/>
        <w:rPr>
          <w:rFonts w:eastAsiaTheme="minorEastAsia"/>
          <w:iCs/>
          <w:szCs w:val="26"/>
        </w:rPr>
      </w:pPr>
      <w:r>
        <w:rPr>
          <w:rFonts w:eastAsiaTheme="minorEastAsia"/>
          <w:iCs/>
          <w:szCs w:val="26"/>
        </w:rPr>
        <w:t>Технический аудит ПО. Включает в себя анализ инфраструктуры и технического состояния вычислительной техники, которая обеспечивает работу приложения, анализ архитектуры компьютерной сети и проверка соответствия стандартам проектирования и безопасности компьютерных сетей.</w:t>
      </w:r>
    </w:p>
    <w:p w14:paraId="03C1F978" w14:textId="77777777" w:rsidR="007E07EF" w:rsidRDefault="005923E7" w:rsidP="005923E7">
      <w:pPr>
        <w:pStyle w:val="a0"/>
        <w:numPr>
          <w:ilvl w:val="0"/>
          <w:numId w:val="16"/>
        </w:numPr>
        <w:spacing w:line="276" w:lineRule="auto"/>
        <w:rPr>
          <w:rFonts w:eastAsiaTheme="minorEastAsia"/>
          <w:iCs/>
          <w:szCs w:val="26"/>
        </w:rPr>
      </w:pPr>
      <w:r>
        <w:rPr>
          <w:rFonts w:eastAsiaTheme="minorEastAsia"/>
          <w:iCs/>
          <w:szCs w:val="26"/>
        </w:rPr>
        <w:t>Аудит программного продукта. Включает в себя анализ эффективности примененных программных решений и используемых сторонних сервисов для решения поставленных бизнес задач, оценку стоимости эксплуатации системы, а также проверку соответствия системы стандартам безопасности</w:t>
      </w:r>
      <w:r w:rsidR="006D2C4A">
        <w:rPr>
          <w:rFonts w:eastAsiaTheme="minorEastAsia"/>
          <w:iCs/>
          <w:szCs w:val="26"/>
        </w:rPr>
        <w:t xml:space="preserve">, таким как </w:t>
      </w:r>
      <w:r w:rsidR="006D2C4A" w:rsidRPr="006D2C4A">
        <w:rPr>
          <w:rFonts w:eastAsiaTheme="minorEastAsia"/>
          <w:iCs/>
          <w:szCs w:val="26"/>
        </w:rPr>
        <w:t>ISO/IEC 27001</w:t>
      </w:r>
      <w:r w:rsidR="006D2C4A">
        <w:rPr>
          <w:rFonts w:eastAsiaTheme="minorEastAsia"/>
          <w:iCs/>
          <w:szCs w:val="26"/>
        </w:rPr>
        <w:t xml:space="preserve">, </w:t>
      </w:r>
      <w:r w:rsidR="006D2C4A" w:rsidRPr="006D2C4A">
        <w:rPr>
          <w:rFonts w:eastAsiaTheme="minorEastAsia"/>
          <w:iCs/>
          <w:szCs w:val="26"/>
        </w:rPr>
        <w:t>ISO/IEC 27002</w:t>
      </w:r>
      <w:r w:rsidR="006D2C4A">
        <w:rPr>
          <w:rFonts w:eastAsiaTheme="minorEastAsia"/>
          <w:iCs/>
          <w:szCs w:val="26"/>
        </w:rPr>
        <w:t xml:space="preserve">, </w:t>
      </w:r>
      <w:r w:rsidR="008A4188" w:rsidRPr="008A4188">
        <w:rPr>
          <w:rFonts w:eastAsiaTheme="minorEastAsia"/>
          <w:iCs/>
          <w:szCs w:val="26"/>
        </w:rPr>
        <w:t>СТБ ISO/IEC 27001-2011</w:t>
      </w:r>
      <w:r w:rsidR="008A4188">
        <w:rPr>
          <w:rFonts w:eastAsiaTheme="minorEastAsia"/>
          <w:iCs/>
          <w:szCs w:val="26"/>
        </w:rPr>
        <w:t xml:space="preserve">,  стандартам </w:t>
      </w:r>
      <w:r w:rsidR="008A4188">
        <w:rPr>
          <w:rFonts w:eastAsiaTheme="minorEastAsia"/>
          <w:iCs/>
          <w:szCs w:val="26"/>
          <w:lang w:val="en-US"/>
        </w:rPr>
        <w:t xml:space="preserve">GDPR </w:t>
      </w:r>
      <w:r w:rsidR="008A4188">
        <w:rPr>
          <w:rFonts w:eastAsiaTheme="minorEastAsia"/>
          <w:iCs/>
          <w:szCs w:val="26"/>
        </w:rPr>
        <w:t>и другим.</w:t>
      </w:r>
    </w:p>
    <w:p w14:paraId="7D24B9EB" w14:textId="77777777" w:rsidR="00F03175" w:rsidRDefault="007E07EF" w:rsidP="00D8314A">
      <w:pPr>
        <w:pStyle w:val="a0"/>
        <w:numPr>
          <w:ilvl w:val="0"/>
          <w:numId w:val="16"/>
        </w:numPr>
        <w:spacing w:line="276" w:lineRule="auto"/>
        <w:rPr>
          <w:rFonts w:eastAsiaTheme="minorEastAsia"/>
          <w:iCs/>
          <w:szCs w:val="26"/>
        </w:rPr>
      </w:pPr>
      <w:r>
        <w:rPr>
          <w:rFonts w:eastAsiaTheme="minorEastAsia"/>
          <w:iCs/>
          <w:szCs w:val="26"/>
        </w:rPr>
        <w:t>Составление заключения об эффективности и безопасности программного продукта.</w:t>
      </w:r>
      <w:r w:rsidR="005923E7">
        <w:rPr>
          <w:rFonts w:eastAsiaTheme="minorEastAsia"/>
          <w:iCs/>
          <w:szCs w:val="26"/>
        </w:rPr>
        <w:t xml:space="preserve"> </w:t>
      </w:r>
    </w:p>
    <w:p w14:paraId="06347CBD" w14:textId="39315B0B" w:rsidR="00F03175" w:rsidRPr="00F03175" w:rsidRDefault="00F03175" w:rsidP="00F03175">
      <w:pPr>
        <w:pStyle w:val="a0"/>
        <w:numPr>
          <w:ilvl w:val="0"/>
          <w:numId w:val="0"/>
        </w:numPr>
        <w:spacing w:line="276" w:lineRule="auto"/>
        <w:ind w:firstLine="567"/>
        <w:rPr>
          <w:rFonts w:eastAsiaTheme="minorEastAsia"/>
          <w:iCs/>
          <w:szCs w:val="26"/>
        </w:rPr>
      </w:pPr>
      <w:r>
        <w:rPr>
          <w:rFonts w:eastAsiaTheme="minorEastAsia"/>
          <w:iCs/>
          <w:szCs w:val="26"/>
        </w:rPr>
        <w:t>Данные услуги могут быть интересны не столько компаниям, разрабатывающим ПО, сколько конечным заказчикам, кто заинтересован в качестве разработанного ПО и хочет сэкономить средства на поддержку программного продукта</w:t>
      </w:r>
      <w:r w:rsidR="00F86153">
        <w:rPr>
          <w:rFonts w:eastAsiaTheme="minorEastAsia"/>
          <w:iCs/>
          <w:szCs w:val="26"/>
        </w:rPr>
        <w:t>, а также обезопасить себя от последующих сбоев программного обеспечения, атак злоумышленников и штрафов, от контролирующих государственных органов</w:t>
      </w:r>
      <w:r>
        <w:rPr>
          <w:rFonts w:eastAsiaTheme="minorEastAsia"/>
          <w:iCs/>
          <w:szCs w:val="26"/>
        </w:rPr>
        <w:t>.</w:t>
      </w:r>
    </w:p>
    <w:p w14:paraId="16124A65" w14:textId="49DB8970" w:rsidR="00D8314A" w:rsidRPr="00F03175" w:rsidRDefault="004C71F8" w:rsidP="00F03175">
      <w:pPr>
        <w:spacing w:line="276" w:lineRule="auto"/>
        <w:ind w:left="567"/>
        <w:rPr>
          <w:rFonts w:eastAsiaTheme="minorEastAsia"/>
          <w:iCs/>
          <w:szCs w:val="26"/>
        </w:rPr>
      </w:pPr>
      <w:r w:rsidRPr="00F03175">
        <w:rPr>
          <w:rFonts w:eastAsiaTheme="minorEastAsia"/>
          <w:iCs/>
          <w:szCs w:val="26"/>
        </w:rPr>
        <w:br w:type="page"/>
      </w:r>
    </w:p>
    <w:p w14:paraId="73E18340" w14:textId="2ACDF8BC" w:rsidR="00D8314A" w:rsidRPr="00D8314A" w:rsidRDefault="00D8314A" w:rsidP="00D8314A">
      <w:pPr>
        <w:pStyle w:val="10"/>
        <w:tabs>
          <w:tab w:val="left" w:pos="993"/>
        </w:tabs>
        <w:spacing w:before="280" w:after="280" w:line="276" w:lineRule="auto"/>
        <w:ind w:left="567" w:firstLine="0"/>
        <w:rPr>
          <w:bCs/>
          <w:iCs/>
        </w:rPr>
      </w:pPr>
      <w:bookmarkStart w:id="8" w:name="_Toc6422112"/>
      <w:r>
        <w:rPr>
          <w:bCs/>
          <w:iCs/>
        </w:rPr>
        <w:lastRenderedPageBreak/>
        <w:t>АНАЛИЗ РЫНКА</w:t>
      </w:r>
      <w:bookmarkEnd w:id="8"/>
    </w:p>
    <w:p w14:paraId="3FDF9F42" w14:textId="39072151" w:rsidR="00056D3B" w:rsidRDefault="00446EF1" w:rsidP="00D86644">
      <w:pPr>
        <w:pStyle w:val="2"/>
        <w:numPr>
          <w:ilvl w:val="1"/>
          <w:numId w:val="17"/>
        </w:numPr>
      </w:pPr>
      <w:bookmarkStart w:id="9" w:name="_Toc6422113"/>
      <w:r>
        <w:t>Исследование текущего состояния рынка</w:t>
      </w:r>
      <w:r w:rsidR="00F03175">
        <w:t xml:space="preserve"> и конкурентов</w:t>
      </w:r>
      <w:bookmarkEnd w:id="9"/>
    </w:p>
    <w:p w14:paraId="477FC6A0" w14:textId="77777777" w:rsidR="007A1159" w:rsidRDefault="00446EF1" w:rsidP="007A1159">
      <w:pPr>
        <w:spacing w:line="276" w:lineRule="auto"/>
        <w:ind w:firstLine="567"/>
        <w:jc w:val="both"/>
        <w:rPr>
          <w:rFonts w:eastAsiaTheme="minorEastAsia"/>
          <w:iCs/>
          <w:sz w:val="26"/>
          <w:szCs w:val="26"/>
        </w:rPr>
      </w:pPr>
      <w:r>
        <w:rPr>
          <w:rFonts w:eastAsiaTheme="minorEastAsia"/>
          <w:iCs/>
          <w:sz w:val="26"/>
          <w:szCs w:val="26"/>
        </w:rPr>
        <w:t xml:space="preserve">В Беларуси ИТ отрасль является самой растущей и развивающейся. Каждой месяц открывается </w:t>
      </w:r>
      <w:r w:rsidR="007A1159">
        <w:rPr>
          <w:rFonts w:eastAsiaTheme="minorEastAsia"/>
          <w:iCs/>
          <w:sz w:val="26"/>
          <w:szCs w:val="26"/>
        </w:rPr>
        <w:t xml:space="preserve">большое количество новых малых компаний, занимающихся разработкой программного обеспечения. В данный момент ИТ компаний в Беларуси насчитывается около 1000, 95 процентов из которых сосредоточены в Минске. Таким образом можно ожидать высокий спрос на предоставляемые услуги тестирования и аудита программного обеспечения. </w:t>
      </w:r>
    </w:p>
    <w:p w14:paraId="2980659E" w14:textId="5209592C" w:rsidR="007A1159" w:rsidRDefault="007A1159" w:rsidP="007A1159">
      <w:pPr>
        <w:spacing w:line="276" w:lineRule="auto"/>
        <w:ind w:firstLine="567"/>
        <w:jc w:val="both"/>
        <w:rPr>
          <w:rFonts w:eastAsiaTheme="minorEastAsia"/>
          <w:iCs/>
          <w:sz w:val="26"/>
          <w:szCs w:val="26"/>
        </w:rPr>
      </w:pPr>
      <w:r>
        <w:rPr>
          <w:rFonts w:eastAsiaTheme="minorEastAsia"/>
          <w:iCs/>
          <w:sz w:val="26"/>
          <w:szCs w:val="26"/>
        </w:rPr>
        <w:t>Офис компании стоит располагать в Минске из-за сосредоточенности ИТ компаний и, следовательно, большого количества ИТ специалистов на рынке.</w:t>
      </w:r>
    </w:p>
    <w:p w14:paraId="22FFFFE9" w14:textId="0921ABC8" w:rsidR="007A1159" w:rsidRDefault="00F03175" w:rsidP="007A1159">
      <w:pPr>
        <w:spacing w:line="276" w:lineRule="auto"/>
        <w:ind w:firstLine="567"/>
        <w:jc w:val="both"/>
        <w:rPr>
          <w:rFonts w:eastAsiaTheme="minorEastAsia"/>
          <w:iCs/>
          <w:sz w:val="26"/>
          <w:szCs w:val="26"/>
        </w:rPr>
      </w:pPr>
      <w:r>
        <w:rPr>
          <w:rFonts w:eastAsiaTheme="minorEastAsia"/>
          <w:iCs/>
          <w:sz w:val="26"/>
          <w:szCs w:val="26"/>
        </w:rPr>
        <w:t>В данный момент на рынке тестирования программного обеспечения</w:t>
      </w:r>
      <w:r w:rsidR="00823190">
        <w:rPr>
          <w:rFonts w:eastAsiaTheme="minorEastAsia"/>
          <w:iCs/>
          <w:sz w:val="26"/>
          <w:szCs w:val="26"/>
        </w:rPr>
        <w:t xml:space="preserve"> работают несколько крупных компаний, среди которых можно выделить:</w:t>
      </w:r>
    </w:p>
    <w:p w14:paraId="22D965C3" w14:textId="0C3AB779" w:rsidR="00823190" w:rsidRDefault="003773C5" w:rsidP="00823190">
      <w:pPr>
        <w:pStyle w:val="a0"/>
        <w:numPr>
          <w:ilvl w:val="0"/>
          <w:numId w:val="16"/>
        </w:numPr>
        <w:spacing w:line="276" w:lineRule="auto"/>
        <w:rPr>
          <w:rFonts w:eastAsiaTheme="minorEastAsia"/>
          <w:iCs/>
          <w:szCs w:val="26"/>
        </w:rPr>
      </w:pPr>
      <w:r>
        <w:rPr>
          <w:rFonts w:eastAsiaTheme="minorEastAsia"/>
          <w:iCs/>
          <w:szCs w:val="26"/>
        </w:rPr>
        <w:t>A1</w:t>
      </w:r>
      <w:r>
        <w:rPr>
          <w:rFonts w:eastAsiaTheme="minorEastAsia"/>
          <w:iCs/>
          <w:szCs w:val="26"/>
          <w:lang w:val="en-US"/>
        </w:rPr>
        <w:t xml:space="preserve">QA </w:t>
      </w:r>
      <w:r>
        <w:rPr>
          <w:rFonts w:eastAsiaTheme="minorEastAsia"/>
          <w:iCs/>
          <w:szCs w:val="26"/>
        </w:rPr>
        <w:t>– крупная компания, занимающаяся тестированием ПО, работающая не только на рынке Беларуси, но и во многих других странах. В ней на данный момент работают около 700 специалистов и она входит в число крупнейших ИТ компаний Беларуси.</w:t>
      </w:r>
    </w:p>
    <w:p w14:paraId="7732A512" w14:textId="2FA0FB81" w:rsidR="006A7DE2" w:rsidRDefault="003773C5" w:rsidP="006A7DE2">
      <w:pPr>
        <w:pStyle w:val="a0"/>
        <w:numPr>
          <w:ilvl w:val="0"/>
          <w:numId w:val="16"/>
        </w:numPr>
        <w:spacing w:line="276" w:lineRule="auto"/>
        <w:rPr>
          <w:rFonts w:eastAsiaTheme="minorEastAsia"/>
          <w:iCs/>
          <w:szCs w:val="26"/>
        </w:rPr>
      </w:pPr>
      <w:proofErr w:type="spellStart"/>
      <w:r>
        <w:rPr>
          <w:rFonts w:eastAsiaTheme="minorEastAsia"/>
          <w:iCs/>
          <w:szCs w:val="26"/>
          <w:lang w:val="en-US"/>
        </w:rPr>
        <w:t>BelHard</w:t>
      </w:r>
      <w:proofErr w:type="spellEnd"/>
      <w:r>
        <w:rPr>
          <w:rFonts w:eastAsiaTheme="minorEastAsia"/>
          <w:iCs/>
          <w:szCs w:val="26"/>
          <w:lang w:val="en-US"/>
        </w:rPr>
        <w:t xml:space="preserve"> </w:t>
      </w:r>
      <w:r w:rsidR="006A7DE2">
        <w:rPr>
          <w:rFonts w:eastAsiaTheme="minorEastAsia"/>
          <w:iCs/>
          <w:szCs w:val="26"/>
          <w:lang w:val="en-US"/>
        </w:rPr>
        <w:t>–</w:t>
      </w:r>
      <w:r>
        <w:rPr>
          <w:rFonts w:eastAsiaTheme="minorEastAsia"/>
          <w:iCs/>
          <w:szCs w:val="26"/>
          <w:lang w:val="en-US"/>
        </w:rPr>
        <w:t xml:space="preserve"> </w:t>
      </w:r>
      <w:r w:rsidR="006A7DE2">
        <w:rPr>
          <w:rFonts w:eastAsiaTheme="minorEastAsia"/>
          <w:iCs/>
          <w:szCs w:val="26"/>
        </w:rPr>
        <w:t xml:space="preserve">белорусская компания, занимающаяся широким спектром задач в ИТ отрасли. В частности она предоставляет услуги технического ИТ аудита, аудита ИТ-решений, а также аудита ИТ персонала. </w:t>
      </w:r>
      <w:r w:rsidR="000B0F92">
        <w:rPr>
          <w:rFonts w:eastAsiaTheme="minorEastAsia"/>
          <w:iCs/>
          <w:szCs w:val="26"/>
        </w:rPr>
        <w:t>В ней работают около 1000 специалистов разного профиля. В основном компания ориентируется на рынок СНГ.</w:t>
      </w:r>
    </w:p>
    <w:p w14:paraId="04FB16A9" w14:textId="50631754" w:rsidR="000B0F92" w:rsidRPr="006A7DE2" w:rsidRDefault="000B0F92" w:rsidP="006A7DE2">
      <w:pPr>
        <w:pStyle w:val="a0"/>
        <w:numPr>
          <w:ilvl w:val="0"/>
          <w:numId w:val="16"/>
        </w:numPr>
        <w:spacing w:line="276" w:lineRule="auto"/>
        <w:rPr>
          <w:rFonts w:eastAsiaTheme="minorEastAsia"/>
          <w:iCs/>
          <w:szCs w:val="26"/>
        </w:rPr>
      </w:pPr>
      <w:r>
        <w:rPr>
          <w:rFonts w:eastAsiaTheme="minorEastAsia"/>
          <w:iCs/>
          <w:szCs w:val="26"/>
        </w:rPr>
        <w:t>E</w:t>
      </w:r>
      <w:r>
        <w:rPr>
          <w:rFonts w:eastAsiaTheme="minorEastAsia"/>
          <w:iCs/>
          <w:szCs w:val="26"/>
          <w:lang w:val="en-US"/>
        </w:rPr>
        <w:t>PAM</w:t>
      </w:r>
      <w:r>
        <w:rPr>
          <w:rFonts w:eastAsiaTheme="minorEastAsia"/>
          <w:iCs/>
          <w:szCs w:val="26"/>
        </w:rPr>
        <w:t xml:space="preserve"> – крупнейшая компания в Беларуси, занимающаяся разработкой ПО. Она также предоставляет услуги внешнего аудита. </w:t>
      </w:r>
    </w:p>
    <w:p w14:paraId="1655A6AB" w14:textId="0482E3EF" w:rsidR="000B0F92" w:rsidRDefault="000B0F92" w:rsidP="00354F5A">
      <w:pPr>
        <w:spacing w:line="276" w:lineRule="auto"/>
        <w:ind w:firstLine="567"/>
        <w:jc w:val="both"/>
        <w:rPr>
          <w:rFonts w:eastAsiaTheme="minorEastAsia"/>
          <w:iCs/>
          <w:sz w:val="26"/>
          <w:szCs w:val="26"/>
        </w:rPr>
      </w:pPr>
      <w:r>
        <w:rPr>
          <w:rFonts w:eastAsiaTheme="minorEastAsia"/>
          <w:iCs/>
          <w:sz w:val="26"/>
          <w:szCs w:val="26"/>
        </w:rPr>
        <w:t>В целом услуги тестирования и аудита программного обеспечения предлагают крупные компании с огромным количеством специалистов, что влияет на высокую стоимость предоставляемых услуг. Мелкие и средние компании на рынке представленных услуг представлены не широко, что и можно использовать в качестве конкурентного преимущества.</w:t>
      </w:r>
    </w:p>
    <w:p w14:paraId="40DAE681" w14:textId="02017FA7" w:rsidR="005B376C" w:rsidRDefault="000B0F92" w:rsidP="005B376C">
      <w:pPr>
        <w:pStyle w:val="2"/>
        <w:rPr>
          <w:rFonts w:eastAsiaTheme="minorEastAsia"/>
        </w:rPr>
      </w:pPr>
      <w:bookmarkStart w:id="10" w:name="_Toc6422114"/>
      <w:r>
        <w:rPr>
          <w:rFonts w:eastAsiaTheme="minorEastAsia"/>
        </w:rPr>
        <w:t>Повышение конкурентоспособности</w:t>
      </w:r>
      <w:bookmarkEnd w:id="10"/>
    </w:p>
    <w:p w14:paraId="2DA8C591" w14:textId="30A87435" w:rsidR="000B0F92" w:rsidRDefault="000B0F92" w:rsidP="005B376C">
      <w:pPr>
        <w:spacing w:line="276" w:lineRule="auto"/>
        <w:ind w:firstLine="567"/>
        <w:jc w:val="both"/>
        <w:rPr>
          <w:rFonts w:eastAsiaTheme="minorEastAsia"/>
          <w:iCs/>
          <w:sz w:val="26"/>
          <w:szCs w:val="26"/>
        </w:rPr>
      </w:pPr>
      <w:r>
        <w:rPr>
          <w:rFonts w:eastAsiaTheme="minorEastAsia"/>
          <w:iCs/>
          <w:sz w:val="26"/>
          <w:szCs w:val="26"/>
        </w:rPr>
        <w:t>Для повышения конкурентоспособности компании «</w:t>
      </w:r>
      <w:proofErr w:type="spellStart"/>
      <w:r>
        <w:rPr>
          <w:rFonts w:eastAsiaTheme="minorEastAsia"/>
          <w:iCs/>
          <w:sz w:val="26"/>
          <w:szCs w:val="26"/>
        </w:rPr>
        <w:t>Лакшери</w:t>
      </w:r>
      <w:proofErr w:type="spellEnd"/>
      <w:r>
        <w:rPr>
          <w:rFonts w:eastAsiaTheme="minorEastAsia"/>
          <w:iCs/>
          <w:sz w:val="26"/>
          <w:szCs w:val="26"/>
        </w:rPr>
        <w:t xml:space="preserve"> Софт» можно использовать следующие подходы:</w:t>
      </w:r>
    </w:p>
    <w:p w14:paraId="2A88051E" w14:textId="51EAA127" w:rsidR="0040011B" w:rsidRDefault="0040011B" w:rsidP="0040011B">
      <w:pPr>
        <w:pStyle w:val="a0"/>
        <w:numPr>
          <w:ilvl w:val="0"/>
          <w:numId w:val="16"/>
        </w:numPr>
        <w:spacing w:line="276" w:lineRule="auto"/>
        <w:rPr>
          <w:rFonts w:eastAsiaTheme="minorEastAsia"/>
          <w:iCs/>
          <w:szCs w:val="26"/>
        </w:rPr>
      </w:pPr>
      <w:r>
        <w:rPr>
          <w:rFonts w:eastAsiaTheme="minorEastAsia"/>
          <w:iCs/>
          <w:szCs w:val="26"/>
        </w:rPr>
        <w:t>Создание конкурентоспособных цен на услуги. Данный аспект является основным и может быть реализован за счет привлечения более малых проектов, которые обычно не обращаются за представленными услугами. Следовательно, стоимость услуг для малых проектов будет меньше, чем у крупных компаний за счет меньшего количества специалистов, необходимых для проведения аудита и тестирования ПО.</w:t>
      </w:r>
    </w:p>
    <w:p w14:paraId="12AFDE46" w14:textId="248801D2" w:rsidR="00E610EF" w:rsidRDefault="00E610EF" w:rsidP="0040011B">
      <w:pPr>
        <w:pStyle w:val="a0"/>
        <w:numPr>
          <w:ilvl w:val="0"/>
          <w:numId w:val="16"/>
        </w:numPr>
        <w:spacing w:line="276" w:lineRule="auto"/>
        <w:rPr>
          <w:rFonts w:eastAsiaTheme="minorEastAsia"/>
          <w:iCs/>
          <w:szCs w:val="26"/>
        </w:rPr>
      </w:pPr>
      <w:r>
        <w:rPr>
          <w:rFonts w:eastAsiaTheme="minorEastAsia"/>
          <w:iCs/>
          <w:szCs w:val="26"/>
        </w:rPr>
        <w:lastRenderedPageBreak/>
        <w:t>Высокая скорость работы. Данный аспект реализуется за счет малого размера компании, малого количества специалистов, а следовательно более быстрой коммуникации между ними и, в свою очередь, более быстрого выполнения требований заказчика.</w:t>
      </w:r>
    </w:p>
    <w:p w14:paraId="1A0BCE00" w14:textId="39996963" w:rsidR="0040011B" w:rsidRDefault="0040011B" w:rsidP="0040011B">
      <w:pPr>
        <w:pStyle w:val="a0"/>
        <w:numPr>
          <w:ilvl w:val="0"/>
          <w:numId w:val="16"/>
        </w:numPr>
        <w:spacing w:line="276" w:lineRule="auto"/>
        <w:rPr>
          <w:rFonts w:eastAsiaTheme="minorEastAsia"/>
          <w:iCs/>
          <w:szCs w:val="26"/>
        </w:rPr>
      </w:pPr>
      <w:r>
        <w:rPr>
          <w:rFonts w:eastAsiaTheme="minorEastAsia"/>
          <w:iCs/>
          <w:szCs w:val="26"/>
        </w:rPr>
        <w:t>Привлечение специалистов высокой квалификации за счет высокой степени свободы в компании, широких возможностей для обучения и повышения квалификации, а также факта того, что многие ИТ специалисты предпочитают работать в мелких компаниях, нежели в крупных.</w:t>
      </w:r>
    </w:p>
    <w:p w14:paraId="614BB696" w14:textId="402D6C21" w:rsidR="000B0F92" w:rsidRPr="00E610EF" w:rsidRDefault="0040011B" w:rsidP="00E610EF">
      <w:pPr>
        <w:pStyle w:val="a0"/>
        <w:numPr>
          <w:ilvl w:val="0"/>
          <w:numId w:val="16"/>
        </w:numPr>
        <w:spacing w:line="276" w:lineRule="auto"/>
        <w:rPr>
          <w:rFonts w:eastAsiaTheme="minorEastAsia"/>
          <w:iCs/>
          <w:szCs w:val="26"/>
        </w:rPr>
      </w:pPr>
      <w:r>
        <w:rPr>
          <w:rFonts w:eastAsiaTheme="minorEastAsia"/>
          <w:iCs/>
          <w:szCs w:val="26"/>
        </w:rPr>
        <w:t xml:space="preserve">Реклама. Данный аспект реализуется путем покупки </w:t>
      </w:r>
      <w:proofErr w:type="spellStart"/>
      <w:r>
        <w:rPr>
          <w:rFonts w:eastAsiaTheme="minorEastAsia"/>
          <w:iCs/>
          <w:szCs w:val="26"/>
        </w:rPr>
        <w:t>таргетированной</w:t>
      </w:r>
      <w:proofErr w:type="spellEnd"/>
      <w:r>
        <w:rPr>
          <w:rFonts w:eastAsiaTheme="minorEastAsia"/>
          <w:iCs/>
          <w:szCs w:val="26"/>
        </w:rPr>
        <w:t xml:space="preserve"> рекламы в поисковых системах, а также создания сайта компании. Также возможен вариант покупки места на уличных </w:t>
      </w:r>
      <w:proofErr w:type="spellStart"/>
      <w:r>
        <w:rPr>
          <w:rFonts w:eastAsiaTheme="minorEastAsia"/>
          <w:iCs/>
          <w:szCs w:val="26"/>
        </w:rPr>
        <w:t>билбордах</w:t>
      </w:r>
      <w:proofErr w:type="spellEnd"/>
      <w:r>
        <w:rPr>
          <w:rFonts w:eastAsiaTheme="minorEastAsia"/>
          <w:iCs/>
          <w:szCs w:val="26"/>
        </w:rPr>
        <w:t xml:space="preserve"> для повышения узнаваемости компании.</w:t>
      </w:r>
    </w:p>
    <w:p w14:paraId="2999F745" w14:textId="627ECCC2" w:rsidR="00E610EF" w:rsidRDefault="009869D6" w:rsidP="005B376C">
      <w:pPr>
        <w:spacing w:line="276" w:lineRule="auto"/>
        <w:ind w:firstLine="567"/>
        <w:jc w:val="both"/>
        <w:rPr>
          <w:rFonts w:eastAsiaTheme="minorEastAsia"/>
          <w:iCs/>
          <w:sz w:val="26"/>
          <w:szCs w:val="26"/>
        </w:rPr>
      </w:pPr>
      <w:r>
        <w:rPr>
          <w:rFonts w:eastAsiaTheme="minorEastAsia"/>
          <w:iCs/>
          <w:sz w:val="26"/>
          <w:szCs w:val="26"/>
        </w:rPr>
        <w:t>Данные аспекты помогут в начале работы на рынке, поиске и приобретении клиентов компании, а также создании репутации компании, как предоставляющей услуги высокого качества.</w:t>
      </w:r>
    </w:p>
    <w:p w14:paraId="6F22AE41" w14:textId="1B6E4DFB" w:rsidR="008317D3" w:rsidRDefault="005B376C" w:rsidP="005B376C">
      <w:pPr>
        <w:spacing w:line="276" w:lineRule="auto"/>
        <w:ind w:firstLine="567"/>
        <w:jc w:val="both"/>
        <w:rPr>
          <w:rFonts w:eastAsiaTheme="minorEastAsia"/>
          <w:iCs/>
          <w:sz w:val="26"/>
          <w:szCs w:val="26"/>
        </w:rPr>
      </w:pPr>
      <w:r>
        <w:rPr>
          <w:rFonts w:eastAsiaTheme="minorEastAsia"/>
          <w:iCs/>
          <w:sz w:val="26"/>
          <w:szCs w:val="26"/>
        </w:rPr>
        <w:t xml:space="preserve"> </w:t>
      </w:r>
    </w:p>
    <w:p w14:paraId="6A7133C7" w14:textId="13DC4D23" w:rsidR="008317D3" w:rsidRDefault="008317D3" w:rsidP="008317D3">
      <w:pPr>
        <w:rPr>
          <w:rFonts w:eastAsiaTheme="minorEastAsia"/>
          <w:iCs/>
          <w:sz w:val="26"/>
          <w:szCs w:val="26"/>
        </w:rPr>
      </w:pPr>
      <w:r>
        <w:rPr>
          <w:rFonts w:eastAsiaTheme="minorEastAsia"/>
          <w:iCs/>
          <w:sz w:val="26"/>
          <w:szCs w:val="26"/>
        </w:rPr>
        <w:br w:type="page"/>
      </w:r>
    </w:p>
    <w:p w14:paraId="4F1F67D6" w14:textId="20DDA933" w:rsidR="00193CE7" w:rsidRPr="00271875" w:rsidRDefault="00271875" w:rsidP="00271875">
      <w:pPr>
        <w:pStyle w:val="10"/>
        <w:tabs>
          <w:tab w:val="left" w:pos="993"/>
        </w:tabs>
        <w:spacing w:before="280" w:after="280" w:line="276" w:lineRule="auto"/>
        <w:ind w:left="567" w:firstLine="0"/>
        <w:rPr>
          <w:bCs/>
          <w:iCs/>
        </w:rPr>
      </w:pPr>
      <w:bookmarkStart w:id="11" w:name="_Toc6422115"/>
      <w:r>
        <w:rPr>
          <w:bCs/>
          <w:iCs/>
        </w:rPr>
        <w:lastRenderedPageBreak/>
        <w:t>ФИНАНСОВЫЕ РАСЧЕТЫ</w:t>
      </w:r>
      <w:bookmarkEnd w:id="11"/>
    </w:p>
    <w:p w14:paraId="3C7AE88C" w14:textId="4026AFF8" w:rsidR="00E214E1" w:rsidRDefault="006E5138" w:rsidP="005A162E">
      <w:pPr>
        <w:pStyle w:val="2"/>
        <w:numPr>
          <w:ilvl w:val="1"/>
          <w:numId w:val="18"/>
        </w:numPr>
      </w:pPr>
      <w:bookmarkStart w:id="12" w:name="_Toc6422116"/>
      <w:r>
        <w:t>Стоимость</w:t>
      </w:r>
      <w:r w:rsidR="00E214E1">
        <w:t xml:space="preserve"> предоставляемых услуг</w:t>
      </w:r>
      <w:bookmarkEnd w:id="12"/>
    </w:p>
    <w:p w14:paraId="78D033FD" w14:textId="6BD52840" w:rsidR="00997794" w:rsidRDefault="002F21D3" w:rsidP="00997794">
      <w:pPr>
        <w:spacing w:line="276" w:lineRule="auto"/>
        <w:ind w:firstLine="567"/>
        <w:jc w:val="both"/>
        <w:rPr>
          <w:rFonts w:eastAsiaTheme="minorEastAsia"/>
          <w:iCs/>
          <w:sz w:val="26"/>
          <w:szCs w:val="26"/>
        </w:rPr>
      </w:pPr>
      <w:r>
        <w:rPr>
          <w:rFonts w:eastAsiaTheme="minorEastAsia"/>
          <w:iCs/>
          <w:sz w:val="26"/>
          <w:szCs w:val="26"/>
        </w:rPr>
        <w:t>Стоимость услуг компании «</w:t>
      </w:r>
      <w:proofErr w:type="spellStart"/>
      <w:r>
        <w:rPr>
          <w:rFonts w:eastAsiaTheme="minorEastAsia"/>
          <w:iCs/>
          <w:sz w:val="26"/>
          <w:szCs w:val="26"/>
        </w:rPr>
        <w:t>Лакшери</w:t>
      </w:r>
      <w:proofErr w:type="spellEnd"/>
      <w:r>
        <w:rPr>
          <w:rFonts w:eastAsiaTheme="minorEastAsia"/>
          <w:iCs/>
          <w:sz w:val="26"/>
          <w:szCs w:val="26"/>
        </w:rPr>
        <w:t xml:space="preserve"> Софт» на тестирование и аудит программного обеспечения приведена в таблице 1.</w:t>
      </w:r>
    </w:p>
    <w:p w14:paraId="02B45716" w14:textId="77777777" w:rsidR="002F21D3" w:rsidRDefault="002F21D3" w:rsidP="00997794">
      <w:pPr>
        <w:spacing w:line="276" w:lineRule="auto"/>
        <w:ind w:firstLine="567"/>
        <w:jc w:val="both"/>
        <w:rPr>
          <w:rFonts w:eastAsiaTheme="minorEastAsia"/>
          <w:iCs/>
          <w:sz w:val="26"/>
          <w:szCs w:val="26"/>
        </w:rPr>
      </w:pPr>
    </w:p>
    <w:p w14:paraId="7A73D818" w14:textId="2C42C6AB" w:rsidR="002F21D3" w:rsidRDefault="002F21D3" w:rsidP="00997794">
      <w:pPr>
        <w:spacing w:line="276" w:lineRule="auto"/>
        <w:ind w:firstLine="567"/>
        <w:jc w:val="both"/>
        <w:rPr>
          <w:rFonts w:eastAsiaTheme="minorEastAsia"/>
          <w:iCs/>
          <w:sz w:val="26"/>
          <w:szCs w:val="26"/>
        </w:rPr>
      </w:pPr>
      <w:r>
        <w:rPr>
          <w:rFonts w:eastAsiaTheme="minorEastAsia"/>
          <w:iCs/>
          <w:sz w:val="26"/>
          <w:szCs w:val="26"/>
        </w:rPr>
        <w:t>Таблица 1. Стоимость услуг компании.</w:t>
      </w:r>
    </w:p>
    <w:tbl>
      <w:tblPr>
        <w:tblStyle w:val="17"/>
        <w:tblW w:w="9342" w:type="dxa"/>
        <w:tblLook w:val="04A0" w:firstRow="1" w:lastRow="0" w:firstColumn="1" w:lastColumn="0" w:noHBand="0" w:noVBand="1"/>
      </w:tblPr>
      <w:tblGrid>
        <w:gridCol w:w="6226"/>
        <w:gridCol w:w="3116"/>
      </w:tblGrid>
      <w:tr w:rsidR="00723D87" w:rsidRPr="002F21D3" w14:paraId="3BDFE153" w14:textId="77777777" w:rsidTr="00723D87">
        <w:trPr>
          <w:trHeight w:val="315"/>
        </w:trPr>
        <w:tc>
          <w:tcPr>
            <w:tcW w:w="6226" w:type="dxa"/>
            <w:vAlign w:val="center"/>
            <w:hideMark/>
          </w:tcPr>
          <w:p w14:paraId="317F97A4" w14:textId="77777777" w:rsidR="002F21D3" w:rsidRPr="002F21D3" w:rsidRDefault="002F21D3" w:rsidP="00723D87">
            <w:pPr>
              <w:spacing w:line="276" w:lineRule="auto"/>
              <w:jc w:val="center"/>
              <w:rPr>
                <w:iCs/>
                <w:sz w:val="26"/>
                <w:szCs w:val="26"/>
              </w:rPr>
            </w:pPr>
            <w:r w:rsidRPr="002F21D3">
              <w:rPr>
                <w:iCs/>
                <w:sz w:val="26"/>
                <w:szCs w:val="26"/>
              </w:rPr>
              <w:t>Услуга</w:t>
            </w:r>
          </w:p>
        </w:tc>
        <w:tc>
          <w:tcPr>
            <w:tcW w:w="3116" w:type="dxa"/>
            <w:vAlign w:val="center"/>
            <w:hideMark/>
          </w:tcPr>
          <w:p w14:paraId="06E93697" w14:textId="55C2E045" w:rsidR="002F21D3" w:rsidRPr="002F21D3" w:rsidRDefault="002F21D3" w:rsidP="00723D87">
            <w:pPr>
              <w:spacing w:line="276" w:lineRule="auto"/>
              <w:jc w:val="center"/>
              <w:rPr>
                <w:iCs/>
                <w:sz w:val="26"/>
                <w:szCs w:val="26"/>
              </w:rPr>
            </w:pPr>
            <w:r w:rsidRPr="002F21D3">
              <w:rPr>
                <w:iCs/>
                <w:sz w:val="26"/>
                <w:szCs w:val="26"/>
              </w:rPr>
              <w:t>Стоимость</w:t>
            </w:r>
            <w:r>
              <w:rPr>
                <w:iCs/>
                <w:sz w:val="26"/>
                <w:szCs w:val="26"/>
              </w:rPr>
              <w:t>, бел. руб.</w:t>
            </w:r>
          </w:p>
        </w:tc>
      </w:tr>
      <w:tr w:rsidR="00723D87" w:rsidRPr="002F21D3" w14:paraId="4243413C" w14:textId="77777777" w:rsidTr="00723D87">
        <w:trPr>
          <w:trHeight w:val="315"/>
        </w:trPr>
        <w:tc>
          <w:tcPr>
            <w:tcW w:w="6226" w:type="dxa"/>
            <w:hideMark/>
          </w:tcPr>
          <w:p w14:paraId="16D3F5E9" w14:textId="78225875" w:rsidR="002F21D3" w:rsidRPr="002F21D3" w:rsidRDefault="008F5A2E" w:rsidP="002F21D3">
            <w:pPr>
              <w:spacing w:line="276" w:lineRule="auto"/>
              <w:jc w:val="both"/>
              <w:rPr>
                <w:iCs/>
                <w:sz w:val="26"/>
                <w:szCs w:val="26"/>
              </w:rPr>
            </w:pPr>
            <w:r>
              <w:rPr>
                <w:iCs/>
                <w:sz w:val="26"/>
                <w:szCs w:val="26"/>
              </w:rPr>
              <w:t>Тестирование малого проекта</w:t>
            </w:r>
          </w:p>
        </w:tc>
        <w:tc>
          <w:tcPr>
            <w:tcW w:w="3116" w:type="dxa"/>
            <w:hideMark/>
          </w:tcPr>
          <w:p w14:paraId="5C8DAD6E" w14:textId="77777777" w:rsidR="002F21D3" w:rsidRPr="002F21D3" w:rsidRDefault="002F21D3" w:rsidP="002F21D3">
            <w:pPr>
              <w:spacing w:line="276" w:lineRule="auto"/>
              <w:jc w:val="both"/>
              <w:rPr>
                <w:iCs/>
                <w:sz w:val="26"/>
                <w:szCs w:val="26"/>
              </w:rPr>
            </w:pPr>
            <w:r w:rsidRPr="002F21D3">
              <w:rPr>
                <w:iCs/>
                <w:sz w:val="26"/>
                <w:szCs w:val="26"/>
              </w:rPr>
              <w:t>1500</w:t>
            </w:r>
          </w:p>
        </w:tc>
      </w:tr>
      <w:tr w:rsidR="00723D87" w:rsidRPr="002F21D3" w14:paraId="78595F7B" w14:textId="77777777" w:rsidTr="00723D87">
        <w:trPr>
          <w:trHeight w:val="315"/>
        </w:trPr>
        <w:tc>
          <w:tcPr>
            <w:tcW w:w="6226" w:type="dxa"/>
            <w:hideMark/>
          </w:tcPr>
          <w:p w14:paraId="292A6055" w14:textId="45040349" w:rsidR="002F21D3" w:rsidRPr="002F21D3" w:rsidRDefault="008F5A2E" w:rsidP="002F21D3">
            <w:pPr>
              <w:spacing w:line="276" w:lineRule="auto"/>
              <w:jc w:val="both"/>
              <w:rPr>
                <w:iCs/>
                <w:sz w:val="26"/>
                <w:szCs w:val="26"/>
              </w:rPr>
            </w:pPr>
            <w:r>
              <w:rPr>
                <w:iCs/>
                <w:sz w:val="26"/>
                <w:szCs w:val="26"/>
              </w:rPr>
              <w:t>Тестирование проекта среднего размера</w:t>
            </w:r>
          </w:p>
        </w:tc>
        <w:tc>
          <w:tcPr>
            <w:tcW w:w="3116" w:type="dxa"/>
            <w:hideMark/>
          </w:tcPr>
          <w:p w14:paraId="59BE65EF" w14:textId="77777777" w:rsidR="002F21D3" w:rsidRPr="002F21D3" w:rsidRDefault="002F21D3" w:rsidP="002F21D3">
            <w:pPr>
              <w:spacing w:line="276" w:lineRule="auto"/>
              <w:jc w:val="both"/>
              <w:rPr>
                <w:iCs/>
                <w:sz w:val="26"/>
                <w:szCs w:val="26"/>
              </w:rPr>
            </w:pPr>
            <w:r w:rsidRPr="002F21D3">
              <w:rPr>
                <w:iCs/>
                <w:sz w:val="26"/>
                <w:szCs w:val="26"/>
              </w:rPr>
              <w:t>3000</w:t>
            </w:r>
          </w:p>
        </w:tc>
      </w:tr>
      <w:tr w:rsidR="00723D87" w:rsidRPr="002F21D3" w14:paraId="2CDDB022" w14:textId="77777777" w:rsidTr="00723D87">
        <w:trPr>
          <w:trHeight w:val="315"/>
        </w:trPr>
        <w:tc>
          <w:tcPr>
            <w:tcW w:w="6226" w:type="dxa"/>
            <w:hideMark/>
          </w:tcPr>
          <w:p w14:paraId="17B0F3D6" w14:textId="5C076FE3" w:rsidR="002F21D3" w:rsidRPr="002F21D3" w:rsidRDefault="008F5A2E" w:rsidP="002F21D3">
            <w:pPr>
              <w:spacing w:line="276" w:lineRule="auto"/>
              <w:jc w:val="both"/>
              <w:rPr>
                <w:iCs/>
                <w:sz w:val="26"/>
                <w:szCs w:val="26"/>
              </w:rPr>
            </w:pPr>
            <w:r>
              <w:rPr>
                <w:iCs/>
                <w:sz w:val="26"/>
                <w:szCs w:val="26"/>
              </w:rPr>
              <w:t>Тестирование крупного проекта</w:t>
            </w:r>
          </w:p>
        </w:tc>
        <w:tc>
          <w:tcPr>
            <w:tcW w:w="3116" w:type="dxa"/>
            <w:hideMark/>
          </w:tcPr>
          <w:p w14:paraId="7A871FD9" w14:textId="77777777" w:rsidR="002F21D3" w:rsidRPr="002F21D3" w:rsidRDefault="002F21D3" w:rsidP="002F21D3">
            <w:pPr>
              <w:spacing w:line="276" w:lineRule="auto"/>
              <w:jc w:val="both"/>
              <w:rPr>
                <w:iCs/>
                <w:sz w:val="26"/>
                <w:szCs w:val="26"/>
              </w:rPr>
            </w:pPr>
            <w:r w:rsidRPr="002F21D3">
              <w:rPr>
                <w:iCs/>
                <w:sz w:val="26"/>
                <w:szCs w:val="26"/>
              </w:rPr>
              <w:t>6000</w:t>
            </w:r>
          </w:p>
        </w:tc>
      </w:tr>
      <w:tr w:rsidR="00723D87" w:rsidRPr="002F21D3" w14:paraId="2A1C3B18" w14:textId="77777777" w:rsidTr="00723D87">
        <w:trPr>
          <w:trHeight w:val="315"/>
        </w:trPr>
        <w:tc>
          <w:tcPr>
            <w:tcW w:w="6226" w:type="dxa"/>
            <w:hideMark/>
          </w:tcPr>
          <w:p w14:paraId="4FBADC32" w14:textId="77777777" w:rsidR="002F21D3" w:rsidRPr="002F21D3" w:rsidRDefault="002F21D3" w:rsidP="002F21D3">
            <w:pPr>
              <w:spacing w:line="276" w:lineRule="auto"/>
              <w:jc w:val="both"/>
              <w:rPr>
                <w:iCs/>
                <w:sz w:val="26"/>
                <w:szCs w:val="26"/>
              </w:rPr>
            </w:pPr>
            <w:r w:rsidRPr="002F21D3">
              <w:rPr>
                <w:iCs/>
                <w:sz w:val="26"/>
                <w:szCs w:val="26"/>
              </w:rPr>
              <w:t>Нагрузочное тестирование</w:t>
            </w:r>
          </w:p>
        </w:tc>
        <w:tc>
          <w:tcPr>
            <w:tcW w:w="3116" w:type="dxa"/>
            <w:hideMark/>
          </w:tcPr>
          <w:p w14:paraId="4E9E4DD1" w14:textId="77777777" w:rsidR="002F21D3" w:rsidRPr="002F21D3" w:rsidRDefault="002F21D3" w:rsidP="002F21D3">
            <w:pPr>
              <w:spacing w:line="276" w:lineRule="auto"/>
              <w:jc w:val="both"/>
              <w:rPr>
                <w:iCs/>
                <w:sz w:val="26"/>
                <w:szCs w:val="26"/>
              </w:rPr>
            </w:pPr>
            <w:r w:rsidRPr="002F21D3">
              <w:rPr>
                <w:iCs/>
                <w:sz w:val="26"/>
                <w:szCs w:val="26"/>
              </w:rPr>
              <w:t>3000</w:t>
            </w:r>
          </w:p>
        </w:tc>
      </w:tr>
      <w:tr w:rsidR="00723D87" w:rsidRPr="002F21D3" w14:paraId="79D46FD9" w14:textId="77777777" w:rsidTr="00723D87">
        <w:trPr>
          <w:trHeight w:val="315"/>
        </w:trPr>
        <w:tc>
          <w:tcPr>
            <w:tcW w:w="6226" w:type="dxa"/>
            <w:hideMark/>
          </w:tcPr>
          <w:p w14:paraId="1813DE57" w14:textId="77777777" w:rsidR="002F21D3" w:rsidRPr="002F21D3" w:rsidRDefault="002F21D3" w:rsidP="002F21D3">
            <w:pPr>
              <w:spacing w:line="276" w:lineRule="auto"/>
              <w:jc w:val="both"/>
              <w:rPr>
                <w:iCs/>
                <w:sz w:val="26"/>
                <w:szCs w:val="26"/>
              </w:rPr>
            </w:pPr>
            <w:r w:rsidRPr="002F21D3">
              <w:rPr>
                <w:iCs/>
                <w:sz w:val="26"/>
                <w:szCs w:val="26"/>
              </w:rPr>
              <w:t>Автоматизированное тестирование</w:t>
            </w:r>
          </w:p>
        </w:tc>
        <w:tc>
          <w:tcPr>
            <w:tcW w:w="3116" w:type="dxa"/>
            <w:hideMark/>
          </w:tcPr>
          <w:p w14:paraId="4D45622E" w14:textId="77777777" w:rsidR="002F21D3" w:rsidRPr="002F21D3" w:rsidRDefault="002F21D3" w:rsidP="002F21D3">
            <w:pPr>
              <w:spacing w:line="276" w:lineRule="auto"/>
              <w:jc w:val="both"/>
              <w:rPr>
                <w:iCs/>
                <w:sz w:val="26"/>
                <w:szCs w:val="26"/>
              </w:rPr>
            </w:pPr>
            <w:r w:rsidRPr="002F21D3">
              <w:rPr>
                <w:iCs/>
                <w:sz w:val="26"/>
                <w:szCs w:val="26"/>
              </w:rPr>
              <w:t>3000</w:t>
            </w:r>
          </w:p>
        </w:tc>
      </w:tr>
      <w:tr w:rsidR="00723D87" w:rsidRPr="002F21D3" w14:paraId="36706D49" w14:textId="77777777" w:rsidTr="00723D87">
        <w:trPr>
          <w:trHeight w:val="315"/>
        </w:trPr>
        <w:tc>
          <w:tcPr>
            <w:tcW w:w="6226" w:type="dxa"/>
            <w:hideMark/>
          </w:tcPr>
          <w:p w14:paraId="65D3E2AC" w14:textId="77777777" w:rsidR="002F21D3" w:rsidRPr="002F21D3" w:rsidRDefault="002F21D3" w:rsidP="002F21D3">
            <w:pPr>
              <w:spacing w:line="276" w:lineRule="auto"/>
              <w:jc w:val="both"/>
              <w:rPr>
                <w:iCs/>
                <w:sz w:val="26"/>
                <w:szCs w:val="26"/>
              </w:rPr>
            </w:pPr>
            <w:r w:rsidRPr="002F21D3">
              <w:rPr>
                <w:iCs/>
                <w:sz w:val="26"/>
                <w:szCs w:val="26"/>
              </w:rPr>
              <w:t>Тестирование эргономичности</w:t>
            </w:r>
          </w:p>
        </w:tc>
        <w:tc>
          <w:tcPr>
            <w:tcW w:w="3116" w:type="dxa"/>
            <w:hideMark/>
          </w:tcPr>
          <w:p w14:paraId="0CABD0A8" w14:textId="77777777" w:rsidR="002F21D3" w:rsidRPr="002F21D3" w:rsidRDefault="002F21D3" w:rsidP="002F21D3">
            <w:pPr>
              <w:spacing w:line="276" w:lineRule="auto"/>
              <w:jc w:val="both"/>
              <w:rPr>
                <w:iCs/>
                <w:sz w:val="26"/>
                <w:szCs w:val="26"/>
              </w:rPr>
            </w:pPr>
            <w:r w:rsidRPr="002F21D3">
              <w:rPr>
                <w:iCs/>
                <w:sz w:val="26"/>
                <w:szCs w:val="26"/>
              </w:rPr>
              <w:t>2000</w:t>
            </w:r>
          </w:p>
        </w:tc>
      </w:tr>
      <w:tr w:rsidR="00723D87" w:rsidRPr="002F21D3" w14:paraId="0399856D" w14:textId="77777777" w:rsidTr="00723D87">
        <w:trPr>
          <w:trHeight w:val="315"/>
        </w:trPr>
        <w:tc>
          <w:tcPr>
            <w:tcW w:w="6226" w:type="dxa"/>
            <w:hideMark/>
          </w:tcPr>
          <w:p w14:paraId="121D6276" w14:textId="0431DD18" w:rsidR="002F21D3" w:rsidRPr="002F21D3" w:rsidRDefault="002F21D3" w:rsidP="008F5A2E">
            <w:pPr>
              <w:spacing w:line="276" w:lineRule="auto"/>
              <w:jc w:val="both"/>
              <w:rPr>
                <w:iCs/>
                <w:sz w:val="26"/>
                <w:szCs w:val="26"/>
              </w:rPr>
            </w:pPr>
            <w:r w:rsidRPr="002F21D3">
              <w:rPr>
                <w:iCs/>
                <w:sz w:val="26"/>
                <w:szCs w:val="26"/>
              </w:rPr>
              <w:t xml:space="preserve">Аудит </w:t>
            </w:r>
            <w:r w:rsidR="008F5A2E">
              <w:rPr>
                <w:iCs/>
                <w:sz w:val="26"/>
                <w:szCs w:val="26"/>
              </w:rPr>
              <w:t>программного обеспечения</w:t>
            </w:r>
          </w:p>
        </w:tc>
        <w:tc>
          <w:tcPr>
            <w:tcW w:w="3116" w:type="dxa"/>
            <w:hideMark/>
          </w:tcPr>
          <w:p w14:paraId="0C5713A6" w14:textId="77777777" w:rsidR="002F21D3" w:rsidRPr="002F21D3" w:rsidRDefault="002F21D3" w:rsidP="002F21D3">
            <w:pPr>
              <w:spacing w:line="276" w:lineRule="auto"/>
              <w:jc w:val="both"/>
              <w:rPr>
                <w:iCs/>
                <w:sz w:val="26"/>
                <w:szCs w:val="26"/>
              </w:rPr>
            </w:pPr>
            <w:r w:rsidRPr="002F21D3">
              <w:rPr>
                <w:iCs/>
                <w:sz w:val="26"/>
                <w:szCs w:val="26"/>
              </w:rPr>
              <w:t>8000</w:t>
            </w:r>
          </w:p>
        </w:tc>
      </w:tr>
      <w:tr w:rsidR="00723D87" w:rsidRPr="002F21D3" w14:paraId="37455E4D" w14:textId="77777777" w:rsidTr="00723D87">
        <w:trPr>
          <w:trHeight w:val="315"/>
        </w:trPr>
        <w:tc>
          <w:tcPr>
            <w:tcW w:w="6226" w:type="dxa"/>
            <w:hideMark/>
          </w:tcPr>
          <w:p w14:paraId="33A049F7" w14:textId="77777777" w:rsidR="002F21D3" w:rsidRPr="002F21D3" w:rsidRDefault="002F21D3" w:rsidP="002F21D3">
            <w:pPr>
              <w:spacing w:line="276" w:lineRule="auto"/>
              <w:jc w:val="both"/>
              <w:rPr>
                <w:iCs/>
                <w:sz w:val="26"/>
                <w:szCs w:val="26"/>
              </w:rPr>
            </w:pPr>
            <w:r w:rsidRPr="002F21D3">
              <w:rPr>
                <w:iCs/>
                <w:sz w:val="26"/>
                <w:szCs w:val="26"/>
              </w:rPr>
              <w:t>Аудит инфраструктуры</w:t>
            </w:r>
          </w:p>
        </w:tc>
        <w:tc>
          <w:tcPr>
            <w:tcW w:w="3116" w:type="dxa"/>
            <w:hideMark/>
          </w:tcPr>
          <w:p w14:paraId="27425862" w14:textId="77777777" w:rsidR="002F21D3" w:rsidRPr="002F21D3" w:rsidRDefault="002F21D3" w:rsidP="002F21D3">
            <w:pPr>
              <w:spacing w:line="276" w:lineRule="auto"/>
              <w:jc w:val="both"/>
              <w:rPr>
                <w:iCs/>
                <w:sz w:val="26"/>
                <w:szCs w:val="26"/>
              </w:rPr>
            </w:pPr>
            <w:r w:rsidRPr="002F21D3">
              <w:rPr>
                <w:iCs/>
                <w:sz w:val="26"/>
                <w:szCs w:val="26"/>
              </w:rPr>
              <w:t>5000</w:t>
            </w:r>
          </w:p>
        </w:tc>
      </w:tr>
    </w:tbl>
    <w:p w14:paraId="24CB6D71" w14:textId="0A629A78" w:rsidR="005A162E" w:rsidRDefault="005A162E" w:rsidP="005A162E">
      <w:pPr>
        <w:pStyle w:val="2"/>
        <w:numPr>
          <w:ilvl w:val="1"/>
          <w:numId w:val="18"/>
        </w:numPr>
      </w:pPr>
      <w:bookmarkStart w:id="13" w:name="_Toc6422117"/>
      <w:r>
        <w:t>Начальные расходы</w:t>
      </w:r>
      <w:bookmarkEnd w:id="13"/>
    </w:p>
    <w:p w14:paraId="05FEB84F" w14:textId="7DEEEA1C" w:rsidR="005A162E" w:rsidRDefault="005A162E" w:rsidP="005B376C">
      <w:pPr>
        <w:spacing w:line="276" w:lineRule="auto"/>
        <w:ind w:firstLine="567"/>
        <w:jc w:val="both"/>
        <w:rPr>
          <w:rFonts w:eastAsiaTheme="minorEastAsia"/>
          <w:iCs/>
          <w:sz w:val="26"/>
          <w:szCs w:val="26"/>
        </w:rPr>
      </w:pPr>
      <w:r>
        <w:rPr>
          <w:rFonts w:eastAsiaTheme="minorEastAsia"/>
          <w:iCs/>
          <w:sz w:val="26"/>
          <w:szCs w:val="26"/>
        </w:rPr>
        <w:t xml:space="preserve">Расходы при создании компании будут включать в себя следующие </w:t>
      </w:r>
      <w:r w:rsidR="00B618CB">
        <w:rPr>
          <w:rFonts w:eastAsiaTheme="minorEastAsia"/>
          <w:iCs/>
          <w:sz w:val="26"/>
          <w:szCs w:val="26"/>
        </w:rPr>
        <w:t>аспекты</w:t>
      </w:r>
      <w:r>
        <w:rPr>
          <w:rFonts w:eastAsiaTheme="minorEastAsia"/>
          <w:iCs/>
          <w:sz w:val="26"/>
          <w:szCs w:val="26"/>
        </w:rPr>
        <w:t xml:space="preserve"> (</w:t>
      </w:r>
      <w:r w:rsidR="00F7680D">
        <w:rPr>
          <w:rFonts w:eastAsiaTheme="minorEastAsia"/>
          <w:iCs/>
          <w:sz w:val="26"/>
          <w:szCs w:val="26"/>
        </w:rPr>
        <w:t>таблица 2</w:t>
      </w:r>
      <w:r>
        <w:rPr>
          <w:rFonts w:eastAsiaTheme="minorEastAsia"/>
          <w:iCs/>
          <w:sz w:val="26"/>
          <w:szCs w:val="26"/>
        </w:rPr>
        <w:t>): затраты на покупку вычислительной техники (компьютеры, ноутбуки)</w:t>
      </w:r>
      <w:r w:rsidR="003E3190">
        <w:rPr>
          <w:rFonts w:eastAsiaTheme="minorEastAsia"/>
          <w:iCs/>
          <w:sz w:val="26"/>
          <w:szCs w:val="26"/>
        </w:rPr>
        <w:t xml:space="preserve"> и офисной мебели</w:t>
      </w:r>
      <w:r>
        <w:rPr>
          <w:rFonts w:eastAsiaTheme="minorEastAsia"/>
          <w:iCs/>
          <w:sz w:val="26"/>
          <w:szCs w:val="26"/>
        </w:rPr>
        <w:t xml:space="preserve">, затраты на создание сайта компании, затраты на юридические консультации и учреждение компании. </w:t>
      </w:r>
    </w:p>
    <w:p w14:paraId="43F4E7CA" w14:textId="627326C9" w:rsidR="005A162E" w:rsidRDefault="005A162E" w:rsidP="005B376C">
      <w:pPr>
        <w:spacing w:line="276" w:lineRule="auto"/>
        <w:ind w:firstLine="567"/>
        <w:jc w:val="both"/>
        <w:rPr>
          <w:rFonts w:eastAsiaTheme="minorEastAsia"/>
          <w:iCs/>
          <w:sz w:val="26"/>
          <w:szCs w:val="26"/>
        </w:rPr>
      </w:pPr>
      <w:r>
        <w:rPr>
          <w:rFonts w:eastAsiaTheme="minorEastAsia"/>
          <w:iCs/>
          <w:sz w:val="26"/>
          <w:szCs w:val="26"/>
        </w:rPr>
        <w:t>Закупка вычислительной техники рассчитывается исходя из предполагаемого количества работников при начале работы, а также с учетом привлечения новых сотрудников в процессе работы компании.</w:t>
      </w:r>
    </w:p>
    <w:p w14:paraId="42536F37" w14:textId="77777777" w:rsidR="005A162E" w:rsidRDefault="005A162E" w:rsidP="005B376C">
      <w:pPr>
        <w:spacing w:line="276" w:lineRule="auto"/>
        <w:ind w:firstLine="567"/>
        <w:jc w:val="both"/>
        <w:rPr>
          <w:rFonts w:eastAsiaTheme="minorEastAsia"/>
          <w:iCs/>
          <w:sz w:val="26"/>
          <w:szCs w:val="26"/>
        </w:rPr>
      </w:pPr>
    </w:p>
    <w:p w14:paraId="76D57FEB" w14:textId="5486166C" w:rsidR="005A162E" w:rsidRDefault="005A162E" w:rsidP="005B376C">
      <w:pPr>
        <w:spacing w:line="276" w:lineRule="auto"/>
        <w:ind w:firstLine="567"/>
        <w:jc w:val="both"/>
        <w:rPr>
          <w:rFonts w:eastAsiaTheme="minorEastAsia"/>
          <w:iCs/>
          <w:sz w:val="26"/>
          <w:szCs w:val="26"/>
        </w:rPr>
      </w:pPr>
      <w:r>
        <w:rPr>
          <w:rFonts w:eastAsiaTheme="minorEastAsia"/>
          <w:iCs/>
          <w:sz w:val="26"/>
          <w:szCs w:val="26"/>
        </w:rPr>
        <w:t>Таблица</w:t>
      </w:r>
      <w:r w:rsidR="00F7680D">
        <w:rPr>
          <w:rFonts w:eastAsiaTheme="minorEastAsia"/>
          <w:iCs/>
          <w:sz w:val="26"/>
          <w:szCs w:val="26"/>
        </w:rPr>
        <w:t xml:space="preserve"> 2</w:t>
      </w:r>
      <w:r>
        <w:rPr>
          <w:rFonts w:eastAsiaTheme="minorEastAsia"/>
          <w:iCs/>
          <w:sz w:val="26"/>
          <w:szCs w:val="26"/>
        </w:rPr>
        <w:t>. Начальные затраты при учреждении компании.</w:t>
      </w:r>
    </w:p>
    <w:tbl>
      <w:tblPr>
        <w:tblStyle w:val="a7"/>
        <w:tblW w:w="0" w:type="auto"/>
        <w:tblLook w:val="04A0" w:firstRow="1" w:lastRow="0" w:firstColumn="1" w:lastColumn="0" w:noHBand="0" w:noVBand="1"/>
      </w:tblPr>
      <w:tblGrid>
        <w:gridCol w:w="6226"/>
        <w:gridCol w:w="3113"/>
      </w:tblGrid>
      <w:tr w:rsidR="005A162E" w14:paraId="3B63B587" w14:textId="77777777" w:rsidTr="005A162E">
        <w:tc>
          <w:tcPr>
            <w:tcW w:w="6226" w:type="dxa"/>
            <w:vAlign w:val="center"/>
          </w:tcPr>
          <w:p w14:paraId="0D0B0593" w14:textId="3EDA6932" w:rsidR="005A162E" w:rsidRDefault="005A162E" w:rsidP="005A162E">
            <w:pPr>
              <w:spacing w:line="276" w:lineRule="auto"/>
              <w:jc w:val="center"/>
              <w:rPr>
                <w:rFonts w:eastAsiaTheme="minorEastAsia"/>
                <w:iCs/>
                <w:sz w:val="26"/>
                <w:szCs w:val="26"/>
              </w:rPr>
            </w:pPr>
            <w:r>
              <w:rPr>
                <w:rFonts w:eastAsiaTheme="minorEastAsia"/>
                <w:iCs/>
                <w:sz w:val="26"/>
                <w:szCs w:val="26"/>
              </w:rPr>
              <w:t>Категория затрат</w:t>
            </w:r>
          </w:p>
        </w:tc>
        <w:tc>
          <w:tcPr>
            <w:tcW w:w="3113" w:type="dxa"/>
            <w:vAlign w:val="bottom"/>
          </w:tcPr>
          <w:p w14:paraId="7AE196D0" w14:textId="12558B81" w:rsidR="005A162E" w:rsidRDefault="005A162E" w:rsidP="005A162E">
            <w:pPr>
              <w:spacing w:line="276" w:lineRule="auto"/>
              <w:jc w:val="center"/>
              <w:rPr>
                <w:rFonts w:eastAsiaTheme="minorEastAsia"/>
                <w:iCs/>
                <w:sz w:val="26"/>
                <w:szCs w:val="26"/>
              </w:rPr>
            </w:pPr>
            <w:r>
              <w:rPr>
                <w:rFonts w:eastAsiaTheme="minorEastAsia"/>
                <w:iCs/>
                <w:sz w:val="26"/>
                <w:szCs w:val="26"/>
              </w:rPr>
              <w:t>Сумма, бел. руб.</w:t>
            </w:r>
          </w:p>
        </w:tc>
      </w:tr>
      <w:tr w:rsidR="005A162E" w14:paraId="7E19DC69" w14:textId="77777777" w:rsidTr="005A162E">
        <w:tc>
          <w:tcPr>
            <w:tcW w:w="6226" w:type="dxa"/>
            <w:vAlign w:val="center"/>
          </w:tcPr>
          <w:p w14:paraId="7B37E191" w14:textId="60AF5B6E" w:rsidR="005A162E" w:rsidRDefault="005A162E" w:rsidP="005A162E">
            <w:pPr>
              <w:spacing w:line="276" w:lineRule="auto"/>
              <w:rPr>
                <w:rFonts w:eastAsiaTheme="minorEastAsia"/>
                <w:iCs/>
                <w:sz w:val="26"/>
                <w:szCs w:val="26"/>
              </w:rPr>
            </w:pPr>
            <w:r>
              <w:rPr>
                <w:rFonts w:eastAsiaTheme="minorEastAsia"/>
                <w:iCs/>
                <w:sz w:val="26"/>
                <w:szCs w:val="26"/>
              </w:rPr>
              <w:t>Создание сайта компании</w:t>
            </w:r>
          </w:p>
        </w:tc>
        <w:tc>
          <w:tcPr>
            <w:tcW w:w="3113" w:type="dxa"/>
            <w:vAlign w:val="center"/>
          </w:tcPr>
          <w:p w14:paraId="29D57C9A" w14:textId="15DE6C2C" w:rsidR="005A162E" w:rsidRDefault="005A162E" w:rsidP="005A162E">
            <w:pPr>
              <w:spacing w:line="276" w:lineRule="auto"/>
              <w:rPr>
                <w:rFonts w:eastAsiaTheme="minorEastAsia"/>
                <w:iCs/>
                <w:sz w:val="26"/>
                <w:szCs w:val="26"/>
              </w:rPr>
            </w:pPr>
            <w:r>
              <w:rPr>
                <w:rFonts w:eastAsiaTheme="minorEastAsia"/>
                <w:iCs/>
                <w:sz w:val="26"/>
                <w:szCs w:val="26"/>
              </w:rPr>
              <w:t>1000</w:t>
            </w:r>
          </w:p>
        </w:tc>
      </w:tr>
      <w:tr w:rsidR="005A162E" w14:paraId="57AA14C8" w14:textId="77777777" w:rsidTr="005A162E">
        <w:tc>
          <w:tcPr>
            <w:tcW w:w="6226" w:type="dxa"/>
            <w:vAlign w:val="center"/>
          </w:tcPr>
          <w:p w14:paraId="41299863" w14:textId="08A0D370" w:rsidR="005A162E" w:rsidRDefault="005A162E" w:rsidP="005A162E">
            <w:pPr>
              <w:spacing w:line="276" w:lineRule="auto"/>
              <w:rPr>
                <w:rFonts w:eastAsiaTheme="minorEastAsia"/>
                <w:iCs/>
                <w:sz w:val="26"/>
                <w:szCs w:val="26"/>
              </w:rPr>
            </w:pPr>
            <w:r>
              <w:rPr>
                <w:rFonts w:eastAsiaTheme="minorEastAsia"/>
                <w:iCs/>
                <w:sz w:val="26"/>
                <w:szCs w:val="26"/>
              </w:rPr>
              <w:t>Закупка вычислительной техники</w:t>
            </w:r>
            <w:r w:rsidR="003E3190">
              <w:rPr>
                <w:rFonts w:eastAsiaTheme="minorEastAsia"/>
                <w:iCs/>
                <w:sz w:val="26"/>
                <w:szCs w:val="26"/>
              </w:rPr>
              <w:t xml:space="preserve"> и мебели</w:t>
            </w:r>
          </w:p>
        </w:tc>
        <w:tc>
          <w:tcPr>
            <w:tcW w:w="3113" w:type="dxa"/>
            <w:vAlign w:val="center"/>
          </w:tcPr>
          <w:p w14:paraId="73C7EBB3" w14:textId="76A3C5BB" w:rsidR="005A162E" w:rsidRDefault="005A162E" w:rsidP="005A162E">
            <w:pPr>
              <w:spacing w:line="276" w:lineRule="auto"/>
              <w:rPr>
                <w:rFonts w:eastAsiaTheme="minorEastAsia"/>
                <w:iCs/>
                <w:sz w:val="26"/>
                <w:szCs w:val="26"/>
              </w:rPr>
            </w:pPr>
            <w:r>
              <w:rPr>
                <w:rFonts w:eastAsiaTheme="minorEastAsia"/>
                <w:iCs/>
                <w:sz w:val="26"/>
                <w:szCs w:val="26"/>
              </w:rPr>
              <w:t>10000</w:t>
            </w:r>
          </w:p>
        </w:tc>
      </w:tr>
      <w:tr w:rsidR="005A162E" w14:paraId="7AC502D8" w14:textId="77777777" w:rsidTr="005A162E">
        <w:tc>
          <w:tcPr>
            <w:tcW w:w="6226" w:type="dxa"/>
            <w:vAlign w:val="center"/>
          </w:tcPr>
          <w:p w14:paraId="32EC2615" w14:textId="03E5998A" w:rsidR="005A162E" w:rsidRDefault="005A162E" w:rsidP="005A162E">
            <w:pPr>
              <w:spacing w:line="276" w:lineRule="auto"/>
              <w:rPr>
                <w:rFonts w:eastAsiaTheme="minorEastAsia"/>
                <w:iCs/>
                <w:sz w:val="26"/>
                <w:szCs w:val="26"/>
              </w:rPr>
            </w:pPr>
            <w:r>
              <w:rPr>
                <w:rFonts w:eastAsiaTheme="minorEastAsia"/>
                <w:iCs/>
                <w:sz w:val="26"/>
                <w:szCs w:val="26"/>
              </w:rPr>
              <w:t>Юридические консультации</w:t>
            </w:r>
          </w:p>
        </w:tc>
        <w:tc>
          <w:tcPr>
            <w:tcW w:w="3113" w:type="dxa"/>
            <w:vAlign w:val="center"/>
          </w:tcPr>
          <w:p w14:paraId="287DBCE9" w14:textId="1A3FE753" w:rsidR="005A162E" w:rsidRDefault="005A162E" w:rsidP="005A162E">
            <w:pPr>
              <w:spacing w:line="276" w:lineRule="auto"/>
              <w:rPr>
                <w:rFonts w:eastAsiaTheme="minorEastAsia"/>
                <w:iCs/>
                <w:sz w:val="26"/>
                <w:szCs w:val="26"/>
              </w:rPr>
            </w:pPr>
            <w:r>
              <w:rPr>
                <w:rFonts w:eastAsiaTheme="minorEastAsia"/>
                <w:iCs/>
                <w:sz w:val="26"/>
                <w:szCs w:val="26"/>
              </w:rPr>
              <w:t>3000</w:t>
            </w:r>
          </w:p>
        </w:tc>
      </w:tr>
      <w:tr w:rsidR="005A162E" w14:paraId="2C388284" w14:textId="77777777" w:rsidTr="005A162E">
        <w:tc>
          <w:tcPr>
            <w:tcW w:w="6226" w:type="dxa"/>
            <w:vAlign w:val="center"/>
          </w:tcPr>
          <w:p w14:paraId="43DB0348" w14:textId="37CBBFE4" w:rsidR="005A162E" w:rsidRDefault="005A162E" w:rsidP="005A162E">
            <w:pPr>
              <w:spacing w:line="276" w:lineRule="auto"/>
              <w:rPr>
                <w:rFonts w:eastAsiaTheme="minorEastAsia"/>
                <w:iCs/>
                <w:sz w:val="26"/>
                <w:szCs w:val="26"/>
              </w:rPr>
            </w:pPr>
            <w:r>
              <w:rPr>
                <w:rFonts w:eastAsiaTheme="minorEastAsia"/>
                <w:iCs/>
                <w:sz w:val="26"/>
                <w:szCs w:val="26"/>
              </w:rPr>
              <w:t>Регистрация компании</w:t>
            </w:r>
          </w:p>
        </w:tc>
        <w:tc>
          <w:tcPr>
            <w:tcW w:w="3113" w:type="dxa"/>
            <w:vAlign w:val="center"/>
          </w:tcPr>
          <w:p w14:paraId="4419C8C8" w14:textId="30536DDD" w:rsidR="005A162E" w:rsidRDefault="005A162E" w:rsidP="005A162E">
            <w:pPr>
              <w:spacing w:line="276" w:lineRule="auto"/>
              <w:rPr>
                <w:rFonts w:eastAsiaTheme="minorEastAsia"/>
                <w:iCs/>
                <w:sz w:val="26"/>
                <w:szCs w:val="26"/>
              </w:rPr>
            </w:pPr>
            <w:r>
              <w:rPr>
                <w:rFonts w:eastAsiaTheme="minorEastAsia"/>
                <w:iCs/>
                <w:sz w:val="26"/>
                <w:szCs w:val="26"/>
              </w:rPr>
              <w:t>100</w:t>
            </w:r>
          </w:p>
        </w:tc>
      </w:tr>
      <w:tr w:rsidR="005A162E" w14:paraId="3501038F" w14:textId="77777777" w:rsidTr="005A162E">
        <w:tc>
          <w:tcPr>
            <w:tcW w:w="6226" w:type="dxa"/>
            <w:vAlign w:val="center"/>
          </w:tcPr>
          <w:p w14:paraId="5E6CB198" w14:textId="02F24996" w:rsidR="005A162E" w:rsidRDefault="005A162E" w:rsidP="005A162E">
            <w:pPr>
              <w:spacing w:line="276" w:lineRule="auto"/>
              <w:rPr>
                <w:rFonts w:eastAsiaTheme="minorEastAsia"/>
                <w:iCs/>
                <w:sz w:val="26"/>
                <w:szCs w:val="26"/>
              </w:rPr>
            </w:pPr>
            <w:r>
              <w:rPr>
                <w:rFonts w:eastAsiaTheme="minorEastAsia"/>
                <w:iCs/>
                <w:sz w:val="26"/>
                <w:szCs w:val="26"/>
              </w:rPr>
              <w:t>Итого</w:t>
            </w:r>
          </w:p>
        </w:tc>
        <w:tc>
          <w:tcPr>
            <w:tcW w:w="3113" w:type="dxa"/>
            <w:vAlign w:val="center"/>
          </w:tcPr>
          <w:p w14:paraId="0AE602AB" w14:textId="23FDC1A8" w:rsidR="005A162E" w:rsidRDefault="005A162E" w:rsidP="005A162E">
            <w:pPr>
              <w:spacing w:line="276" w:lineRule="auto"/>
              <w:rPr>
                <w:rFonts w:eastAsiaTheme="minorEastAsia"/>
                <w:iCs/>
                <w:sz w:val="26"/>
                <w:szCs w:val="26"/>
              </w:rPr>
            </w:pPr>
            <w:r>
              <w:rPr>
                <w:rFonts w:eastAsiaTheme="minorEastAsia"/>
                <w:iCs/>
                <w:sz w:val="26"/>
                <w:szCs w:val="26"/>
              </w:rPr>
              <w:t>14100</w:t>
            </w:r>
          </w:p>
        </w:tc>
      </w:tr>
    </w:tbl>
    <w:p w14:paraId="6360699F" w14:textId="77777777" w:rsidR="005A162E" w:rsidRDefault="005A162E" w:rsidP="005B376C">
      <w:pPr>
        <w:spacing w:line="276" w:lineRule="auto"/>
        <w:ind w:firstLine="567"/>
        <w:jc w:val="both"/>
        <w:rPr>
          <w:rFonts w:eastAsiaTheme="minorEastAsia"/>
          <w:iCs/>
          <w:sz w:val="26"/>
          <w:szCs w:val="26"/>
        </w:rPr>
      </w:pPr>
    </w:p>
    <w:p w14:paraId="7E082C82" w14:textId="682D501F" w:rsidR="005A162E" w:rsidRDefault="005A162E" w:rsidP="00ED38C9">
      <w:pPr>
        <w:spacing w:line="276" w:lineRule="auto"/>
        <w:ind w:firstLine="567"/>
        <w:jc w:val="both"/>
        <w:rPr>
          <w:rFonts w:eastAsiaTheme="minorEastAsia"/>
          <w:iCs/>
          <w:sz w:val="26"/>
          <w:szCs w:val="26"/>
        </w:rPr>
      </w:pPr>
      <w:r>
        <w:rPr>
          <w:rFonts w:eastAsiaTheme="minorEastAsia"/>
          <w:iCs/>
          <w:sz w:val="26"/>
          <w:szCs w:val="26"/>
        </w:rPr>
        <w:t xml:space="preserve">Начальные расходы являются единовременными и составят 14100 </w:t>
      </w:r>
      <w:r w:rsidR="00ED38C9">
        <w:rPr>
          <w:rFonts w:eastAsiaTheme="minorEastAsia"/>
          <w:iCs/>
          <w:sz w:val="26"/>
          <w:szCs w:val="26"/>
        </w:rPr>
        <w:t>белорусских</w:t>
      </w:r>
      <w:r>
        <w:rPr>
          <w:rFonts w:eastAsiaTheme="minorEastAsia"/>
          <w:iCs/>
          <w:sz w:val="26"/>
          <w:szCs w:val="26"/>
        </w:rPr>
        <w:t xml:space="preserve"> рублей.</w:t>
      </w:r>
    </w:p>
    <w:p w14:paraId="3CB3A821" w14:textId="5D068925" w:rsidR="00ED38C9" w:rsidRPr="00ED38C9" w:rsidRDefault="00ED38C9" w:rsidP="00ED38C9">
      <w:pPr>
        <w:pStyle w:val="2"/>
        <w:numPr>
          <w:ilvl w:val="1"/>
          <w:numId w:val="18"/>
        </w:numPr>
        <w:jc w:val="both"/>
        <w:rPr>
          <w:rFonts w:eastAsiaTheme="minorEastAsia"/>
          <w:iCs/>
          <w:sz w:val="26"/>
          <w:szCs w:val="26"/>
        </w:rPr>
      </w:pPr>
      <w:bookmarkStart w:id="14" w:name="_Toc6422118"/>
      <w:r>
        <w:rPr>
          <w:rFonts w:eastAsiaTheme="minorEastAsia"/>
          <w:iCs/>
          <w:sz w:val="26"/>
          <w:szCs w:val="26"/>
        </w:rPr>
        <w:t>Постоянные расходы</w:t>
      </w:r>
      <w:bookmarkEnd w:id="14"/>
    </w:p>
    <w:p w14:paraId="5EC82C87" w14:textId="5871100B" w:rsidR="00ED38C9" w:rsidRDefault="00183A37" w:rsidP="005B376C">
      <w:pPr>
        <w:spacing w:line="276" w:lineRule="auto"/>
        <w:ind w:firstLine="567"/>
        <w:jc w:val="both"/>
        <w:rPr>
          <w:rFonts w:eastAsiaTheme="minorEastAsia"/>
          <w:iCs/>
          <w:sz w:val="26"/>
          <w:szCs w:val="26"/>
        </w:rPr>
      </w:pPr>
      <w:r>
        <w:rPr>
          <w:rFonts w:eastAsiaTheme="minorEastAsia"/>
          <w:iCs/>
          <w:sz w:val="26"/>
          <w:szCs w:val="26"/>
        </w:rPr>
        <w:t xml:space="preserve">В постоянные расходы компании можно включить следующее: аренда </w:t>
      </w:r>
      <w:r w:rsidR="000D41ED">
        <w:rPr>
          <w:rFonts w:eastAsiaTheme="minorEastAsia"/>
          <w:iCs/>
          <w:sz w:val="26"/>
          <w:szCs w:val="26"/>
        </w:rPr>
        <w:t>помещения для офиса,</w:t>
      </w:r>
      <w:r w:rsidR="003E3190">
        <w:rPr>
          <w:rFonts w:eastAsiaTheme="minorEastAsia"/>
          <w:iCs/>
          <w:sz w:val="26"/>
          <w:szCs w:val="26"/>
        </w:rPr>
        <w:t xml:space="preserve"> амортизационные расходы на поддержку вычислительной </w:t>
      </w:r>
      <w:r w:rsidR="003E3190">
        <w:rPr>
          <w:rFonts w:eastAsiaTheme="minorEastAsia"/>
          <w:iCs/>
          <w:sz w:val="26"/>
          <w:szCs w:val="26"/>
        </w:rPr>
        <w:lastRenderedPageBreak/>
        <w:t>техники,</w:t>
      </w:r>
      <w:r w:rsidR="00466AA2">
        <w:rPr>
          <w:rFonts w:eastAsiaTheme="minorEastAsia"/>
          <w:iCs/>
          <w:sz w:val="26"/>
          <w:szCs w:val="26"/>
        </w:rPr>
        <w:t xml:space="preserve"> уборка офиса и оплата коммунальных услуг,</w:t>
      </w:r>
      <w:r w:rsidR="000D41ED">
        <w:rPr>
          <w:rFonts w:eastAsiaTheme="minorEastAsia"/>
          <w:iCs/>
          <w:sz w:val="26"/>
          <w:szCs w:val="26"/>
        </w:rPr>
        <w:t xml:space="preserve"> </w:t>
      </w:r>
      <w:r w:rsidR="003E3190">
        <w:rPr>
          <w:rFonts w:eastAsiaTheme="minorEastAsia"/>
          <w:iCs/>
          <w:sz w:val="26"/>
          <w:szCs w:val="26"/>
        </w:rPr>
        <w:t>поддержка сайта компании,</w:t>
      </w:r>
      <w:r w:rsidR="00466AA2">
        <w:rPr>
          <w:rFonts w:eastAsiaTheme="minorEastAsia"/>
          <w:iCs/>
          <w:sz w:val="26"/>
          <w:szCs w:val="26"/>
        </w:rPr>
        <w:t xml:space="preserve"> расходы на рекламу</w:t>
      </w:r>
      <w:r w:rsidR="000079FA">
        <w:rPr>
          <w:rFonts w:eastAsiaTheme="minorEastAsia"/>
          <w:iCs/>
          <w:sz w:val="26"/>
          <w:szCs w:val="26"/>
        </w:rPr>
        <w:t>, а также оплата труда постоянных сотрудников компании</w:t>
      </w:r>
      <w:r w:rsidR="00F7680D">
        <w:rPr>
          <w:rFonts w:eastAsiaTheme="minorEastAsia"/>
          <w:iCs/>
          <w:sz w:val="26"/>
          <w:szCs w:val="26"/>
        </w:rPr>
        <w:t xml:space="preserve"> (таблица 3</w:t>
      </w:r>
      <w:r w:rsidR="000079FA">
        <w:rPr>
          <w:rFonts w:eastAsiaTheme="minorEastAsia"/>
          <w:iCs/>
          <w:sz w:val="26"/>
          <w:szCs w:val="26"/>
        </w:rPr>
        <w:t>)</w:t>
      </w:r>
      <w:r w:rsidR="00466AA2">
        <w:rPr>
          <w:rFonts w:eastAsiaTheme="minorEastAsia"/>
          <w:iCs/>
          <w:sz w:val="26"/>
          <w:szCs w:val="26"/>
        </w:rPr>
        <w:t>. Сводная таблиц</w:t>
      </w:r>
      <w:r w:rsidR="00F7680D">
        <w:rPr>
          <w:rFonts w:eastAsiaTheme="minorEastAsia"/>
          <w:iCs/>
          <w:sz w:val="26"/>
          <w:szCs w:val="26"/>
        </w:rPr>
        <w:t>а расходов приведена в таблице 4</w:t>
      </w:r>
      <w:r w:rsidR="00466AA2">
        <w:rPr>
          <w:rFonts w:eastAsiaTheme="minorEastAsia"/>
          <w:iCs/>
          <w:sz w:val="26"/>
          <w:szCs w:val="26"/>
        </w:rPr>
        <w:t>.</w:t>
      </w:r>
    </w:p>
    <w:p w14:paraId="63E60C19" w14:textId="77777777" w:rsidR="000079FA" w:rsidRDefault="000079FA" w:rsidP="005B376C">
      <w:pPr>
        <w:spacing w:line="276" w:lineRule="auto"/>
        <w:ind w:firstLine="567"/>
        <w:jc w:val="both"/>
        <w:rPr>
          <w:rFonts w:eastAsiaTheme="minorEastAsia"/>
          <w:iCs/>
          <w:sz w:val="26"/>
          <w:szCs w:val="26"/>
        </w:rPr>
      </w:pPr>
    </w:p>
    <w:p w14:paraId="0B6B0722" w14:textId="4B5C6A00" w:rsidR="000079FA" w:rsidRDefault="00F7680D" w:rsidP="005B376C">
      <w:pPr>
        <w:spacing w:line="276" w:lineRule="auto"/>
        <w:ind w:firstLine="567"/>
        <w:jc w:val="both"/>
        <w:rPr>
          <w:rFonts w:eastAsiaTheme="minorEastAsia"/>
          <w:iCs/>
          <w:sz w:val="26"/>
          <w:szCs w:val="26"/>
        </w:rPr>
      </w:pPr>
      <w:r>
        <w:rPr>
          <w:rFonts w:eastAsiaTheme="minorEastAsia"/>
          <w:iCs/>
          <w:sz w:val="26"/>
          <w:szCs w:val="26"/>
        </w:rPr>
        <w:t>Таблица 3</w:t>
      </w:r>
      <w:r w:rsidR="000079FA">
        <w:rPr>
          <w:rFonts w:eastAsiaTheme="minorEastAsia"/>
          <w:iCs/>
          <w:sz w:val="26"/>
          <w:szCs w:val="26"/>
        </w:rPr>
        <w:t xml:space="preserve">. Постоянные </w:t>
      </w:r>
      <w:r>
        <w:rPr>
          <w:rFonts w:eastAsiaTheme="minorEastAsia"/>
          <w:iCs/>
          <w:sz w:val="26"/>
          <w:szCs w:val="26"/>
        </w:rPr>
        <w:t>расходы на сотрудников</w:t>
      </w:r>
      <w:r w:rsidR="000079FA">
        <w:rPr>
          <w:rFonts w:eastAsiaTheme="minorEastAsia"/>
          <w:iCs/>
          <w:sz w:val="26"/>
          <w:szCs w:val="26"/>
        </w:rPr>
        <w:t xml:space="preserve"> компании</w:t>
      </w:r>
      <w:r>
        <w:rPr>
          <w:rFonts w:eastAsiaTheme="minorEastAsia"/>
          <w:iCs/>
          <w:sz w:val="26"/>
          <w:szCs w:val="26"/>
        </w:rPr>
        <w:t>.</w:t>
      </w:r>
    </w:p>
    <w:tbl>
      <w:tblPr>
        <w:tblStyle w:val="a7"/>
        <w:tblW w:w="0" w:type="auto"/>
        <w:tblLayout w:type="fixed"/>
        <w:tblLook w:val="04A0" w:firstRow="1" w:lastRow="0" w:firstColumn="1" w:lastColumn="0" w:noHBand="0" w:noVBand="1"/>
      </w:tblPr>
      <w:tblGrid>
        <w:gridCol w:w="3958"/>
        <w:gridCol w:w="1345"/>
        <w:gridCol w:w="1345"/>
        <w:gridCol w:w="1279"/>
        <w:gridCol w:w="1412"/>
      </w:tblGrid>
      <w:tr w:rsidR="00F373FB" w14:paraId="12D773A4" w14:textId="521D71F0" w:rsidTr="00F373FB">
        <w:tc>
          <w:tcPr>
            <w:tcW w:w="3958" w:type="dxa"/>
            <w:vAlign w:val="center"/>
          </w:tcPr>
          <w:p w14:paraId="4D2F1CF3" w14:textId="288565A1" w:rsidR="000079FA" w:rsidRDefault="000079FA" w:rsidP="00F373FB">
            <w:pPr>
              <w:spacing w:line="276" w:lineRule="auto"/>
              <w:jc w:val="center"/>
              <w:rPr>
                <w:rFonts w:eastAsiaTheme="minorEastAsia"/>
                <w:iCs/>
                <w:sz w:val="26"/>
                <w:szCs w:val="26"/>
              </w:rPr>
            </w:pPr>
            <w:r>
              <w:rPr>
                <w:rFonts w:eastAsiaTheme="minorEastAsia"/>
                <w:iCs/>
                <w:sz w:val="26"/>
                <w:szCs w:val="26"/>
              </w:rPr>
              <w:t>Должность</w:t>
            </w:r>
          </w:p>
        </w:tc>
        <w:tc>
          <w:tcPr>
            <w:tcW w:w="1345" w:type="dxa"/>
            <w:vAlign w:val="center"/>
          </w:tcPr>
          <w:p w14:paraId="2376779C" w14:textId="20988F4E" w:rsidR="000079FA" w:rsidRDefault="000079FA" w:rsidP="00F373FB">
            <w:pPr>
              <w:spacing w:line="276" w:lineRule="auto"/>
              <w:jc w:val="center"/>
              <w:rPr>
                <w:rFonts w:eastAsiaTheme="minorEastAsia"/>
                <w:iCs/>
                <w:sz w:val="26"/>
                <w:szCs w:val="26"/>
              </w:rPr>
            </w:pPr>
            <w:r>
              <w:rPr>
                <w:rFonts w:eastAsiaTheme="minorEastAsia"/>
                <w:iCs/>
                <w:sz w:val="26"/>
                <w:szCs w:val="26"/>
              </w:rPr>
              <w:t>Кол-во</w:t>
            </w:r>
          </w:p>
        </w:tc>
        <w:tc>
          <w:tcPr>
            <w:tcW w:w="1345" w:type="dxa"/>
            <w:vAlign w:val="center"/>
          </w:tcPr>
          <w:p w14:paraId="09FC85DF" w14:textId="23CD7DAF" w:rsidR="000079FA" w:rsidRDefault="000079FA" w:rsidP="00F373FB">
            <w:pPr>
              <w:spacing w:line="276" w:lineRule="auto"/>
              <w:jc w:val="center"/>
              <w:rPr>
                <w:rFonts w:eastAsiaTheme="minorEastAsia"/>
                <w:iCs/>
                <w:sz w:val="26"/>
                <w:szCs w:val="26"/>
              </w:rPr>
            </w:pPr>
            <w:proofErr w:type="spellStart"/>
            <w:r>
              <w:rPr>
                <w:rFonts w:eastAsiaTheme="minorEastAsia"/>
                <w:iCs/>
                <w:sz w:val="26"/>
                <w:szCs w:val="26"/>
              </w:rPr>
              <w:t>Зар</w:t>
            </w:r>
            <w:proofErr w:type="spellEnd"/>
            <w:r>
              <w:rPr>
                <w:rFonts w:eastAsiaTheme="minorEastAsia"/>
                <w:iCs/>
                <w:sz w:val="26"/>
                <w:szCs w:val="26"/>
              </w:rPr>
              <w:t>. плата</w:t>
            </w:r>
          </w:p>
        </w:tc>
        <w:tc>
          <w:tcPr>
            <w:tcW w:w="1279" w:type="dxa"/>
            <w:vAlign w:val="center"/>
          </w:tcPr>
          <w:p w14:paraId="361C1E53" w14:textId="76A030A4" w:rsidR="000079FA" w:rsidRDefault="000079FA" w:rsidP="00F373FB">
            <w:pPr>
              <w:spacing w:line="276" w:lineRule="auto"/>
              <w:jc w:val="center"/>
              <w:rPr>
                <w:rFonts w:eastAsiaTheme="minorEastAsia"/>
                <w:iCs/>
                <w:sz w:val="26"/>
                <w:szCs w:val="26"/>
              </w:rPr>
            </w:pPr>
            <w:r>
              <w:rPr>
                <w:rFonts w:eastAsiaTheme="minorEastAsia"/>
                <w:iCs/>
                <w:sz w:val="26"/>
                <w:szCs w:val="26"/>
              </w:rPr>
              <w:t>Налоги</w:t>
            </w:r>
          </w:p>
        </w:tc>
        <w:tc>
          <w:tcPr>
            <w:tcW w:w="1412" w:type="dxa"/>
            <w:vAlign w:val="center"/>
          </w:tcPr>
          <w:p w14:paraId="4EA8DA34" w14:textId="778CA5D8" w:rsidR="000079FA" w:rsidRDefault="00F373FB" w:rsidP="00F373FB">
            <w:pPr>
              <w:spacing w:line="276" w:lineRule="auto"/>
              <w:jc w:val="center"/>
              <w:rPr>
                <w:rFonts w:eastAsiaTheme="minorEastAsia"/>
                <w:iCs/>
                <w:sz w:val="26"/>
                <w:szCs w:val="26"/>
              </w:rPr>
            </w:pPr>
            <w:r>
              <w:rPr>
                <w:rFonts w:eastAsiaTheme="minorEastAsia"/>
                <w:iCs/>
                <w:sz w:val="26"/>
                <w:szCs w:val="26"/>
              </w:rPr>
              <w:t>Оплата труда</w:t>
            </w:r>
          </w:p>
        </w:tc>
      </w:tr>
      <w:tr w:rsidR="00EE4703" w14:paraId="34B60A17" w14:textId="3EC7EAD0" w:rsidTr="008C009F">
        <w:tc>
          <w:tcPr>
            <w:tcW w:w="3958" w:type="dxa"/>
          </w:tcPr>
          <w:p w14:paraId="6E7C177E" w14:textId="77371F0C" w:rsidR="000079FA" w:rsidRDefault="000079FA" w:rsidP="005B376C">
            <w:pPr>
              <w:spacing w:line="276" w:lineRule="auto"/>
              <w:jc w:val="both"/>
              <w:rPr>
                <w:rFonts w:eastAsiaTheme="minorEastAsia"/>
                <w:iCs/>
                <w:sz w:val="26"/>
                <w:szCs w:val="26"/>
              </w:rPr>
            </w:pPr>
            <w:r>
              <w:rPr>
                <w:rFonts w:eastAsiaTheme="minorEastAsia"/>
                <w:iCs/>
                <w:sz w:val="26"/>
                <w:szCs w:val="26"/>
              </w:rPr>
              <w:t>Бухгалтер</w:t>
            </w:r>
          </w:p>
        </w:tc>
        <w:tc>
          <w:tcPr>
            <w:tcW w:w="1345" w:type="dxa"/>
          </w:tcPr>
          <w:p w14:paraId="299E3077" w14:textId="16060B2D" w:rsidR="000079FA" w:rsidRDefault="008C009F" w:rsidP="005B376C">
            <w:pPr>
              <w:spacing w:line="276" w:lineRule="auto"/>
              <w:jc w:val="both"/>
              <w:rPr>
                <w:rFonts w:eastAsiaTheme="minorEastAsia"/>
                <w:iCs/>
                <w:sz w:val="26"/>
                <w:szCs w:val="26"/>
              </w:rPr>
            </w:pPr>
            <w:r>
              <w:rPr>
                <w:rFonts w:eastAsiaTheme="minorEastAsia"/>
                <w:iCs/>
                <w:sz w:val="26"/>
                <w:szCs w:val="26"/>
              </w:rPr>
              <w:t>1</w:t>
            </w:r>
          </w:p>
        </w:tc>
        <w:tc>
          <w:tcPr>
            <w:tcW w:w="1345" w:type="dxa"/>
          </w:tcPr>
          <w:p w14:paraId="547EF7EF" w14:textId="37AC8532" w:rsidR="000079FA" w:rsidRDefault="008C009F" w:rsidP="005B376C">
            <w:pPr>
              <w:spacing w:line="276" w:lineRule="auto"/>
              <w:jc w:val="both"/>
              <w:rPr>
                <w:rFonts w:eastAsiaTheme="minorEastAsia"/>
                <w:iCs/>
                <w:sz w:val="26"/>
                <w:szCs w:val="26"/>
              </w:rPr>
            </w:pPr>
            <w:r>
              <w:rPr>
                <w:rFonts w:eastAsiaTheme="minorEastAsia"/>
                <w:iCs/>
                <w:sz w:val="26"/>
                <w:szCs w:val="26"/>
              </w:rPr>
              <w:t>1500</w:t>
            </w:r>
          </w:p>
        </w:tc>
        <w:tc>
          <w:tcPr>
            <w:tcW w:w="1279" w:type="dxa"/>
          </w:tcPr>
          <w:p w14:paraId="52752BD6" w14:textId="31EDE62E" w:rsidR="000079FA" w:rsidRDefault="00F373FB" w:rsidP="005B376C">
            <w:pPr>
              <w:spacing w:line="276" w:lineRule="auto"/>
              <w:jc w:val="both"/>
              <w:rPr>
                <w:rFonts w:eastAsiaTheme="minorEastAsia"/>
                <w:iCs/>
                <w:sz w:val="26"/>
                <w:szCs w:val="26"/>
              </w:rPr>
            </w:pPr>
            <w:r>
              <w:rPr>
                <w:rFonts w:eastAsiaTheme="minorEastAsia"/>
                <w:iCs/>
                <w:sz w:val="26"/>
                <w:szCs w:val="26"/>
              </w:rPr>
              <w:t>714</w:t>
            </w:r>
          </w:p>
        </w:tc>
        <w:tc>
          <w:tcPr>
            <w:tcW w:w="1412" w:type="dxa"/>
          </w:tcPr>
          <w:p w14:paraId="1687F2F3" w14:textId="1CDE70F5" w:rsidR="000079FA" w:rsidRDefault="00F373FB" w:rsidP="005B376C">
            <w:pPr>
              <w:spacing w:line="276" w:lineRule="auto"/>
              <w:jc w:val="both"/>
              <w:rPr>
                <w:rFonts w:eastAsiaTheme="minorEastAsia"/>
                <w:iCs/>
                <w:sz w:val="26"/>
                <w:szCs w:val="26"/>
              </w:rPr>
            </w:pPr>
            <w:r>
              <w:rPr>
                <w:rFonts w:eastAsiaTheme="minorEastAsia"/>
                <w:iCs/>
                <w:sz w:val="26"/>
                <w:szCs w:val="26"/>
              </w:rPr>
              <w:t>2214</w:t>
            </w:r>
          </w:p>
        </w:tc>
      </w:tr>
      <w:tr w:rsidR="00EE4703" w14:paraId="7E602E2C" w14:textId="78800F65" w:rsidTr="008C009F">
        <w:trPr>
          <w:trHeight w:val="323"/>
        </w:trPr>
        <w:tc>
          <w:tcPr>
            <w:tcW w:w="3958" w:type="dxa"/>
          </w:tcPr>
          <w:p w14:paraId="46ADEB6C" w14:textId="7493F21B" w:rsidR="000079FA" w:rsidRDefault="000079FA" w:rsidP="005B376C">
            <w:pPr>
              <w:spacing w:line="276" w:lineRule="auto"/>
              <w:jc w:val="both"/>
              <w:rPr>
                <w:rFonts w:eastAsiaTheme="minorEastAsia"/>
                <w:iCs/>
                <w:sz w:val="26"/>
                <w:szCs w:val="26"/>
              </w:rPr>
            </w:pPr>
            <w:r>
              <w:rPr>
                <w:rFonts w:eastAsiaTheme="minorEastAsia"/>
                <w:iCs/>
                <w:sz w:val="26"/>
                <w:szCs w:val="26"/>
              </w:rPr>
              <w:t xml:space="preserve">Юрист-специалист в области </w:t>
            </w:r>
            <w:r w:rsidR="008C009F">
              <w:rPr>
                <w:rFonts w:eastAsiaTheme="minorEastAsia"/>
                <w:iCs/>
                <w:sz w:val="26"/>
                <w:szCs w:val="26"/>
              </w:rPr>
              <w:t>информационных технологий</w:t>
            </w:r>
          </w:p>
        </w:tc>
        <w:tc>
          <w:tcPr>
            <w:tcW w:w="1345" w:type="dxa"/>
          </w:tcPr>
          <w:p w14:paraId="192D6AA0" w14:textId="00E77ED7" w:rsidR="000079FA" w:rsidRDefault="008C009F" w:rsidP="005B376C">
            <w:pPr>
              <w:spacing w:line="276" w:lineRule="auto"/>
              <w:jc w:val="both"/>
              <w:rPr>
                <w:rFonts w:eastAsiaTheme="minorEastAsia"/>
                <w:iCs/>
                <w:sz w:val="26"/>
                <w:szCs w:val="26"/>
              </w:rPr>
            </w:pPr>
            <w:r>
              <w:rPr>
                <w:rFonts w:eastAsiaTheme="minorEastAsia"/>
                <w:iCs/>
                <w:sz w:val="26"/>
                <w:szCs w:val="26"/>
              </w:rPr>
              <w:t>1</w:t>
            </w:r>
          </w:p>
        </w:tc>
        <w:tc>
          <w:tcPr>
            <w:tcW w:w="1345" w:type="dxa"/>
          </w:tcPr>
          <w:p w14:paraId="135FCDD2" w14:textId="390FC3D2" w:rsidR="000079FA" w:rsidRDefault="00EE4703" w:rsidP="005B376C">
            <w:pPr>
              <w:spacing w:line="276" w:lineRule="auto"/>
              <w:jc w:val="both"/>
              <w:rPr>
                <w:rFonts w:eastAsiaTheme="minorEastAsia"/>
                <w:iCs/>
                <w:sz w:val="26"/>
                <w:szCs w:val="26"/>
              </w:rPr>
            </w:pPr>
            <w:r>
              <w:rPr>
                <w:rFonts w:eastAsiaTheme="minorEastAsia"/>
                <w:iCs/>
                <w:sz w:val="26"/>
                <w:szCs w:val="26"/>
              </w:rPr>
              <w:t>3000</w:t>
            </w:r>
          </w:p>
        </w:tc>
        <w:tc>
          <w:tcPr>
            <w:tcW w:w="1279" w:type="dxa"/>
          </w:tcPr>
          <w:p w14:paraId="791A078A" w14:textId="0EA451F3" w:rsidR="000079FA" w:rsidRDefault="00F373FB" w:rsidP="005B376C">
            <w:pPr>
              <w:spacing w:line="276" w:lineRule="auto"/>
              <w:jc w:val="both"/>
              <w:rPr>
                <w:rFonts w:eastAsiaTheme="minorEastAsia"/>
                <w:iCs/>
                <w:sz w:val="26"/>
                <w:szCs w:val="26"/>
              </w:rPr>
            </w:pPr>
            <w:r>
              <w:rPr>
                <w:rFonts w:eastAsiaTheme="minorEastAsia"/>
                <w:iCs/>
                <w:sz w:val="26"/>
                <w:szCs w:val="26"/>
              </w:rPr>
              <w:t>1428</w:t>
            </w:r>
          </w:p>
        </w:tc>
        <w:tc>
          <w:tcPr>
            <w:tcW w:w="1412" w:type="dxa"/>
          </w:tcPr>
          <w:p w14:paraId="63DB7B98" w14:textId="454730CE" w:rsidR="000079FA" w:rsidRDefault="00F373FB" w:rsidP="005B376C">
            <w:pPr>
              <w:spacing w:line="276" w:lineRule="auto"/>
              <w:jc w:val="both"/>
              <w:rPr>
                <w:rFonts w:eastAsiaTheme="minorEastAsia"/>
                <w:iCs/>
                <w:sz w:val="26"/>
                <w:szCs w:val="26"/>
              </w:rPr>
            </w:pPr>
            <w:r>
              <w:rPr>
                <w:rFonts w:eastAsiaTheme="minorEastAsia"/>
                <w:iCs/>
                <w:sz w:val="26"/>
                <w:szCs w:val="26"/>
              </w:rPr>
              <w:t>4428</w:t>
            </w:r>
          </w:p>
        </w:tc>
      </w:tr>
      <w:tr w:rsidR="00EE4703" w14:paraId="67E8C7BD" w14:textId="77777777" w:rsidTr="00F373FB">
        <w:trPr>
          <w:trHeight w:val="366"/>
        </w:trPr>
        <w:tc>
          <w:tcPr>
            <w:tcW w:w="3958" w:type="dxa"/>
          </w:tcPr>
          <w:p w14:paraId="2F90DF18" w14:textId="68437B18" w:rsidR="008C009F" w:rsidRDefault="008C009F" w:rsidP="005B376C">
            <w:pPr>
              <w:spacing w:line="276" w:lineRule="auto"/>
              <w:jc w:val="both"/>
              <w:rPr>
                <w:rFonts w:eastAsiaTheme="minorEastAsia"/>
                <w:iCs/>
                <w:sz w:val="26"/>
                <w:szCs w:val="26"/>
              </w:rPr>
            </w:pPr>
            <w:r>
              <w:rPr>
                <w:rFonts w:eastAsiaTheme="minorEastAsia"/>
                <w:iCs/>
                <w:sz w:val="26"/>
                <w:szCs w:val="26"/>
              </w:rPr>
              <w:t>Специалист по безопасности ПО</w:t>
            </w:r>
          </w:p>
        </w:tc>
        <w:tc>
          <w:tcPr>
            <w:tcW w:w="1345" w:type="dxa"/>
          </w:tcPr>
          <w:p w14:paraId="63CB575C" w14:textId="4BF9A824" w:rsidR="008C009F" w:rsidRDefault="008C009F" w:rsidP="005B376C">
            <w:pPr>
              <w:spacing w:line="276" w:lineRule="auto"/>
              <w:jc w:val="both"/>
              <w:rPr>
                <w:rFonts w:eastAsiaTheme="minorEastAsia"/>
                <w:iCs/>
                <w:sz w:val="26"/>
                <w:szCs w:val="26"/>
              </w:rPr>
            </w:pPr>
            <w:r>
              <w:rPr>
                <w:rFonts w:eastAsiaTheme="minorEastAsia"/>
                <w:iCs/>
                <w:sz w:val="26"/>
                <w:szCs w:val="26"/>
              </w:rPr>
              <w:t>1</w:t>
            </w:r>
          </w:p>
        </w:tc>
        <w:tc>
          <w:tcPr>
            <w:tcW w:w="1345" w:type="dxa"/>
          </w:tcPr>
          <w:p w14:paraId="0AE354BE" w14:textId="737DE48F" w:rsidR="008C009F" w:rsidRDefault="008C009F" w:rsidP="005B376C">
            <w:pPr>
              <w:spacing w:line="276" w:lineRule="auto"/>
              <w:jc w:val="both"/>
              <w:rPr>
                <w:rFonts w:eastAsiaTheme="minorEastAsia"/>
                <w:iCs/>
                <w:sz w:val="26"/>
                <w:szCs w:val="26"/>
              </w:rPr>
            </w:pPr>
            <w:r>
              <w:rPr>
                <w:rFonts w:eastAsiaTheme="minorEastAsia"/>
                <w:iCs/>
                <w:sz w:val="26"/>
                <w:szCs w:val="26"/>
              </w:rPr>
              <w:t>4000</w:t>
            </w:r>
          </w:p>
        </w:tc>
        <w:tc>
          <w:tcPr>
            <w:tcW w:w="1279" w:type="dxa"/>
          </w:tcPr>
          <w:p w14:paraId="4E36BB37" w14:textId="50E88595" w:rsidR="008C009F" w:rsidRDefault="00F373FB" w:rsidP="005B376C">
            <w:pPr>
              <w:spacing w:line="276" w:lineRule="auto"/>
              <w:jc w:val="both"/>
              <w:rPr>
                <w:rFonts w:eastAsiaTheme="minorEastAsia"/>
                <w:iCs/>
                <w:sz w:val="26"/>
                <w:szCs w:val="26"/>
              </w:rPr>
            </w:pPr>
            <w:r>
              <w:rPr>
                <w:rFonts w:eastAsiaTheme="minorEastAsia"/>
                <w:iCs/>
                <w:sz w:val="26"/>
                <w:szCs w:val="26"/>
              </w:rPr>
              <w:t>1904</w:t>
            </w:r>
          </w:p>
        </w:tc>
        <w:tc>
          <w:tcPr>
            <w:tcW w:w="1412" w:type="dxa"/>
          </w:tcPr>
          <w:p w14:paraId="24B8FDAE" w14:textId="57281D23" w:rsidR="008C009F" w:rsidRDefault="00F373FB" w:rsidP="005B376C">
            <w:pPr>
              <w:spacing w:line="276" w:lineRule="auto"/>
              <w:jc w:val="both"/>
              <w:rPr>
                <w:rFonts w:eastAsiaTheme="minorEastAsia"/>
                <w:iCs/>
                <w:sz w:val="26"/>
                <w:szCs w:val="26"/>
              </w:rPr>
            </w:pPr>
            <w:r>
              <w:rPr>
                <w:rFonts w:eastAsiaTheme="minorEastAsia"/>
                <w:iCs/>
                <w:sz w:val="26"/>
                <w:szCs w:val="26"/>
              </w:rPr>
              <w:t>5904</w:t>
            </w:r>
          </w:p>
        </w:tc>
      </w:tr>
      <w:tr w:rsidR="00EE4703" w14:paraId="7489BDE0" w14:textId="77777777" w:rsidTr="008C009F">
        <w:trPr>
          <w:trHeight w:val="323"/>
        </w:trPr>
        <w:tc>
          <w:tcPr>
            <w:tcW w:w="3958" w:type="dxa"/>
          </w:tcPr>
          <w:p w14:paraId="58320B5C" w14:textId="63462BAA" w:rsidR="008C009F" w:rsidRDefault="008C009F" w:rsidP="005B376C">
            <w:pPr>
              <w:spacing w:line="276" w:lineRule="auto"/>
              <w:jc w:val="both"/>
              <w:rPr>
                <w:rFonts w:eastAsiaTheme="minorEastAsia"/>
                <w:iCs/>
                <w:sz w:val="26"/>
                <w:szCs w:val="26"/>
              </w:rPr>
            </w:pPr>
            <w:r>
              <w:rPr>
                <w:rFonts w:eastAsiaTheme="minorEastAsia"/>
                <w:iCs/>
                <w:sz w:val="26"/>
                <w:szCs w:val="26"/>
              </w:rPr>
              <w:t>Специалист по тестированию ПО</w:t>
            </w:r>
          </w:p>
        </w:tc>
        <w:tc>
          <w:tcPr>
            <w:tcW w:w="1345" w:type="dxa"/>
          </w:tcPr>
          <w:p w14:paraId="12EABE96" w14:textId="43B44319" w:rsidR="008C009F" w:rsidRDefault="008C009F" w:rsidP="005B376C">
            <w:pPr>
              <w:spacing w:line="276" w:lineRule="auto"/>
              <w:jc w:val="both"/>
              <w:rPr>
                <w:rFonts w:eastAsiaTheme="minorEastAsia"/>
                <w:iCs/>
                <w:sz w:val="26"/>
                <w:szCs w:val="26"/>
              </w:rPr>
            </w:pPr>
            <w:r>
              <w:rPr>
                <w:rFonts w:eastAsiaTheme="minorEastAsia"/>
                <w:iCs/>
                <w:sz w:val="26"/>
                <w:szCs w:val="26"/>
              </w:rPr>
              <w:t>2</w:t>
            </w:r>
          </w:p>
        </w:tc>
        <w:tc>
          <w:tcPr>
            <w:tcW w:w="1345" w:type="dxa"/>
          </w:tcPr>
          <w:p w14:paraId="529E4520" w14:textId="216BEA48" w:rsidR="008C009F" w:rsidRDefault="008C009F" w:rsidP="005B376C">
            <w:pPr>
              <w:spacing w:line="276" w:lineRule="auto"/>
              <w:jc w:val="both"/>
              <w:rPr>
                <w:rFonts w:eastAsiaTheme="minorEastAsia"/>
                <w:iCs/>
                <w:sz w:val="26"/>
                <w:szCs w:val="26"/>
              </w:rPr>
            </w:pPr>
            <w:r>
              <w:rPr>
                <w:rFonts w:eastAsiaTheme="minorEastAsia"/>
                <w:iCs/>
                <w:sz w:val="26"/>
                <w:szCs w:val="26"/>
              </w:rPr>
              <w:t>2500</w:t>
            </w:r>
          </w:p>
        </w:tc>
        <w:tc>
          <w:tcPr>
            <w:tcW w:w="1279" w:type="dxa"/>
          </w:tcPr>
          <w:p w14:paraId="1CCEC527" w14:textId="035988B6" w:rsidR="008C009F" w:rsidRDefault="00F373FB" w:rsidP="005B376C">
            <w:pPr>
              <w:spacing w:line="276" w:lineRule="auto"/>
              <w:jc w:val="both"/>
              <w:rPr>
                <w:rFonts w:eastAsiaTheme="minorEastAsia"/>
                <w:iCs/>
                <w:sz w:val="26"/>
                <w:szCs w:val="26"/>
              </w:rPr>
            </w:pPr>
            <w:r>
              <w:rPr>
                <w:rFonts w:eastAsiaTheme="minorEastAsia"/>
                <w:iCs/>
                <w:sz w:val="26"/>
                <w:szCs w:val="26"/>
              </w:rPr>
              <w:t>1190</w:t>
            </w:r>
          </w:p>
        </w:tc>
        <w:tc>
          <w:tcPr>
            <w:tcW w:w="1412" w:type="dxa"/>
          </w:tcPr>
          <w:p w14:paraId="436E2B8E" w14:textId="4E1B828B" w:rsidR="008C009F" w:rsidRDefault="00F373FB" w:rsidP="005B376C">
            <w:pPr>
              <w:spacing w:line="276" w:lineRule="auto"/>
              <w:jc w:val="both"/>
              <w:rPr>
                <w:rFonts w:eastAsiaTheme="minorEastAsia"/>
                <w:iCs/>
                <w:sz w:val="26"/>
                <w:szCs w:val="26"/>
              </w:rPr>
            </w:pPr>
            <w:r>
              <w:rPr>
                <w:rFonts w:eastAsiaTheme="minorEastAsia"/>
                <w:iCs/>
                <w:sz w:val="26"/>
                <w:szCs w:val="26"/>
              </w:rPr>
              <w:t>7380</w:t>
            </w:r>
          </w:p>
        </w:tc>
      </w:tr>
      <w:tr w:rsidR="008C009F" w14:paraId="66281049" w14:textId="77777777" w:rsidTr="00F373FB">
        <w:trPr>
          <w:trHeight w:val="323"/>
        </w:trPr>
        <w:tc>
          <w:tcPr>
            <w:tcW w:w="7927" w:type="dxa"/>
            <w:gridSpan w:val="4"/>
          </w:tcPr>
          <w:p w14:paraId="37A97BB1" w14:textId="195063A4" w:rsidR="008C009F" w:rsidRDefault="008C009F" w:rsidP="005B376C">
            <w:pPr>
              <w:spacing w:line="276" w:lineRule="auto"/>
              <w:jc w:val="both"/>
              <w:rPr>
                <w:rFonts w:eastAsiaTheme="minorEastAsia"/>
                <w:iCs/>
                <w:sz w:val="26"/>
                <w:szCs w:val="26"/>
              </w:rPr>
            </w:pPr>
            <w:r>
              <w:rPr>
                <w:rFonts w:eastAsiaTheme="minorEastAsia"/>
                <w:iCs/>
                <w:sz w:val="26"/>
                <w:szCs w:val="26"/>
              </w:rPr>
              <w:t>Итого</w:t>
            </w:r>
          </w:p>
        </w:tc>
        <w:tc>
          <w:tcPr>
            <w:tcW w:w="1412" w:type="dxa"/>
          </w:tcPr>
          <w:p w14:paraId="7BFAF8CF" w14:textId="04F3E9E3" w:rsidR="008C009F" w:rsidRPr="00F373FB" w:rsidRDefault="00F373FB" w:rsidP="005B376C">
            <w:pPr>
              <w:spacing w:line="276" w:lineRule="auto"/>
              <w:jc w:val="both"/>
              <w:rPr>
                <w:rFonts w:eastAsiaTheme="minorEastAsia"/>
                <w:iCs/>
                <w:sz w:val="26"/>
                <w:szCs w:val="26"/>
                <w:lang w:val="en-US"/>
              </w:rPr>
            </w:pPr>
            <w:r>
              <w:rPr>
                <w:rFonts w:eastAsiaTheme="minorEastAsia"/>
                <w:iCs/>
                <w:sz w:val="26"/>
                <w:szCs w:val="26"/>
                <w:lang w:val="en-US"/>
              </w:rPr>
              <w:t>19926</w:t>
            </w:r>
          </w:p>
        </w:tc>
      </w:tr>
    </w:tbl>
    <w:p w14:paraId="795DA608" w14:textId="77777777" w:rsidR="000079FA" w:rsidRDefault="000079FA" w:rsidP="00F7680D">
      <w:pPr>
        <w:spacing w:line="276" w:lineRule="auto"/>
        <w:jc w:val="both"/>
        <w:rPr>
          <w:rFonts w:eastAsiaTheme="minorEastAsia"/>
          <w:iCs/>
          <w:sz w:val="26"/>
          <w:szCs w:val="26"/>
        </w:rPr>
      </w:pPr>
    </w:p>
    <w:p w14:paraId="4D38D779" w14:textId="71564599" w:rsidR="00DF7985" w:rsidRDefault="00F7680D" w:rsidP="005B376C">
      <w:pPr>
        <w:spacing w:line="276" w:lineRule="auto"/>
        <w:ind w:firstLine="567"/>
        <w:jc w:val="both"/>
        <w:rPr>
          <w:rFonts w:eastAsiaTheme="minorEastAsia"/>
          <w:iCs/>
          <w:sz w:val="26"/>
          <w:szCs w:val="26"/>
        </w:rPr>
      </w:pPr>
      <w:r>
        <w:rPr>
          <w:rFonts w:eastAsiaTheme="minorEastAsia"/>
          <w:iCs/>
          <w:sz w:val="26"/>
          <w:szCs w:val="26"/>
        </w:rPr>
        <w:t>Таблица 4</w:t>
      </w:r>
      <w:r w:rsidR="00DF7985">
        <w:rPr>
          <w:rFonts w:eastAsiaTheme="minorEastAsia"/>
          <w:iCs/>
          <w:sz w:val="26"/>
          <w:szCs w:val="26"/>
        </w:rPr>
        <w:t>. Постоянные месячные расходы компании.</w:t>
      </w:r>
    </w:p>
    <w:tbl>
      <w:tblPr>
        <w:tblStyle w:val="a7"/>
        <w:tblW w:w="0" w:type="auto"/>
        <w:tblLook w:val="04A0" w:firstRow="1" w:lastRow="0" w:firstColumn="1" w:lastColumn="0" w:noHBand="0" w:noVBand="1"/>
      </w:tblPr>
      <w:tblGrid>
        <w:gridCol w:w="6226"/>
        <w:gridCol w:w="3113"/>
      </w:tblGrid>
      <w:tr w:rsidR="00CC20CC" w14:paraId="4D3B8FEE" w14:textId="77777777" w:rsidTr="00CC20CC">
        <w:tc>
          <w:tcPr>
            <w:tcW w:w="6226" w:type="dxa"/>
          </w:tcPr>
          <w:p w14:paraId="186D29B7" w14:textId="401929E0" w:rsidR="00466AA2" w:rsidRDefault="00466AA2" w:rsidP="00466AA2">
            <w:pPr>
              <w:spacing w:line="276" w:lineRule="auto"/>
              <w:jc w:val="center"/>
              <w:rPr>
                <w:rFonts w:eastAsiaTheme="minorEastAsia"/>
                <w:iCs/>
                <w:sz w:val="26"/>
                <w:szCs w:val="26"/>
              </w:rPr>
            </w:pPr>
            <w:r>
              <w:rPr>
                <w:rFonts w:eastAsiaTheme="minorEastAsia"/>
                <w:iCs/>
                <w:sz w:val="26"/>
                <w:szCs w:val="26"/>
              </w:rPr>
              <w:t>Категория расходов</w:t>
            </w:r>
          </w:p>
        </w:tc>
        <w:tc>
          <w:tcPr>
            <w:tcW w:w="3113" w:type="dxa"/>
          </w:tcPr>
          <w:p w14:paraId="2EE61EE2" w14:textId="20684B32" w:rsidR="00466AA2" w:rsidRDefault="00466AA2" w:rsidP="00466AA2">
            <w:pPr>
              <w:spacing w:line="276" w:lineRule="auto"/>
              <w:jc w:val="center"/>
              <w:rPr>
                <w:rFonts w:eastAsiaTheme="minorEastAsia"/>
                <w:iCs/>
                <w:sz w:val="26"/>
                <w:szCs w:val="26"/>
              </w:rPr>
            </w:pPr>
            <w:r>
              <w:rPr>
                <w:rFonts w:eastAsiaTheme="minorEastAsia"/>
                <w:iCs/>
                <w:sz w:val="26"/>
                <w:szCs w:val="26"/>
              </w:rPr>
              <w:t>Сумма, бел. руб.</w:t>
            </w:r>
          </w:p>
        </w:tc>
      </w:tr>
      <w:tr w:rsidR="00CC20CC" w14:paraId="7CA00363" w14:textId="77777777" w:rsidTr="00CC20CC">
        <w:tc>
          <w:tcPr>
            <w:tcW w:w="6226" w:type="dxa"/>
          </w:tcPr>
          <w:p w14:paraId="010D7069" w14:textId="5C198851" w:rsidR="00466AA2" w:rsidRDefault="00466AA2" w:rsidP="005B376C">
            <w:pPr>
              <w:spacing w:line="276" w:lineRule="auto"/>
              <w:jc w:val="both"/>
              <w:rPr>
                <w:rFonts w:eastAsiaTheme="minorEastAsia"/>
                <w:iCs/>
                <w:sz w:val="26"/>
                <w:szCs w:val="26"/>
              </w:rPr>
            </w:pPr>
            <w:r>
              <w:rPr>
                <w:rFonts w:eastAsiaTheme="minorEastAsia"/>
                <w:iCs/>
                <w:sz w:val="26"/>
                <w:szCs w:val="26"/>
              </w:rPr>
              <w:t>Аренда офисного помещения</w:t>
            </w:r>
          </w:p>
        </w:tc>
        <w:tc>
          <w:tcPr>
            <w:tcW w:w="3113" w:type="dxa"/>
          </w:tcPr>
          <w:p w14:paraId="7B9E228A" w14:textId="1C0B8EE1" w:rsidR="00466AA2" w:rsidRDefault="00466AA2" w:rsidP="005B376C">
            <w:pPr>
              <w:spacing w:line="276" w:lineRule="auto"/>
              <w:jc w:val="both"/>
              <w:rPr>
                <w:rFonts w:eastAsiaTheme="minorEastAsia"/>
                <w:iCs/>
                <w:sz w:val="26"/>
                <w:szCs w:val="26"/>
              </w:rPr>
            </w:pPr>
            <w:r>
              <w:rPr>
                <w:rFonts w:eastAsiaTheme="minorEastAsia"/>
                <w:iCs/>
                <w:sz w:val="26"/>
                <w:szCs w:val="26"/>
              </w:rPr>
              <w:t>800</w:t>
            </w:r>
          </w:p>
        </w:tc>
      </w:tr>
      <w:tr w:rsidR="00CC20CC" w14:paraId="1DAAE4D3" w14:textId="77777777" w:rsidTr="00CC20CC">
        <w:trPr>
          <w:trHeight w:val="309"/>
        </w:trPr>
        <w:tc>
          <w:tcPr>
            <w:tcW w:w="6226" w:type="dxa"/>
          </w:tcPr>
          <w:p w14:paraId="21AEF111" w14:textId="4BCECF70" w:rsidR="00466AA2" w:rsidRDefault="00CC20CC" w:rsidP="005B376C">
            <w:pPr>
              <w:spacing w:line="276" w:lineRule="auto"/>
              <w:jc w:val="both"/>
              <w:rPr>
                <w:rFonts w:eastAsiaTheme="minorEastAsia"/>
                <w:iCs/>
                <w:sz w:val="26"/>
                <w:szCs w:val="26"/>
              </w:rPr>
            </w:pPr>
            <w:r>
              <w:rPr>
                <w:rFonts w:eastAsiaTheme="minorEastAsia"/>
                <w:iCs/>
                <w:sz w:val="26"/>
                <w:szCs w:val="26"/>
              </w:rPr>
              <w:t>Амортизационные расходы</w:t>
            </w:r>
          </w:p>
        </w:tc>
        <w:tc>
          <w:tcPr>
            <w:tcW w:w="3113" w:type="dxa"/>
          </w:tcPr>
          <w:p w14:paraId="4F62D5A4" w14:textId="57F8E9E8" w:rsidR="00466AA2" w:rsidRDefault="00CC20CC" w:rsidP="005B376C">
            <w:pPr>
              <w:spacing w:line="276" w:lineRule="auto"/>
              <w:jc w:val="both"/>
              <w:rPr>
                <w:rFonts w:eastAsiaTheme="minorEastAsia"/>
                <w:iCs/>
                <w:sz w:val="26"/>
                <w:szCs w:val="26"/>
              </w:rPr>
            </w:pPr>
            <w:r>
              <w:rPr>
                <w:rFonts w:eastAsiaTheme="minorEastAsia"/>
                <w:iCs/>
                <w:sz w:val="26"/>
                <w:szCs w:val="26"/>
              </w:rPr>
              <w:t>200</w:t>
            </w:r>
          </w:p>
        </w:tc>
      </w:tr>
      <w:tr w:rsidR="00CC20CC" w14:paraId="646455D5" w14:textId="77777777" w:rsidTr="00CC20CC">
        <w:trPr>
          <w:trHeight w:val="309"/>
        </w:trPr>
        <w:tc>
          <w:tcPr>
            <w:tcW w:w="6226" w:type="dxa"/>
          </w:tcPr>
          <w:p w14:paraId="48351664" w14:textId="783DB8DF" w:rsidR="00CC20CC" w:rsidRDefault="00CC20CC" w:rsidP="005B376C">
            <w:pPr>
              <w:spacing w:line="276" w:lineRule="auto"/>
              <w:jc w:val="both"/>
              <w:rPr>
                <w:rFonts w:eastAsiaTheme="minorEastAsia"/>
                <w:iCs/>
                <w:sz w:val="26"/>
                <w:szCs w:val="26"/>
              </w:rPr>
            </w:pPr>
            <w:r>
              <w:rPr>
                <w:rFonts w:eastAsiaTheme="minorEastAsia"/>
                <w:iCs/>
                <w:sz w:val="26"/>
                <w:szCs w:val="26"/>
              </w:rPr>
              <w:t>Уборка офиса</w:t>
            </w:r>
          </w:p>
        </w:tc>
        <w:tc>
          <w:tcPr>
            <w:tcW w:w="3113" w:type="dxa"/>
          </w:tcPr>
          <w:p w14:paraId="37A8DE49" w14:textId="72EA43D0" w:rsidR="00CC20CC" w:rsidRDefault="00CC20CC" w:rsidP="005B376C">
            <w:pPr>
              <w:spacing w:line="276" w:lineRule="auto"/>
              <w:jc w:val="both"/>
              <w:rPr>
                <w:rFonts w:eastAsiaTheme="minorEastAsia"/>
                <w:iCs/>
                <w:sz w:val="26"/>
                <w:szCs w:val="26"/>
              </w:rPr>
            </w:pPr>
            <w:r>
              <w:rPr>
                <w:rFonts w:eastAsiaTheme="minorEastAsia"/>
                <w:iCs/>
                <w:sz w:val="26"/>
                <w:szCs w:val="26"/>
              </w:rPr>
              <w:t>300</w:t>
            </w:r>
          </w:p>
        </w:tc>
      </w:tr>
      <w:tr w:rsidR="00CC20CC" w14:paraId="3D19D1BF" w14:textId="77777777" w:rsidTr="00CC20CC">
        <w:trPr>
          <w:trHeight w:val="309"/>
        </w:trPr>
        <w:tc>
          <w:tcPr>
            <w:tcW w:w="6226" w:type="dxa"/>
          </w:tcPr>
          <w:p w14:paraId="1C444F0F" w14:textId="22906421" w:rsidR="00CC20CC" w:rsidRDefault="00CC20CC" w:rsidP="005B376C">
            <w:pPr>
              <w:spacing w:line="276" w:lineRule="auto"/>
              <w:jc w:val="both"/>
              <w:rPr>
                <w:rFonts w:eastAsiaTheme="minorEastAsia"/>
                <w:iCs/>
                <w:sz w:val="26"/>
                <w:szCs w:val="26"/>
              </w:rPr>
            </w:pPr>
            <w:r>
              <w:rPr>
                <w:rFonts w:eastAsiaTheme="minorEastAsia"/>
                <w:iCs/>
                <w:sz w:val="26"/>
                <w:szCs w:val="26"/>
              </w:rPr>
              <w:t>Оплата коммунальных услуг</w:t>
            </w:r>
          </w:p>
        </w:tc>
        <w:tc>
          <w:tcPr>
            <w:tcW w:w="3113" w:type="dxa"/>
          </w:tcPr>
          <w:p w14:paraId="0399C4A6" w14:textId="185E145E" w:rsidR="00CC20CC" w:rsidRDefault="00CC20CC" w:rsidP="005B376C">
            <w:pPr>
              <w:spacing w:line="276" w:lineRule="auto"/>
              <w:jc w:val="both"/>
              <w:rPr>
                <w:rFonts w:eastAsiaTheme="minorEastAsia"/>
                <w:iCs/>
                <w:sz w:val="26"/>
                <w:szCs w:val="26"/>
              </w:rPr>
            </w:pPr>
            <w:r>
              <w:rPr>
                <w:rFonts w:eastAsiaTheme="minorEastAsia"/>
                <w:iCs/>
                <w:sz w:val="26"/>
                <w:szCs w:val="26"/>
              </w:rPr>
              <w:t>300</w:t>
            </w:r>
          </w:p>
        </w:tc>
      </w:tr>
      <w:tr w:rsidR="00CC20CC" w14:paraId="3CDBFF75" w14:textId="77777777" w:rsidTr="00CC20CC">
        <w:trPr>
          <w:trHeight w:val="309"/>
        </w:trPr>
        <w:tc>
          <w:tcPr>
            <w:tcW w:w="6226" w:type="dxa"/>
          </w:tcPr>
          <w:p w14:paraId="0C018BB9" w14:textId="421ECD5C" w:rsidR="00CC20CC" w:rsidRDefault="00CC20CC" w:rsidP="005B376C">
            <w:pPr>
              <w:spacing w:line="276" w:lineRule="auto"/>
              <w:jc w:val="both"/>
              <w:rPr>
                <w:rFonts w:eastAsiaTheme="minorEastAsia"/>
                <w:iCs/>
                <w:sz w:val="26"/>
                <w:szCs w:val="26"/>
              </w:rPr>
            </w:pPr>
            <w:r>
              <w:rPr>
                <w:rFonts w:eastAsiaTheme="minorEastAsia"/>
                <w:iCs/>
                <w:sz w:val="26"/>
                <w:szCs w:val="26"/>
              </w:rPr>
              <w:t>Поддержка сайта</w:t>
            </w:r>
          </w:p>
        </w:tc>
        <w:tc>
          <w:tcPr>
            <w:tcW w:w="3113" w:type="dxa"/>
          </w:tcPr>
          <w:p w14:paraId="3259DF65" w14:textId="32B92301" w:rsidR="00CC20CC" w:rsidRDefault="00CC20CC" w:rsidP="005B376C">
            <w:pPr>
              <w:spacing w:line="276" w:lineRule="auto"/>
              <w:jc w:val="both"/>
              <w:rPr>
                <w:rFonts w:eastAsiaTheme="minorEastAsia"/>
                <w:iCs/>
                <w:sz w:val="26"/>
                <w:szCs w:val="26"/>
              </w:rPr>
            </w:pPr>
            <w:r>
              <w:rPr>
                <w:rFonts w:eastAsiaTheme="minorEastAsia"/>
                <w:iCs/>
                <w:sz w:val="26"/>
                <w:szCs w:val="26"/>
              </w:rPr>
              <w:t>50</w:t>
            </w:r>
          </w:p>
        </w:tc>
      </w:tr>
      <w:tr w:rsidR="00CC20CC" w14:paraId="6FFF985A" w14:textId="77777777" w:rsidTr="00CC20CC">
        <w:trPr>
          <w:trHeight w:val="309"/>
        </w:trPr>
        <w:tc>
          <w:tcPr>
            <w:tcW w:w="6226" w:type="dxa"/>
          </w:tcPr>
          <w:p w14:paraId="09EC5329" w14:textId="358907B8" w:rsidR="00CC20CC" w:rsidRDefault="00DF7985" w:rsidP="005B376C">
            <w:pPr>
              <w:spacing w:line="276" w:lineRule="auto"/>
              <w:jc w:val="both"/>
              <w:rPr>
                <w:rFonts w:eastAsiaTheme="minorEastAsia"/>
                <w:iCs/>
                <w:sz w:val="26"/>
                <w:szCs w:val="26"/>
              </w:rPr>
            </w:pPr>
            <w:r>
              <w:rPr>
                <w:rFonts w:eastAsiaTheme="minorEastAsia"/>
                <w:iCs/>
                <w:sz w:val="26"/>
                <w:szCs w:val="26"/>
              </w:rPr>
              <w:t>Расходы на рекламу</w:t>
            </w:r>
          </w:p>
        </w:tc>
        <w:tc>
          <w:tcPr>
            <w:tcW w:w="3113" w:type="dxa"/>
          </w:tcPr>
          <w:p w14:paraId="4A3F0DC2" w14:textId="64F9F462" w:rsidR="00CC20CC" w:rsidRDefault="00DF7985" w:rsidP="005B376C">
            <w:pPr>
              <w:spacing w:line="276" w:lineRule="auto"/>
              <w:jc w:val="both"/>
              <w:rPr>
                <w:rFonts w:eastAsiaTheme="minorEastAsia"/>
                <w:iCs/>
                <w:sz w:val="26"/>
                <w:szCs w:val="26"/>
              </w:rPr>
            </w:pPr>
            <w:r>
              <w:rPr>
                <w:rFonts w:eastAsiaTheme="minorEastAsia"/>
                <w:iCs/>
                <w:sz w:val="26"/>
                <w:szCs w:val="26"/>
              </w:rPr>
              <w:t>500</w:t>
            </w:r>
          </w:p>
        </w:tc>
      </w:tr>
      <w:tr w:rsidR="00DF7985" w14:paraId="41094622" w14:textId="77777777" w:rsidTr="00CC20CC">
        <w:trPr>
          <w:trHeight w:val="309"/>
        </w:trPr>
        <w:tc>
          <w:tcPr>
            <w:tcW w:w="6226" w:type="dxa"/>
          </w:tcPr>
          <w:p w14:paraId="60AF0118" w14:textId="1BD4618B" w:rsidR="00DF7985" w:rsidRDefault="00DF7985" w:rsidP="005B376C">
            <w:pPr>
              <w:spacing w:line="276" w:lineRule="auto"/>
              <w:jc w:val="both"/>
              <w:rPr>
                <w:rFonts w:eastAsiaTheme="minorEastAsia"/>
                <w:iCs/>
                <w:sz w:val="26"/>
                <w:szCs w:val="26"/>
              </w:rPr>
            </w:pPr>
            <w:r>
              <w:rPr>
                <w:rFonts w:eastAsiaTheme="minorEastAsia"/>
                <w:iCs/>
                <w:sz w:val="26"/>
                <w:szCs w:val="26"/>
              </w:rPr>
              <w:t>Итого</w:t>
            </w:r>
          </w:p>
        </w:tc>
        <w:tc>
          <w:tcPr>
            <w:tcW w:w="3113" w:type="dxa"/>
          </w:tcPr>
          <w:p w14:paraId="34C9E956" w14:textId="3DAEC725" w:rsidR="00DF7985" w:rsidRDefault="00DF7985" w:rsidP="005B376C">
            <w:pPr>
              <w:spacing w:line="276" w:lineRule="auto"/>
              <w:jc w:val="both"/>
              <w:rPr>
                <w:rFonts w:eastAsiaTheme="minorEastAsia"/>
                <w:iCs/>
                <w:sz w:val="26"/>
                <w:szCs w:val="26"/>
              </w:rPr>
            </w:pPr>
            <w:r>
              <w:rPr>
                <w:rFonts w:eastAsiaTheme="minorEastAsia"/>
                <w:iCs/>
                <w:sz w:val="26"/>
                <w:szCs w:val="26"/>
              </w:rPr>
              <w:t>2150</w:t>
            </w:r>
          </w:p>
        </w:tc>
      </w:tr>
    </w:tbl>
    <w:p w14:paraId="1D8B4620" w14:textId="77777777" w:rsidR="00DF7985" w:rsidRDefault="00DF7985" w:rsidP="001F43E2">
      <w:pPr>
        <w:spacing w:line="276" w:lineRule="auto"/>
        <w:jc w:val="both"/>
        <w:rPr>
          <w:rFonts w:eastAsiaTheme="minorEastAsia"/>
          <w:iCs/>
          <w:sz w:val="26"/>
          <w:szCs w:val="26"/>
        </w:rPr>
      </w:pPr>
    </w:p>
    <w:p w14:paraId="356593CB" w14:textId="6F254984" w:rsidR="00466AA2" w:rsidRDefault="00DF7985" w:rsidP="005B376C">
      <w:pPr>
        <w:spacing w:line="276" w:lineRule="auto"/>
        <w:ind w:firstLine="567"/>
        <w:jc w:val="both"/>
        <w:rPr>
          <w:rFonts w:eastAsiaTheme="minorEastAsia"/>
          <w:iCs/>
          <w:sz w:val="26"/>
          <w:szCs w:val="26"/>
        </w:rPr>
      </w:pPr>
      <w:r>
        <w:rPr>
          <w:rFonts w:eastAsiaTheme="minorEastAsia"/>
          <w:iCs/>
          <w:sz w:val="26"/>
          <w:szCs w:val="26"/>
        </w:rPr>
        <w:t>Ка</w:t>
      </w:r>
      <w:r w:rsidR="000079FA">
        <w:rPr>
          <w:rFonts w:eastAsiaTheme="minorEastAsia"/>
          <w:iCs/>
          <w:sz w:val="26"/>
          <w:szCs w:val="26"/>
        </w:rPr>
        <w:t>к мы видим из таблицы 3</w:t>
      </w:r>
      <w:r>
        <w:rPr>
          <w:rFonts w:eastAsiaTheme="minorEastAsia"/>
          <w:iCs/>
          <w:sz w:val="26"/>
          <w:szCs w:val="26"/>
        </w:rPr>
        <w:t xml:space="preserve">, сумма постоянный расходов </w:t>
      </w:r>
      <w:r w:rsidR="00CC4A9B">
        <w:rPr>
          <w:rFonts w:eastAsiaTheme="minorEastAsia"/>
          <w:iCs/>
          <w:sz w:val="26"/>
          <w:szCs w:val="26"/>
        </w:rPr>
        <w:t>компании в месяц составят около</w:t>
      </w:r>
      <w:r>
        <w:rPr>
          <w:rFonts w:eastAsiaTheme="minorEastAsia"/>
          <w:iCs/>
          <w:sz w:val="26"/>
          <w:szCs w:val="26"/>
        </w:rPr>
        <w:t xml:space="preserve"> </w:t>
      </w:r>
      <w:r w:rsidR="00616A6A">
        <w:rPr>
          <w:rFonts w:eastAsiaTheme="minorEastAsia"/>
          <w:iCs/>
          <w:sz w:val="26"/>
          <w:szCs w:val="26"/>
        </w:rPr>
        <w:t>2</w:t>
      </w:r>
      <w:r>
        <w:rPr>
          <w:rFonts w:eastAsiaTheme="minorEastAsia"/>
          <w:iCs/>
          <w:sz w:val="26"/>
          <w:szCs w:val="26"/>
        </w:rPr>
        <w:t>2</w:t>
      </w:r>
      <w:r w:rsidR="00392AD3">
        <w:rPr>
          <w:rFonts w:eastAsiaTheme="minorEastAsia"/>
          <w:iCs/>
          <w:sz w:val="26"/>
          <w:szCs w:val="26"/>
        </w:rPr>
        <w:t>076</w:t>
      </w:r>
      <w:r>
        <w:rPr>
          <w:rFonts w:eastAsiaTheme="minorEastAsia"/>
          <w:iCs/>
          <w:sz w:val="26"/>
          <w:szCs w:val="26"/>
        </w:rPr>
        <w:t xml:space="preserve"> бел. руб.</w:t>
      </w:r>
    </w:p>
    <w:p w14:paraId="2F783981" w14:textId="49275F9F" w:rsidR="00DF7985" w:rsidRPr="000079FA" w:rsidRDefault="000079FA" w:rsidP="000079FA">
      <w:pPr>
        <w:pStyle w:val="2"/>
        <w:numPr>
          <w:ilvl w:val="1"/>
          <w:numId w:val="18"/>
        </w:numPr>
        <w:jc w:val="both"/>
        <w:rPr>
          <w:rFonts w:eastAsiaTheme="minorEastAsia"/>
          <w:iCs/>
          <w:sz w:val="26"/>
          <w:szCs w:val="26"/>
        </w:rPr>
      </w:pPr>
      <w:bookmarkStart w:id="15" w:name="_Toc6422119"/>
      <w:r>
        <w:rPr>
          <w:rFonts w:eastAsiaTheme="minorEastAsia"/>
          <w:iCs/>
          <w:sz w:val="26"/>
          <w:szCs w:val="26"/>
        </w:rPr>
        <w:t>Переменные расходы</w:t>
      </w:r>
      <w:bookmarkEnd w:id="15"/>
    </w:p>
    <w:p w14:paraId="068C2691" w14:textId="3F7B6BF9" w:rsidR="000079FA" w:rsidRDefault="000079FA" w:rsidP="005B376C">
      <w:pPr>
        <w:spacing w:line="276" w:lineRule="auto"/>
        <w:ind w:firstLine="567"/>
        <w:jc w:val="both"/>
        <w:rPr>
          <w:rFonts w:eastAsiaTheme="minorEastAsia"/>
          <w:iCs/>
          <w:sz w:val="26"/>
          <w:szCs w:val="26"/>
        </w:rPr>
      </w:pPr>
      <w:r>
        <w:rPr>
          <w:rFonts w:eastAsiaTheme="minorEastAsia"/>
          <w:iCs/>
          <w:sz w:val="26"/>
          <w:szCs w:val="26"/>
        </w:rPr>
        <w:t>В переменные расходы компании включается расходы на оплату труда сотрудников, т.к. предполагается нанять некоторое количество сотрудников в процессе работы компании.</w:t>
      </w:r>
      <w:r w:rsidR="00CC4935">
        <w:rPr>
          <w:rFonts w:eastAsiaTheme="minorEastAsia"/>
          <w:iCs/>
          <w:sz w:val="26"/>
          <w:szCs w:val="26"/>
        </w:rPr>
        <w:t xml:space="preserve"> </w:t>
      </w:r>
    </w:p>
    <w:p w14:paraId="07347C3D" w14:textId="11B998F6" w:rsidR="001F43E2" w:rsidRDefault="001F43E2" w:rsidP="005B376C">
      <w:pPr>
        <w:spacing w:line="276" w:lineRule="auto"/>
        <w:ind w:firstLine="567"/>
        <w:jc w:val="both"/>
        <w:rPr>
          <w:rFonts w:eastAsiaTheme="minorEastAsia"/>
          <w:iCs/>
          <w:sz w:val="26"/>
          <w:szCs w:val="26"/>
        </w:rPr>
      </w:pPr>
      <w:r>
        <w:rPr>
          <w:rFonts w:eastAsiaTheme="minorEastAsia"/>
          <w:iCs/>
          <w:sz w:val="26"/>
          <w:szCs w:val="26"/>
        </w:rPr>
        <w:t>План приема сотрудников неразделимо связан с планом по оказанию услуг. Соответствующая информация приведена в таблицах 5 и 6.</w:t>
      </w:r>
    </w:p>
    <w:p w14:paraId="74A3A34A" w14:textId="77777777" w:rsidR="00E35059" w:rsidRDefault="00E35059" w:rsidP="005B376C">
      <w:pPr>
        <w:spacing w:line="276" w:lineRule="auto"/>
        <w:ind w:firstLine="567"/>
        <w:jc w:val="both"/>
        <w:rPr>
          <w:rFonts w:eastAsiaTheme="minorEastAsia"/>
          <w:iCs/>
          <w:sz w:val="26"/>
          <w:szCs w:val="26"/>
        </w:rPr>
      </w:pPr>
    </w:p>
    <w:p w14:paraId="48E26B5E" w14:textId="313DE086" w:rsidR="00E35059" w:rsidRDefault="00E35059" w:rsidP="005B376C">
      <w:pPr>
        <w:spacing w:line="276" w:lineRule="auto"/>
        <w:ind w:firstLine="567"/>
        <w:jc w:val="both"/>
        <w:rPr>
          <w:rFonts w:eastAsiaTheme="minorEastAsia"/>
          <w:iCs/>
          <w:sz w:val="26"/>
          <w:szCs w:val="26"/>
        </w:rPr>
      </w:pPr>
      <w:r>
        <w:rPr>
          <w:rFonts w:eastAsiaTheme="minorEastAsia"/>
          <w:iCs/>
          <w:sz w:val="26"/>
          <w:szCs w:val="26"/>
        </w:rPr>
        <w:t>Таблица 5. План оказания услуг.</w:t>
      </w:r>
    </w:p>
    <w:tbl>
      <w:tblPr>
        <w:tblStyle w:val="17"/>
        <w:tblW w:w="9339" w:type="dxa"/>
        <w:tblLayout w:type="fixed"/>
        <w:tblLook w:val="04A0" w:firstRow="1" w:lastRow="0" w:firstColumn="1" w:lastColumn="0" w:noHBand="0" w:noVBand="1"/>
      </w:tblPr>
      <w:tblGrid>
        <w:gridCol w:w="982"/>
        <w:gridCol w:w="1093"/>
        <w:gridCol w:w="1038"/>
        <w:gridCol w:w="1037"/>
        <w:gridCol w:w="1038"/>
        <w:gridCol w:w="1038"/>
        <w:gridCol w:w="1037"/>
        <w:gridCol w:w="1038"/>
        <w:gridCol w:w="1038"/>
      </w:tblGrid>
      <w:tr w:rsidR="00CC08B2" w14:paraId="36A97FAE" w14:textId="77777777" w:rsidTr="00264160">
        <w:trPr>
          <w:trHeight w:val="315"/>
          <w:tblHeader/>
        </w:trPr>
        <w:tc>
          <w:tcPr>
            <w:tcW w:w="982" w:type="dxa"/>
            <w:vAlign w:val="center"/>
            <w:hideMark/>
          </w:tcPr>
          <w:p w14:paraId="52A07930" w14:textId="77777777" w:rsidR="00CC08B2" w:rsidRPr="00CC08B2" w:rsidRDefault="00CC08B2" w:rsidP="00CC08B2">
            <w:pPr>
              <w:spacing w:line="276" w:lineRule="auto"/>
              <w:jc w:val="center"/>
              <w:rPr>
                <w:iCs/>
                <w:sz w:val="26"/>
                <w:szCs w:val="26"/>
              </w:rPr>
            </w:pPr>
            <w:r w:rsidRPr="00CC08B2">
              <w:rPr>
                <w:iCs/>
                <w:sz w:val="26"/>
                <w:szCs w:val="26"/>
              </w:rPr>
              <w:t>Месяц</w:t>
            </w:r>
          </w:p>
        </w:tc>
        <w:tc>
          <w:tcPr>
            <w:tcW w:w="1093" w:type="dxa"/>
            <w:vAlign w:val="center"/>
            <w:hideMark/>
          </w:tcPr>
          <w:p w14:paraId="71561361" w14:textId="1874ACCF" w:rsidR="00CC08B2" w:rsidRPr="00CC08B2" w:rsidRDefault="00CC08B2" w:rsidP="00CC08B2">
            <w:pPr>
              <w:spacing w:line="276" w:lineRule="auto"/>
              <w:jc w:val="center"/>
              <w:rPr>
                <w:iCs/>
                <w:sz w:val="26"/>
                <w:szCs w:val="26"/>
              </w:rPr>
            </w:pPr>
            <w:r>
              <w:rPr>
                <w:iCs/>
                <w:sz w:val="26"/>
                <w:szCs w:val="26"/>
              </w:rPr>
              <w:t>Малое тест.</w:t>
            </w:r>
          </w:p>
        </w:tc>
        <w:tc>
          <w:tcPr>
            <w:tcW w:w="1038" w:type="dxa"/>
            <w:vAlign w:val="center"/>
            <w:hideMark/>
          </w:tcPr>
          <w:p w14:paraId="0E32747D" w14:textId="5C1D5C18" w:rsidR="00CC08B2" w:rsidRPr="00CC08B2" w:rsidRDefault="00CC08B2" w:rsidP="00CC08B2">
            <w:pPr>
              <w:spacing w:line="276" w:lineRule="auto"/>
              <w:jc w:val="center"/>
              <w:rPr>
                <w:iCs/>
                <w:sz w:val="26"/>
                <w:szCs w:val="26"/>
              </w:rPr>
            </w:pPr>
            <w:proofErr w:type="spellStart"/>
            <w:r>
              <w:rPr>
                <w:iCs/>
                <w:sz w:val="26"/>
                <w:szCs w:val="26"/>
              </w:rPr>
              <w:t>Средн</w:t>
            </w:r>
            <w:proofErr w:type="spellEnd"/>
            <w:r>
              <w:rPr>
                <w:iCs/>
                <w:sz w:val="26"/>
                <w:szCs w:val="26"/>
              </w:rPr>
              <w:t>. тест.</w:t>
            </w:r>
          </w:p>
        </w:tc>
        <w:tc>
          <w:tcPr>
            <w:tcW w:w="1037" w:type="dxa"/>
            <w:vAlign w:val="center"/>
            <w:hideMark/>
          </w:tcPr>
          <w:p w14:paraId="40ABA9D0" w14:textId="75C6FFD7" w:rsidR="00CC08B2" w:rsidRPr="00CC08B2" w:rsidRDefault="00CC08B2" w:rsidP="00CC08B2">
            <w:pPr>
              <w:spacing w:line="276" w:lineRule="auto"/>
              <w:jc w:val="center"/>
              <w:rPr>
                <w:iCs/>
                <w:sz w:val="26"/>
                <w:szCs w:val="26"/>
              </w:rPr>
            </w:pPr>
            <w:proofErr w:type="spellStart"/>
            <w:r>
              <w:rPr>
                <w:iCs/>
                <w:sz w:val="26"/>
                <w:szCs w:val="26"/>
              </w:rPr>
              <w:t>Крупн</w:t>
            </w:r>
            <w:proofErr w:type="spellEnd"/>
            <w:r>
              <w:rPr>
                <w:iCs/>
                <w:sz w:val="26"/>
                <w:szCs w:val="26"/>
              </w:rPr>
              <w:t>. тест.</w:t>
            </w:r>
          </w:p>
        </w:tc>
        <w:tc>
          <w:tcPr>
            <w:tcW w:w="1038" w:type="dxa"/>
            <w:vAlign w:val="center"/>
            <w:hideMark/>
          </w:tcPr>
          <w:p w14:paraId="149E7891" w14:textId="2C86874A" w:rsidR="00CC08B2" w:rsidRPr="00CC08B2" w:rsidRDefault="00CC08B2" w:rsidP="00CC08B2">
            <w:pPr>
              <w:spacing w:line="276" w:lineRule="auto"/>
              <w:jc w:val="center"/>
              <w:rPr>
                <w:iCs/>
                <w:sz w:val="26"/>
                <w:szCs w:val="26"/>
              </w:rPr>
            </w:pPr>
            <w:proofErr w:type="spellStart"/>
            <w:r w:rsidRPr="00CC08B2">
              <w:rPr>
                <w:iCs/>
                <w:sz w:val="26"/>
                <w:szCs w:val="26"/>
              </w:rPr>
              <w:t>Нагр</w:t>
            </w:r>
            <w:proofErr w:type="spellEnd"/>
            <w:r w:rsidRPr="00CC08B2">
              <w:rPr>
                <w:iCs/>
                <w:sz w:val="26"/>
                <w:szCs w:val="26"/>
              </w:rPr>
              <w:t xml:space="preserve">. </w:t>
            </w:r>
            <w:r>
              <w:rPr>
                <w:iCs/>
                <w:sz w:val="26"/>
                <w:szCs w:val="26"/>
              </w:rPr>
              <w:t>тест.</w:t>
            </w:r>
          </w:p>
        </w:tc>
        <w:tc>
          <w:tcPr>
            <w:tcW w:w="1038" w:type="dxa"/>
            <w:vAlign w:val="center"/>
            <w:hideMark/>
          </w:tcPr>
          <w:p w14:paraId="1E840AA6" w14:textId="40F4C0E3" w:rsidR="00CC08B2" w:rsidRPr="00CC08B2" w:rsidRDefault="00CC08B2" w:rsidP="00CC08B2">
            <w:pPr>
              <w:spacing w:line="276" w:lineRule="auto"/>
              <w:jc w:val="center"/>
              <w:rPr>
                <w:iCs/>
                <w:sz w:val="26"/>
                <w:szCs w:val="26"/>
              </w:rPr>
            </w:pPr>
            <w:r>
              <w:rPr>
                <w:iCs/>
                <w:sz w:val="26"/>
                <w:szCs w:val="26"/>
              </w:rPr>
              <w:t>Авт. тест.</w:t>
            </w:r>
          </w:p>
        </w:tc>
        <w:tc>
          <w:tcPr>
            <w:tcW w:w="1037" w:type="dxa"/>
            <w:vAlign w:val="center"/>
            <w:hideMark/>
          </w:tcPr>
          <w:p w14:paraId="4A995014" w14:textId="0F2806A5" w:rsidR="00CC08B2" w:rsidRPr="00CC08B2" w:rsidRDefault="00CC08B2" w:rsidP="00CC08B2">
            <w:pPr>
              <w:spacing w:line="276" w:lineRule="auto"/>
              <w:jc w:val="center"/>
              <w:rPr>
                <w:iCs/>
                <w:sz w:val="26"/>
                <w:szCs w:val="26"/>
              </w:rPr>
            </w:pPr>
            <w:r w:rsidRPr="00CC08B2">
              <w:rPr>
                <w:iCs/>
                <w:sz w:val="26"/>
                <w:szCs w:val="26"/>
              </w:rPr>
              <w:t xml:space="preserve">Тест. </w:t>
            </w:r>
            <w:proofErr w:type="spellStart"/>
            <w:r w:rsidRPr="00CC08B2">
              <w:rPr>
                <w:iCs/>
                <w:sz w:val="26"/>
                <w:szCs w:val="26"/>
              </w:rPr>
              <w:t>эрг</w:t>
            </w:r>
            <w:r>
              <w:rPr>
                <w:iCs/>
                <w:sz w:val="26"/>
                <w:szCs w:val="26"/>
              </w:rPr>
              <w:t>он</w:t>
            </w:r>
            <w:proofErr w:type="spellEnd"/>
            <w:r>
              <w:rPr>
                <w:iCs/>
                <w:sz w:val="26"/>
                <w:szCs w:val="26"/>
              </w:rPr>
              <w:t>.</w:t>
            </w:r>
          </w:p>
        </w:tc>
        <w:tc>
          <w:tcPr>
            <w:tcW w:w="1038" w:type="dxa"/>
            <w:vAlign w:val="center"/>
            <w:hideMark/>
          </w:tcPr>
          <w:p w14:paraId="76A1FDEF" w14:textId="77777777" w:rsidR="00CC08B2" w:rsidRPr="00CC08B2" w:rsidRDefault="00CC08B2" w:rsidP="00CC08B2">
            <w:pPr>
              <w:spacing w:line="276" w:lineRule="auto"/>
              <w:jc w:val="center"/>
              <w:rPr>
                <w:iCs/>
                <w:sz w:val="26"/>
                <w:szCs w:val="26"/>
              </w:rPr>
            </w:pPr>
            <w:r w:rsidRPr="00CC08B2">
              <w:rPr>
                <w:iCs/>
                <w:sz w:val="26"/>
                <w:szCs w:val="26"/>
              </w:rPr>
              <w:t>Аудит ПО</w:t>
            </w:r>
          </w:p>
        </w:tc>
        <w:tc>
          <w:tcPr>
            <w:tcW w:w="1038" w:type="dxa"/>
            <w:vAlign w:val="center"/>
            <w:hideMark/>
          </w:tcPr>
          <w:p w14:paraId="3F979E87" w14:textId="77777777" w:rsidR="00CC08B2" w:rsidRPr="00CC08B2" w:rsidRDefault="00CC08B2" w:rsidP="00CC08B2">
            <w:pPr>
              <w:spacing w:line="276" w:lineRule="auto"/>
              <w:jc w:val="center"/>
              <w:rPr>
                <w:iCs/>
                <w:sz w:val="26"/>
                <w:szCs w:val="26"/>
              </w:rPr>
            </w:pPr>
            <w:r w:rsidRPr="00CC08B2">
              <w:rPr>
                <w:iCs/>
                <w:sz w:val="26"/>
                <w:szCs w:val="26"/>
              </w:rPr>
              <w:t xml:space="preserve">Аудит </w:t>
            </w:r>
            <w:proofErr w:type="spellStart"/>
            <w:r w:rsidRPr="00CC08B2">
              <w:rPr>
                <w:iCs/>
                <w:sz w:val="26"/>
                <w:szCs w:val="26"/>
              </w:rPr>
              <w:t>инфр</w:t>
            </w:r>
            <w:proofErr w:type="spellEnd"/>
            <w:r w:rsidRPr="00CC08B2">
              <w:rPr>
                <w:iCs/>
                <w:sz w:val="26"/>
                <w:szCs w:val="26"/>
              </w:rPr>
              <w:t>.</w:t>
            </w:r>
          </w:p>
        </w:tc>
      </w:tr>
      <w:tr w:rsidR="00CC08B2" w14:paraId="59FA2819" w14:textId="77777777" w:rsidTr="00CC08B2">
        <w:trPr>
          <w:trHeight w:val="315"/>
        </w:trPr>
        <w:tc>
          <w:tcPr>
            <w:tcW w:w="982" w:type="dxa"/>
            <w:hideMark/>
          </w:tcPr>
          <w:p w14:paraId="1F93F980" w14:textId="77777777" w:rsidR="00CC08B2" w:rsidRPr="00CC08B2" w:rsidRDefault="00CC08B2" w:rsidP="00CC08B2">
            <w:pPr>
              <w:spacing w:line="276" w:lineRule="auto"/>
              <w:jc w:val="both"/>
              <w:rPr>
                <w:iCs/>
                <w:sz w:val="26"/>
                <w:szCs w:val="26"/>
              </w:rPr>
            </w:pPr>
            <w:r w:rsidRPr="00CC08B2">
              <w:rPr>
                <w:iCs/>
                <w:sz w:val="26"/>
                <w:szCs w:val="26"/>
              </w:rPr>
              <w:t>1</w:t>
            </w:r>
          </w:p>
        </w:tc>
        <w:tc>
          <w:tcPr>
            <w:tcW w:w="1093" w:type="dxa"/>
            <w:hideMark/>
          </w:tcPr>
          <w:p w14:paraId="0AD75B53"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02D73EFF" w14:textId="77777777" w:rsidR="00CC08B2" w:rsidRPr="00CC08B2" w:rsidRDefault="00CC08B2" w:rsidP="00CC08B2">
            <w:pPr>
              <w:spacing w:line="276" w:lineRule="auto"/>
              <w:jc w:val="both"/>
              <w:rPr>
                <w:iCs/>
                <w:sz w:val="26"/>
                <w:szCs w:val="26"/>
              </w:rPr>
            </w:pPr>
            <w:r w:rsidRPr="00CC08B2">
              <w:rPr>
                <w:iCs/>
                <w:sz w:val="26"/>
                <w:szCs w:val="26"/>
              </w:rPr>
              <w:t>1</w:t>
            </w:r>
          </w:p>
        </w:tc>
        <w:tc>
          <w:tcPr>
            <w:tcW w:w="1037" w:type="dxa"/>
            <w:hideMark/>
          </w:tcPr>
          <w:p w14:paraId="169866D3"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6FAD6A3E"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6AD1C934" w14:textId="77777777" w:rsidR="00CC08B2" w:rsidRPr="00CC08B2" w:rsidRDefault="00CC08B2" w:rsidP="00CC08B2">
            <w:pPr>
              <w:spacing w:line="276" w:lineRule="auto"/>
              <w:jc w:val="both"/>
              <w:rPr>
                <w:iCs/>
                <w:sz w:val="26"/>
                <w:szCs w:val="26"/>
              </w:rPr>
            </w:pPr>
            <w:r w:rsidRPr="00CC08B2">
              <w:rPr>
                <w:iCs/>
                <w:sz w:val="26"/>
                <w:szCs w:val="26"/>
              </w:rPr>
              <w:t>1</w:t>
            </w:r>
          </w:p>
        </w:tc>
        <w:tc>
          <w:tcPr>
            <w:tcW w:w="1037" w:type="dxa"/>
            <w:hideMark/>
          </w:tcPr>
          <w:p w14:paraId="0D20B353"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3A8C2C21"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2E85B193" w14:textId="77777777" w:rsidR="00CC08B2" w:rsidRPr="00CC08B2" w:rsidRDefault="00CC08B2" w:rsidP="00CC08B2">
            <w:pPr>
              <w:spacing w:line="276" w:lineRule="auto"/>
              <w:jc w:val="both"/>
              <w:rPr>
                <w:iCs/>
                <w:sz w:val="26"/>
                <w:szCs w:val="26"/>
              </w:rPr>
            </w:pPr>
            <w:r w:rsidRPr="00CC08B2">
              <w:rPr>
                <w:iCs/>
                <w:sz w:val="26"/>
                <w:szCs w:val="26"/>
              </w:rPr>
              <w:t>0</w:t>
            </w:r>
          </w:p>
        </w:tc>
      </w:tr>
      <w:tr w:rsidR="00CC08B2" w14:paraId="34776CD7" w14:textId="77777777" w:rsidTr="00CC08B2">
        <w:trPr>
          <w:trHeight w:val="315"/>
        </w:trPr>
        <w:tc>
          <w:tcPr>
            <w:tcW w:w="982" w:type="dxa"/>
            <w:hideMark/>
          </w:tcPr>
          <w:p w14:paraId="6CE11CCC" w14:textId="77777777" w:rsidR="00CC08B2" w:rsidRPr="00CC08B2" w:rsidRDefault="00CC08B2" w:rsidP="00CC08B2">
            <w:pPr>
              <w:spacing w:line="276" w:lineRule="auto"/>
              <w:jc w:val="both"/>
              <w:rPr>
                <w:iCs/>
                <w:sz w:val="26"/>
                <w:szCs w:val="26"/>
              </w:rPr>
            </w:pPr>
            <w:r w:rsidRPr="00CC08B2">
              <w:rPr>
                <w:iCs/>
                <w:sz w:val="26"/>
                <w:szCs w:val="26"/>
              </w:rPr>
              <w:t>2</w:t>
            </w:r>
          </w:p>
        </w:tc>
        <w:tc>
          <w:tcPr>
            <w:tcW w:w="1093" w:type="dxa"/>
            <w:hideMark/>
          </w:tcPr>
          <w:p w14:paraId="131AB686"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02D8E243" w14:textId="77777777" w:rsidR="00CC08B2" w:rsidRPr="00CC08B2" w:rsidRDefault="00CC08B2" w:rsidP="00CC08B2">
            <w:pPr>
              <w:spacing w:line="276" w:lineRule="auto"/>
              <w:jc w:val="both"/>
              <w:rPr>
                <w:iCs/>
                <w:sz w:val="26"/>
                <w:szCs w:val="26"/>
              </w:rPr>
            </w:pPr>
            <w:r w:rsidRPr="00CC08B2">
              <w:rPr>
                <w:iCs/>
                <w:sz w:val="26"/>
                <w:szCs w:val="26"/>
              </w:rPr>
              <w:t>1</w:t>
            </w:r>
          </w:p>
        </w:tc>
        <w:tc>
          <w:tcPr>
            <w:tcW w:w="1037" w:type="dxa"/>
            <w:hideMark/>
          </w:tcPr>
          <w:p w14:paraId="556CE4ED"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4D9747F8"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3FB0C6D7" w14:textId="77777777" w:rsidR="00CC08B2" w:rsidRPr="00CC08B2" w:rsidRDefault="00CC08B2" w:rsidP="00CC08B2">
            <w:pPr>
              <w:spacing w:line="276" w:lineRule="auto"/>
              <w:jc w:val="both"/>
              <w:rPr>
                <w:iCs/>
                <w:sz w:val="26"/>
                <w:szCs w:val="26"/>
              </w:rPr>
            </w:pPr>
            <w:r w:rsidRPr="00CC08B2">
              <w:rPr>
                <w:iCs/>
                <w:sz w:val="26"/>
                <w:szCs w:val="26"/>
              </w:rPr>
              <w:t>1</w:t>
            </w:r>
          </w:p>
        </w:tc>
        <w:tc>
          <w:tcPr>
            <w:tcW w:w="1037" w:type="dxa"/>
            <w:hideMark/>
          </w:tcPr>
          <w:p w14:paraId="7BC90676"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6A09CD55"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15172872" w14:textId="77777777" w:rsidR="00CC08B2" w:rsidRPr="00CC08B2" w:rsidRDefault="00CC08B2" w:rsidP="00CC08B2">
            <w:pPr>
              <w:spacing w:line="276" w:lineRule="auto"/>
              <w:jc w:val="both"/>
              <w:rPr>
                <w:iCs/>
                <w:sz w:val="26"/>
                <w:szCs w:val="26"/>
              </w:rPr>
            </w:pPr>
            <w:r w:rsidRPr="00CC08B2">
              <w:rPr>
                <w:iCs/>
                <w:sz w:val="26"/>
                <w:szCs w:val="26"/>
              </w:rPr>
              <w:t>0</w:t>
            </w:r>
          </w:p>
        </w:tc>
      </w:tr>
      <w:tr w:rsidR="00CC08B2" w14:paraId="4B25340C" w14:textId="77777777" w:rsidTr="00CC08B2">
        <w:trPr>
          <w:trHeight w:val="315"/>
        </w:trPr>
        <w:tc>
          <w:tcPr>
            <w:tcW w:w="982" w:type="dxa"/>
            <w:hideMark/>
          </w:tcPr>
          <w:p w14:paraId="64973C42" w14:textId="77777777" w:rsidR="00CC08B2" w:rsidRPr="00CC08B2" w:rsidRDefault="00CC08B2" w:rsidP="00CC08B2">
            <w:pPr>
              <w:spacing w:line="276" w:lineRule="auto"/>
              <w:jc w:val="both"/>
              <w:rPr>
                <w:iCs/>
                <w:sz w:val="26"/>
                <w:szCs w:val="26"/>
              </w:rPr>
            </w:pPr>
            <w:r w:rsidRPr="00CC08B2">
              <w:rPr>
                <w:iCs/>
                <w:sz w:val="26"/>
                <w:szCs w:val="26"/>
              </w:rPr>
              <w:t>3</w:t>
            </w:r>
          </w:p>
        </w:tc>
        <w:tc>
          <w:tcPr>
            <w:tcW w:w="1093" w:type="dxa"/>
            <w:hideMark/>
          </w:tcPr>
          <w:p w14:paraId="18EFAD1C"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3DD0CBB0" w14:textId="77777777" w:rsidR="00CC08B2" w:rsidRPr="00CC08B2" w:rsidRDefault="00CC08B2" w:rsidP="00CC08B2">
            <w:pPr>
              <w:spacing w:line="276" w:lineRule="auto"/>
              <w:jc w:val="both"/>
              <w:rPr>
                <w:iCs/>
                <w:sz w:val="26"/>
                <w:szCs w:val="26"/>
              </w:rPr>
            </w:pPr>
            <w:r w:rsidRPr="00CC08B2">
              <w:rPr>
                <w:iCs/>
                <w:sz w:val="26"/>
                <w:szCs w:val="26"/>
              </w:rPr>
              <w:t>1</w:t>
            </w:r>
          </w:p>
        </w:tc>
        <w:tc>
          <w:tcPr>
            <w:tcW w:w="1037" w:type="dxa"/>
            <w:hideMark/>
          </w:tcPr>
          <w:p w14:paraId="0E22E17A"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6B30C42F"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48E32820" w14:textId="77777777" w:rsidR="00CC08B2" w:rsidRPr="00CC08B2" w:rsidRDefault="00CC08B2" w:rsidP="00CC08B2">
            <w:pPr>
              <w:spacing w:line="276" w:lineRule="auto"/>
              <w:jc w:val="both"/>
              <w:rPr>
                <w:iCs/>
                <w:sz w:val="26"/>
                <w:szCs w:val="26"/>
              </w:rPr>
            </w:pPr>
            <w:r w:rsidRPr="00CC08B2">
              <w:rPr>
                <w:iCs/>
                <w:sz w:val="26"/>
                <w:szCs w:val="26"/>
              </w:rPr>
              <w:t>1</w:t>
            </w:r>
          </w:p>
        </w:tc>
        <w:tc>
          <w:tcPr>
            <w:tcW w:w="1037" w:type="dxa"/>
            <w:hideMark/>
          </w:tcPr>
          <w:p w14:paraId="4D872093"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53F99625"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2901F51D" w14:textId="77777777" w:rsidR="00CC08B2" w:rsidRPr="00CC08B2" w:rsidRDefault="00CC08B2" w:rsidP="00CC08B2">
            <w:pPr>
              <w:spacing w:line="276" w:lineRule="auto"/>
              <w:jc w:val="both"/>
              <w:rPr>
                <w:iCs/>
                <w:sz w:val="26"/>
                <w:szCs w:val="26"/>
              </w:rPr>
            </w:pPr>
            <w:r w:rsidRPr="00CC08B2">
              <w:rPr>
                <w:iCs/>
                <w:sz w:val="26"/>
                <w:szCs w:val="26"/>
              </w:rPr>
              <w:t>0</w:t>
            </w:r>
          </w:p>
        </w:tc>
      </w:tr>
      <w:tr w:rsidR="00CC08B2" w14:paraId="1696F831" w14:textId="77777777" w:rsidTr="00CC08B2">
        <w:trPr>
          <w:trHeight w:val="315"/>
        </w:trPr>
        <w:tc>
          <w:tcPr>
            <w:tcW w:w="982" w:type="dxa"/>
            <w:hideMark/>
          </w:tcPr>
          <w:p w14:paraId="6D4A9A61" w14:textId="77777777" w:rsidR="00CC08B2" w:rsidRPr="00CC08B2" w:rsidRDefault="00CC08B2" w:rsidP="00CC08B2">
            <w:pPr>
              <w:spacing w:line="276" w:lineRule="auto"/>
              <w:jc w:val="both"/>
              <w:rPr>
                <w:iCs/>
                <w:sz w:val="26"/>
                <w:szCs w:val="26"/>
              </w:rPr>
            </w:pPr>
            <w:r w:rsidRPr="00CC08B2">
              <w:rPr>
                <w:iCs/>
                <w:sz w:val="26"/>
                <w:szCs w:val="26"/>
              </w:rPr>
              <w:t>4</w:t>
            </w:r>
          </w:p>
        </w:tc>
        <w:tc>
          <w:tcPr>
            <w:tcW w:w="1093" w:type="dxa"/>
            <w:hideMark/>
          </w:tcPr>
          <w:p w14:paraId="62117C43"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53D90E73" w14:textId="77777777" w:rsidR="00CC08B2" w:rsidRPr="00CC08B2" w:rsidRDefault="00CC08B2" w:rsidP="00CC08B2">
            <w:pPr>
              <w:spacing w:line="276" w:lineRule="auto"/>
              <w:jc w:val="both"/>
              <w:rPr>
                <w:iCs/>
                <w:sz w:val="26"/>
                <w:szCs w:val="26"/>
              </w:rPr>
            </w:pPr>
            <w:r w:rsidRPr="00CC08B2">
              <w:rPr>
                <w:iCs/>
                <w:sz w:val="26"/>
                <w:szCs w:val="26"/>
              </w:rPr>
              <w:t>1</w:t>
            </w:r>
          </w:p>
        </w:tc>
        <w:tc>
          <w:tcPr>
            <w:tcW w:w="1037" w:type="dxa"/>
            <w:hideMark/>
          </w:tcPr>
          <w:p w14:paraId="490C3223"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73EC32D1"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47666E6B" w14:textId="77777777" w:rsidR="00CC08B2" w:rsidRPr="00CC08B2" w:rsidRDefault="00CC08B2" w:rsidP="00CC08B2">
            <w:pPr>
              <w:spacing w:line="276" w:lineRule="auto"/>
              <w:jc w:val="both"/>
              <w:rPr>
                <w:iCs/>
                <w:sz w:val="26"/>
                <w:szCs w:val="26"/>
              </w:rPr>
            </w:pPr>
            <w:r w:rsidRPr="00CC08B2">
              <w:rPr>
                <w:iCs/>
                <w:sz w:val="26"/>
                <w:szCs w:val="26"/>
              </w:rPr>
              <w:t>1</w:t>
            </w:r>
          </w:p>
        </w:tc>
        <w:tc>
          <w:tcPr>
            <w:tcW w:w="1037" w:type="dxa"/>
            <w:hideMark/>
          </w:tcPr>
          <w:p w14:paraId="3FA6C754"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7C39ADCA"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4BCD1B23" w14:textId="77777777" w:rsidR="00CC08B2" w:rsidRPr="00CC08B2" w:rsidRDefault="00CC08B2" w:rsidP="00CC08B2">
            <w:pPr>
              <w:spacing w:line="276" w:lineRule="auto"/>
              <w:jc w:val="both"/>
              <w:rPr>
                <w:iCs/>
                <w:sz w:val="26"/>
                <w:szCs w:val="26"/>
              </w:rPr>
            </w:pPr>
            <w:r w:rsidRPr="00CC08B2">
              <w:rPr>
                <w:iCs/>
                <w:sz w:val="26"/>
                <w:szCs w:val="26"/>
              </w:rPr>
              <w:t>0</w:t>
            </w:r>
          </w:p>
        </w:tc>
      </w:tr>
      <w:tr w:rsidR="00CC08B2" w14:paraId="5B2B3D71" w14:textId="77777777" w:rsidTr="00CC08B2">
        <w:trPr>
          <w:trHeight w:val="315"/>
        </w:trPr>
        <w:tc>
          <w:tcPr>
            <w:tcW w:w="982" w:type="dxa"/>
            <w:hideMark/>
          </w:tcPr>
          <w:p w14:paraId="38BC278C" w14:textId="77777777" w:rsidR="00CC08B2" w:rsidRPr="00CC08B2" w:rsidRDefault="00CC08B2" w:rsidP="00CC08B2">
            <w:pPr>
              <w:spacing w:line="276" w:lineRule="auto"/>
              <w:jc w:val="both"/>
              <w:rPr>
                <w:iCs/>
                <w:sz w:val="26"/>
                <w:szCs w:val="26"/>
              </w:rPr>
            </w:pPr>
            <w:r w:rsidRPr="00CC08B2">
              <w:rPr>
                <w:iCs/>
                <w:sz w:val="26"/>
                <w:szCs w:val="26"/>
              </w:rPr>
              <w:lastRenderedPageBreak/>
              <w:t>5</w:t>
            </w:r>
          </w:p>
        </w:tc>
        <w:tc>
          <w:tcPr>
            <w:tcW w:w="1093" w:type="dxa"/>
            <w:hideMark/>
          </w:tcPr>
          <w:p w14:paraId="25460518" w14:textId="77777777" w:rsidR="00CC08B2" w:rsidRPr="00CC08B2" w:rsidRDefault="00CC08B2" w:rsidP="00CC08B2">
            <w:pPr>
              <w:spacing w:line="276" w:lineRule="auto"/>
              <w:jc w:val="both"/>
              <w:rPr>
                <w:iCs/>
                <w:sz w:val="26"/>
                <w:szCs w:val="26"/>
              </w:rPr>
            </w:pPr>
            <w:r w:rsidRPr="00CC08B2">
              <w:rPr>
                <w:iCs/>
                <w:sz w:val="26"/>
                <w:szCs w:val="26"/>
              </w:rPr>
              <w:t>3</w:t>
            </w:r>
          </w:p>
        </w:tc>
        <w:tc>
          <w:tcPr>
            <w:tcW w:w="1038" w:type="dxa"/>
            <w:hideMark/>
          </w:tcPr>
          <w:p w14:paraId="0A3E3E64" w14:textId="77777777" w:rsidR="00CC08B2" w:rsidRPr="00CC08B2" w:rsidRDefault="00CC08B2" w:rsidP="00CC08B2">
            <w:pPr>
              <w:spacing w:line="276" w:lineRule="auto"/>
              <w:jc w:val="both"/>
              <w:rPr>
                <w:iCs/>
                <w:sz w:val="26"/>
                <w:szCs w:val="26"/>
              </w:rPr>
            </w:pPr>
            <w:r w:rsidRPr="00CC08B2">
              <w:rPr>
                <w:iCs/>
                <w:sz w:val="26"/>
                <w:szCs w:val="26"/>
              </w:rPr>
              <w:t>1</w:t>
            </w:r>
          </w:p>
        </w:tc>
        <w:tc>
          <w:tcPr>
            <w:tcW w:w="1037" w:type="dxa"/>
            <w:hideMark/>
          </w:tcPr>
          <w:p w14:paraId="10EC3F8C"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524EA0B2"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2D77A767"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625DF2FB"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493F7BD9"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237F068E" w14:textId="77777777" w:rsidR="00CC08B2" w:rsidRPr="00CC08B2" w:rsidRDefault="00CC08B2" w:rsidP="00CC08B2">
            <w:pPr>
              <w:spacing w:line="276" w:lineRule="auto"/>
              <w:jc w:val="both"/>
              <w:rPr>
                <w:iCs/>
                <w:sz w:val="26"/>
                <w:szCs w:val="26"/>
              </w:rPr>
            </w:pPr>
            <w:r w:rsidRPr="00CC08B2">
              <w:rPr>
                <w:iCs/>
                <w:sz w:val="26"/>
                <w:szCs w:val="26"/>
              </w:rPr>
              <w:t>0</w:t>
            </w:r>
          </w:p>
        </w:tc>
      </w:tr>
      <w:tr w:rsidR="00CC08B2" w14:paraId="680F70BC" w14:textId="77777777" w:rsidTr="00CC08B2">
        <w:trPr>
          <w:trHeight w:val="315"/>
        </w:trPr>
        <w:tc>
          <w:tcPr>
            <w:tcW w:w="982" w:type="dxa"/>
            <w:hideMark/>
          </w:tcPr>
          <w:p w14:paraId="24E0F94F" w14:textId="77777777" w:rsidR="00CC08B2" w:rsidRPr="00CC08B2" w:rsidRDefault="00CC08B2" w:rsidP="00CC08B2">
            <w:pPr>
              <w:spacing w:line="276" w:lineRule="auto"/>
              <w:jc w:val="both"/>
              <w:rPr>
                <w:iCs/>
                <w:sz w:val="26"/>
                <w:szCs w:val="26"/>
              </w:rPr>
            </w:pPr>
            <w:r w:rsidRPr="00CC08B2">
              <w:rPr>
                <w:iCs/>
                <w:sz w:val="26"/>
                <w:szCs w:val="26"/>
              </w:rPr>
              <w:t>6</w:t>
            </w:r>
          </w:p>
        </w:tc>
        <w:tc>
          <w:tcPr>
            <w:tcW w:w="1093" w:type="dxa"/>
            <w:hideMark/>
          </w:tcPr>
          <w:p w14:paraId="65C91CB2" w14:textId="77777777" w:rsidR="00CC08B2" w:rsidRPr="00CC08B2" w:rsidRDefault="00CC08B2" w:rsidP="00CC08B2">
            <w:pPr>
              <w:spacing w:line="276" w:lineRule="auto"/>
              <w:jc w:val="both"/>
              <w:rPr>
                <w:iCs/>
                <w:sz w:val="26"/>
                <w:szCs w:val="26"/>
              </w:rPr>
            </w:pPr>
            <w:r w:rsidRPr="00CC08B2">
              <w:rPr>
                <w:iCs/>
                <w:sz w:val="26"/>
                <w:szCs w:val="26"/>
              </w:rPr>
              <w:t>3</w:t>
            </w:r>
          </w:p>
        </w:tc>
        <w:tc>
          <w:tcPr>
            <w:tcW w:w="1038" w:type="dxa"/>
            <w:hideMark/>
          </w:tcPr>
          <w:p w14:paraId="6F5EC010" w14:textId="77777777" w:rsidR="00CC08B2" w:rsidRPr="00CC08B2" w:rsidRDefault="00CC08B2" w:rsidP="00CC08B2">
            <w:pPr>
              <w:spacing w:line="276" w:lineRule="auto"/>
              <w:jc w:val="both"/>
              <w:rPr>
                <w:iCs/>
                <w:sz w:val="26"/>
                <w:szCs w:val="26"/>
              </w:rPr>
            </w:pPr>
            <w:r w:rsidRPr="00CC08B2">
              <w:rPr>
                <w:iCs/>
                <w:sz w:val="26"/>
                <w:szCs w:val="26"/>
              </w:rPr>
              <w:t>1</w:t>
            </w:r>
          </w:p>
        </w:tc>
        <w:tc>
          <w:tcPr>
            <w:tcW w:w="1037" w:type="dxa"/>
            <w:hideMark/>
          </w:tcPr>
          <w:p w14:paraId="20FB1921"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5BFFCF71"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7FC614B0"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6D14A0B1"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4B6590C6"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126FDA1E" w14:textId="77777777" w:rsidR="00CC08B2" w:rsidRPr="00CC08B2" w:rsidRDefault="00CC08B2" w:rsidP="00CC08B2">
            <w:pPr>
              <w:spacing w:line="276" w:lineRule="auto"/>
              <w:jc w:val="both"/>
              <w:rPr>
                <w:iCs/>
                <w:sz w:val="26"/>
                <w:szCs w:val="26"/>
              </w:rPr>
            </w:pPr>
            <w:r w:rsidRPr="00CC08B2">
              <w:rPr>
                <w:iCs/>
                <w:sz w:val="26"/>
                <w:szCs w:val="26"/>
              </w:rPr>
              <w:t>0</w:t>
            </w:r>
          </w:p>
        </w:tc>
      </w:tr>
      <w:tr w:rsidR="00CC08B2" w14:paraId="2452F43A" w14:textId="77777777" w:rsidTr="00CC08B2">
        <w:trPr>
          <w:trHeight w:val="315"/>
        </w:trPr>
        <w:tc>
          <w:tcPr>
            <w:tcW w:w="982" w:type="dxa"/>
            <w:hideMark/>
          </w:tcPr>
          <w:p w14:paraId="3364D336" w14:textId="77777777" w:rsidR="00CC08B2" w:rsidRPr="00CC08B2" w:rsidRDefault="00CC08B2" w:rsidP="00CC08B2">
            <w:pPr>
              <w:spacing w:line="276" w:lineRule="auto"/>
              <w:jc w:val="both"/>
              <w:rPr>
                <w:iCs/>
                <w:sz w:val="26"/>
                <w:szCs w:val="26"/>
              </w:rPr>
            </w:pPr>
            <w:r w:rsidRPr="00CC08B2">
              <w:rPr>
                <w:iCs/>
                <w:sz w:val="26"/>
                <w:szCs w:val="26"/>
              </w:rPr>
              <w:t>7</w:t>
            </w:r>
          </w:p>
        </w:tc>
        <w:tc>
          <w:tcPr>
            <w:tcW w:w="1093" w:type="dxa"/>
            <w:hideMark/>
          </w:tcPr>
          <w:p w14:paraId="3E077C35" w14:textId="77777777" w:rsidR="00CC08B2" w:rsidRPr="00CC08B2" w:rsidRDefault="00CC08B2" w:rsidP="00CC08B2">
            <w:pPr>
              <w:spacing w:line="276" w:lineRule="auto"/>
              <w:jc w:val="both"/>
              <w:rPr>
                <w:iCs/>
                <w:sz w:val="26"/>
                <w:szCs w:val="26"/>
              </w:rPr>
            </w:pPr>
            <w:r w:rsidRPr="00CC08B2">
              <w:rPr>
                <w:iCs/>
                <w:sz w:val="26"/>
                <w:szCs w:val="26"/>
              </w:rPr>
              <w:t>3</w:t>
            </w:r>
          </w:p>
        </w:tc>
        <w:tc>
          <w:tcPr>
            <w:tcW w:w="1038" w:type="dxa"/>
            <w:hideMark/>
          </w:tcPr>
          <w:p w14:paraId="4034E2EF" w14:textId="77777777" w:rsidR="00CC08B2" w:rsidRPr="00CC08B2" w:rsidRDefault="00CC08B2" w:rsidP="00CC08B2">
            <w:pPr>
              <w:spacing w:line="276" w:lineRule="auto"/>
              <w:jc w:val="both"/>
              <w:rPr>
                <w:iCs/>
                <w:sz w:val="26"/>
                <w:szCs w:val="26"/>
              </w:rPr>
            </w:pPr>
            <w:r w:rsidRPr="00CC08B2">
              <w:rPr>
                <w:iCs/>
                <w:sz w:val="26"/>
                <w:szCs w:val="26"/>
              </w:rPr>
              <w:t>1</w:t>
            </w:r>
          </w:p>
        </w:tc>
        <w:tc>
          <w:tcPr>
            <w:tcW w:w="1037" w:type="dxa"/>
            <w:hideMark/>
          </w:tcPr>
          <w:p w14:paraId="47F2B0F5"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447B8171"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5121AF1B"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14477D99"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15AA0172"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360621FF" w14:textId="77777777" w:rsidR="00CC08B2" w:rsidRPr="00CC08B2" w:rsidRDefault="00CC08B2" w:rsidP="00CC08B2">
            <w:pPr>
              <w:spacing w:line="276" w:lineRule="auto"/>
              <w:jc w:val="both"/>
              <w:rPr>
                <w:iCs/>
                <w:sz w:val="26"/>
                <w:szCs w:val="26"/>
              </w:rPr>
            </w:pPr>
            <w:r w:rsidRPr="00CC08B2">
              <w:rPr>
                <w:iCs/>
                <w:sz w:val="26"/>
                <w:szCs w:val="26"/>
              </w:rPr>
              <w:t>0</w:t>
            </w:r>
          </w:p>
        </w:tc>
      </w:tr>
      <w:tr w:rsidR="00CC08B2" w14:paraId="2F6E14D5" w14:textId="77777777" w:rsidTr="00CC08B2">
        <w:trPr>
          <w:trHeight w:val="315"/>
        </w:trPr>
        <w:tc>
          <w:tcPr>
            <w:tcW w:w="982" w:type="dxa"/>
            <w:hideMark/>
          </w:tcPr>
          <w:p w14:paraId="1D701E94" w14:textId="77777777" w:rsidR="00CC08B2" w:rsidRPr="00CC08B2" w:rsidRDefault="00CC08B2" w:rsidP="00CC08B2">
            <w:pPr>
              <w:spacing w:line="276" w:lineRule="auto"/>
              <w:jc w:val="both"/>
              <w:rPr>
                <w:iCs/>
                <w:sz w:val="26"/>
                <w:szCs w:val="26"/>
              </w:rPr>
            </w:pPr>
            <w:r w:rsidRPr="00CC08B2">
              <w:rPr>
                <w:iCs/>
                <w:sz w:val="26"/>
                <w:szCs w:val="26"/>
              </w:rPr>
              <w:t>8</w:t>
            </w:r>
          </w:p>
        </w:tc>
        <w:tc>
          <w:tcPr>
            <w:tcW w:w="1093" w:type="dxa"/>
            <w:hideMark/>
          </w:tcPr>
          <w:p w14:paraId="7151CE82" w14:textId="77777777" w:rsidR="00CC08B2" w:rsidRPr="00CC08B2" w:rsidRDefault="00CC08B2" w:rsidP="00CC08B2">
            <w:pPr>
              <w:spacing w:line="276" w:lineRule="auto"/>
              <w:jc w:val="both"/>
              <w:rPr>
                <w:iCs/>
                <w:sz w:val="26"/>
                <w:szCs w:val="26"/>
              </w:rPr>
            </w:pPr>
            <w:r w:rsidRPr="00CC08B2">
              <w:rPr>
                <w:iCs/>
                <w:sz w:val="26"/>
                <w:szCs w:val="26"/>
              </w:rPr>
              <w:t>3</w:t>
            </w:r>
          </w:p>
        </w:tc>
        <w:tc>
          <w:tcPr>
            <w:tcW w:w="1038" w:type="dxa"/>
            <w:hideMark/>
          </w:tcPr>
          <w:p w14:paraId="6A6C3AA6" w14:textId="77777777" w:rsidR="00CC08B2" w:rsidRPr="00CC08B2" w:rsidRDefault="00CC08B2" w:rsidP="00CC08B2">
            <w:pPr>
              <w:spacing w:line="276" w:lineRule="auto"/>
              <w:jc w:val="both"/>
              <w:rPr>
                <w:iCs/>
                <w:sz w:val="26"/>
                <w:szCs w:val="26"/>
              </w:rPr>
            </w:pPr>
            <w:r w:rsidRPr="00CC08B2">
              <w:rPr>
                <w:iCs/>
                <w:sz w:val="26"/>
                <w:szCs w:val="26"/>
              </w:rPr>
              <w:t>1</w:t>
            </w:r>
          </w:p>
        </w:tc>
        <w:tc>
          <w:tcPr>
            <w:tcW w:w="1037" w:type="dxa"/>
            <w:hideMark/>
          </w:tcPr>
          <w:p w14:paraId="5512E206"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5075D359"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5339EEFF"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70929B87"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436583A7"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28787004" w14:textId="77777777" w:rsidR="00CC08B2" w:rsidRPr="00CC08B2" w:rsidRDefault="00CC08B2" w:rsidP="00CC08B2">
            <w:pPr>
              <w:spacing w:line="276" w:lineRule="auto"/>
              <w:jc w:val="both"/>
              <w:rPr>
                <w:iCs/>
                <w:sz w:val="26"/>
                <w:szCs w:val="26"/>
              </w:rPr>
            </w:pPr>
            <w:r w:rsidRPr="00CC08B2">
              <w:rPr>
                <w:iCs/>
                <w:sz w:val="26"/>
                <w:szCs w:val="26"/>
              </w:rPr>
              <w:t>0</w:t>
            </w:r>
          </w:p>
        </w:tc>
      </w:tr>
      <w:tr w:rsidR="00CC08B2" w14:paraId="70EE6139" w14:textId="77777777" w:rsidTr="00CC08B2">
        <w:trPr>
          <w:trHeight w:val="315"/>
        </w:trPr>
        <w:tc>
          <w:tcPr>
            <w:tcW w:w="982" w:type="dxa"/>
            <w:hideMark/>
          </w:tcPr>
          <w:p w14:paraId="2D21FEE1" w14:textId="77777777" w:rsidR="00CC08B2" w:rsidRPr="00CC08B2" w:rsidRDefault="00CC08B2" w:rsidP="00CC08B2">
            <w:pPr>
              <w:spacing w:line="276" w:lineRule="auto"/>
              <w:jc w:val="both"/>
              <w:rPr>
                <w:iCs/>
                <w:sz w:val="26"/>
                <w:szCs w:val="26"/>
              </w:rPr>
            </w:pPr>
            <w:r w:rsidRPr="00CC08B2">
              <w:rPr>
                <w:iCs/>
                <w:sz w:val="26"/>
                <w:szCs w:val="26"/>
              </w:rPr>
              <w:t>9</w:t>
            </w:r>
          </w:p>
        </w:tc>
        <w:tc>
          <w:tcPr>
            <w:tcW w:w="1093" w:type="dxa"/>
            <w:hideMark/>
          </w:tcPr>
          <w:p w14:paraId="0C3BCCDE" w14:textId="77777777" w:rsidR="00CC08B2" w:rsidRPr="00CC08B2" w:rsidRDefault="00CC08B2" w:rsidP="00CC08B2">
            <w:pPr>
              <w:spacing w:line="276" w:lineRule="auto"/>
              <w:jc w:val="both"/>
              <w:rPr>
                <w:iCs/>
                <w:sz w:val="26"/>
                <w:szCs w:val="26"/>
              </w:rPr>
            </w:pPr>
            <w:r w:rsidRPr="00CC08B2">
              <w:rPr>
                <w:iCs/>
                <w:sz w:val="26"/>
                <w:szCs w:val="26"/>
              </w:rPr>
              <w:t>3</w:t>
            </w:r>
          </w:p>
        </w:tc>
        <w:tc>
          <w:tcPr>
            <w:tcW w:w="1038" w:type="dxa"/>
            <w:hideMark/>
          </w:tcPr>
          <w:p w14:paraId="6D2F0CEE"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410FEDB6"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1B1F44A6"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19994C81"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2918AD2F"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32B8A005"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6FDF9F47" w14:textId="77777777" w:rsidR="00CC08B2" w:rsidRPr="00CC08B2" w:rsidRDefault="00CC08B2" w:rsidP="00CC08B2">
            <w:pPr>
              <w:spacing w:line="276" w:lineRule="auto"/>
              <w:jc w:val="both"/>
              <w:rPr>
                <w:iCs/>
                <w:sz w:val="26"/>
                <w:szCs w:val="26"/>
              </w:rPr>
            </w:pPr>
            <w:r w:rsidRPr="00CC08B2">
              <w:rPr>
                <w:iCs/>
                <w:sz w:val="26"/>
                <w:szCs w:val="26"/>
              </w:rPr>
              <w:t>0</w:t>
            </w:r>
          </w:p>
        </w:tc>
      </w:tr>
      <w:tr w:rsidR="00CC08B2" w14:paraId="79BD6D59" w14:textId="77777777" w:rsidTr="00CC08B2">
        <w:trPr>
          <w:trHeight w:val="315"/>
        </w:trPr>
        <w:tc>
          <w:tcPr>
            <w:tcW w:w="982" w:type="dxa"/>
            <w:hideMark/>
          </w:tcPr>
          <w:p w14:paraId="0414C06C" w14:textId="77777777" w:rsidR="00CC08B2" w:rsidRPr="00CC08B2" w:rsidRDefault="00CC08B2" w:rsidP="00CC08B2">
            <w:pPr>
              <w:spacing w:line="276" w:lineRule="auto"/>
              <w:jc w:val="both"/>
              <w:rPr>
                <w:iCs/>
                <w:sz w:val="26"/>
                <w:szCs w:val="26"/>
              </w:rPr>
            </w:pPr>
            <w:r w:rsidRPr="00CC08B2">
              <w:rPr>
                <w:iCs/>
                <w:sz w:val="26"/>
                <w:szCs w:val="26"/>
              </w:rPr>
              <w:t>10</w:t>
            </w:r>
          </w:p>
        </w:tc>
        <w:tc>
          <w:tcPr>
            <w:tcW w:w="1093" w:type="dxa"/>
            <w:hideMark/>
          </w:tcPr>
          <w:p w14:paraId="2B269453" w14:textId="77777777" w:rsidR="00CC08B2" w:rsidRPr="00CC08B2" w:rsidRDefault="00CC08B2" w:rsidP="00CC08B2">
            <w:pPr>
              <w:spacing w:line="276" w:lineRule="auto"/>
              <w:jc w:val="both"/>
              <w:rPr>
                <w:iCs/>
                <w:sz w:val="26"/>
                <w:szCs w:val="26"/>
              </w:rPr>
            </w:pPr>
            <w:r w:rsidRPr="00CC08B2">
              <w:rPr>
                <w:iCs/>
                <w:sz w:val="26"/>
                <w:szCs w:val="26"/>
              </w:rPr>
              <w:t>3</w:t>
            </w:r>
          </w:p>
        </w:tc>
        <w:tc>
          <w:tcPr>
            <w:tcW w:w="1038" w:type="dxa"/>
            <w:hideMark/>
          </w:tcPr>
          <w:p w14:paraId="02150AA0"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7C4540C3"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07D2723B"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2F74EF84"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341569A1"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348214B0"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7D607D8C" w14:textId="77777777" w:rsidR="00CC08B2" w:rsidRPr="00CC08B2" w:rsidRDefault="00CC08B2" w:rsidP="00CC08B2">
            <w:pPr>
              <w:spacing w:line="276" w:lineRule="auto"/>
              <w:jc w:val="both"/>
              <w:rPr>
                <w:iCs/>
                <w:sz w:val="26"/>
                <w:szCs w:val="26"/>
              </w:rPr>
            </w:pPr>
            <w:r w:rsidRPr="00CC08B2">
              <w:rPr>
                <w:iCs/>
                <w:sz w:val="26"/>
                <w:szCs w:val="26"/>
              </w:rPr>
              <w:t>0</w:t>
            </w:r>
          </w:p>
        </w:tc>
      </w:tr>
      <w:tr w:rsidR="00CC08B2" w14:paraId="7FC0872B" w14:textId="77777777" w:rsidTr="00CC08B2">
        <w:trPr>
          <w:trHeight w:val="315"/>
        </w:trPr>
        <w:tc>
          <w:tcPr>
            <w:tcW w:w="982" w:type="dxa"/>
            <w:hideMark/>
          </w:tcPr>
          <w:p w14:paraId="7318FB85" w14:textId="77777777" w:rsidR="00CC08B2" w:rsidRPr="00CC08B2" w:rsidRDefault="00CC08B2" w:rsidP="00CC08B2">
            <w:pPr>
              <w:spacing w:line="276" w:lineRule="auto"/>
              <w:jc w:val="both"/>
              <w:rPr>
                <w:iCs/>
                <w:sz w:val="26"/>
                <w:szCs w:val="26"/>
              </w:rPr>
            </w:pPr>
            <w:r w:rsidRPr="00CC08B2">
              <w:rPr>
                <w:iCs/>
                <w:sz w:val="26"/>
                <w:szCs w:val="26"/>
              </w:rPr>
              <w:t>11</w:t>
            </w:r>
          </w:p>
        </w:tc>
        <w:tc>
          <w:tcPr>
            <w:tcW w:w="1093" w:type="dxa"/>
            <w:hideMark/>
          </w:tcPr>
          <w:p w14:paraId="207617D4" w14:textId="77777777" w:rsidR="00CC08B2" w:rsidRPr="00CC08B2" w:rsidRDefault="00CC08B2" w:rsidP="00CC08B2">
            <w:pPr>
              <w:spacing w:line="276" w:lineRule="auto"/>
              <w:jc w:val="both"/>
              <w:rPr>
                <w:iCs/>
                <w:sz w:val="26"/>
                <w:szCs w:val="26"/>
              </w:rPr>
            </w:pPr>
            <w:r w:rsidRPr="00CC08B2">
              <w:rPr>
                <w:iCs/>
                <w:sz w:val="26"/>
                <w:szCs w:val="26"/>
              </w:rPr>
              <w:t>3</w:t>
            </w:r>
          </w:p>
        </w:tc>
        <w:tc>
          <w:tcPr>
            <w:tcW w:w="1038" w:type="dxa"/>
            <w:hideMark/>
          </w:tcPr>
          <w:p w14:paraId="6D7CD2E4"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68B35B7A"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43C951D4"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1D550B2F"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629AC365"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6646D1CE"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45EBBD0D" w14:textId="77777777" w:rsidR="00CC08B2" w:rsidRPr="00CC08B2" w:rsidRDefault="00CC08B2" w:rsidP="00CC08B2">
            <w:pPr>
              <w:spacing w:line="276" w:lineRule="auto"/>
              <w:jc w:val="both"/>
              <w:rPr>
                <w:iCs/>
                <w:sz w:val="26"/>
                <w:szCs w:val="26"/>
              </w:rPr>
            </w:pPr>
            <w:r w:rsidRPr="00CC08B2">
              <w:rPr>
                <w:iCs/>
                <w:sz w:val="26"/>
                <w:szCs w:val="26"/>
              </w:rPr>
              <w:t>0</w:t>
            </w:r>
          </w:p>
        </w:tc>
      </w:tr>
      <w:tr w:rsidR="00CC08B2" w14:paraId="442ACD24" w14:textId="77777777" w:rsidTr="00CC08B2">
        <w:trPr>
          <w:trHeight w:val="315"/>
        </w:trPr>
        <w:tc>
          <w:tcPr>
            <w:tcW w:w="982" w:type="dxa"/>
            <w:hideMark/>
          </w:tcPr>
          <w:p w14:paraId="180E6898" w14:textId="77777777" w:rsidR="00CC08B2" w:rsidRPr="00CC08B2" w:rsidRDefault="00CC08B2" w:rsidP="00CC08B2">
            <w:pPr>
              <w:spacing w:line="276" w:lineRule="auto"/>
              <w:jc w:val="both"/>
              <w:rPr>
                <w:iCs/>
                <w:sz w:val="26"/>
                <w:szCs w:val="26"/>
              </w:rPr>
            </w:pPr>
            <w:r w:rsidRPr="00CC08B2">
              <w:rPr>
                <w:iCs/>
                <w:sz w:val="26"/>
                <w:szCs w:val="26"/>
              </w:rPr>
              <w:t>12</w:t>
            </w:r>
          </w:p>
        </w:tc>
        <w:tc>
          <w:tcPr>
            <w:tcW w:w="1093" w:type="dxa"/>
            <w:hideMark/>
          </w:tcPr>
          <w:p w14:paraId="7BCF5F50" w14:textId="77777777" w:rsidR="00CC08B2" w:rsidRPr="00CC08B2" w:rsidRDefault="00CC08B2" w:rsidP="00CC08B2">
            <w:pPr>
              <w:spacing w:line="276" w:lineRule="auto"/>
              <w:jc w:val="both"/>
              <w:rPr>
                <w:iCs/>
                <w:sz w:val="26"/>
                <w:szCs w:val="26"/>
              </w:rPr>
            </w:pPr>
            <w:r w:rsidRPr="00CC08B2">
              <w:rPr>
                <w:iCs/>
                <w:sz w:val="26"/>
                <w:szCs w:val="26"/>
              </w:rPr>
              <w:t>3</w:t>
            </w:r>
          </w:p>
        </w:tc>
        <w:tc>
          <w:tcPr>
            <w:tcW w:w="1038" w:type="dxa"/>
            <w:hideMark/>
          </w:tcPr>
          <w:p w14:paraId="5D8886EF"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59AD56DD"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69EA4688"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5BA0BEF9"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40CB420E"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50B1E6A1"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53E99CA2" w14:textId="77777777" w:rsidR="00CC08B2" w:rsidRPr="00CC08B2" w:rsidRDefault="00CC08B2" w:rsidP="00CC08B2">
            <w:pPr>
              <w:spacing w:line="276" w:lineRule="auto"/>
              <w:jc w:val="both"/>
              <w:rPr>
                <w:iCs/>
                <w:sz w:val="26"/>
                <w:szCs w:val="26"/>
              </w:rPr>
            </w:pPr>
            <w:r w:rsidRPr="00CC08B2">
              <w:rPr>
                <w:iCs/>
                <w:sz w:val="26"/>
                <w:szCs w:val="26"/>
              </w:rPr>
              <w:t>0</w:t>
            </w:r>
          </w:p>
        </w:tc>
      </w:tr>
      <w:tr w:rsidR="00CC08B2" w14:paraId="6DC95878" w14:textId="77777777" w:rsidTr="00CC08B2">
        <w:trPr>
          <w:trHeight w:val="315"/>
        </w:trPr>
        <w:tc>
          <w:tcPr>
            <w:tcW w:w="982" w:type="dxa"/>
            <w:hideMark/>
          </w:tcPr>
          <w:p w14:paraId="390CB333" w14:textId="77777777" w:rsidR="00CC08B2" w:rsidRPr="00CC08B2" w:rsidRDefault="00CC08B2" w:rsidP="00CC08B2">
            <w:pPr>
              <w:spacing w:line="276" w:lineRule="auto"/>
              <w:jc w:val="both"/>
              <w:rPr>
                <w:iCs/>
                <w:sz w:val="26"/>
                <w:szCs w:val="26"/>
              </w:rPr>
            </w:pPr>
            <w:r w:rsidRPr="00CC08B2">
              <w:rPr>
                <w:iCs/>
                <w:sz w:val="26"/>
                <w:szCs w:val="26"/>
              </w:rPr>
              <w:t>13</w:t>
            </w:r>
          </w:p>
        </w:tc>
        <w:tc>
          <w:tcPr>
            <w:tcW w:w="1093" w:type="dxa"/>
            <w:hideMark/>
          </w:tcPr>
          <w:p w14:paraId="37436C31" w14:textId="77777777" w:rsidR="00CC08B2" w:rsidRPr="00CC08B2" w:rsidRDefault="00CC08B2" w:rsidP="00CC08B2">
            <w:pPr>
              <w:spacing w:line="276" w:lineRule="auto"/>
              <w:jc w:val="both"/>
              <w:rPr>
                <w:iCs/>
                <w:sz w:val="26"/>
                <w:szCs w:val="26"/>
              </w:rPr>
            </w:pPr>
            <w:r w:rsidRPr="00CC08B2">
              <w:rPr>
                <w:iCs/>
                <w:sz w:val="26"/>
                <w:szCs w:val="26"/>
              </w:rPr>
              <w:t>3</w:t>
            </w:r>
          </w:p>
        </w:tc>
        <w:tc>
          <w:tcPr>
            <w:tcW w:w="1038" w:type="dxa"/>
            <w:hideMark/>
          </w:tcPr>
          <w:p w14:paraId="309A6446"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2E05AE6B"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2B01024F"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60C25675"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1A7BA477" w14:textId="77777777" w:rsidR="00CC08B2" w:rsidRPr="00CC08B2" w:rsidRDefault="00CC08B2" w:rsidP="00CC08B2">
            <w:pPr>
              <w:spacing w:line="276" w:lineRule="auto"/>
              <w:jc w:val="both"/>
              <w:rPr>
                <w:iCs/>
                <w:sz w:val="26"/>
                <w:szCs w:val="26"/>
              </w:rPr>
            </w:pPr>
            <w:r w:rsidRPr="00CC08B2">
              <w:rPr>
                <w:iCs/>
                <w:sz w:val="26"/>
                <w:szCs w:val="26"/>
              </w:rPr>
              <w:t>0</w:t>
            </w:r>
          </w:p>
        </w:tc>
        <w:tc>
          <w:tcPr>
            <w:tcW w:w="1038" w:type="dxa"/>
            <w:hideMark/>
          </w:tcPr>
          <w:p w14:paraId="14613A88"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710F29F4" w14:textId="77777777" w:rsidR="00CC08B2" w:rsidRPr="00CC08B2" w:rsidRDefault="00CC08B2" w:rsidP="00CC08B2">
            <w:pPr>
              <w:spacing w:line="276" w:lineRule="auto"/>
              <w:jc w:val="both"/>
              <w:rPr>
                <w:iCs/>
                <w:sz w:val="26"/>
                <w:szCs w:val="26"/>
              </w:rPr>
            </w:pPr>
            <w:r w:rsidRPr="00CC08B2">
              <w:rPr>
                <w:iCs/>
                <w:sz w:val="26"/>
                <w:szCs w:val="26"/>
              </w:rPr>
              <w:t>0</w:t>
            </w:r>
          </w:p>
        </w:tc>
      </w:tr>
      <w:tr w:rsidR="00CC08B2" w14:paraId="71093A21" w14:textId="77777777" w:rsidTr="00CC08B2">
        <w:trPr>
          <w:trHeight w:val="315"/>
        </w:trPr>
        <w:tc>
          <w:tcPr>
            <w:tcW w:w="982" w:type="dxa"/>
            <w:hideMark/>
          </w:tcPr>
          <w:p w14:paraId="6053E3E9" w14:textId="77777777" w:rsidR="00CC08B2" w:rsidRPr="00CC08B2" w:rsidRDefault="00CC08B2" w:rsidP="00CC08B2">
            <w:pPr>
              <w:spacing w:line="276" w:lineRule="auto"/>
              <w:jc w:val="both"/>
              <w:rPr>
                <w:iCs/>
                <w:sz w:val="26"/>
                <w:szCs w:val="26"/>
              </w:rPr>
            </w:pPr>
            <w:r w:rsidRPr="00CC08B2">
              <w:rPr>
                <w:iCs/>
                <w:sz w:val="26"/>
                <w:szCs w:val="26"/>
              </w:rPr>
              <w:t>14</w:t>
            </w:r>
          </w:p>
        </w:tc>
        <w:tc>
          <w:tcPr>
            <w:tcW w:w="1093" w:type="dxa"/>
            <w:hideMark/>
          </w:tcPr>
          <w:p w14:paraId="0D5B4647" w14:textId="77777777" w:rsidR="00CC08B2" w:rsidRPr="00CC08B2" w:rsidRDefault="00CC08B2" w:rsidP="00CC08B2">
            <w:pPr>
              <w:spacing w:line="276" w:lineRule="auto"/>
              <w:jc w:val="both"/>
              <w:rPr>
                <w:iCs/>
                <w:sz w:val="26"/>
                <w:szCs w:val="26"/>
              </w:rPr>
            </w:pPr>
            <w:r w:rsidRPr="00CC08B2">
              <w:rPr>
                <w:iCs/>
                <w:sz w:val="26"/>
                <w:szCs w:val="26"/>
              </w:rPr>
              <w:t>3</w:t>
            </w:r>
          </w:p>
        </w:tc>
        <w:tc>
          <w:tcPr>
            <w:tcW w:w="1038" w:type="dxa"/>
            <w:hideMark/>
          </w:tcPr>
          <w:p w14:paraId="01A3C31A"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02805D7E"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118F623A"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44B7F391"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6007DE79"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28EEB38E"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686B2221" w14:textId="77777777" w:rsidR="00CC08B2" w:rsidRPr="00CC08B2" w:rsidRDefault="00CC08B2" w:rsidP="00CC08B2">
            <w:pPr>
              <w:spacing w:line="276" w:lineRule="auto"/>
              <w:jc w:val="both"/>
              <w:rPr>
                <w:iCs/>
                <w:sz w:val="26"/>
                <w:szCs w:val="26"/>
              </w:rPr>
            </w:pPr>
            <w:r w:rsidRPr="00CC08B2">
              <w:rPr>
                <w:iCs/>
                <w:sz w:val="26"/>
                <w:szCs w:val="26"/>
              </w:rPr>
              <w:t>1</w:t>
            </w:r>
          </w:p>
        </w:tc>
      </w:tr>
      <w:tr w:rsidR="00CC08B2" w14:paraId="05307975" w14:textId="77777777" w:rsidTr="00CC08B2">
        <w:trPr>
          <w:trHeight w:val="315"/>
        </w:trPr>
        <w:tc>
          <w:tcPr>
            <w:tcW w:w="982" w:type="dxa"/>
            <w:hideMark/>
          </w:tcPr>
          <w:p w14:paraId="0A0804A5" w14:textId="77777777" w:rsidR="00CC08B2" w:rsidRPr="00CC08B2" w:rsidRDefault="00CC08B2" w:rsidP="00CC08B2">
            <w:pPr>
              <w:spacing w:line="276" w:lineRule="auto"/>
              <w:jc w:val="both"/>
              <w:rPr>
                <w:iCs/>
                <w:sz w:val="26"/>
                <w:szCs w:val="26"/>
              </w:rPr>
            </w:pPr>
            <w:r w:rsidRPr="00CC08B2">
              <w:rPr>
                <w:iCs/>
                <w:sz w:val="26"/>
                <w:szCs w:val="26"/>
              </w:rPr>
              <w:t>15</w:t>
            </w:r>
          </w:p>
        </w:tc>
        <w:tc>
          <w:tcPr>
            <w:tcW w:w="1093" w:type="dxa"/>
            <w:hideMark/>
          </w:tcPr>
          <w:p w14:paraId="70A6DCC5" w14:textId="77777777" w:rsidR="00CC08B2" w:rsidRPr="00CC08B2" w:rsidRDefault="00CC08B2" w:rsidP="00CC08B2">
            <w:pPr>
              <w:spacing w:line="276" w:lineRule="auto"/>
              <w:jc w:val="both"/>
              <w:rPr>
                <w:iCs/>
                <w:sz w:val="26"/>
                <w:szCs w:val="26"/>
              </w:rPr>
            </w:pPr>
            <w:r w:rsidRPr="00CC08B2">
              <w:rPr>
                <w:iCs/>
                <w:sz w:val="26"/>
                <w:szCs w:val="26"/>
              </w:rPr>
              <w:t>3</w:t>
            </w:r>
          </w:p>
        </w:tc>
        <w:tc>
          <w:tcPr>
            <w:tcW w:w="1038" w:type="dxa"/>
            <w:hideMark/>
          </w:tcPr>
          <w:p w14:paraId="4C705F90"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0E0EE3AB"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6C40CE1E"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0D303B2E"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0E5B04F1"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54D951FD"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302B38D8" w14:textId="77777777" w:rsidR="00CC08B2" w:rsidRPr="00CC08B2" w:rsidRDefault="00CC08B2" w:rsidP="00CC08B2">
            <w:pPr>
              <w:spacing w:line="276" w:lineRule="auto"/>
              <w:jc w:val="both"/>
              <w:rPr>
                <w:iCs/>
                <w:sz w:val="26"/>
                <w:szCs w:val="26"/>
              </w:rPr>
            </w:pPr>
            <w:r w:rsidRPr="00CC08B2">
              <w:rPr>
                <w:iCs/>
                <w:sz w:val="26"/>
                <w:szCs w:val="26"/>
              </w:rPr>
              <w:t>1</w:t>
            </w:r>
          </w:p>
        </w:tc>
      </w:tr>
      <w:tr w:rsidR="00CC08B2" w14:paraId="788AD741" w14:textId="77777777" w:rsidTr="00CC08B2">
        <w:trPr>
          <w:trHeight w:val="315"/>
        </w:trPr>
        <w:tc>
          <w:tcPr>
            <w:tcW w:w="982" w:type="dxa"/>
            <w:hideMark/>
          </w:tcPr>
          <w:p w14:paraId="2FB03FD1" w14:textId="77777777" w:rsidR="00CC08B2" w:rsidRPr="00CC08B2" w:rsidRDefault="00CC08B2" w:rsidP="00CC08B2">
            <w:pPr>
              <w:spacing w:line="276" w:lineRule="auto"/>
              <w:jc w:val="both"/>
              <w:rPr>
                <w:iCs/>
                <w:sz w:val="26"/>
                <w:szCs w:val="26"/>
              </w:rPr>
            </w:pPr>
            <w:r w:rsidRPr="00CC08B2">
              <w:rPr>
                <w:iCs/>
                <w:sz w:val="26"/>
                <w:szCs w:val="26"/>
              </w:rPr>
              <w:t>16</w:t>
            </w:r>
          </w:p>
        </w:tc>
        <w:tc>
          <w:tcPr>
            <w:tcW w:w="1093" w:type="dxa"/>
            <w:hideMark/>
          </w:tcPr>
          <w:p w14:paraId="178D0540" w14:textId="77777777" w:rsidR="00CC08B2" w:rsidRPr="00CC08B2" w:rsidRDefault="00CC08B2" w:rsidP="00CC08B2">
            <w:pPr>
              <w:spacing w:line="276" w:lineRule="auto"/>
              <w:jc w:val="both"/>
              <w:rPr>
                <w:iCs/>
                <w:sz w:val="26"/>
                <w:szCs w:val="26"/>
              </w:rPr>
            </w:pPr>
            <w:r w:rsidRPr="00CC08B2">
              <w:rPr>
                <w:iCs/>
                <w:sz w:val="26"/>
                <w:szCs w:val="26"/>
              </w:rPr>
              <w:t>3</w:t>
            </w:r>
          </w:p>
        </w:tc>
        <w:tc>
          <w:tcPr>
            <w:tcW w:w="1038" w:type="dxa"/>
            <w:hideMark/>
          </w:tcPr>
          <w:p w14:paraId="180F374D"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1AC950A7"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3827DBAD"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6C2360D9"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24475F58"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612165D8"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594CF61F" w14:textId="77777777" w:rsidR="00CC08B2" w:rsidRPr="00CC08B2" w:rsidRDefault="00CC08B2" w:rsidP="00CC08B2">
            <w:pPr>
              <w:spacing w:line="276" w:lineRule="auto"/>
              <w:jc w:val="both"/>
              <w:rPr>
                <w:iCs/>
                <w:sz w:val="26"/>
                <w:szCs w:val="26"/>
              </w:rPr>
            </w:pPr>
            <w:r w:rsidRPr="00CC08B2">
              <w:rPr>
                <w:iCs/>
                <w:sz w:val="26"/>
                <w:szCs w:val="26"/>
              </w:rPr>
              <w:t>1</w:t>
            </w:r>
          </w:p>
        </w:tc>
      </w:tr>
      <w:tr w:rsidR="00CC08B2" w14:paraId="18A961BB" w14:textId="77777777" w:rsidTr="00CC08B2">
        <w:trPr>
          <w:trHeight w:val="315"/>
        </w:trPr>
        <w:tc>
          <w:tcPr>
            <w:tcW w:w="982" w:type="dxa"/>
            <w:hideMark/>
          </w:tcPr>
          <w:p w14:paraId="0170CA35" w14:textId="77777777" w:rsidR="00CC08B2" w:rsidRPr="00CC08B2" w:rsidRDefault="00CC08B2" w:rsidP="00CC08B2">
            <w:pPr>
              <w:spacing w:line="276" w:lineRule="auto"/>
              <w:jc w:val="both"/>
              <w:rPr>
                <w:iCs/>
                <w:sz w:val="26"/>
                <w:szCs w:val="26"/>
              </w:rPr>
            </w:pPr>
            <w:r w:rsidRPr="00CC08B2">
              <w:rPr>
                <w:iCs/>
                <w:sz w:val="26"/>
                <w:szCs w:val="26"/>
              </w:rPr>
              <w:t>17</w:t>
            </w:r>
          </w:p>
        </w:tc>
        <w:tc>
          <w:tcPr>
            <w:tcW w:w="1093" w:type="dxa"/>
            <w:hideMark/>
          </w:tcPr>
          <w:p w14:paraId="5F0A14D1" w14:textId="77777777" w:rsidR="00CC08B2" w:rsidRPr="00CC08B2" w:rsidRDefault="00CC08B2" w:rsidP="00CC08B2">
            <w:pPr>
              <w:spacing w:line="276" w:lineRule="auto"/>
              <w:jc w:val="both"/>
              <w:rPr>
                <w:iCs/>
                <w:sz w:val="26"/>
                <w:szCs w:val="26"/>
              </w:rPr>
            </w:pPr>
            <w:r w:rsidRPr="00CC08B2">
              <w:rPr>
                <w:iCs/>
                <w:sz w:val="26"/>
                <w:szCs w:val="26"/>
              </w:rPr>
              <w:t>3</w:t>
            </w:r>
          </w:p>
        </w:tc>
        <w:tc>
          <w:tcPr>
            <w:tcW w:w="1038" w:type="dxa"/>
            <w:hideMark/>
          </w:tcPr>
          <w:p w14:paraId="20CD6D4C"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03E6B39C"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44852796"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434C7D02"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6864958F"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75CA7500"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72F769F9" w14:textId="77777777" w:rsidR="00CC08B2" w:rsidRPr="00CC08B2" w:rsidRDefault="00CC08B2" w:rsidP="00CC08B2">
            <w:pPr>
              <w:spacing w:line="276" w:lineRule="auto"/>
              <w:jc w:val="both"/>
              <w:rPr>
                <w:iCs/>
                <w:sz w:val="26"/>
                <w:szCs w:val="26"/>
              </w:rPr>
            </w:pPr>
            <w:r w:rsidRPr="00CC08B2">
              <w:rPr>
                <w:iCs/>
                <w:sz w:val="26"/>
                <w:szCs w:val="26"/>
              </w:rPr>
              <w:t>1</w:t>
            </w:r>
          </w:p>
        </w:tc>
      </w:tr>
      <w:tr w:rsidR="00CC08B2" w14:paraId="6F4E205C" w14:textId="77777777" w:rsidTr="00CC08B2">
        <w:trPr>
          <w:trHeight w:val="315"/>
        </w:trPr>
        <w:tc>
          <w:tcPr>
            <w:tcW w:w="982" w:type="dxa"/>
            <w:hideMark/>
          </w:tcPr>
          <w:p w14:paraId="3517088B" w14:textId="77777777" w:rsidR="00CC08B2" w:rsidRPr="00CC08B2" w:rsidRDefault="00CC08B2" w:rsidP="00CC08B2">
            <w:pPr>
              <w:spacing w:line="276" w:lineRule="auto"/>
              <w:jc w:val="both"/>
              <w:rPr>
                <w:iCs/>
                <w:sz w:val="26"/>
                <w:szCs w:val="26"/>
              </w:rPr>
            </w:pPr>
            <w:r w:rsidRPr="00CC08B2">
              <w:rPr>
                <w:iCs/>
                <w:sz w:val="26"/>
                <w:szCs w:val="26"/>
              </w:rPr>
              <w:t>18</w:t>
            </w:r>
          </w:p>
        </w:tc>
        <w:tc>
          <w:tcPr>
            <w:tcW w:w="1093" w:type="dxa"/>
            <w:hideMark/>
          </w:tcPr>
          <w:p w14:paraId="4FAF8C85" w14:textId="77777777" w:rsidR="00CC08B2" w:rsidRPr="00CC08B2" w:rsidRDefault="00CC08B2" w:rsidP="00CC08B2">
            <w:pPr>
              <w:spacing w:line="276" w:lineRule="auto"/>
              <w:jc w:val="both"/>
              <w:rPr>
                <w:iCs/>
                <w:sz w:val="26"/>
                <w:szCs w:val="26"/>
              </w:rPr>
            </w:pPr>
            <w:r w:rsidRPr="00CC08B2">
              <w:rPr>
                <w:iCs/>
                <w:sz w:val="26"/>
                <w:szCs w:val="26"/>
              </w:rPr>
              <w:t>3</w:t>
            </w:r>
          </w:p>
        </w:tc>
        <w:tc>
          <w:tcPr>
            <w:tcW w:w="1038" w:type="dxa"/>
            <w:hideMark/>
          </w:tcPr>
          <w:p w14:paraId="1CAEA3DC"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72D0E4B8"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52E350B7"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759C6FA4"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0D73EDC1"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3374AC4D"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1E02DFBD" w14:textId="77777777" w:rsidR="00CC08B2" w:rsidRPr="00CC08B2" w:rsidRDefault="00CC08B2" w:rsidP="00CC08B2">
            <w:pPr>
              <w:spacing w:line="276" w:lineRule="auto"/>
              <w:jc w:val="both"/>
              <w:rPr>
                <w:iCs/>
                <w:sz w:val="26"/>
                <w:szCs w:val="26"/>
              </w:rPr>
            </w:pPr>
            <w:r w:rsidRPr="00CC08B2">
              <w:rPr>
                <w:iCs/>
                <w:sz w:val="26"/>
                <w:szCs w:val="26"/>
              </w:rPr>
              <w:t>1</w:t>
            </w:r>
          </w:p>
        </w:tc>
      </w:tr>
      <w:tr w:rsidR="00CC08B2" w14:paraId="03935B4D" w14:textId="77777777" w:rsidTr="00CC08B2">
        <w:trPr>
          <w:trHeight w:val="315"/>
        </w:trPr>
        <w:tc>
          <w:tcPr>
            <w:tcW w:w="982" w:type="dxa"/>
            <w:hideMark/>
          </w:tcPr>
          <w:p w14:paraId="233C6D4C" w14:textId="77777777" w:rsidR="00CC08B2" w:rsidRPr="00CC08B2" w:rsidRDefault="00CC08B2" w:rsidP="00CC08B2">
            <w:pPr>
              <w:spacing w:line="276" w:lineRule="auto"/>
              <w:jc w:val="both"/>
              <w:rPr>
                <w:iCs/>
                <w:sz w:val="26"/>
                <w:szCs w:val="26"/>
              </w:rPr>
            </w:pPr>
            <w:r w:rsidRPr="00CC08B2">
              <w:rPr>
                <w:iCs/>
                <w:sz w:val="26"/>
                <w:szCs w:val="26"/>
              </w:rPr>
              <w:t>19</w:t>
            </w:r>
          </w:p>
        </w:tc>
        <w:tc>
          <w:tcPr>
            <w:tcW w:w="1093" w:type="dxa"/>
            <w:hideMark/>
          </w:tcPr>
          <w:p w14:paraId="6039CA75" w14:textId="77777777" w:rsidR="00CC08B2" w:rsidRPr="00CC08B2" w:rsidRDefault="00CC08B2" w:rsidP="00CC08B2">
            <w:pPr>
              <w:spacing w:line="276" w:lineRule="auto"/>
              <w:jc w:val="both"/>
              <w:rPr>
                <w:iCs/>
                <w:sz w:val="26"/>
                <w:szCs w:val="26"/>
              </w:rPr>
            </w:pPr>
            <w:r w:rsidRPr="00CC08B2">
              <w:rPr>
                <w:iCs/>
                <w:sz w:val="26"/>
                <w:szCs w:val="26"/>
              </w:rPr>
              <w:t>3</w:t>
            </w:r>
          </w:p>
        </w:tc>
        <w:tc>
          <w:tcPr>
            <w:tcW w:w="1038" w:type="dxa"/>
            <w:hideMark/>
          </w:tcPr>
          <w:p w14:paraId="2418E025"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695BA5A9"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7BEF2366"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202E0C8C"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21A42084"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308030A3"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40D69809" w14:textId="77777777" w:rsidR="00CC08B2" w:rsidRPr="00CC08B2" w:rsidRDefault="00CC08B2" w:rsidP="00CC08B2">
            <w:pPr>
              <w:spacing w:line="276" w:lineRule="auto"/>
              <w:jc w:val="both"/>
              <w:rPr>
                <w:iCs/>
                <w:sz w:val="26"/>
                <w:szCs w:val="26"/>
              </w:rPr>
            </w:pPr>
            <w:r w:rsidRPr="00CC08B2">
              <w:rPr>
                <w:iCs/>
                <w:sz w:val="26"/>
                <w:szCs w:val="26"/>
              </w:rPr>
              <w:t>1</w:t>
            </w:r>
          </w:p>
        </w:tc>
      </w:tr>
      <w:tr w:rsidR="00CC08B2" w14:paraId="16B44866" w14:textId="77777777" w:rsidTr="00CC08B2">
        <w:trPr>
          <w:trHeight w:val="315"/>
        </w:trPr>
        <w:tc>
          <w:tcPr>
            <w:tcW w:w="982" w:type="dxa"/>
            <w:hideMark/>
          </w:tcPr>
          <w:p w14:paraId="47225E22" w14:textId="77777777" w:rsidR="00CC08B2" w:rsidRPr="00CC08B2" w:rsidRDefault="00CC08B2" w:rsidP="00CC08B2">
            <w:pPr>
              <w:spacing w:line="276" w:lineRule="auto"/>
              <w:jc w:val="both"/>
              <w:rPr>
                <w:iCs/>
                <w:sz w:val="26"/>
                <w:szCs w:val="26"/>
              </w:rPr>
            </w:pPr>
            <w:r w:rsidRPr="00CC08B2">
              <w:rPr>
                <w:iCs/>
                <w:sz w:val="26"/>
                <w:szCs w:val="26"/>
              </w:rPr>
              <w:t>20</w:t>
            </w:r>
          </w:p>
        </w:tc>
        <w:tc>
          <w:tcPr>
            <w:tcW w:w="1093" w:type="dxa"/>
            <w:hideMark/>
          </w:tcPr>
          <w:p w14:paraId="0C820AEF" w14:textId="77777777" w:rsidR="00CC08B2" w:rsidRPr="00CC08B2" w:rsidRDefault="00CC08B2" w:rsidP="00CC08B2">
            <w:pPr>
              <w:spacing w:line="276" w:lineRule="auto"/>
              <w:jc w:val="both"/>
              <w:rPr>
                <w:iCs/>
                <w:sz w:val="26"/>
                <w:szCs w:val="26"/>
              </w:rPr>
            </w:pPr>
            <w:r w:rsidRPr="00CC08B2">
              <w:rPr>
                <w:iCs/>
                <w:sz w:val="26"/>
                <w:szCs w:val="26"/>
              </w:rPr>
              <w:t>3</w:t>
            </w:r>
          </w:p>
        </w:tc>
        <w:tc>
          <w:tcPr>
            <w:tcW w:w="1038" w:type="dxa"/>
            <w:hideMark/>
          </w:tcPr>
          <w:p w14:paraId="73EA185C"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76B581B2"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2C3D88AB"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4FB0DD77"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4F2CF3CC"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0A91C396"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1509093E" w14:textId="77777777" w:rsidR="00CC08B2" w:rsidRPr="00CC08B2" w:rsidRDefault="00CC08B2" w:rsidP="00CC08B2">
            <w:pPr>
              <w:spacing w:line="276" w:lineRule="auto"/>
              <w:jc w:val="both"/>
              <w:rPr>
                <w:iCs/>
                <w:sz w:val="26"/>
                <w:szCs w:val="26"/>
              </w:rPr>
            </w:pPr>
            <w:r w:rsidRPr="00CC08B2">
              <w:rPr>
                <w:iCs/>
                <w:sz w:val="26"/>
                <w:szCs w:val="26"/>
              </w:rPr>
              <w:t>1</w:t>
            </w:r>
          </w:p>
        </w:tc>
      </w:tr>
      <w:tr w:rsidR="00CC08B2" w14:paraId="23E15CE4" w14:textId="77777777" w:rsidTr="00CC08B2">
        <w:trPr>
          <w:trHeight w:val="315"/>
        </w:trPr>
        <w:tc>
          <w:tcPr>
            <w:tcW w:w="982" w:type="dxa"/>
            <w:hideMark/>
          </w:tcPr>
          <w:p w14:paraId="1D4A1F5D" w14:textId="77777777" w:rsidR="00CC08B2" w:rsidRPr="00CC08B2" w:rsidRDefault="00CC08B2" w:rsidP="00CC08B2">
            <w:pPr>
              <w:spacing w:line="276" w:lineRule="auto"/>
              <w:jc w:val="both"/>
              <w:rPr>
                <w:iCs/>
                <w:sz w:val="26"/>
                <w:szCs w:val="26"/>
              </w:rPr>
            </w:pPr>
            <w:r w:rsidRPr="00CC08B2">
              <w:rPr>
                <w:iCs/>
                <w:sz w:val="26"/>
                <w:szCs w:val="26"/>
              </w:rPr>
              <w:t>21</w:t>
            </w:r>
          </w:p>
        </w:tc>
        <w:tc>
          <w:tcPr>
            <w:tcW w:w="1093" w:type="dxa"/>
            <w:hideMark/>
          </w:tcPr>
          <w:p w14:paraId="3FA1F000" w14:textId="77777777" w:rsidR="00CC08B2" w:rsidRPr="00CC08B2" w:rsidRDefault="00CC08B2" w:rsidP="00CC08B2">
            <w:pPr>
              <w:spacing w:line="276" w:lineRule="auto"/>
              <w:jc w:val="both"/>
              <w:rPr>
                <w:iCs/>
                <w:sz w:val="26"/>
                <w:szCs w:val="26"/>
              </w:rPr>
            </w:pPr>
            <w:r w:rsidRPr="00CC08B2">
              <w:rPr>
                <w:iCs/>
                <w:sz w:val="26"/>
                <w:szCs w:val="26"/>
              </w:rPr>
              <w:t>3</w:t>
            </w:r>
          </w:p>
        </w:tc>
        <w:tc>
          <w:tcPr>
            <w:tcW w:w="1038" w:type="dxa"/>
            <w:hideMark/>
          </w:tcPr>
          <w:p w14:paraId="42811933"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6DB09443"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2A34CD45"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46B39E84"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73D50E9C"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4F9E5CA6"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09552E64" w14:textId="77777777" w:rsidR="00CC08B2" w:rsidRPr="00CC08B2" w:rsidRDefault="00CC08B2" w:rsidP="00CC08B2">
            <w:pPr>
              <w:spacing w:line="276" w:lineRule="auto"/>
              <w:jc w:val="both"/>
              <w:rPr>
                <w:iCs/>
                <w:sz w:val="26"/>
                <w:szCs w:val="26"/>
              </w:rPr>
            </w:pPr>
            <w:r w:rsidRPr="00CC08B2">
              <w:rPr>
                <w:iCs/>
                <w:sz w:val="26"/>
                <w:szCs w:val="26"/>
              </w:rPr>
              <w:t>1</w:t>
            </w:r>
          </w:p>
        </w:tc>
      </w:tr>
      <w:tr w:rsidR="00CC08B2" w14:paraId="0D175E2C" w14:textId="77777777" w:rsidTr="00CC08B2">
        <w:trPr>
          <w:trHeight w:val="315"/>
        </w:trPr>
        <w:tc>
          <w:tcPr>
            <w:tcW w:w="982" w:type="dxa"/>
            <w:hideMark/>
          </w:tcPr>
          <w:p w14:paraId="17B550E6" w14:textId="77777777" w:rsidR="00CC08B2" w:rsidRPr="00CC08B2" w:rsidRDefault="00CC08B2" w:rsidP="00CC08B2">
            <w:pPr>
              <w:spacing w:line="276" w:lineRule="auto"/>
              <w:jc w:val="both"/>
              <w:rPr>
                <w:iCs/>
                <w:sz w:val="26"/>
                <w:szCs w:val="26"/>
              </w:rPr>
            </w:pPr>
            <w:r w:rsidRPr="00CC08B2">
              <w:rPr>
                <w:iCs/>
                <w:sz w:val="26"/>
                <w:szCs w:val="26"/>
              </w:rPr>
              <w:t>22</w:t>
            </w:r>
          </w:p>
        </w:tc>
        <w:tc>
          <w:tcPr>
            <w:tcW w:w="1093" w:type="dxa"/>
            <w:hideMark/>
          </w:tcPr>
          <w:p w14:paraId="21ED58A1" w14:textId="77777777" w:rsidR="00CC08B2" w:rsidRPr="00CC08B2" w:rsidRDefault="00CC08B2" w:rsidP="00CC08B2">
            <w:pPr>
              <w:spacing w:line="276" w:lineRule="auto"/>
              <w:jc w:val="both"/>
              <w:rPr>
                <w:iCs/>
                <w:sz w:val="26"/>
                <w:szCs w:val="26"/>
              </w:rPr>
            </w:pPr>
            <w:r w:rsidRPr="00CC08B2">
              <w:rPr>
                <w:iCs/>
                <w:sz w:val="26"/>
                <w:szCs w:val="26"/>
              </w:rPr>
              <w:t>3</w:t>
            </w:r>
          </w:p>
        </w:tc>
        <w:tc>
          <w:tcPr>
            <w:tcW w:w="1038" w:type="dxa"/>
            <w:hideMark/>
          </w:tcPr>
          <w:p w14:paraId="296DE07F"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774A30F7"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744562D9"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24EE070F"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5A919766"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1E6A12CD"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666007C8" w14:textId="77777777" w:rsidR="00CC08B2" w:rsidRPr="00CC08B2" w:rsidRDefault="00CC08B2" w:rsidP="00CC08B2">
            <w:pPr>
              <w:spacing w:line="276" w:lineRule="auto"/>
              <w:jc w:val="both"/>
              <w:rPr>
                <w:iCs/>
                <w:sz w:val="26"/>
                <w:szCs w:val="26"/>
              </w:rPr>
            </w:pPr>
            <w:r w:rsidRPr="00CC08B2">
              <w:rPr>
                <w:iCs/>
                <w:sz w:val="26"/>
                <w:szCs w:val="26"/>
              </w:rPr>
              <w:t>1</w:t>
            </w:r>
          </w:p>
        </w:tc>
      </w:tr>
      <w:tr w:rsidR="00CC08B2" w14:paraId="47EFBEEF" w14:textId="77777777" w:rsidTr="00CC08B2">
        <w:trPr>
          <w:trHeight w:val="315"/>
        </w:trPr>
        <w:tc>
          <w:tcPr>
            <w:tcW w:w="982" w:type="dxa"/>
            <w:hideMark/>
          </w:tcPr>
          <w:p w14:paraId="548481A5" w14:textId="77777777" w:rsidR="00CC08B2" w:rsidRPr="00CC08B2" w:rsidRDefault="00CC08B2" w:rsidP="00CC08B2">
            <w:pPr>
              <w:spacing w:line="276" w:lineRule="auto"/>
              <w:jc w:val="both"/>
              <w:rPr>
                <w:iCs/>
                <w:sz w:val="26"/>
                <w:szCs w:val="26"/>
              </w:rPr>
            </w:pPr>
            <w:r w:rsidRPr="00CC08B2">
              <w:rPr>
                <w:iCs/>
                <w:sz w:val="26"/>
                <w:szCs w:val="26"/>
              </w:rPr>
              <w:t>23</w:t>
            </w:r>
          </w:p>
        </w:tc>
        <w:tc>
          <w:tcPr>
            <w:tcW w:w="1093" w:type="dxa"/>
            <w:hideMark/>
          </w:tcPr>
          <w:p w14:paraId="7A6E719A" w14:textId="77777777" w:rsidR="00CC08B2" w:rsidRPr="00CC08B2" w:rsidRDefault="00CC08B2" w:rsidP="00CC08B2">
            <w:pPr>
              <w:spacing w:line="276" w:lineRule="auto"/>
              <w:jc w:val="both"/>
              <w:rPr>
                <w:iCs/>
                <w:sz w:val="26"/>
                <w:szCs w:val="26"/>
              </w:rPr>
            </w:pPr>
            <w:r w:rsidRPr="00CC08B2">
              <w:rPr>
                <w:iCs/>
                <w:sz w:val="26"/>
                <w:szCs w:val="26"/>
              </w:rPr>
              <w:t>3</w:t>
            </w:r>
          </w:p>
        </w:tc>
        <w:tc>
          <w:tcPr>
            <w:tcW w:w="1038" w:type="dxa"/>
            <w:hideMark/>
          </w:tcPr>
          <w:p w14:paraId="7A0918E7"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4A0D4EC7"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7B9401AE"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781164CC"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4E54D83A"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27F7F520"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6E838E1C" w14:textId="77777777" w:rsidR="00CC08B2" w:rsidRPr="00CC08B2" w:rsidRDefault="00CC08B2" w:rsidP="00CC08B2">
            <w:pPr>
              <w:spacing w:line="276" w:lineRule="auto"/>
              <w:jc w:val="both"/>
              <w:rPr>
                <w:iCs/>
                <w:sz w:val="26"/>
                <w:szCs w:val="26"/>
              </w:rPr>
            </w:pPr>
            <w:r w:rsidRPr="00CC08B2">
              <w:rPr>
                <w:iCs/>
                <w:sz w:val="26"/>
                <w:szCs w:val="26"/>
              </w:rPr>
              <w:t>1</w:t>
            </w:r>
          </w:p>
        </w:tc>
      </w:tr>
      <w:tr w:rsidR="00CC08B2" w14:paraId="244B5481" w14:textId="77777777" w:rsidTr="00CC08B2">
        <w:trPr>
          <w:trHeight w:val="315"/>
        </w:trPr>
        <w:tc>
          <w:tcPr>
            <w:tcW w:w="982" w:type="dxa"/>
            <w:hideMark/>
          </w:tcPr>
          <w:p w14:paraId="537CACEA" w14:textId="77777777" w:rsidR="00CC08B2" w:rsidRPr="00CC08B2" w:rsidRDefault="00CC08B2" w:rsidP="00CC08B2">
            <w:pPr>
              <w:spacing w:line="276" w:lineRule="auto"/>
              <w:jc w:val="both"/>
              <w:rPr>
                <w:iCs/>
                <w:sz w:val="26"/>
                <w:szCs w:val="26"/>
              </w:rPr>
            </w:pPr>
            <w:r w:rsidRPr="00CC08B2">
              <w:rPr>
                <w:iCs/>
                <w:sz w:val="26"/>
                <w:szCs w:val="26"/>
              </w:rPr>
              <w:t>24</w:t>
            </w:r>
          </w:p>
        </w:tc>
        <w:tc>
          <w:tcPr>
            <w:tcW w:w="1093" w:type="dxa"/>
            <w:hideMark/>
          </w:tcPr>
          <w:p w14:paraId="710281E5" w14:textId="77777777" w:rsidR="00CC08B2" w:rsidRPr="00CC08B2" w:rsidRDefault="00CC08B2" w:rsidP="00CC08B2">
            <w:pPr>
              <w:spacing w:line="276" w:lineRule="auto"/>
              <w:jc w:val="both"/>
              <w:rPr>
                <w:iCs/>
                <w:sz w:val="26"/>
                <w:szCs w:val="26"/>
              </w:rPr>
            </w:pPr>
            <w:r w:rsidRPr="00CC08B2">
              <w:rPr>
                <w:iCs/>
                <w:sz w:val="26"/>
                <w:szCs w:val="26"/>
              </w:rPr>
              <w:t>3</w:t>
            </w:r>
          </w:p>
        </w:tc>
        <w:tc>
          <w:tcPr>
            <w:tcW w:w="1038" w:type="dxa"/>
            <w:hideMark/>
          </w:tcPr>
          <w:p w14:paraId="083E15D2"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50D7D4DB"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030DBEE9"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4161B2F5" w14:textId="77777777" w:rsidR="00CC08B2" w:rsidRPr="00CC08B2" w:rsidRDefault="00CC08B2" w:rsidP="00CC08B2">
            <w:pPr>
              <w:spacing w:line="276" w:lineRule="auto"/>
              <w:jc w:val="both"/>
              <w:rPr>
                <w:iCs/>
                <w:sz w:val="26"/>
                <w:szCs w:val="26"/>
              </w:rPr>
            </w:pPr>
            <w:r w:rsidRPr="00CC08B2">
              <w:rPr>
                <w:iCs/>
                <w:sz w:val="26"/>
                <w:szCs w:val="26"/>
              </w:rPr>
              <w:t>2</w:t>
            </w:r>
          </w:p>
        </w:tc>
        <w:tc>
          <w:tcPr>
            <w:tcW w:w="1037" w:type="dxa"/>
            <w:hideMark/>
          </w:tcPr>
          <w:p w14:paraId="5C1B3154" w14:textId="77777777" w:rsidR="00CC08B2" w:rsidRPr="00CC08B2" w:rsidRDefault="00CC08B2" w:rsidP="00CC08B2">
            <w:pPr>
              <w:spacing w:line="276" w:lineRule="auto"/>
              <w:jc w:val="both"/>
              <w:rPr>
                <w:iCs/>
                <w:sz w:val="26"/>
                <w:szCs w:val="26"/>
              </w:rPr>
            </w:pPr>
            <w:r w:rsidRPr="00CC08B2">
              <w:rPr>
                <w:iCs/>
                <w:sz w:val="26"/>
                <w:szCs w:val="26"/>
              </w:rPr>
              <w:t>1</w:t>
            </w:r>
          </w:p>
        </w:tc>
        <w:tc>
          <w:tcPr>
            <w:tcW w:w="1038" w:type="dxa"/>
            <w:hideMark/>
          </w:tcPr>
          <w:p w14:paraId="1A404992" w14:textId="77777777" w:rsidR="00CC08B2" w:rsidRPr="00CC08B2" w:rsidRDefault="00CC08B2" w:rsidP="00CC08B2">
            <w:pPr>
              <w:spacing w:line="276" w:lineRule="auto"/>
              <w:jc w:val="both"/>
              <w:rPr>
                <w:iCs/>
                <w:sz w:val="26"/>
                <w:szCs w:val="26"/>
              </w:rPr>
            </w:pPr>
            <w:r w:rsidRPr="00CC08B2">
              <w:rPr>
                <w:iCs/>
                <w:sz w:val="26"/>
                <w:szCs w:val="26"/>
              </w:rPr>
              <w:t>2</w:t>
            </w:r>
          </w:p>
        </w:tc>
        <w:tc>
          <w:tcPr>
            <w:tcW w:w="1038" w:type="dxa"/>
            <w:hideMark/>
          </w:tcPr>
          <w:p w14:paraId="2F5328A7" w14:textId="77777777" w:rsidR="00CC08B2" w:rsidRPr="00CC08B2" w:rsidRDefault="00CC08B2" w:rsidP="00CC08B2">
            <w:pPr>
              <w:spacing w:line="276" w:lineRule="auto"/>
              <w:jc w:val="both"/>
              <w:rPr>
                <w:iCs/>
                <w:sz w:val="26"/>
                <w:szCs w:val="26"/>
              </w:rPr>
            </w:pPr>
            <w:r w:rsidRPr="00CC08B2">
              <w:rPr>
                <w:iCs/>
                <w:sz w:val="26"/>
                <w:szCs w:val="26"/>
              </w:rPr>
              <w:t>1</w:t>
            </w:r>
          </w:p>
        </w:tc>
      </w:tr>
    </w:tbl>
    <w:p w14:paraId="2DDB3352" w14:textId="77777777" w:rsidR="00E35059" w:rsidRDefault="00E35059" w:rsidP="005B376C">
      <w:pPr>
        <w:spacing w:line="276" w:lineRule="auto"/>
        <w:ind w:firstLine="567"/>
        <w:jc w:val="both"/>
        <w:rPr>
          <w:rFonts w:eastAsiaTheme="minorEastAsia"/>
          <w:iCs/>
          <w:sz w:val="26"/>
          <w:szCs w:val="26"/>
        </w:rPr>
      </w:pPr>
    </w:p>
    <w:p w14:paraId="6ECBE727" w14:textId="252988B9" w:rsidR="00DF77F6" w:rsidRDefault="00DF77F6" w:rsidP="005B376C">
      <w:pPr>
        <w:spacing w:line="276" w:lineRule="auto"/>
        <w:ind w:firstLine="567"/>
        <w:jc w:val="both"/>
        <w:rPr>
          <w:rFonts w:eastAsiaTheme="minorEastAsia"/>
          <w:iCs/>
          <w:sz w:val="26"/>
          <w:szCs w:val="26"/>
        </w:rPr>
      </w:pPr>
      <w:r>
        <w:rPr>
          <w:rFonts w:eastAsiaTheme="minorEastAsia"/>
          <w:iCs/>
          <w:sz w:val="26"/>
          <w:szCs w:val="26"/>
        </w:rPr>
        <w:t>Таблица 6. Набор новых сотрудников.</w:t>
      </w:r>
    </w:p>
    <w:tbl>
      <w:tblPr>
        <w:tblStyle w:val="17"/>
        <w:tblW w:w="9342" w:type="dxa"/>
        <w:tblLook w:val="04A0" w:firstRow="1" w:lastRow="0" w:firstColumn="1" w:lastColumn="0" w:noHBand="0" w:noVBand="1"/>
      </w:tblPr>
      <w:tblGrid>
        <w:gridCol w:w="937"/>
        <w:gridCol w:w="2801"/>
        <w:gridCol w:w="2802"/>
        <w:gridCol w:w="2802"/>
      </w:tblGrid>
      <w:tr w:rsidR="00DF77F6" w14:paraId="485DAC97" w14:textId="77777777" w:rsidTr="00264160">
        <w:trPr>
          <w:trHeight w:val="315"/>
          <w:tblHeader/>
        </w:trPr>
        <w:tc>
          <w:tcPr>
            <w:tcW w:w="0" w:type="auto"/>
            <w:vAlign w:val="center"/>
            <w:hideMark/>
          </w:tcPr>
          <w:p w14:paraId="6D774390" w14:textId="77777777" w:rsidR="00DF77F6" w:rsidRPr="00DF77F6" w:rsidRDefault="00DF77F6" w:rsidP="0016790D">
            <w:pPr>
              <w:spacing w:line="276" w:lineRule="auto"/>
              <w:jc w:val="center"/>
              <w:rPr>
                <w:iCs/>
                <w:sz w:val="26"/>
                <w:szCs w:val="26"/>
              </w:rPr>
            </w:pPr>
            <w:r w:rsidRPr="00DF77F6">
              <w:rPr>
                <w:iCs/>
                <w:sz w:val="26"/>
                <w:szCs w:val="26"/>
              </w:rPr>
              <w:t>Месяц</w:t>
            </w:r>
          </w:p>
        </w:tc>
        <w:tc>
          <w:tcPr>
            <w:tcW w:w="2801" w:type="dxa"/>
            <w:vAlign w:val="center"/>
            <w:hideMark/>
          </w:tcPr>
          <w:p w14:paraId="1367E6F2" w14:textId="77777777" w:rsidR="00DF77F6" w:rsidRPr="00DF77F6" w:rsidRDefault="00DF77F6" w:rsidP="0016790D">
            <w:pPr>
              <w:spacing w:line="276" w:lineRule="auto"/>
              <w:jc w:val="center"/>
              <w:rPr>
                <w:iCs/>
                <w:sz w:val="26"/>
                <w:szCs w:val="26"/>
              </w:rPr>
            </w:pPr>
            <w:r w:rsidRPr="00DF77F6">
              <w:rPr>
                <w:iCs/>
                <w:sz w:val="26"/>
                <w:szCs w:val="26"/>
              </w:rPr>
              <w:t>Доп. юристы</w:t>
            </w:r>
          </w:p>
        </w:tc>
        <w:tc>
          <w:tcPr>
            <w:tcW w:w="2802" w:type="dxa"/>
            <w:vAlign w:val="center"/>
            <w:hideMark/>
          </w:tcPr>
          <w:p w14:paraId="1413A0AB" w14:textId="3F477776" w:rsidR="00DF77F6" w:rsidRPr="00DF77F6" w:rsidRDefault="00DF77F6" w:rsidP="00F90905">
            <w:pPr>
              <w:spacing w:line="276" w:lineRule="auto"/>
              <w:jc w:val="center"/>
              <w:rPr>
                <w:iCs/>
                <w:sz w:val="26"/>
                <w:szCs w:val="26"/>
              </w:rPr>
            </w:pPr>
            <w:r w:rsidRPr="00DF77F6">
              <w:rPr>
                <w:iCs/>
                <w:sz w:val="26"/>
                <w:szCs w:val="26"/>
              </w:rPr>
              <w:t xml:space="preserve">Доп. </w:t>
            </w:r>
            <w:r>
              <w:rPr>
                <w:iCs/>
                <w:sz w:val="26"/>
                <w:szCs w:val="26"/>
              </w:rPr>
              <w:t>спец</w:t>
            </w:r>
            <w:r w:rsidRPr="00DF77F6">
              <w:rPr>
                <w:iCs/>
                <w:sz w:val="26"/>
                <w:szCs w:val="26"/>
              </w:rPr>
              <w:t>.</w:t>
            </w:r>
            <w:r>
              <w:rPr>
                <w:iCs/>
                <w:sz w:val="26"/>
                <w:szCs w:val="26"/>
              </w:rPr>
              <w:t xml:space="preserve"> </w:t>
            </w:r>
            <w:proofErr w:type="spellStart"/>
            <w:r w:rsidR="005904C7">
              <w:rPr>
                <w:iCs/>
                <w:sz w:val="26"/>
                <w:szCs w:val="26"/>
              </w:rPr>
              <w:t>б</w:t>
            </w:r>
            <w:r>
              <w:rPr>
                <w:iCs/>
                <w:sz w:val="26"/>
                <w:szCs w:val="26"/>
              </w:rPr>
              <w:t>езопасн</w:t>
            </w:r>
            <w:proofErr w:type="spellEnd"/>
            <w:r>
              <w:rPr>
                <w:iCs/>
                <w:sz w:val="26"/>
                <w:szCs w:val="26"/>
              </w:rPr>
              <w:t>.</w:t>
            </w:r>
          </w:p>
        </w:tc>
        <w:tc>
          <w:tcPr>
            <w:tcW w:w="2802" w:type="dxa"/>
            <w:vAlign w:val="center"/>
            <w:hideMark/>
          </w:tcPr>
          <w:p w14:paraId="50076FED" w14:textId="5AE5C77E" w:rsidR="00DF77F6" w:rsidRPr="00DF77F6" w:rsidRDefault="00DF77F6" w:rsidP="0016790D">
            <w:pPr>
              <w:spacing w:line="276" w:lineRule="auto"/>
              <w:jc w:val="center"/>
              <w:rPr>
                <w:iCs/>
                <w:sz w:val="26"/>
                <w:szCs w:val="26"/>
              </w:rPr>
            </w:pPr>
            <w:r>
              <w:rPr>
                <w:iCs/>
                <w:sz w:val="26"/>
                <w:szCs w:val="26"/>
              </w:rPr>
              <w:t xml:space="preserve">Доп. </w:t>
            </w:r>
            <w:proofErr w:type="spellStart"/>
            <w:r>
              <w:rPr>
                <w:iCs/>
                <w:sz w:val="26"/>
                <w:szCs w:val="26"/>
              </w:rPr>
              <w:t>тестировщики</w:t>
            </w:r>
            <w:proofErr w:type="spellEnd"/>
          </w:p>
        </w:tc>
      </w:tr>
      <w:tr w:rsidR="00DF77F6" w14:paraId="75FDDA9E" w14:textId="77777777" w:rsidTr="00DF77F6">
        <w:trPr>
          <w:trHeight w:val="315"/>
        </w:trPr>
        <w:tc>
          <w:tcPr>
            <w:tcW w:w="0" w:type="auto"/>
            <w:hideMark/>
          </w:tcPr>
          <w:p w14:paraId="4CB3005C" w14:textId="77777777" w:rsidR="00DF77F6" w:rsidRPr="00DF77F6" w:rsidRDefault="00DF77F6" w:rsidP="00DF77F6">
            <w:pPr>
              <w:spacing w:line="276" w:lineRule="auto"/>
              <w:jc w:val="both"/>
              <w:rPr>
                <w:iCs/>
                <w:sz w:val="26"/>
                <w:szCs w:val="26"/>
              </w:rPr>
            </w:pPr>
            <w:r w:rsidRPr="00DF77F6">
              <w:rPr>
                <w:iCs/>
                <w:sz w:val="26"/>
                <w:szCs w:val="26"/>
              </w:rPr>
              <w:t>1</w:t>
            </w:r>
          </w:p>
        </w:tc>
        <w:tc>
          <w:tcPr>
            <w:tcW w:w="2801" w:type="dxa"/>
            <w:hideMark/>
          </w:tcPr>
          <w:p w14:paraId="0A21ABA8"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48C30487"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7C91873B" w14:textId="77777777" w:rsidR="00DF77F6" w:rsidRPr="00DF77F6" w:rsidRDefault="00DF77F6" w:rsidP="00DF77F6">
            <w:pPr>
              <w:spacing w:line="276" w:lineRule="auto"/>
              <w:jc w:val="both"/>
              <w:rPr>
                <w:iCs/>
                <w:sz w:val="26"/>
                <w:szCs w:val="26"/>
              </w:rPr>
            </w:pPr>
            <w:r w:rsidRPr="00DF77F6">
              <w:rPr>
                <w:iCs/>
                <w:sz w:val="26"/>
                <w:szCs w:val="26"/>
              </w:rPr>
              <w:t>0</w:t>
            </w:r>
          </w:p>
        </w:tc>
      </w:tr>
      <w:tr w:rsidR="00DF77F6" w14:paraId="3A2ED31F" w14:textId="77777777" w:rsidTr="00DF77F6">
        <w:trPr>
          <w:trHeight w:val="315"/>
        </w:trPr>
        <w:tc>
          <w:tcPr>
            <w:tcW w:w="0" w:type="auto"/>
            <w:hideMark/>
          </w:tcPr>
          <w:p w14:paraId="26B8C6BA" w14:textId="77777777" w:rsidR="00DF77F6" w:rsidRPr="00DF77F6" w:rsidRDefault="00DF77F6" w:rsidP="00DF77F6">
            <w:pPr>
              <w:spacing w:line="276" w:lineRule="auto"/>
              <w:jc w:val="both"/>
              <w:rPr>
                <w:iCs/>
                <w:sz w:val="26"/>
                <w:szCs w:val="26"/>
              </w:rPr>
            </w:pPr>
            <w:r w:rsidRPr="00DF77F6">
              <w:rPr>
                <w:iCs/>
                <w:sz w:val="26"/>
                <w:szCs w:val="26"/>
              </w:rPr>
              <w:t>2</w:t>
            </w:r>
          </w:p>
        </w:tc>
        <w:tc>
          <w:tcPr>
            <w:tcW w:w="2801" w:type="dxa"/>
            <w:hideMark/>
          </w:tcPr>
          <w:p w14:paraId="19AC93A2"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0CA85AF6"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31B6502E" w14:textId="77777777" w:rsidR="00DF77F6" w:rsidRPr="00DF77F6" w:rsidRDefault="00DF77F6" w:rsidP="00DF77F6">
            <w:pPr>
              <w:spacing w:line="276" w:lineRule="auto"/>
              <w:jc w:val="both"/>
              <w:rPr>
                <w:iCs/>
                <w:sz w:val="26"/>
                <w:szCs w:val="26"/>
              </w:rPr>
            </w:pPr>
            <w:r w:rsidRPr="00DF77F6">
              <w:rPr>
                <w:iCs/>
                <w:sz w:val="26"/>
                <w:szCs w:val="26"/>
              </w:rPr>
              <w:t>0</w:t>
            </w:r>
          </w:p>
        </w:tc>
      </w:tr>
      <w:tr w:rsidR="00DF77F6" w14:paraId="0B94AAD6" w14:textId="77777777" w:rsidTr="00DF77F6">
        <w:trPr>
          <w:trHeight w:val="315"/>
        </w:trPr>
        <w:tc>
          <w:tcPr>
            <w:tcW w:w="0" w:type="auto"/>
            <w:hideMark/>
          </w:tcPr>
          <w:p w14:paraId="31662102" w14:textId="77777777" w:rsidR="00DF77F6" w:rsidRPr="00DF77F6" w:rsidRDefault="00DF77F6" w:rsidP="00DF77F6">
            <w:pPr>
              <w:spacing w:line="276" w:lineRule="auto"/>
              <w:jc w:val="both"/>
              <w:rPr>
                <w:iCs/>
                <w:sz w:val="26"/>
                <w:szCs w:val="26"/>
              </w:rPr>
            </w:pPr>
            <w:r w:rsidRPr="00DF77F6">
              <w:rPr>
                <w:iCs/>
                <w:sz w:val="26"/>
                <w:szCs w:val="26"/>
              </w:rPr>
              <w:t>3</w:t>
            </w:r>
          </w:p>
        </w:tc>
        <w:tc>
          <w:tcPr>
            <w:tcW w:w="2801" w:type="dxa"/>
            <w:hideMark/>
          </w:tcPr>
          <w:p w14:paraId="360D0DEA"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2DDB88B9"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5A18FC52" w14:textId="77777777" w:rsidR="00DF77F6" w:rsidRPr="00DF77F6" w:rsidRDefault="00DF77F6" w:rsidP="00DF77F6">
            <w:pPr>
              <w:spacing w:line="276" w:lineRule="auto"/>
              <w:jc w:val="both"/>
              <w:rPr>
                <w:iCs/>
                <w:sz w:val="26"/>
                <w:szCs w:val="26"/>
              </w:rPr>
            </w:pPr>
            <w:r w:rsidRPr="00DF77F6">
              <w:rPr>
                <w:iCs/>
                <w:sz w:val="26"/>
                <w:szCs w:val="26"/>
              </w:rPr>
              <w:t>0</w:t>
            </w:r>
          </w:p>
        </w:tc>
      </w:tr>
      <w:tr w:rsidR="00DF77F6" w14:paraId="6DDA0F0A" w14:textId="77777777" w:rsidTr="00DF77F6">
        <w:trPr>
          <w:trHeight w:val="315"/>
        </w:trPr>
        <w:tc>
          <w:tcPr>
            <w:tcW w:w="0" w:type="auto"/>
            <w:hideMark/>
          </w:tcPr>
          <w:p w14:paraId="616A8D6F" w14:textId="77777777" w:rsidR="00DF77F6" w:rsidRPr="00DF77F6" w:rsidRDefault="00DF77F6" w:rsidP="00DF77F6">
            <w:pPr>
              <w:spacing w:line="276" w:lineRule="auto"/>
              <w:jc w:val="both"/>
              <w:rPr>
                <w:iCs/>
                <w:sz w:val="26"/>
                <w:szCs w:val="26"/>
              </w:rPr>
            </w:pPr>
            <w:r w:rsidRPr="00DF77F6">
              <w:rPr>
                <w:iCs/>
                <w:sz w:val="26"/>
                <w:szCs w:val="26"/>
              </w:rPr>
              <w:t>4</w:t>
            </w:r>
          </w:p>
        </w:tc>
        <w:tc>
          <w:tcPr>
            <w:tcW w:w="2801" w:type="dxa"/>
            <w:hideMark/>
          </w:tcPr>
          <w:p w14:paraId="4FC0D648"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33E964C5"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1BCBA087" w14:textId="77777777" w:rsidR="00DF77F6" w:rsidRPr="00DF77F6" w:rsidRDefault="00DF77F6" w:rsidP="00DF77F6">
            <w:pPr>
              <w:spacing w:line="276" w:lineRule="auto"/>
              <w:jc w:val="both"/>
              <w:rPr>
                <w:iCs/>
                <w:sz w:val="26"/>
                <w:szCs w:val="26"/>
              </w:rPr>
            </w:pPr>
            <w:r w:rsidRPr="00DF77F6">
              <w:rPr>
                <w:iCs/>
                <w:sz w:val="26"/>
                <w:szCs w:val="26"/>
              </w:rPr>
              <w:t>0</w:t>
            </w:r>
          </w:p>
        </w:tc>
      </w:tr>
      <w:tr w:rsidR="00DF77F6" w14:paraId="546336AE" w14:textId="77777777" w:rsidTr="00DF77F6">
        <w:trPr>
          <w:trHeight w:val="315"/>
        </w:trPr>
        <w:tc>
          <w:tcPr>
            <w:tcW w:w="0" w:type="auto"/>
            <w:hideMark/>
          </w:tcPr>
          <w:p w14:paraId="617FF515" w14:textId="77777777" w:rsidR="00DF77F6" w:rsidRPr="00DF77F6" w:rsidRDefault="00DF77F6" w:rsidP="00DF77F6">
            <w:pPr>
              <w:spacing w:line="276" w:lineRule="auto"/>
              <w:jc w:val="both"/>
              <w:rPr>
                <w:iCs/>
                <w:sz w:val="26"/>
                <w:szCs w:val="26"/>
              </w:rPr>
            </w:pPr>
            <w:r w:rsidRPr="00DF77F6">
              <w:rPr>
                <w:iCs/>
                <w:sz w:val="26"/>
                <w:szCs w:val="26"/>
              </w:rPr>
              <w:t>5</w:t>
            </w:r>
          </w:p>
        </w:tc>
        <w:tc>
          <w:tcPr>
            <w:tcW w:w="2801" w:type="dxa"/>
            <w:hideMark/>
          </w:tcPr>
          <w:p w14:paraId="04EA099D"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217F7D7D"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32FDF9C1" w14:textId="77777777" w:rsidR="00DF77F6" w:rsidRPr="00DF77F6" w:rsidRDefault="00DF77F6" w:rsidP="00DF77F6">
            <w:pPr>
              <w:spacing w:line="276" w:lineRule="auto"/>
              <w:jc w:val="both"/>
              <w:rPr>
                <w:iCs/>
                <w:sz w:val="26"/>
                <w:szCs w:val="26"/>
              </w:rPr>
            </w:pPr>
            <w:r w:rsidRPr="00DF77F6">
              <w:rPr>
                <w:iCs/>
                <w:sz w:val="26"/>
                <w:szCs w:val="26"/>
              </w:rPr>
              <w:t>2</w:t>
            </w:r>
          </w:p>
        </w:tc>
      </w:tr>
      <w:tr w:rsidR="00DF77F6" w14:paraId="4397D33A" w14:textId="77777777" w:rsidTr="00DF77F6">
        <w:trPr>
          <w:trHeight w:val="315"/>
        </w:trPr>
        <w:tc>
          <w:tcPr>
            <w:tcW w:w="0" w:type="auto"/>
            <w:hideMark/>
          </w:tcPr>
          <w:p w14:paraId="7D359BAE" w14:textId="77777777" w:rsidR="00DF77F6" w:rsidRPr="00DF77F6" w:rsidRDefault="00DF77F6" w:rsidP="00DF77F6">
            <w:pPr>
              <w:spacing w:line="276" w:lineRule="auto"/>
              <w:jc w:val="both"/>
              <w:rPr>
                <w:iCs/>
                <w:sz w:val="26"/>
                <w:szCs w:val="26"/>
              </w:rPr>
            </w:pPr>
            <w:r w:rsidRPr="00DF77F6">
              <w:rPr>
                <w:iCs/>
                <w:sz w:val="26"/>
                <w:szCs w:val="26"/>
              </w:rPr>
              <w:t>6</w:t>
            </w:r>
          </w:p>
        </w:tc>
        <w:tc>
          <w:tcPr>
            <w:tcW w:w="2801" w:type="dxa"/>
            <w:hideMark/>
          </w:tcPr>
          <w:p w14:paraId="0CA266B0"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4D4A26CF"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30BFA7DF" w14:textId="77777777" w:rsidR="00DF77F6" w:rsidRPr="00DF77F6" w:rsidRDefault="00DF77F6" w:rsidP="00DF77F6">
            <w:pPr>
              <w:spacing w:line="276" w:lineRule="auto"/>
              <w:jc w:val="both"/>
              <w:rPr>
                <w:iCs/>
                <w:sz w:val="26"/>
                <w:szCs w:val="26"/>
              </w:rPr>
            </w:pPr>
            <w:r w:rsidRPr="00DF77F6">
              <w:rPr>
                <w:iCs/>
                <w:sz w:val="26"/>
                <w:szCs w:val="26"/>
              </w:rPr>
              <w:t>2</w:t>
            </w:r>
          </w:p>
        </w:tc>
      </w:tr>
      <w:tr w:rsidR="00DF77F6" w14:paraId="5CBD4390" w14:textId="77777777" w:rsidTr="00DF77F6">
        <w:trPr>
          <w:trHeight w:val="315"/>
        </w:trPr>
        <w:tc>
          <w:tcPr>
            <w:tcW w:w="0" w:type="auto"/>
            <w:hideMark/>
          </w:tcPr>
          <w:p w14:paraId="328F4145" w14:textId="77777777" w:rsidR="00DF77F6" w:rsidRPr="00DF77F6" w:rsidRDefault="00DF77F6" w:rsidP="00DF77F6">
            <w:pPr>
              <w:spacing w:line="276" w:lineRule="auto"/>
              <w:jc w:val="both"/>
              <w:rPr>
                <w:iCs/>
                <w:sz w:val="26"/>
                <w:szCs w:val="26"/>
              </w:rPr>
            </w:pPr>
            <w:r w:rsidRPr="00DF77F6">
              <w:rPr>
                <w:iCs/>
                <w:sz w:val="26"/>
                <w:szCs w:val="26"/>
              </w:rPr>
              <w:t>7</w:t>
            </w:r>
          </w:p>
        </w:tc>
        <w:tc>
          <w:tcPr>
            <w:tcW w:w="2801" w:type="dxa"/>
            <w:hideMark/>
          </w:tcPr>
          <w:p w14:paraId="3CC7CECE"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58558D66"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651E76B7" w14:textId="77777777" w:rsidR="00DF77F6" w:rsidRPr="00DF77F6" w:rsidRDefault="00DF77F6" w:rsidP="00DF77F6">
            <w:pPr>
              <w:spacing w:line="276" w:lineRule="auto"/>
              <w:jc w:val="both"/>
              <w:rPr>
                <w:iCs/>
                <w:sz w:val="26"/>
                <w:szCs w:val="26"/>
              </w:rPr>
            </w:pPr>
            <w:r w:rsidRPr="00DF77F6">
              <w:rPr>
                <w:iCs/>
                <w:sz w:val="26"/>
                <w:szCs w:val="26"/>
              </w:rPr>
              <w:t>2</w:t>
            </w:r>
          </w:p>
        </w:tc>
      </w:tr>
      <w:tr w:rsidR="00DF77F6" w14:paraId="0F71C8E8" w14:textId="77777777" w:rsidTr="00DF77F6">
        <w:trPr>
          <w:trHeight w:val="315"/>
        </w:trPr>
        <w:tc>
          <w:tcPr>
            <w:tcW w:w="0" w:type="auto"/>
            <w:hideMark/>
          </w:tcPr>
          <w:p w14:paraId="63D5D988" w14:textId="77777777" w:rsidR="00DF77F6" w:rsidRPr="00DF77F6" w:rsidRDefault="00DF77F6" w:rsidP="00DF77F6">
            <w:pPr>
              <w:spacing w:line="276" w:lineRule="auto"/>
              <w:jc w:val="both"/>
              <w:rPr>
                <w:iCs/>
                <w:sz w:val="26"/>
                <w:szCs w:val="26"/>
              </w:rPr>
            </w:pPr>
            <w:r w:rsidRPr="00DF77F6">
              <w:rPr>
                <w:iCs/>
                <w:sz w:val="26"/>
                <w:szCs w:val="26"/>
              </w:rPr>
              <w:t>8</w:t>
            </w:r>
          </w:p>
        </w:tc>
        <w:tc>
          <w:tcPr>
            <w:tcW w:w="2801" w:type="dxa"/>
            <w:hideMark/>
          </w:tcPr>
          <w:p w14:paraId="1E0717AA"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1123A5C2"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1F9AC484" w14:textId="77777777" w:rsidR="00DF77F6" w:rsidRPr="00DF77F6" w:rsidRDefault="00DF77F6" w:rsidP="00DF77F6">
            <w:pPr>
              <w:spacing w:line="276" w:lineRule="auto"/>
              <w:jc w:val="both"/>
              <w:rPr>
                <w:iCs/>
                <w:sz w:val="26"/>
                <w:szCs w:val="26"/>
              </w:rPr>
            </w:pPr>
            <w:r w:rsidRPr="00DF77F6">
              <w:rPr>
                <w:iCs/>
                <w:sz w:val="26"/>
                <w:szCs w:val="26"/>
              </w:rPr>
              <w:t>2</w:t>
            </w:r>
          </w:p>
        </w:tc>
      </w:tr>
      <w:tr w:rsidR="00DF77F6" w14:paraId="79050207" w14:textId="77777777" w:rsidTr="00DF77F6">
        <w:trPr>
          <w:trHeight w:val="315"/>
        </w:trPr>
        <w:tc>
          <w:tcPr>
            <w:tcW w:w="0" w:type="auto"/>
            <w:hideMark/>
          </w:tcPr>
          <w:p w14:paraId="1B3534AA" w14:textId="77777777" w:rsidR="00DF77F6" w:rsidRPr="00DF77F6" w:rsidRDefault="00DF77F6" w:rsidP="00DF77F6">
            <w:pPr>
              <w:spacing w:line="276" w:lineRule="auto"/>
              <w:jc w:val="both"/>
              <w:rPr>
                <w:iCs/>
                <w:sz w:val="26"/>
                <w:szCs w:val="26"/>
              </w:rPr>
            </w:pPr>
            <w:r w:rsidRPr="00DF77F6">
              <w:rPr>
                <w:iCs/>
                <w:sz w:val="26"/>
                <w:szCs w:val="26"/>
              </w:rPr>
              <w:t>9</w:t>
            </w:r>
          </w:p>
        </w:tc>
        <w:tc>
          <w:tcPr>
            <w:tcW w:w="2801" w:type="dxa"/>
            <w:hideMark/>
          </w:tcPr>
          <w:p w14:paraId="63322311"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15781DB1"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3C17D2F6" w14:textId="77777777" w:rsidR="00DF77F6" w:rsidRPr="00DF77F6" w:rsidRDefault="00DF77F6" w:rsidP="00DF77F6">
            <w:pPr>
              <w:spacing w:line="276" w:lineRule="auto"/>
              <w:jc w:val="both"/>
              <w:rPr>
                <w:iCs/>
                <w:sz w:val="26"/>
                <w:szCs w:val="26"/>
              </w:rPr>
            </w:pPr>
            <w:r w:rsidRPr="00DF77F6">
              <w:rPr>
                <w:iCs/>
                <w:sz w:val="26"/>
                <w:szCs w:val="26"/>
              </w:rPr>
              <w:t>2</w:t>
            </w:r>
          </w:p>
        </w:tc>
      </w:tr>
      <w:tr w:rsidR="00DF77F6" w14:paraId="7A982F3E" w14:textId="77777777" w:rsidTr="00DF77F6">
        <w:trPr>
          <w:trHeight w:val="315"/>
        </w:trPr>
        <w:tc>
          <w:tcPr>
            <w:tcW w:w="0" w:type="auto"/>
            <w:hideMark/>
          </w:tcPr>
          <w:p w14:paraId="502BBE81" w14:textId="77777777" w:rsidR="00DF77F6" w:rsidRPr="00DF77F6" w:rsidRDefault="00DF77F6" w:rsidP="00DF77F6">
            <w:pPr>
              <w:spacing w:line="276" w:lineRule="auto"/>
              <w:jc w:val="both"/>
              <w:rPr>
                <w:iCs/>
                <w:sz w:val="26"/>
                <w:szCs w:val="26"/>
              </w:rPr>
            </w:pPr>
            <w:r w:rsidRPr="00DF77F6">
              <w:rPr>
                <w:iCs/>
                <w:sz w:val="26"/>
                <w:szCs w:val="26"/>
              </w:rPr>
              <w:t>10</w:t>
            </w:r>
          </w:p>
        </w:tc>
        <w:tc>
          <w:tcPr>
            <w:tcW w:w="2801" w:type="dxa"/>
            <w:hideMark/>
          </w:tcPr>
          <w:p w14:paraId="39382D5C"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3B30FBBD"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613648EA" w14:textId="77777777" w:rsidR="00DF77F6" w:rsidRPr="00DF77F6" w:rsidRDefault="00DF77F6" w:rsidP="00DF77F6">
            <w:pPr>
              <w:spacing w:line="276" w:lineRule="auto"/>
              <w:jc w:val="both"/>
              <w:rPr>
                <w:iCs/>
                <w:sz w:val="26"/>
                <w:szCs w:val="26"/>
              </w:rPr>
            </w:pPr>
            <w:r w:rsidRPr="00DF77F6">
              <w:rPr>
                <w:iCs/>
                <w:sz w:val="26"/>
                <w:szCs w:val="26"/>
              </w:rPr>
              <w:t>2</w:t>
            </w:r>
          </w:p>
        </w:tc>
      </w:tr>
      <w:tr w:rsidR="00DF77F6" w14:paraId="252C21A5" w14:textId="77777777" w:rsidTr="00DF77F6">
        <w:trPr>
          <w:trHeight w:val="315"/>
        </w:trPr>
        <w:tc>
          <w:tcPr>
            <w:tcW w:w="0" w:type="auto"/>
            <w:hideMark/>
          </w:tcPr>
          <w:p w14:paraId="3B594F7D" w14:textId="77777777" w:rsidR="00DF77F6" w:rsidRPr="00DF77F6" w:rsidRDefault="00DF77F6" w:rsidP="00DF77F6">
            <w:pPr>
              <w:spacing w:line="276" w:lineRule="auto"/>
              <w:jc w:val="both"/>
              <w:rPr>
                <w:iCs/>
                <w:sz w:val="26"/>
                <w:szCs w:val="26"/>
              </w:rPr>
            </w:pPr>
            <w:r w:rsidRPr="00DF77F6">
              <w:rPr>
                <w:iCs/>
                <w:sz w:val="26"/>
                <w:szCs w:val="26"/>
              </w:rPr>
              <w:t>11</w:t>
            </w:r>
          </w:p>
        </w:tc>
        <w:tc>
          <w:tcPr>
            <w:tcW w:w="2801" w:type="dxa"/>
            <w:hideMark/>
          </w:tcPr>
          <w:p w14:paraId="6C4B52E3"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20B7BE8F"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44164399" w14:textId="77777777" w:rsidR="00DF77F6" w:rsidRPr="00DF77F6" w:rsidRDefault="00DF77F6" w:rsidP="00DF77F6">
            <w:pPr>
              <w:spacing w:line="276" w:lineRule="auto"/>
              <w:jc w:val="both"/>
              <w:rPr>
                <w:iCs/>
                <w:sz w:val="26"/>
                <w:szCs w:val="26"/>
              </w:rPr>
            </w:pPr>
            <w:r w:rsidRPr="00DF77F6">
              <w:rPr>
                <w:iCs/>
                <w:sz w:val="26"/>
                <w:szCs w:val="26"/>
              </w:rPr>
              <w:t>2</w:t>
            </w:r>
          </w:p>
        </w:tc>
      </w:tr>
      <w:tr w:rsidR="00DF77F6" w14:paraId="70238BD6" w14:textId="77777777" w:rsidTr="00DF77F6">
        <w:trPr>
          <w:trHeight w:val="315"/>
        </w:trPr>
        <w:tc>
          <w:tcPr>
            <w:tcW w:w="0" w:type="auto"/>
            <w:hideMark/>
          </w:tcPr>
          <w:p w14:paraId="29138159" w14:textId="77777777" w:rsidR="00DF77F6" w:rsidRPr="00DF77F6" w:rsidRDefault="00DF77F6" w:rsidP="00DF77F6">
            <w:pPr>
              <w:spacing w:line="276" w:lineRule="auto"/>
              <w:jc w:val="both"/>
              <w:rPr>
                <w:iCs/>
                <w:sz w:val="26"/>
                <w:szCs w:val="26"/>
              </w:rPr>
            </w:pPr>
            <w:r w:rsidRPr="00DF77F6">
              <w:rPr>
                <w:iCs/>
                <w:sz w:val="26"/>
                <w:szCs w:val="26"/>
              </w:rPr>
              <w:t>12</w:t>
            </w:r>
          </w:p>
        </w:tc>
        <w:tc>
          <w:tcPr>
            <w:tcW w:w="2801" w:type="dxa"/>
            <w:hideMark/>
          </w:tcPr>
          <w:p w14:paraId="6C55F4F8"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38A3AC6E"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7A1AC5CF" w14:textId="77777777" w:rsidR="00DF77F6" w:rsidRPr="00DF77F6" w:rsidRDefault="00DF77F6" w:rsidP="00DF77F6">
            <w:pPr>
              <w:spacing w:line="276" w:lineRule="auto"/>
              <w:jc w:val="both"/>
              <w:rPr>
                <w:iCs/>
                <w:sz w:val="26"/>
                <w:szCs w:val="26"/>
              </w:rPr>
            </w:pPr>
            <w:r w:rsidRPr="00DF77F6">
              <w:rPr>
                <w:iCs/>
                <w:sz w:val="26"/>
                <w:szCs w:val="26"/>
              </w:rPr>
              <w:t>2</w:t>
            </w:r>
          </w:p>
        </w:tc>
      </w:tr>
      <w:tr w:rsidR="00DF77F6" w14:paraId="61FEFB7E" w14:textId="77777777" w:rsidTr="00DF77F6">
        <w:trPr>
          <w:trHeight w:val="315"/>
        </w:trPr>
        <w:tc>
          <w:tcPr>
            <w:tcW w:w="0" w:type="auto"/>
            <w:hideMark/>
          </w:tcPr>
          <w:p w14:paraId="1EB8717A" w14:textId="77777777" w:rsidR="00DF77F6" w:rsidRPr="00DF77F6" w:rsidRDefault="00DF77F6" w:rsidP="00DF77F6">
            <w:pPr>
              <w:spacing w:line="276" w:lineRule="auto"/>
              <w:jc w:val="both"/>
              <w:rPr>
                <w:iCs/>
                <w:sz w:val="26"/>
                <w:szCs w:val="26"/>
              </w:rPr>
            </w:pPr>
            <w:r w:rsidRPr="00DF77F6">
              <w:rPr>
                <w:iCs/>
                <w:sz w:val="26"/>
                <w:szCs w:val="26"/>
              </w:rPr>
              <w:t>13</w:t>
            </w:r>
          </w:p>
        </w:tc>
        <w:tc>
          <w:tcPr>
            <w:tcW w:w="2801" w:type="dxa"/>
            <w:hideMark/>
          </w:tcPr>
          <w:p w14:paraId="24E61BFB"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2ACC2AAD" w14:textId="77777777" w:rsidR="00DF77F6" w:rsidRPr="00DF77F6" w:rsidRDefault="00DF77F6" w:rsidP="00DF77F6">
            <w:pPr>
              <w:spacing w:line="276" w:lineRule="auto"/>
              <w:jc w:val="both"/>
              <w:rPr>
                <w:iCs/>
                <w:sz w:val="26"/>
                <w:szCs w:val="26"/>
              </w:rPr>
            </w:pPr>
            <w:r w:rsidRPr="00DF77F6">
              <w:rPr>
                <w:iCs/>
                <w:sz w:val="26"/>
                <w:szCs w:val="26"/>
              </w:rPr>
              <w:t>0</w:t>
            </w:r>
          </w:p>
        </w:tc>
        <w:tc>
          <w:tcPr>
            <w:tcW w:w="2802" w:type="dxa"/>
            <w:hideMark/>
          </w:tcPr>
          <w:p w14:paraId="758DF50D" w14:textId="77777777" w:rsidR="00DF77F6" w:rsidRPr="00DF77F6" w:rsidRDefault="00DF77F6" w:rsidP="00DF77F6">
            <w:pPr>
              <w:spacing w:line="276" w:lineRule="auto"/>
              <w:jc w:val="both"/>
              <w:rPr>
                <w:iCs/>
                <w:sz w:val="26"/>
                <w:szCs w:val="26"/>
              </w:rPr>
            </w:pPr>
            <w:r w:rsidRPr="00DF77F6">
              <w:rPr>
                <w:iCs/>
                <w:sz w:val="26"/>
                <w:szCs w:val="26"/>
              </w:rPr>
              <w:t>2</w:t>
            </w:r>
          </w:p>
        </w:tc>
      </w:tr>
      <w:tr w:rsidR="00DF77F6" w14:paraId="59F438F7" w14:textId="77777777" w:rsidTr="00DF77F6">
        <w:trPr>
          <w:trHeight w:val="315"/>
        </w:trPr>
        <w:tc>
          <w:tcPr>
            <w:tcW w:w="0" w:type="auto"/>
            <w:hideMark/>
          </w:tcPr>
          <w:p w14:paraId="0E02EFB6" w14:textId="77777777" w:rsidR="00DF77F6" w:rsidRPr="00DF77F6" w:rsidRDefault="00DF77F6" w:rsidP="00DF77F6">
            <w:pPr>
              <w:spacing w:line="276" w:lineRule="auto"/>
              <w:jc w:val="both"/>
              <w:rPr>
                <w:iCs/>
                <w:sz w:val="26"/>
                <w:szCs w:val="26"/>
              </w:rPr>
            </w:pPr>
            <w:r w:rsidRPr="00DF77F6">
              <w:rPr>
                <w:iCs/>
                <w:sz w:val="26"/>
                <w:szCs w:val="26"/>
              </w:rPr>
              <w:t>14</w:t>
            </w:r>
          </w:p>
        </w:tc>
        <w:tc>
          <w:tcPr>
            <w:tcW w:w="2801" w:type="dxa"/>
            <w:hideMark/>
          </w:tcPr>
          <w:p w14:paraId="21B2D1EA" w14:textId="77777777" w:rsidR="00DF77F6" w:rsidRPr="00DF77F6" w:rsidRDefault="00DF77F6" w:rsidP="00DF77F6">
            <w:pPr>
              <w:spacing w:line="276" w:lineRule="auto"/>
              <w:jc w:val="both"/>
              <w:rPr>
                <w:iCs/>
                <w:sz w:val="26"/>
                <w:szCs w:val="26"/>
              </w:rPr>
            </w:pPr>
            <w:r w:rsidRPr="00DF77F6">
              <w:rPr>
                <w:iCs/>
                <w:sz w:val="26"/>
                <w:szCs w:val="26"/>
              </w:rPr>
              <w:t>1</w:t>
            </w:r>
          </w:p>
        </w:tc>
        <w:tc>
          <w:tcPr>
            <w:tcW w:w="2802" w:type="dxa"/>
            <w:hideMark/>
          </w:tcPr>
          <w:p w14:paraId="642BCBB5" w14:textId="77777777" w:rsidR="00DF77F6" w:rsidRPr="00DF77F6" w:rsidRDefault="00DF77F6" w:rsidP="00DF77F6">
            <w:pPr>
              <w:spacing w:line="276" w:lineRule="auto"/>
              <w:jc w:val="both"/>
              <w:rPr>
                <w:iCs/>
                <w:sz w:val="26"/>
                <w:szCs w:val="26"/>
              </w:rPr>
            </w:pPr>
            <w:r w:rsidRPr="00DF77F6">
              <w:rPr>
                <w:iCs/>
                <w:sz w:val="26"/>
                <w:szCs w:val="26"/>
              </w:rPr>
              <w:t>1</w:t>
            </w:r>
          </w:p>
        </w:tc>
        <w:tc>
          <w:tcPr>
            <w:tcW w:w="2802" w:type="dxa"/>
            <w:hideMark/>
          </w:tcPr>
          <w:p w14:paraId="7F32C673" w14:textId="77777777" w:rsidR="00DF77F6" w:rsidRPr="00DF77F6" w:rsidRDefault="00DF77F6" w:rsidP="00DF77F6">
            <w:pPr>
              <w:spacing w:line="276" w:lineRule="auto"/>
              <w:jc w:val="both"/>
              <w:rPr>
                <w:iCs/>
                <w:sz w:val="26"/>
                <w:szCs w:val="26"/>
              </w:rPr>
            </w:pPr>
            <w:r w:rsidRPr="00DF77F6">
              <w:rPr>
                <w:iCs/>
                <w:sz w:val="26"/>
                <w:szCs w:val="26"/>
              </w:rPr>
              <w:t>3</w:t>
            </w:r>
          </w:p>
        </w:tc>
      </w:tr>
      <w:tr w:rsidR="00DF77F6" w14:paraId="4D5A4308" w14:textId="77777777" w:rsidTr="00DF77F6">
        <w:trPr>
          <w:trHeight w:val="315"/>
        </w:trPr>
        <w:tc>
          <w:tcPr>
            <w:tcW w:w="0" w:type="auto"/>
            <w:hideMark/>
          </w:tcPr>
          <w:p w14:paraId="093A3A12" w14:textId="77777777" w:rsidR="00DF77F6" w:rsidRPr="00DF77F6" w:rsidRDefault="00DF77F6" w:rsidP="00DF77F6">
            <w:pPr>
              <w:spacing w:line="276" w:lineRule="auto"/>
              <w:jc w:val="both"/>
              <w:rPr>
                <w:iCs/>
                <w:sz w:val="26"/>
                <w:szCs w:val="26"/>
              </w:rPr>
            </w:pPr>
            <w:r w:rsidRPr="00DF77F6">
              <w:rPr>
                <w:iCs/>
                <w:sz w:val="26"/>
                <w:szCs w:val="26"/>
              </w:rPr>
              <w:t>15</w:t>
            </w:r>
          </w:p>
        </w:tc>
        <w:tc>
          <w:tcPr>
            <w:tcW w:w="2801" w:type="dxa"/>
            <w:hideMark/>
          </w:tcPr>
          <w:p w14:paraId="19D26BF4" w14:textId="77777777" w:rsidR="00DF77F6" w:rsidRPr="00DF77F6" w:rsidRDefault="00DF77F6" w:rsidP="00DF77F6">
            <w:pPr>
              <w:spacing w:line="276" w:lineRule="auto"/>
              <w:jc w:val="both"/>
              <w:rPr>
                <w:iCs/>
                <w:sz w:val="26"/>
                <w:szCs w:val="26"/>
              </w:rPr>
            </w:pPr>
            <w:r w:rsidRPr="00DF77F6">
              <w:rPr>
                <w:iCs/>
                <w:sz w:val="26"/>
                <w:szCs w:val="26"/>
              </w:rPr>
              <w:t>1</w:t>
            </w:r>
          </w:p>
        </w:tc>
        <w:tc>
          <w:tcPr>
            <w:tcW w:w="2802" w:type="dxa"/>
            <w:hideMark/>
          </w:tcPr>
          <w:p w14:paraId="388437F2" w14:textId="77777777" w:rsidR="00DF77F6" w:rsidRPr="00DF77F6" w:rsidRDefault="00DF77F6" w:rsidP="00DF77F6">
            <w:pPr>
              <w:spacing w:line="276" w:lineRule="auto"/>
              <w:jc w:val="both"/>
              <w:rPr>
                <w:iCs/>
                <w:sz w:val="26"/>
                <w:szCs w:val="26"/>
              </w:rPr>
            </w:pPr>
            <w:r w:rsidRPr="00DF77F6">
              <w:rPr>
                <w:iCs/>
                <w:sz w:val="26"/>
                <w:szCs w:val="26"/>
              </w:rPr>
              <w:t>1</w:t>
            </w:r>
          </w:p>
        </w:tc>
        <w:tc>
          <w:tcPr>
            <w:tcW w:w="2802" w:type="dxa"/>
            <w:hideMark/>
          </w:tcPr>
          <w:p w14:paraId="4363239E" w14:textId="77777777" w:rsidR="00DF77F6" w:rsidRPr="00DF77F6" w:rsidRDefault="00DF77F6" w:rsidP="00DF77F6">
            <w:pPr>
              <w:spacing w:line="276" w:lineRule="auto"/>
              <w:jc w:val="both"/>
              <w:rPr>
                <w:iCs/>
                <w:sz w:val="26"/>
                <w:szCs w:val="26"/>
              </w:rPr>
            </w:pPr>
            <w:r w:rsidRPr="00DF77F6">
              <w:rPr>
                <w:iCs/>
                <w:sz w:val="26"/>
                <w:szCs w:val="26"/>
              </w:rPr>
              <w:t>3</w:t>
            </w:r>
          </w:p>
        </w:tc>
      </w:tr>
      <w:tr w:rsidR="00DF77F6" w14:paraId="23A3197E" w14:textId="77777777" w:rsidTr="00DF77F6">
        <w:trPr>
          <w:trHeight w:val="315"/>
        </w:trPr>
        <w:tc>
          <w:tcPr>
            <w:tcW w:w="0" w:type="auto"/>
            <w:hideMark/>
          </w:tcPr>
          <w:p w14:paraId="1ACA738F" w14:textId="77777777" w:rsidR="00DF77F6" w:rsidRPr="00DF77F6" w:rsidRDefault="00DF77F6" w:rsidP="00DF77F6">
            <w:pPr>
              <w:spacing w:line="276" w:lineRule="auto"/>
              <w:jc w:val="both"/>
              <w:rPr>
                <w:iCs/>
                <w:sz w:val="26"/>
                <w:szCs w:val="26"/>
              </w:rPr>
            </w:pPr>
            <w:r w:rsidRPr="00DF77F6">
              <w:rPr>
                <w:iCs/>
                <w:sz w:val="26"/>
                <w:szCs w:val="26"/>
              </w:rPr>
              <w:t>16</w:t>
            </w:r>
          </w:p>
        </w:tc>
        <w:tc>
          <w:tcPr>
            <w:tcW w:w="2801" w:type="dxa"/>
            <w:hideMark/>
          </w:tcPr>
          <w:p w14:paraId="63BFECC5" w14:textId="77777777" w:rsidR="00DF77F6" w:rsidRPr="00DF77F6" w:rsidRDefault="00DF77F6" w:rsidP="00DF77F6">
            <w:pPr>
              <w:spacing w:line="276" w:lineRule="auto"/>
              <w:jc w:val="both"/>
              <w:rPr>
                <w:iCs/>
                <w:sz w:val="26"/>
                <w:szCs w:val="26"/>
              </w:rPr>
            </w:pPr>
            <w:r w:rsidRPr="00DF77F6">
              <w:rPr>
                <w:iCs/>
                <w:sz w:val="26"/>
                <w:szCs w:val="26"/>
              </w:rPr>
              <w:t>1</w:t>
            </w:r>
          </w:p>
        </w:tc>
        <w:tc>
          <w:tcPr>
            <w:tcW w:w="2802" w:type="dxa"/>
            <w:hideMark/>
          </w:tcPr>
          <w:p w14:paraId="54EB27C5" w14:textId="77777777" w:rsidR="00DF77F6" w:rsidRPr="00DF77F6" w:rsidRDefault="00DF77F6" w:rsidP="00DF77F6">
            <w:pPr>
              <w:spacing w:line="276" w:lineRule="auto"/>
              <w:jc w:val="both"/>
              <w:rPr>
                <w:iCs/>
                <w:sz w:val="26"/>
                <w:szCs w:val="26"/>
              </w:rPr>
            </w:pPr>
            <w:r w:rsidRPr="00DF77F6">
              <w:rPr>
                <w:iCs/>
                <w:sz w:val="26"/>
                <w:szCs w:val="26"/>
              </w:rPr>
              <w:t>1</w:t>
            </w:r>
          </w:p>
        </w:tc>
        <w:tc>
          <w:tcPr>
            <w:tcW w:w="2802" w:type="dxa"/>
            <w:hideMark/>
          </w:tcPr>
          <w:p w14:paraId="5C61811D" w14:textId="77777777" w:rsidR="00DF77F6" w:rsidRPr="00DF77F6" w:rsidRDefault="00DF77F6" w:rsidP="00DF77F6">
            <w:pPr>
              <w:spacing w:line="276" w:lineRule="auto"/>
              <w:jc w:val="both"/>
              <w:rPr>
                <w:iCs/>
                <w:sz w:val="26"/>
                <w:szCs w:val="26"/>
              </w:rPr>
            </w:pPr>
            <w:r w:rsidRPr="00DF77F6">
              <w:rPr>
                <w:iCs/>
                <w:sz w:val="26"/>
                <w:szCs w:val="26"/>
              </w:rPr>
              <w:t>3</w:t>
            </w:r>
          </w:p>
        </w:tc>
      </w:tr>
      <w:tr w:rsidR="00DF77F6" w14:paraId="1BC8F940" w14:textId="77777777" w:rsidTr="00DF77F6">
        <w:trPr>
          <w:trHeight w:val="315"/>
        </w:trPr>
        <w:tc>
          <w:tcPr>
            <w:tcW w:w="0" w:type="auto"/>
            <w:hideMark/>
          </w:tcPr>
          <w:p w14:paraId="4315B617" w14:textId="77777777" w:rsidR="00DF77F6" w:rsidRPr="00DF77F6" w:rsidRDefault="00DF77F6" w:rsidP="00DF77F6">
            <w:pPr>
              <w:spacing w:line="276" w:lineRule="auto"/>
              <w:jc w:val="both"/>
              <w:rPr>
                <w:iCs/>
                <w:sz w:val="26"/>
                <w:szCs w:val="26"/>
              </w:rPr>
            </w:pPr>
            <w:r w:rsidRPr="00DF77F6">
              <w:rPr>
                <w:iCs/>
                <w:sz w:val="26"/>
                <w:szCs w:val="26"/>
              </w:rPr>
              <w:lastRenderedPageBreak/>
              <w:t>17</w:t>
            </w:r>
          </w:p>
        </w:tc>
        <w:tc>
          <w:tcPr>
            <w:tcW w:w="2801" w:type="dxa"/>
            <w:hideMark/>
          </w:tcPr>
          <w:p w14:paraId="32F7567D" w14:textId="77777777" w:rsidR="00DF77F6" w:rsidRPr="00DF77F6" w:rsidRDefault="00DF77F6" w:rsidP="00DF77F6">
            <w:pPr>
              <w:spacing w:line="276" w:lineRule="auto"/>
              <w:jc w:val="both"/>
              <w:rPr>
                <w:iCs/>
                <w:sz w:val="26"/>
                <w:szCs w:val="26"/>
              </w:rPr>
            </w:pPr>
            <w:r w:rsidRPr="00DF77F6">
              <w:rPr>
                <w:iCs/>
                <w:sz w:val="26"/>
                <w:szCs w:val="26"/>
              </w:rPr>
              <w:t>1</w:t>
            </w:r>
          </w:p>
        </w:tc>
        <w:tc>
          <w:tcPr>
            <w:tcW w:w="2802" w:type="dxa"/>
            <w:hideMark/>
          </w:tcPr>
          <w:p w14:paraId="55BDD3D9" w14:textId="77777777" w:rsidR="00DF77F6" w:rsidRPr="00DF77F6" w:rsidRDefault="00DF77F6" w:rsidP="00DF77F6">
            <w:pPr>
              <w:spacing w:line="276" w:lineRule="auto"/>
              <w:jc w:val="both"/>
              <w:rPr>
                <w:iCs/>
                <w:sz w:val="26"/>
                <w:szCs w:val="26"/>
              </w:rPr>
            </w:pPr>
            <w:r w:rsidRPr="00DF77F6">
              <w:rPr>
                <w:iCs/>
                <w:sz w:val="26"/>
                <w:szCs w:val="26"/>
              </w:rPr>
              <w:t>1</w:t>
            </w:r>
          </w:p>
        </w:tc>
        <w:tc>
          <w:tcPr>
            <w:tcW w:w="2802" w:type="dxa"/>
            <w:hideMark/>
          </w:tcPr>
          <w:p w14:paraId="6E750EE2" w14:textId="77777777" w:rsidR="00DF77F6" w:rsidRPr="00DF77F6" w:rsidRDefault="00DF77F6" w:rsidP="00DF77F6">
            <w:pPr>
              <w:spacing w:line="276" w:lineRule="auto"/>
              <w:jc w:val="both"/>
              <w:rPr>
                <w:iCs/>
                <w:sz w:val="26"/>
                <w:szCs w:val="26"/>
              </w:rPr>
            </w:pPr>
            <w:r w:rsidRPr="00DF77F6">
              <w:rPr>
                <w:iCs/>
                <w:sz w:val="26"/>
                <w:szCs w:val="26"/>
              </w:rPr>
              <w:t>3</w:t>
            </w:r>
          </w:p>
        </w:tc>
      </w:tr>
      <w:tr w:rsidR="00DF77F6" w14:paraId="35D18069" w14:textId="77777777" w:rsidTr="00DF77F6">
        <w:trPr>
          <w:trHeight w:val="315"/>
        </w:trPr>
        <w:tc>
          <w:tcPr>
            <w:tcW w:w="0" w:type="auto"/>
            <w:hideMark/>
          </w:tcPr>
          <w:p w14:paraId="080EDD8D" w14:textId="77777777" w:rsidR="00DF77F6" w:rsidRPr="00DF77F6" w:rsidRDefault="00DF77F6" w:rsidP="00DF77F6">
            <w:pPr>
              <w:spacing w:line="276" w:lineRule="auto"/>
              <w:jc w:val="both"/>
              <w:rPr>
                <w:iCs/>
                <w:sz w:val="26"/>
                <w:szCs w:val="26"/>
              </w:rPr>
            </w:pPr>
            <w:r w:rsidRPr="00DF77F6">
              <w:rPr>
                <w:iCs/>
                <w:sz w:val="26"/>
                <w:szCs w:val="26"/>
              </w:rPr>
              <w:t>18</w:t>
            </w:r>
          </w:p>
        </w:tc>
        <w:tc>
          <w:tcPr>
            <w:tcW w:w="2801" w:type="dxa"/>
            <w:hideMark/>
          </w:tcPr>
          <w:p w14:paraId="3D5620C5" w14:textId="77777777" w:rsidR="00DF77F6" w:rsidRPr="00DF77F6" w:rsidRDefault="00DF77F6" w:rsidP="00DF77F6">
            <w:pPr>
              <w:spacing w:line="276" w:lineRule="auto"/>
              <w:jc w:val="both"/>
              <w:rPr>
                <w:iCs/>
                <w:sz w:val="26"/>
                <w:szCs w:val="26"/>
              </w:rPr>
            </w:pPr>
            <w:r w:rsidRPr="00DF77F6">
              <w:rPr>
                <w:iCs/>
                <w:sz w:val="26"/>
                <w:szCs w:val="26"/>
              </w:rPr>
              <w:t>1</w:t>
            </w:r>
          </w:p>
        </w:tc>
        <w:tc>
          <w:tcPr>
            <w:tcW w:w="2802" w:type="dxa"/>
            <w:hideMark/>
          </w:tcPr>
          <w:p w14:paraId="2C340866" w14:textId="77777777" w:rsidR="00DF77F6" w:rsidRPr="00DF77F6" w:rsidRDefault="00DF77F6" w:rsidP="00DF77F6">
            <w:pPr>
              <w:spacing w:line="276" w:lineRule="auto"/>
              <w:jc w:val="both"/>
              <w:rPr>
                <w:iCs/>
                <w:sz w:val="26"/>
                <w:szCs w:val="26"/>
              </w:rPr>
            </w:pPr>
            <w:r w:rsidRPr="00DF77F6">
              <w:rPr>
                <w:iCs/>
                <w:sz w:val="26"/>
                <w:szCs w:val="26"/>
              </w:rPr>
              <w:t>1</w:t>
            </w:r>
          </w:p>
        </w:tc>
        <w:tc>
          <w:tcPr>
            <w:tcW w:w="2802" w:type="dxa"/>
            <w:hideMark/>
          </w:tcPr>
          <w:p w14:paraId="6332FAEF" w14:textId="77777777" w:rsidR="00DF77F6" w:rsidRPr="00DF77F6" w:rsidRDefault="00DF77F6" w:rsidP="00DF77F6">
            <w:pPr>
              <w:spacing w:line="276" w:lineRule="auto"/>
              <w:jc w:val="both"/>
              <w:rPr>
                <w:iCs/>
                <w:sz w:val="26"/>
                <w:szCs w:val="26"/>
              </w:rPr>
            </w:pPr>
            <w:r w:rsidRPr="00DF77F6">
              <w:rPr>
                <w:iCs/>
                <w:sz w:val="26"/>
                <w:szCs w:val="26"/>
              </w:rPr>
              <w:t>3</w:t>
            </w:r>
          </w:p>
        </w:tc>
      </w:tr>
      <w:tr w:rsidR="00DF77F6" w14:paraId="115E47B6" w14:textId="77777777" w:rsidTr="00DF77F6">
        <w:trPr>
          <w:trHeight w:val="315"/>
        </w:trPr>
        <w:tc>
          <w:tcPr>
            <w:tcW w:w="0" w:type="auto"/>
            <w:hideMark/>
          </w:tcPr>
          <w:p w14:paraId="413810F7" w14:textId="77777777" w:rsidR="00DF77F6" w:rsidRPr="00DF77F6" w:rsidRDefault="00DF77F6" w:rsidP="00DF77F6">
            <w:pPr>
              <w:spacing w:line="276" w:lineRule="auto"/>
              <w:jc w:val="both"/>
              <w:rPr>
                <w:iCs/>
                <w:sz w:val="26"/>
                <w:szCs w:val="26"/>
              </w:rPr>
            </w:pPr>
            <w:r w:rsidRPr="00DF77F6">
              <w:rPr>
                <w:iCs/>
                <w:sz w:val="26"/>
                <w:szCs w:val="26"/>
              </w:rPr>
              <w:t>19</w:t>
            </w:r>
          </w:p>
        </w:tc>
        <w:tc>
          <w:tcPr>
            <w:tcW w:w="2801" w:type="dxa"/>
            <w:hideMark/>
          </w:tcPr>
          <w:p w14:paraId="1EEF9EE3" w14:textId="77777777" w:rsidR="00DF77F6" w:rsidRPr="00DF77F6" w:rsidRDefault="00DF77F6" w:rsidP="00DF77F6">
            <w:pPr>
              <w:spacing w:line="276" w:lineRule="auto"/>
              <w:jc w:val="both"/>
              <w:rPr>
                <w:iCs/>
                <w:sz w:val="26"/>
                <w:szCs w:val="26"/>
              </w:rPr>
            </w:pPr>
            <w:r w:rsidRPr="00DF77F6">
              <w:rPr>
                <w:iCs/>
                <w:sz w:val="26"/>
                <w:szCs w:val="26"/>
              </w:rPr>
              <w:t>1</w:t>
            </w:r>
          </w:p>
        </w:tc>
        <w:tc>
          <w:tcPr>
            <w:tcW w:w="2802" w:type="dxa"/>
            <w:hideMark/>
          </w:tcPr>
          <w:p w14:paraId="69AF250E" w14:textId="77777777" w:rsidR="00DF77F6" w:rsidRPr="00DF77F6" w:rsidRDefault="00DF77F6" w:rsidP="00DF77F6">
            <w:pPr>
              <w:spacing w:line="276" w:lineRule="auto"/>
              <w:jc w:val="both"/>
              <w:rPr>
                <w:iCs/>
                <w:sz w:val="26"/>
                <w:szCs w:val="26"/>
              </w:rPr>
            </w:pPr>
            <w:r w:rsidRPr="00DF77F6">
              <w:rPr>
                <w:iCs/>
                <w:sz w:val="26"/>
                <w:szCs w:val="26"/>
              </w:rPr>
              <w:t>1</w:t>
            </w:r>
          </w:p>
        </w:tc>
        <w:tc>
          <w:tcPr>
            <w:tcW w:w="2802" w:type="dxa"/>
            <w:hideMark/>
          </w:tcPr>
          <w:p w14:paraId="7F2D8BEF" w14:textId="77777777" w:rsidR="00DF77F6" w:rsidRPr="00DF77F6" w:rsidRDefault="00DF77F6" w:rsidP="00DF77F6">
            <w:pPr>
              <w:spacing w:line="276" w:lineRule="auto"/>
              <w:jc w:val="both"/>
              <w:rPr>
                <w:iCs/>
                <w:sz w:val="26"/>
                <w:szCs w:val="26"/>
              </w:rPr>
            </w:pPr>
            <w:r w:rsidRPr="00DF77F6">
              <w:rPr>
                <w:iCs/>
                <w:sz w:val="26"/>
                <w:szCs w:val="26"/>
              </w:rPr>
              <w:t>3</w:t>
            </w:r>
          </w:p>
        </w:tc>
      </w:tr>
      <w:tr w:rsidR="00DF77F6" w14:paraId="7BDC2CDE" w14:textId="77777777" w:rsidTr="00DF77F6">
        <w:trPr>
          <w:trHeight w:val="315"/>
        </w:trPr>
        <w:tc>
          <w:tcPr>
            <w:tcW w:w="0" w:type="auto"/>
            <w:hideMark/>
          </w:tcPr>
          <w:p w14:paraId="68F1DC91" w14:textId="77777777" w:rsidR="00DF77F6" w:rsidRPr="00DF77F6" w:rsidRDefault="00DF77F6" w:rsidP="00DF77F6">
            <w:pPr>
              <w:spacing w:line="276" w:lineRule="auto"/>
              <w:jc w:val="both"/>
              <w:rPr>
                <w:iCs/>
                <w:sz w:val="26"/>
                <w:szCs w:val="26"/>
              </w:rPr>
            </w:pPr>
            <w:r w:rsidRPr="00DF77F6">
              <w:rPr>
                <w:iCs/>
                <w:sz w:val="26"/>
                <w:szCs w:val="26"/>
              </w:rPr>
              <w:t>20</w:t>
            </w:r>
          </w:p>
        </w:tc>
        <w:tc>
          <w:tcPr>
            <w:tcW w:w="2801" w:type="dxa"/>
            <w:hideMark/>
          </w:tcPr>
          <w:p w14:paraId="21A7A382" w14:textId="77777777" w:rsidR="00DF77F6" w:rsidRPr="00DF77F6" w:rsidRDefault="00DF77F6" w:rsidP="00DF77F6">
            <w:pPr>
              <w:spacing w:line="276" w:lineRule="auto"/>
              <w:jc w:val="both"/>
              <w:rPr>
                <w:iCs/>
                <w:sz w:val="26"/>
                <w:szCs w:val="26"/>
              </w:rPr>
            </w:pPr>
            <w:r w:rsidRPr="00DF77F6">
              <w:rPr>
                <w:iCs/>
                <w:sz w:val="26"/>
                <w:szCs w:val="26"/>
              </w:rPr>
              <w:t>1</w:t>
            </w:r>
          </w:p>
        </w:tc>
        <w:tc>
          <w:tcPr>
            <w:tcW w:w="2802" w:type="dxa"/>
            <w:hideMark/>
          </w:tcPr>
          <w:p w14:paraId="37387D3B" w14:textId="77777777" w:rsidR="00DF77F6" w:rsidRPr="00DF77F6" w:rsidRDefault="00DF77F6" w:rsidP="00DF77F6">
            <w:pPr>
              <w:spacing w:line="276" w:lineRule="auto"/>
              <w:jc w:val="both"/>
              <w:rPr>
                <w:iCs/>
                <w:sz w:val="26"/>
                <w:szCs w:val="26"/>
              </w:rPr>
            </w:pPr>
            <w:r w:rsidRPr="00DF77F6">
              <w:rPr>
                <w:iCs/>
                <w:sz w:val="26"/>
                <w:szCs w:val="26"/>
              </w:rPr>
              <w:t>1</w:t>
            </w:r>
          </w:p>
        </w:tc>
        <w:tc>
          <w:tcPr>
            <w:tcW w:w="2802" w:type="dxa"/>
            <w:hideMark/>
          </w:tcPr>
          <w:p w14:paraId="0D291375" w14:textId="77777777" w:rsidR="00DF77F6" w:rsidRPr="00DF77F6" w:rsidRDefault="00DF77F6" w:rsidP="00DF77F6">
            <w:pPr>
              <w:spacing w:line="276" w:lineRule="auto"/>
              <w:jc w:val="both"/>
              <w:rPr>
                <w:iCs/>
                <w:sz w:val="26"/>
                <w:szCs w:val="26"/>
              </w:rPr>
            </w:pPr>
            <w:r w:rsidRPr="00DF77F6">
              <w:rPr>
                <w:iCs/>
                <w:sz w:val="26"/>
                <w:szCs w:val="26"/>
              </w:rPr>
              <w:t>3</w:t>
            </w:r>
          </w:p>
        </w:tc>
      </w:tr>
      <w:tr w:rsidR="00DF77F6" w14:paraId="0ECB8B2D" w14:textId="77777777" w:rsidTr="00DF77F6">
        <w:trPr>
          <w:trHeight w:val="315"/>
        </w:trPr>
        <w:tc>
          <w:tcPr>
            <w:tcW w:w="0" w:type="auto"/>
            <w:hideMark/>
          </w:tcPr>
          <w:p w14:paraId="48B237C9" w14:textId="77777777" w:rsidR="00DF77F6" w:rsidRPr="00DF77F6" w:rsidRDefault="00DF77F6" w:rsidP="00DF77F6">
            <w:pPr>
              <w:spacing w:line="276" w:lineRule="auto"/>
              <w:jc w:val="both"/>
              <w:rPr>
                <w:iCs/>
                <w:sz w:val="26"/>
                <w:szCs w:val="26"/>
              </w:rPr>
            </w:pPr>
            <w:r w:rsidRPr="00DF77F6">
              <w:rPr>
                <w:iCs/>
                <w:sz w:val="26"/>
                <w:szCs w:val="26"/>
              </w:rPr>
              <w:t>21</w:t>
            </w:r>
          </w:p>
        </w:tc>
        <w:tc>
          <w:tcPr>
            <w:tcW w:w="2801" w:type="dxa"/>
            <w:hideMark/>
          </w:tcPr>
          <w:p w14:paraId="7812ECAA" w14:textId="77777777" w:rsidR="00DF77F6" w:rsidRPr="00DF77F6" w:rsidRDefault="00DF77F6" w:rsidP="00DF77F6">
            <w:pPr>
              <w:spacing w:line="276" w:lineRule="auto"/>
              <w:jc w:val="both"/>
              <w:rPr>
                <w:iCs/>
                <w:sz w:val="26"/>
                <w:szCs w:val="26"/>
              </w:rPr>
            </w:pPr>
            <w:r w:rsidRPr="00DF77F6">
              <w:rPr>
                <w:iCs/>
                <w:sz w:val="26"/>
                <w:szCs w:val="26"/>
              </w:rPr>
              <w:t>1</w:t>
            </w:r>
          </w:p>
        </w:tc>
        <w:tc>
          <w:tcPr>
            <w:tcW w:w="2802" w:type="dxa"/>
            <w:hideMark/>
          </w:tcPr>
          <w:p w14:paraId="090E1D03" w14:textId="77777777" w:rsidR="00DF77F6" w:rsidRPr="00DF77F6" w:rsidRDefault="00DF77F6" w:rsidP="00DF77F6">
            <w:pPr>
              <w:spacing w:line="276" w:lineRule="auto"/>
              <w:jc w:val="both"/>
              <w:rPr>
                <w:iCs/>
                <w:sz w:val="26"/>
                <w:szCs w:val="26"/>
              </w:rPr>
            </w:pPr>
            <w:r w:rsidRPr="00DF77F6">
              <w:rPr>
                <w:iCs/>
                <w:sz w:val="26"/>
                <w:szCs w:val="26"/>
              </w:rPr>
              <w:t>1</w:t>
            </w:r>
          </w:p>
        </w:tc>
        <w:tc>
          <w:tcPr>
            <w:tcW w:w="2802" w:type="dxa"/>
            <w:hideMark/>
          </w:tcPr>
          <w:p w14:paraId="7D7BBB40" w14:textId="77777777" w:rsidR="00DF77F6" w:rsidRPr="00DF77F6" w:rsidRDefault="00DF77F6" w:rsidP="00DF77F6">
            <w:pPr>
              <w:spacing w:line="276" w:lineRule="auto"/>
              <w:jc w:val="both"/>
              <w:rPr>
                <w:iCs/>
                <w:sz w:val="26"/>
                <w:szCs w:val="26"/>
              </w:rPr>
            </w:pPr>
            <w:r w:rsidRPr="00DF77F6">
              <w:rPr>
                <w:iCs/>
                <w:sz w:val="26"/>
                <w:szCs w:val="26"/>
              </w:rPr>
              <w:t>3</w:t>
            </w:r>
          </w:p>
        </w:tc>
      </w:tr>
      <w:tr w:rsidR="00DF77F6" w14:paraId="3BCBA41C" w14:textId="77777777" w:rsidTr="00DF77F6">
        <w:trPr>
          <w:trHeight w:val="315"/>
        </w:trPr>
        <w:tc>
          <w:tcPr>
            <w:tcW w:w="0" w:type="auto"/>
            <w:hideMark/>
          </w:tcPr>
          <w:p w14:paraId="31A6F9D1" w14:textId="77777777" w:rsidR="00DF77F6" w:rsidRPr="00DF77F6" w:rsidRDefault="00DF77F6" w:rsidP="00DF77F6">
            <w:pPr>
              <w:spacing w:line="276" w:lineRule="auto"/>
              <w:jc w:val="both"/>
              <w:rPr>
                <w:iCs/>
                <w:sz w:val="26"/>
                <w:szCs w:val="26"/>
              </w:rPr>
            </w:pPr>
            <w:r w:rsidRPr="00DF77F6">
              <w:rPr>
                <w:iCs/>
                <w:sz w:val="26"/>
                <w:szCs w:val="26"/>
              </w:rPr>
              <w:t>22</w:t>
            </w:r>
          </w:p>
        </w:tc>
        <w:tc>
          <w:tcPr>
            <w:tcW w:w="2801" w:type="dxa"/>
            <w:hideMark/>
          </w:tcPr>
          <w:p w14:paraId="6DCA90CD" w14:textId="77777777" w:rsidR="00DF77F6" w:rsidRPr="00DF77F6" w:rsidRDefault="00DF77F6" w:rsidP="00DF77F6">
            <w:pPr>
              <w:spacing w:line="276" w:lineRule="auto"/>
              <w:jc w:val="both"/>
              <w:rPr>
                <w:iCs/>
                <w:sz w:val="26"/>
                <w:szCs w:val="26"/>
              </w:rPr>
            </w:pPr>
            <w:r w:rsidRPr="00DF77F6">
              <w:rPr>
                <w:iCs/>
                <w:sz w:val="26"/>
                <w:szCs w:val="26"/>
              </w:rPr>
              <w:t>1</w:t>
            </w:r>
          </w:p>
        </w:tc>
        <w:tc>
          <w:tcPr>
            <w:tcW w:w="2802" w:type="dxa"/>
            <w:hideMark/>
          </w:tcPr>
          <w:p w14:paraId="0F220C6D" w14:textId="77777777" w:rsidR="00DF77F6" w:rsidRPr="00DF77F6" w:rsidRDefault="00DF77F6" w:rsidP="00DF77F6">
            <w:pPr>
              <w:spacing w:line="276" w:lineRule="auto"/>
              <w:jc w:val="both"/>
              <w:rPr>
                <w:iCs/>
                <w:sz w:val="26"/>
                <w:szCs w:val="26"/>
              </w:rPr>
            </w:pPr>
            <w:r w:rsidRPr="00DF77F6">
              <w:rPr>
                <w:iCs/>
                <w:sz w:val="26"/>
                <w:szCs w:val="26"/>
              </w:rPr>
              <w:t>1</w:t>
            </w:r>
          </w:p>
        </w:tc>
        <w:tc>
          <w:tcPr>
            <w:tcW w:w="2802" w:type="dxa"/>
            <w:hideMark/>
          </w:tcPr>
          <w:p w14:paraId="28436021" w14:textId="77777777" w:rsidR="00DF77F6" w:rsidRPr="00DF77F6" w:rsidRDefault="00DF77F6" w:rsidP="00DF77F6">
            <w:pPr>
              <w:spacing w:line="276" w:lineRule="auto"/>
              <w:jc w:val="both"/>
              <w:rPr>
                <w:iCs/>
                <w:sz w:val="26"/>
                <w:szCs w:val="26"/>
              </w:rPr>
            </w:pPr>
            <w:r w:rsidRPr="00DF77F6">
              <w:rPr>
                <w:iCs/>
                <w:sz w:val="26"/>
                <w:szCs w:val="26"/>
              </w:rPr>
              <w:t>3</w:t>
            </w:r>
          </w:p>
        </w:tc>
      </w:tr>
      <w:tr w:rsidR="00DF77F6" w14:paraId="480CCCE8" w14:textId="77777777" w:rsidTr="00DF77F6">
        <w:trPr>
          <w:trHeight w:val="315"/>
        </w:trPr>
        <w:tc>
          <w:tcPr>
            <w:tcW w:w="0" w:type="auto"/>
            <w:hideMark/>
          </w:tcPr>
          <w:p w14:paraId="0E63A303" w14:textId="77777777" w:rsidR="00DF77F6" w:rsidRPr="00DF77F6" w:rsidRDefault="00DF77F6" w:rsidP="00DF77F6">
            <w:pPr>
              <w:spacing w:line="276" w:lineRule="auto"/>
              <w:jc w:val="both"/>
              <w:rPr>
                <w:iCs/>
                <w:sz w:val="26"/>
                <w:szCs w:val="26"/>
              </w:rPr>
            </w:pPr>
            <w:r w:rsidRPr="00DF77F6">
              <w:rPr>
                <w:iCs/>
                <w:sz w:val="26"/>
                <w:szCs w:val="26"/>
              </w:rPr>
              <w:t>23</w:t>
            </w:r>
          </w:p>
        </w:tc>
        <w:tc>
          <w:tcPr>
            <w:tcW w:w="2801" w:type="dxa"/>
            <w:hideMark/>
          </w:tcPr>
          <w:p w14:paraId="1F715F97" w14:textId="77777777" w:rsidR="00DF77F6" w:rsidRPr="00DF77F6" w:rsidRDefault="00DF77F6" w:rsidP="00DF77F6">
            <w:pPr>
              <w:spacing w:line="276" w:lineRule="auto"/>
              <w:jc w:val="both"/>
              <w:rPr>
                <w:iCs/>
                <w:sz w:val="26"/>
                <w:szCs w:val="26"/>
              </w:rPr>
            </w:pPr>
            <w:r w:rsidRPr="00DF77F6">
              <w:rPr>
                <w:iCs/>
                <w:sz w:val="26"/>
                <w:szCs w:val="26"/>
              </w:rPr>
              <w:t>1</w:t>
            </w:r>
          </w:p>
        </w:tc>
        <w:tc>
          <w:tcPr>
            <w:tcW w:w="2802" w:type="dxa"/>
            <w:hideMark/>
          </w:tcPr>
          <w:p w14:paraId="5B6CF1DB" w14:textId="77777777" w:rsidR="00DF77F6" w:rsidRPr="00DF77F6" w:rsidRDefault="00DF77F6" w:rsidP="00DF77F6">
            <w:pPr>
              <w:spacing w:line="276" w:lineRule="auto"/>
              <w:jc w:val="both"/>
              <w:rPr>
                <w:iCs/>
                <w:sz w:val="26"/>
                <w:szCs w:val="26"/>
              </w:rPr>
            </w:pPr>
            <w:r w:rsidRPr="00DF77F6">
              <w:rPr>
                <w:iCs/>
                <w:sz w:val="26"/>
                <w:szCs w:val="26"/>
              </w:rPr>
              <w:t>1</w:t>
            </w:r>
          </w:p>
        </w:tc>
        <w:tc>
          <w:tcPr>
            <w:tcW w:w="2802" w:type="dxa"/>
            <w:hideMark/>
          </w:tcPr>
          <w:p w14:paraId="7D873BC4" w14:textId="77777777" w:rsidR="00DF77F6" w:rsidRPr="00DF77F6" w:rsidRDefault="00DF77F6" w:rsidP="00DF77F6">
            <w:pPr>
              <w:spacing w:line="276" w:lineRule="auto"/>
              <w:jc w:val="both"/>
              <w:rPr>
                <w:iCs/>
                <w:sz w:val="26"/>
                <w:szCs w:val="26"/>
              </w:rPr>
            </w:pPr>
            <w:r w:rsidRPr="00DF77F6">
              <w:rPr>
                <w:iCs/>
                <w:sz w:val="26"/>
                <w:szCs w:val="26"/>
              </w:rPr>
              <w:t>3</w:t>
            </w:r>
          </w:p>
        </w:tc>
      </w:tr>
      <w:tr w:rsidR="00DF77F6" w14:paraId="0A1F0888" w14:textId="77777777" w:rsidTr="00DF77F6">
        <w:trPr>
          <w:trHeight w:val="315"/>
        </w:trPr>
        <w:tc>
          <w:tcPr>
            <w:tcW w:w="0" w:type="auto"/>
            <w:hideMark/>
          </w:tcPr>
          <w:p w14:paraId="2E1DC01E" w14:textId="77777777" w:rsidR="00DF77F6" w:rsidRPr="00DF77F6" w:rsidRDefault="00DF77F6" w:rsidP="00DF77F6">
            <w:pPr>
              <w:spacing w:line="276" w:lineRule="auto"/>
              <w:jc w:val="both"/>
              <w:rPr>
                <w:iCs/>
                <w:sz w:val="26"/>
                <w:szCs w:val="26"/>
              </w:rPr>
            </w:pPr>
            <w:r w:rsidRPr="00DF77F6">
              <w:rPr>
                <w:iCs/>
                <w:sz w:val="26"/>
                <w:szCs w:val="26"/>
              </w:rPr>
              <w:t>24</w:t>
            </w:r>
          </w:p>
        </w:tc>
        <w:tc>
          <w:tcPr>
            <w:tcW w:w="2801" w:type="dxa"/>
            <w:hideMark/>
          </w:tcPr>
          <w:p w14:paraId="465FFE96" w14:textId="77777777" w:rsidR="00DF77F6" w:rsidRPr="00DF77F6" w:rsidRDefault="00DF77F6" w:rsidP="00DF77F6">
            <w:pPr>
              <w:spacing w:line="276" w:lineRule="auto"/>
              <w:jc w:val="both"/>
              <w:rPr>
                <w:iCs/>
                <w:sz w:val="26"/>
                <w:szCs w:val="26"/>
              </w:rPr>
            </w:pPr>
            <w:r w:rsidRPr="00DF77F6">
              <w:rPr>
                <w:iCs/>
                <w:sz w:val="26"/>
                <w:szCs w:val="26"/>
              </w:rPr>
              <w:t>1</w:t>
            </w:r>
          </w:p>
        </w:tc>
        <w:tc>
          <w:tcPr>
            <w:tcW w:w="2802" w:type="dxa"/>
            <w:hideMark/>
          </w:tcPr>
          <w:p w14:paraId="6BB6A977" w14:textId="77777777" w:rsidR="00DF77F6" w:rsidRPr="00DF77F6" w:rsidRDefault="00DF77F6" w:rsidP="00DF77F6">
            <w:pPr>
              <w:spacing w:line="276" w:lineRule="auto"/>
              <w:jc w:val="both"/>
              <w:rPr>
                <w:iCs/>
                <w:sz w:val="26"/>
                <w:szCs w:val="26"/>
              </w:rPr>
            </w:pPr>
            <w:r w:rsidRPr="00DF77F6">
              <w:rPr>
                <w:iCs/>
                <w:sz w:val="26"/>
                <w:szCs w:val="26"/>
              </w:rPr>
              <w:t>1</w:t>
            </w:r>
          </w:p>
        </w:tc>
        <w:tc>
          <w:tcPr>
            <w:tcW w:w="2802" w:type="dxa"/>
            <w:hideMark/>
          </w:tcPr>
          <w:p w14:paraId="5990266D" w14:textId="77777777" w:rsidR="00DF77F6" w:rsidRPr="00DF77F6" w:rsidRDefault="00DF77F6" w:rsidP="00DF77F6">
            <w:pPr>
              <w:spacing w:line="276" w:lineRule="auto"/>
              <w:jc w:val="both"/>
              <w:rPr>
                <w:iCs/>
                <w:sz w:val="26"/>
                <w:szCs w:val="26"/>
              </w:rPr>
            </w:pPr>
            <w:r w:rsidRPr="00DF77F6">
              <w:rPr>
                <w:iCs/>
                <w:sz w:val="26"/>
                <w:szCs w:val="26"/>
              </w:rPr>
              <w:t>3</w:t>
            </w:r>
          </w:p>
        </w:tc>
      </w:tr>
    </w:tbl>
    <w:p w14:paraId="5AC4D1AD" w14:textId="430484FB" w:rsidR="00C00AC5" w:rsidRDefault="00C00AC5" w:rsidP="00D767D2">
      <w:pPr>
        <w:pStyle w:val="2"/>
      </w:pPr>
      <w:bookmarkStart w:id="16" w:name="_Toc6422120"/>
      <w:r>
        <w:t>Доходы</w:t>
      </w:r>
      <w:r w:rsidR="00B6779C">
        <w:t>, выход на неубыточность, окупаемость средств</w:t>
      </w:r>
      <w:bookmarkEnd w:id="16"/>
    </w:p>
    <w:p w14:paraId="50B3D4F8" w14:textId="392C4356" w:rsidR="00C00AC5" w:rsidRDefault="00C00AC5" w:rsidP="00C00AC5">
      <w:pPr>
        <w:spacing w:line="276" w:lineRule="auto"/>
        <w:ind w:firstLine="567"/>
        <w:jc w:val="both"/>
        <w:rPr>
          <w:iCs/>
          <w:sz w:val="26"/>
          <w:szCs w:val="26"/>
        </w:rPr>
      </w:pPr>
      <w:r>
        <w:rPr>
          <w:iCs/>
          <w:sz w:val="26"/>
          <w:szCs w:val="26"/>
        </w:rPr>
        <w:t>Предполагаемые доходы и расходы, а также чистая прибыль компании отображена в таблице 7.</w:t>
      </w:r>
    </w:p>
    <w:p w14:paraId="4433DCD5" w14:textId="77777777" w:rsidR="004E4362" w:rsidRDefault="004E4362" w:rsidP="00C00AC5">
      <w:pPr>
        <w:spacing w:line="276" w:lineRule="auto"/>
        <w:ind w:firstLine="567"/>
        <w:jc w:val="both"/>
        <w:rPr>
          <w:iCs/>
          <w:sz w:val="26"/>
          <w:szCs w:val="26"/>
        </w:rPr>
      </w:pPr>
    </w:p>
    <w:p w14:paraId="14ABABE7" w14:textId="18EE6C33" w:rsidR="004E4362" w:rsidRDefault="004E4362" w:rsidP="00C00AC5">
      <w:pPr>
        <w:spacing w:line="276" w:lineRule="auto"/>
        <w:ind w:firstLine="567"/>
        <w:jc w:val="both"/>
        <w:rPr>
          <w:iCs/>
          <w:sz w:val="26"/>
          <w:szCs w:val="26"/>
        </w:rPr>
      </w:pPr>
      <w:r>
        <w:rPr>
          <w:iCs/>
          <w:sz w:val="26"/>
          <w:szCs w:val="26"/>
        </w:rPr>
        <w:t>Таблица 7. Доходы и расходы компании за 2 года.</w:t>
      </w:r>
    </w:p>
    <w:tbl>
      <w:tblPr>
        <w:tblStyle w:val="17"/>
        <w:tblW w:w="9342" w:type="dxa"/>
        <w:tblLayout w:type="fixed"/>
        <w:tblLook w:val="04A0" w:firstRow="1" w:lastRow="0" w:firstColumn="1" w:lastColumn="0" w:noHBand="0" w:noVBand="1"/>
      </w:tblPr>
      <w:tblGrid>
        <w:gridCol w:w="937"/>
        <w:gridCol w:w="1400"/>
        <w:gridCol w:w="1401"/>
        <w:gridCol w:w="1401"/>
        <w:gridCol w:w="1401"/>
        <w:gridCol w:w="1401"/>
        <w:gridCol w:w="1401"/>
      </w:tblGrid>
      <w:tr w:rsidR="00C00AC5" w14:paraId="51EEEEDB" w14:textId="77777777" w:rsidTr="00264160">
        <w:trPr>
          <w:trHeight w:val="315"/>
          <w:tblHeader/>
        </w:trPr>
        <w:tc>
          <w:tcPr>
            <w:tcW w:w="937" w:type="dxa"/>
            <w:vAlign w:val="center"/>
            <w:hideMark/>
          </w:tcPr>
          <w:p w14:paraId="78D42604" w14:textId="77777777" w:rsidR="00C00AC5" w:rsidRPr="00C00AC5" w:rsidRDefault="00C00AC5" w:rsidP="00C00AC5">
            <w:pPr>
              <w:spacing w:line="276" w:lineRule="auto"/>
              <w:jc w:val="center"/>
              <w:rPr>
                <w:iCs/>
                <w:sz w:val="26"/>
                <w:szCs w:val="26"/>
              </w:rPr>
            </w:pPr>
            <w:r w:rsidRPr="00C00AC5">
              <w:rPr>
                <w:iCs/>
                <w:sz w:val="26"/>
                <w:szCs w:val="26"/>
              </w:rPr>
              <w:t>Месяц</w:t>
            </w:r>
          </w:p>
        </w:tc>
        <w:tc>
          <w:tcPr>
            <w:tcW w:w="1400" w:type="dxa"/>
            <w:vAlign w:val="center"/>
            <w:hideMark/>
          </w:tcPr>
          <w:p w14:paraId="7DC365B4" w14:textId="77777777" w:rsidR="00C00AC5" w:rsidRPr="00C00AC5" w:rsidRDefault="00C00AC5" w:rsidP="00C00AC5">
            <w:pPr>
              <w:spacing w:line="276" w:lineRule="auto"/>
              <w:jc w:val="center"/>
              <w:rPr>
                <w:iCs/>
                <w:sz w:val="26"/>
                <w:szCs w:val="26"/>
              </w:rPr>
            </w:pPr>
            <w:r w:rsidRPr="00C00AC5">
              <w:rPr>
                <w:iCs/>
                <w:sz w:val="26"/>
                <w:szCs w:val="26"/>
              </w:rPr>
              <w:t>Расход постоянный</w:t>
            </w:r>
          </w:p>
        </w:tc>
        <w:tc>
          <w:tcPr>
            <w:tcW w:w="1401" w:type="dxa"/>
            <w:vAlign w:val="center"/>
            <w:hideMark/>
          </w:tcPr>
          <w:p w14:paraId="4C21AD24" w14:textId="77777777" w:rsidR="00C00AC5" w:rsidRPr="00C00AC5" w:rsidRDefault="00C00AC5" w:rsidP="00C00AC5">
            <w:pPr>
              <w:spacing w:line="276" w:lineRule="auto"/>
              <w:jc w:val="center"/>
              <w:rPr>
                <w:iCs/>
                <w:sz w:val="26"/>
                <w:szCs w:val="26"/>
              </w:rPr>
            </w:pPr>
            <w:r w:rsidRPr="00C00AC5">
              <w:rPr>
                <w:iCs/>
                <w:sz w:val="26"/>
                <w:szCs w:val="26"/>
              </w:rPr>
              <w:t>Расход переменный</w:t>
            </w:r>
          </w:p>
        </w:tc>
        <w:tc>
          <w:tcPr>
            <w:tcW w:w="1401" w:type="dxa"/>
            <w:vAlign w:val="center"/>
            <w:hideMark/>
          </w:tcPr>
          <w:p w14:paraId="5BFAA65F" w14:textId="77777777" w:rsidR="00C00AC5" w:rsidRPr="00C00AC5" w:rsidRDefault="00C00AC5" w:rsidP="00C00AC5">
            <w:pPr>
              <w:spacing w:line="276" w:lineRule="auto"/>
              <w:jc w:val="center"/>
              <w:rPr>
                <w:iCs/>
                <w:sz w:val="26"/>
                <w:szCs w:val="26"/>
              </w:rPr>
            </w:pPr>
            <w:r w:rsidRPr="00C00AC5">
              <w:rPr>
                <w:iCs/>
                <w:sz w:val="26"/>
                <w:szCs w:val="26"/>
              </w:rPr>
              <w:t>Доход</w:t>
            </w:r>
          </w:p>
        </w:tc>
        <w:tc>
          <w:tcPr>
            <w:tcW w:w="1401" w:type="dxa"/>
            <w:vAlign w:val="center"/>
            <w:hideMark/>
          </w:tcPr>
          <w:p w14:paraId="39CD615B" w14:textId="60904FB7" w:rsidR="00C00AC5" w:rsidRPr="00C00AC5" w:rsidRDefault="00C00AC5" w:rsidP="00C00AC5">
            <w:pPr>
              <w:spacing w:line="276" w:lineRule="auto"/>
              <w:jc w:val="center"/>
              <w:rPr>
                <w:iCs/>
                <w:sz w:val="26"/>
                <w:szCs w:val="26"/>
              </w:rPr>
            </w:pPr>
            <w:r w:rsidRPr="00C00AC5">
              <w:rPr>
                <w:iCs/>
                <w:sz w:val="26"/>
                <w:szCs w:val="26"/>
              </w:rPr>
              <w:t>Налог</w:t>
            </w:r>
            <w:r>
              <w:rPr>
                <w:iCs/>
                <w:sz w:val="26"/>
                <w:szCs w:val="26"/>
              </w:rPr>
              <w:t xml:space="preserve"> на выручку</w:t>
            </w:r>
          </w:p>
        </w:tc>
        <w:tc>
          <w:tcPr>
            <w:tcW w:w="1401" w:type="dxa"/>
            <w:vAlign w:val="center"/>
            <w:hideMark/>
          </w:tcPr>
          <w:p w14:paraId="41543DE9" w14:textId="77777777" w:rsidR="00C00AC5" w:rsidRPr="00C00AC5" w:rsidRDefault="00C00AC5" w:rsidP="00C00AC5">
            <w:pPr>
              <w:spacing w:line="276" w:lineRule="auto"/>
              <w:jc w:val="center"/>
              <w:rPr>
                <w:iCs/>
                <w:sz w:val="26"/>
                <w:szCs w:val="26"/>
              </w:rPr>
            </w:pPr>
            <w:r w:rsidRPr="00C00AC5">
              <w:rPr>
                <w:iCs/>
                <w:sz w:val="26"/>
                <w:szCs w:val="26"/>
              </w:rPr>
              <w:t>Прибыль</w:t>
            </w:r>
          </w:p>
        </w:tc>
        <w:tc>
          <w:tcPr>
            <w:tcW w:w="1401" w:type="dxa"/>
            <w:vAlign w:val="center"/>
            <w:hideMark/>
          </w:tcPr>
          <w:p w14:paraId="75658010" w14:textId="77777777" w:rsidR="00C00AC5" w:rsidRPr="00C00AC5" w:rsidRDefault="00C00AC5" w:rsidP="00C00AC5">
            <w:pPr>
              <w:spacing w:line="276" w:lineRule="auto"/>
              <w:jc w:val="center"/>
              <w:rPr>
                <w:iCs/>
                <w:sz w:val="26"/>
                <w:szCs w:val="26"/>
              </w:rPr>
            </w:pPr>
            <w:r w:rsidRPr="00C00AC5">
              <w:rPr>
                <w:iCs/>
                <w:sz w:val="26"/>
                <w:szCs w:val="26"/>
              </w:rPr>
              <w:t>Баланс</w:t>
            </w:r>
          </w:p>
        </w:tc>
      </w:tr>
      <w:tr w:rsidR="00C00AC5" w14:paraId="231EF296" w14:textId="77777777" w:rsidTr="00C00AC5">
        <w:trPr>
          <w:trHeight w:val="315"/>
        </w:trPr>
        <w:tc>
          <w:tcPr>
            <w:tcW w:w="937" w:type="dxa"/>
            <w:hideMark/>
          </w:tcPr>
          <w:p w14:paraId="564E29F0" w14:textId="77777777" w:rsidR="00C00AC5" w:rsidRPr="00C00AC5" w:rsidRDefault="00C00AC5" w:rsidP="00C00AC5">
            <w:pPr>
              <w:spacing w:line="276" w:lineRule="auto"/>
              <w:jc w:val="both"/>
              <w:rPr>
                <w:iCs/>
                <w:sz w:val="26"/>
                <w:szCs w:val="26"/>
              </w:rPr>
            </w:pPr>
            <w:r w:rsidRPr="00C00AC5">
              <w:rPr>
                <w:iCs/>
                <w:sz w:val="26"/>
                <w:szCs w:val="26"/>
              </w:rPr>
              <w:t>1</w:t>
            </w:r>
          </w:p>
        </w:tc>
        <w:tc>
          <w:tcPr>
            <w:tcW w:w="1400" w:type="dxa"/>
            <w:hideMark/>
          </w:tcPr>
          <w:p w14:paraId="0FABC8FD"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4C4A3B7F" w14:textId="77777777" w:rsidR="00C00AC5" w:rsidRPr="00C00AC5" w:rsidRDefault="00C00AC5" w:rsidP="00C00AC5">
            <w:pPr>
              <w:spacing w:line="276" w:lineRule="auto"/>
              <w:jc w:val="both"/>
              <w:rPr>
                <w:iCs/>
                <w:sz w:val="26"/>
                <w:szCs w:val="26"/>
              </w:rPr>
            </w:pPr>
            <w:r w:rsidRPr="00C00AC5">
              <w:rPr>
                <w:iCs/>
                <w:sz w:val="26"/>
                <w:szCs w:val="26"/>
              </w:rPr>
              <w:t>0</w:t>
            </w:r>
          </w:p>
        </w:tc>
        <w:tc>
          <w:tcPr>
            <w:tcW w:w="1401" w:type="dxa"/>
            <w:hideMark/>
          </w:tcPr>
          <w:p w14:paraId="68ED8509" w14:textId="77777777" w:rsidR="00C00AC5" w:rsidRPr="00C00AC5" w:rsidRDefault="00C00AC5" w:rsidP="00C00AC5">
            <w:pPr>
              <w:spacing w:line="276" w:lineRule="auto"/>
              <w:jc w:val="both"/>
              <w:rPr>
                <w:iCs/>
                <w:sz w:val="26"/>
                <w:szCs w:val="26"/>
              </w:rPr>
            </w:pPr>
            <w:r w:rsidRPr="00C00AC5">
              <w:rPr>
                <w:iCs/>
                <w:sz w:val="26"/>
                <w:szCs w:val="26"/>
              </w:rPr>
              <w:t>12000</w:t>
            </w:r>
          </w:p>
        </w:tc>
        <w:tc>
          <w:tcPr>
            <w:tcW w:w="1401" w:type="dxa"/>
            <w:hideMark/>
          </w:tcPr>
          <w:p w14:paraId="7B1593C4" w14:textId="77777777" w:rsidR="00C00AC5" w:rsidRPr="00C00AC5" w:rsidRDefault="00C00AC5" w:rsidP="00C00AC5">
            <w:pPr>
              <w:spacing w:line="276" w:lineRule="auto"/>
              <w:jc w:val="both"/>
              <w:rPr>
                <w:iCs/>
                <w:sz w:val="26"/>
                <w:szCs w:val="26"/>
              </w:rPr>
            </w:pPr>
            <w:r w:rsidRPr="00C00AC5">
              <w:rPr>
                <w:iCs/>
                <w:sz w:val="26"/>
                <w:szCs w:val="26"/>
              </w:rPr>
              <w:t>600</w:t>
            </w:r>
          </w:p>
        </w:tc>
        <w:tc>
          <w:tcPr>
            <w:tcW w:w="1401" w:type="dxa"/>
            <w:hideMark/>
          </w:tcPr>
          <w:p w14:paraId="00A26616" w14:textId="77777777" w:rsidR="00C00AC5" w:rsidRPr="00C00AC5" w:rsidRDefault="00C00AC5" w:rsidP="00C00AC5">
            <w:pPr>
              <w:spacing w:line="276" w:lineRule="auto"/>
              <w:jc w:val="both"/>
              <w:rPr>
                <w:iCs/>
                <w:sz w:val="26"/>
                <w:szCs w:val="26"/>
              </w:rPr>
            </w:pPr>
            <w:r w:rsidRPr="00C00AC5">
              <w:rPr>
                <w:iCs/>
                <w:sz w:val="26"/>
                <w:szCs w:val="26"/>
              </w:rPr>
              <w:t>-6686</w:t>
            </w:r>
          </w:p>
        </w:tc>
        <w:tc>
          <w:tcPr>
            <w:tcW w:w="1401" w:type="dxa"/>
            <w:hideMark/>
          </w:tcPr>
          <w:p w14:paraId="231CCE31" w14:textId="77777777" w:rsidR="00C00AC5" w:rsidRPr="00C00AC5" w:rsidRDefault="00C00AC5" w:rsidP="00C00AC5">
            <w:pPr>
              <w:spacing w:line="276" w:lineRule="auto"/>
              <w:jc w:val="both"/>
              <w:rPr>
                <w:iCs/>
                <w:sz w:val="26"/>
                <w:szCs w:val="26"/>
              </w:rPr>
            </w:pPr>
            <w:r w:rsidRPr="00C00AC5">
              <w:rPr>
                <w:iCs/>
                <w:sz w:val="26"/>
                <w:szCs w:val="26"/>
              </w:rPr>
              <w:t>-20786</w:t>
            </w:r>
          </w:p>
        </w:tc>
      </w:tr>
      <w:tr w:rsidR="00C00AC5" w14:paraId="2C9B0664" w14:textId="77777777" w:rsidTr="00C00AC5">
        <w:trPr>
          <w:trHeight w:val="315"/>
        </w:trPr>
        <w:tc>
          <w:tcPr>
            <w:tcW w:w="937" w:type="dxa"/>
            <w:hideMark/>
          </w:tcPr>
          <w:p w14:paraId="754D3496" w14:textId="77777777" w:rsidR="00C00AC5" w:rsidRPr="00C00AC5" w:rsidRDefault="00C00AC5" w:rsidP="00C00AC5">
            <w:pPr>
              <w:spacing w:line="276" w:lineRule="auto"/>
              <w:jc w:val="both"/>
              <w:rPr>
                <w:iCs/>
                <w:sz w:val="26"/>
                <w:szCs w:val="26"/>
              </w:rPr>
            </w:pPr>
            <w:r w:rsidRPr="00C00AC5">
              <w:rPr>
                <w:iCs/>
                <w:sz w:val="26"/>
                <w:szCs w:val="26"/>
              </w:rPr>
              <w:t>2</w:t>
            </w:r>
          </w:p>
        </w:tc>
        <w:tc>
          <w:tcPr>
            <w:tcW w:w="1400" w:type="dxa"/>
            <w:hideMark/>
          </w:tcPr>
          <w:p w14:paraId="2DE7655D"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212878D4" w14:textId="77777777" w:rsidR="00C00AC5" w:rsidRPr="00C00AC5" w:rsidRDefault="00C00AC5" w:rsidP="00C00AC5">
            <w:pPr>
              <w:spacing w:line="276" w:lineRule="auto"/>
              <w:jc w:val="both"/>
              <w:rPr>
                <w:iCs/>
                <w:sz w:val="26"/>
                <w:szCs w:val="26"/>
              </w:rPr>
            </w:pPr>
            <w:r w:rsidRPr="00C00AC5">
              <w:rPr>
                <w:iCs/>
                <w:sz w:val="26"/>
                <w:szCs w:val="26"/>
              </w:rPr>
              <w:t>0</w:t>
            </w:r>
          </w:p>
        </w:tc>
        <w:tc>
          <w:tcPr>
            <w:tcW w:w="1401" w:type="dxa"/>
            <w:hideMark/>
          </w:tcPr>
          <w:p w14:paraId="07EB0720" w14:textId="77777777" w:rsidR="00C00AC5" w:rsidRPr="00C00AC5" w:rsidRDefault="00C00AC5" w:rsidP="00C00AC5">
            <w:pPr>
              <w:spacing w:line="276" w:lineRule="auto"/>
              <w:jc w:val="both"/>
              <w:rPr>
                <w:iCs/>
                <w:sz w:val="26"/>
                <w:szCs w:val="26"/>
              </w:rPr>
            </w:pPr>
            <w:r w:rsidRPr="00C00AC5">
              <w:rPr>
                <w:iCs/>
                <w:sz w:val="26"/>
                <w:szCs w:val="26"/>
              </w:rPr>
              <w:t>12000</w:t>
            </w:r>
          </w:p>
        </w:tc>
        <w:tc>
          <w:tcPr>
            <w:tcW w:w="1401" w:type="dxa"/>
            <w:hideMark/>
          </w:tcPr>
          <w:p w14:paraId="5E7D1BDB" w14:textId="77777777" w:rsidR="00C00AC5" w:rsidRPr="00C00AC5" w:rsidRDefault="00C00AC5" w:rsidP="00C00AC5">
            <w:pPr>
              <w:spacing w:line="276" w:lineRule="auto"/>
              <w:jc w:val="both"/>
              <w:rPr>
                <w:iCs/>
                <w:sz w:val="26"/>
                <w:szCs w:val="26"/>
              </w:rPr>
            </w:pPr>
            <w:r w:rsidRPr="00C00AC5">
              <w:rPr>
                <w:iCs/>
                <w:sz w:val="26"/>
                <w:szCs w:val="26"/>
              </w:rPr>
              <w:t>600</w:t>
            </w:r>
          </w:p>
        </w:tc>
        <w:tc>
          <w:tcPr>
            <w:tcW w:w="1401" w:type="dxa"/>
            <w:hideMark/>
          </w:tcPr>
          <w:p w14:paraId="790CB55F" w14:textId="77777777" w:rsidR="00C00AC5" w:rsidRPr="00C00AC5" w:rsidRDefault="00C00AC5" w:rsidP="00C00AC5">
            <w:pPr>
              <w:spacing w:line="276" w:lineRule="auto"/>
              <w:jc w:val="both"/>
              <w:rPr>
                <w:iCs/>
                <w:sz w:val="26"/>
                <w:szCs w:val="26"/>
              </w:rPr>
            </w:pPr>
            <w:r w:rsidRPr="00C00AC5">
              <w:rPr>
                <w:iCs/>
                <w:sz w:val="26"/>
                <w:szCs w:val="26"/>
              </w:rPr>
              <w:t>-6686</w:t>
            </w:r>
          </w:p>
        </w:tc>
        <w:tc>
          <w:tcPr>
            <w:tcW w:w="1401" w:type="dxa"/>
            <w:hideMark/>
          </w:tcPr>
          <w:p w14:paraId="2A9EE3EF" w14:textId="77777777" w:rsidR="00C00AC5" w:rsidRPr="00C00AC5" w:rsidRDefault="00C00AC5" w:rsidP="00C00AC5">
            <w:pPr>
              <w:spacing w:line="276" w:lineRule="auto"/>
              <w:jc w:val="both"/>
              <w:rPr>
                <w:iCs/>
                <w:sz w:val="26"/>
                <w:szCs w:val="26"/>
              </w:rPr>
            </w:pPr>
            <w:r w:rsidRPr="00C00AC5">
              <w:rPr>
                <w:iCs/>
                <w:sz w:val="26"/>
                <w:szCs w:val="26"/>
              </w:rPr>
              <w:t>-27472</w:t>
            </w:r>
          </w:p>
        </w:tc>
      </w:tr>
      <w:tr w:rsidR="00C00AC5" w14:paraId="2F8FE926" w14:textId="77777777" w:rsidTr="00C00AC5">
        <w:trPr>
          <w:trHeight w:val="315"/>
        </w:trPr>
        <w:tc>
          <w:tcPr>
            <w:tcW w:w="937" w:type="dxa"/>
            <w:hideMark/>
          </w:tcPr>
          <w:p w14:paraId="5250F781" w14:textId="77777777" w:rsidR="00C00AC5" w:rsidRPr="00C00AC5" w:rsidRDefault="00C00AC5" w:rsidP="00C00AC5">
            <w:pPr>
              <w:spacing w:line="276" w:lineRule="auto"/>
              <w:jc w:val="both"/>
              <w:rPr>
                <w:iCs/>
                <w:sz w:val="26"/>
                <w:szCs w:val="26"/>
              </w:rPr>
            </w:pPr>
            <w:r w:rsidRPr="00C00AC5">
              <w:rPr>
                <w:iCs/>
                <w:sz w:val="26"/>
                <w:szCs w:val="26"/>
              </w:rPr>
              <w:t>3</w:t>
            </w:r>
          </w:p>
        </w:tc>
        <w:tc>
          <w:tcPr>
            <w:tcW w:w="1400" w:type="dxa"/>
            <w:hideMark/>
          </w:tcPr>
          <w:p w14:paraId="0733ED27"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6E1DAA1C" w14:textId="77777777" w:rsidR="00C00AC5" w:rsidRPr="00C00AC5" w:rsidRDefault="00C00AC5" w:rsidP="00C00AC5">
            <w:pPr>
              <w:spacing w:line="276" w:lineRule="auto"/>
              <w:jc w:val="both"/>
              <w:rPr>
                <w:iCs/>
                <w:sz w:val="26"/>
                <w:szCs w:val="26"/>
              </w:rPr>
            </w:pPr>
            <w:r w:rsidRPr="00C00AC5">
              <w:rPr>
                <w:iCs/>
                <w:sz w:val="26"/>
                <w:szCs w:val="26"/>
              </w:rPr>
              <w:t>0</w:t>
            </w:r>
          </w:p>
        </w:tc>
        <w:tc>
          <w:tcPr>
            <w:tcW w:w="1401" w:type="dxa"/>
            <w:hideMark/>
          </w:tcPr>
          <w:p w14:paraId="2FD7D585" w14:textId="77777777" w:rsidR="00C00AC5" w:rsidRPr="00C00AC5" w:rsidRDefault="00C00AC5" w:rsidP="00C00AC5">
            <w:pPr>
              <w:spacing w:line="276" w:lineRule="auto"/>
              <w:jc w:val="both"/>
              <w:rPr>
                <w:iCs/>
                <w:sz w:val="26"/>
                <w:szCs w:val="26"/>
              </w:rPr>
            </w:pPr>
            <w:r w:rsidRPr="00C00AC5">
              <w:rPr>
                <w:iCs/>
                <w:sz w:val="26"/>
                <w:szCs w:val="26"/>
              </w:rPr>
              <w:t>12000</w:t>
            </w:r>
          </w:p>
        </w:tc>
        <w:tc>
          <w:tcPr>
            <w:tcW w:w="1401" w:type="dxa"/>
            <w:hideMark/>
          </w:tcPr>
          <w:p w14:paraId="06271980" w14:textId="77777777" w:rsidR="00C00AC5" w:rsidRPr="00C00AC5" w:rsidRDefault="00C00AC5" w:rsidP="00C00AC5">
            <w:pPr>
              <w:spacing w:line="276" w:lineRule="auto"/>
              <w:jc w:val="both"/>
              <w:rPr>
                <w:iCs/>
                <w:sz w:val="26"/>
                <w:szCs w:val="26"/>
              </w:rPr>
            </w:pPr>
            <w:r w:rsidRPr="00C00AC5">
              <w:rPr>
                <w:iCs/>
                <w:sz w:val="26"/>
                <w:szCs w:val="26"/>
              </w:rPr>
              <w:t>600</w:t>
            </w:r>
          </w:p>
        </w:tc>
        <w:tc>
          <w:tcPr>
            <w:tcW w:w="1401" w:type="dxa"/>
            <w:hideMark/>
          </w:tcPr>
          <w:p w14:paraId="0CC46A6F" w14:textId="77777777" w:rsidR="00C00AC5" w:rsidRPr="00C00AC5" w:rsidRDefault="00C00AC5" w:rsidP="00C00AC5">
            <w:pPr>
              <w:spacing w:line="276" w:lineRule="auto"/>
              <w:jc w:val="both"/>
              <w:rPr>
                <w:iCs/>
                <w:sz w:val="26"/>
                <w:szCs w:val="26"/>
              </w:rPr>
            </w:pPr>
            <w:r w:rsidRPr="00C00AC5">
              <w:rPr>
                <w:iCs/>
                <w:sz w:val="26"/>
                <w:szCs w:val="26"/>
              </w:rPr>
              <w:t>-6686</w:t>
            </w:r>
          </w:p>
        </w:tc>
        <w:tc>
          <w:tcPr>
            <w:tcW w:w="1401" w:type="dxa"/>
            <w:hideMark/>
          </w:tcPr>
          <w:p w14:paraId="4A6C15DF" w14:textId="77777777" w:rsidR="00C00AC5" w:rsidRPr="00C00AC5" w:rsidRDefault="00C00AC5" w:rsidP="00C00AC5">
            <w:pPr>
              <w:spacing w:line="276" w:lineRule="auto"/>
              <w:jc w:val="both"/>
              <w:rPr>
                <w:iCs/>
                <w:sz w:val="26"/>
                <w:szCs w:val="26"/>
              </w:rPr>
            </w:pPr>
            <w:r w:rsidRPr="00C00AC5">
              <w:rPr>
                <w:iCs/>
                <w:sz w:val="26"/>
                <w:szCs w:val="26"/>
              </w:rPr>
              <w:t>-34158</w:t>
            </w:r>
          </w:p>
        </w:tc>
      </w:tr>
      <w:tr w:rsidR="00C00AC5" w14:paraId="46C05245" w14:textId="77777777" w:rsidTr="00C00AC5">
        <w:trPr>
          <w:trHeight w:val="315"/>
        </w:trPr>
        <w:tc>
          <w:tcPr>
            <w:tcW w:w="937" w:type="dxa"/>
            <w:hideMark/>
          </w:tcPr>
          <w:p w14:paraId="3EF0282D" w14:textId="77777777" w:rsidR="00C00AC5" w:rsidRPr="00C00AC5" w:rsidRDefault="00C00AC5" w:rsidP="00C00AC5">
            <w:pPr>
              <w:spacing w:line="276" w:lineRule="auto"/>
              <w:jc w:val="both"/>
              <w:rPr>
                <w:iCs/>
                <w:sz w:val="26"/>
                <w:szCs w:val="26"/>
              </w:rPr>
            </w:pPr>
            <w:r w:rsidRPr="00C00AC5">
              <w:rPr>
                <w:iCs/>
                <w:sz w:val="26"/>
                <w:szCs w:val="26"/>
              </w:rPr>
              <w:t>4</w:t>
            </w:r>
          </w:p>
        </w:tc>
        <w:tc>
          <w:tcPr>
            <w:tcW w:w="1400" w:type="dxa"/>
            <w:hideMark/>
          </w:tcPr>
          <w:p w14:paraId="1E422A3B"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6B5AD1C7" w14:textId="77777777" w:rsidR="00C00AC5" w:rsidRPr="00C00AC5" w:rsidRDefault="00C00AC5" w:rsidP="00C00AC5">
            <w:pPr>
              <w:spacing w:line="276" w:lineRule="auto"/>
              <w:jc w:val="both"/>
              <w:rPr>
                <w:iCs/>
                <w:sz w:val="26"/>
                <w:szCs w:val="26"/>
              </w:rPr>
            </w:pPr>
            <w:r w:rsidRPr="00C00AC5">
              <w:rPr>
                <w:iCs/>
                <w:sz w:val="26"/>
                <w:szCs w:val="26"/>
              </w:rPr>
              <w:t>0</w:t>
            </w:r>
          </w:p>
        </w:tc>
        <w:tc>
          <w:tcPr>
            <w:tcW w:w="1401" w:type="dxa"/>
            <w:hideMark/>
          </w:tcPr>
          <w:p w14:paraId="181F57C9" w14:textId="77777777" w:rsidR="00C00AC5" w:rsidRPr="00C00AC5" w:rsidRDefault="00C00AC5" w:rsidP="00C00AC5">
            <w:pPr>
              <w:spacing w:line="276" w:lineRule="auto"/>
              <w:jc w:val="both"/>
              <w:rPr>
                <w:iCs/>
                <w:sz w:val="26"/>
                <w:szCs w:val="26"/>
              </w:rPr>
            </w:pPr>
            <w:r w:rsidRPr="00C00AC5">
              <w:rPr>
                <w:iCs/>
                <w:sz w:val="26"/>
                <w:szCs w:val="26"/>
              </w:rPr>
              <w:t>12000</w:t>
            </w:r>
          </w:p>
        </w:tc>
        <w:tc>
          <w:tcPr>
            <w:tcW w:w="1401" w:type="dxa"/>
            <w:hideMark/>
          </w:tcPr>
          <w:p w14:paraId="05778135" w14:textId="77777777" w:rsidR="00C00AC5" w:rsidRPr="00C00AC5" w:rsidRDefault="00C00AC5" w:rsidP="00C00AC5">
            <w:pPr>
              <w:spacing w:line="276" w:lineRule="auto"/>
              <w:jc w:val="both"/>
              <w:rPr>
                <w:iCs/>
                <w:sz w:val="26"/>
                <w:szCs w:val="26"/>
              </w:rPr>
            </w:pPr>
            <w:r w:rsidRPr="00C00AC5">
              <w:rPr>
                <w:iCs/>
                <w:sz w:val="26"/>
                <w:szCs w:val="26"/>
              </w:rPr>
              <w:t>600</w:t>
            </w:r>
          </w:p>
        </w:tc>
        <w:tc>
          <w:tcPr>
            <w:tcW w:w="1401" w:type="dxa"/>
            <w:hideMark/>
          </w:tcPr>
          <w:p w14:paraId="438811D5" w14:textId="77777777" w:rsidR="00C00AC5" w:rsidRPr="00C00AC5" w:rsidRDefault="00C00AC5" w:rsidP="00C00AC5">
            <w:pPr>
              <w:spacing w:line="276" w:lineRule="auto"/>
              <w:jc w:val="both"/>
              <w:rPr>
                <w:iCs/>
                <w:sz w:val="26"/>
                <w:szCs w:val="26"/>
              </w:rPr>
            </w:pPr>
            <w:r w:rsidRPr="00C00AC5">
              <w:rPr>
                <w:iCs/>
                <w:sz w:val="26"/>
                <w:szCs w:val="26"/>
              </w:rPr>
              <w:t>-6686</w:t>
            </w:r>
          </w:p>
        </w:tc>
        <w:tc>
          <w:tcPr>
            <w:tcW w:w="1401" w:type="dxa"/>
            <w:hideMark/>
          </w:tcPr>
          <w:p w14:paraId="2DB653F9" w14:textId="77777777" w:rsidR="00C00AC5" w:rsidRPr="00C00AC5" w:rsidRDefault="00C00AC5" w:rsidP="00C00AC5">
            <w:pPr>
              <w:spacing w:line="276" w:lineRule="auto"/>
              <w:jc w:val="both"/>
              <w:rPr>
                <w:iCs/>
                <w:sz w:val="26"/>
                <w:szCs w:val="26"/>
              </w:rPr>
            </w:pPr>
            <w:r w:rsidRPr="00C00AC5">
              <w:rPr>
                <w:iCs/>
                <w:sz w:val="26"/>
                <w:szCs w:val="26"/>
              </w:rPr>
              <w:t>-40844</w:t>
            </w:r>
          </w:p>
        </w:tc>
      </w:tr>
      <w:tr w:rsidR="00C00AC5" w14:paraId="0546F300" w14:textId="77777777" w:rsidTr="00C00AC5">
        <w:trPr>
          <w:trHeight w:val="315"/>
        </w:trPr>
        <w:tc>
          <w:tcPr>
            <w:tcW w:w="937" w:type="dxa"/>
            <w:hideMark/>
          </w:tcPr>
          <w:p w14:paraId="5B210099" w14:textId="77777777" w:rsidR="00C00AC5" w:rsidRPr="00C00AC5" w:rsidRDefault="00C00AC5" w:rsidP="00C00AC5">
            <w:pPr>
              <w:spacing w:line="276" w:lineRule="auto"/>
              <w:jc w:val="both"/>
              <w:rPr>
                <w:iCs/>
                <w:sz w:val="26"/>
                <w:szCs w:val="26"/>
              </w:rPr>
            </w:pPr>
            <w:r w:rsidRPr="00C00AC5">
              <w:rPr>
                <w:iCs/>
                <w:sz w:val="26"/>
                <w:szCs w:val="26"/>
              </w:rPr>
              <w:t>5</w:t>
            </w:r>
          </w:p>
        </w:tc>
        <w:tc>
          <w:tcPr>
            <w:tcW w:w="1400" w:type="dxa"/>
            <w:hideMark/>
          </w:tcPr>
          <w:p w14:paraId="1C20DE20"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33F644B9" w14:textId="77777777" w:rsidR="00C00AC5" w:rsidRPr="00C00AC5" w:rsidRDefault="00C00AC5" w:rsidP="00C00AC5">
            <w:pPr>
              <w:spacing w:line="276" w:lineRule="auto"/>
              <w:jc w:val="both"/>
              <w:rPr>
                <w:iCs/>
                <w:sz w:val="26"/>
                <w:szCs w:val="26"/>
              </w:rPr>
            </w:pPr>
            <w:r w:rsidRPr="00C00AC5">
              <w:rPr>
                <w:iCs/>
                <w:sz w:val="26"/>
                <w:szCs w:val="26"/>
              </w:rPr>
              <w:t>5904</w:t>
            </w:r>
          </w:p>
        </w:tc>
        <w:tc>
          <w:tcPr>
            <w:tcW w:w="1401" w:type="dxa"/>
            <w:hideMark/>
          </w:tcPr>
          <w:p w14:paraId="53F46E26" w14:textId="77777777" w:rsidR="00C00AC5" w:rsidRPr="00C00AC5" w:rsidRDefault="00C00AC5" w:rsidP="00C00AC5">
            <w:pPr>
              <w:spacing w:line="276" w:lineRule="auto"/>
              <w:jc w:val="both"/>
              <w:rPr>
                <w:iCs/>
                <w:sz w:val="26"/>
                <w:szCs w:val="26"/>
              </w:rPr>
            </w:pPr>
            <w:r w:rsidRPr="00C00AC5">
              <w:rPr>
                <w:iCs/>
                <w:sz w:val="26"/>
                <w:szCs w:val="26"/>
              </w:rPr>
              <w:t>24500</w:t>
            </w:r>
          </w:p>
        </w:tc>
        <w:tc>
          <w:tcPr>
            <w:tcW w:w="1401" w:type="dxa"/>
            <w:hideMark/>
          </w:tcPr>
          <w:p w14:paraId="63327AAC" w14:textId="77777777" w:rsidR="00C00AC5" w:rsidRPr="00C00AC5" w:rsidRDefault="00C00AC5" w:rsidP="00C00AC5">
            <w:pPr>
              <w:spacing w:line="276" w:lineRule="auto"/>
              <w:jc w:val="both"/>
              <w:rPr>
                <w:iCs/>
                <w:sz w:val="26"/>
                <w:szCs w:val="26"/>
              </w:rPr>
            </w:pPr>
            <w:r w:rsidRPr="00C00AC5">
              <w:rPr>
                <w:iCs/>
                <w:sz w:val="26"/>
                <w:szCs w:val="26"/>
              </w:rPr>
              <w:t>1225</w:t>
            </w:r>
          </w:p>
        </w:tc>
        <w:tc>
          <w:tcPr>
            <w:tcW w:w="1401" w:type="dxa"/>
            <w:hideMark/>
          </w:tcPr>
          <w:p w14:paraId="65B9B097" w14:textId="77777777" w:rsidR="00C00AC5" w:rsidRPr="00C00AC5" w:rsidRDefault="00C00AC5" w:rsidP="00C00AC5">
            <w:pPr>
              <w:spacing w:line="276" w:lineRule="auto"/>
              <w:jc w:val="both"/>
              <w:rPr>
                <w:iCs/>
                <w:sz w:val="26"/>
                <w:szCs w:val="26"/>
              </w:rPr>
            </w:pPr>
            <w:r w:rsidRPr="00C00AC5">
              <w:rPr>
                <w:iCs/>
                <w:sz w:val="26"/>
                <w:szCs w:val="26"/>
              </w:rPr>
              <w:t>-715</w:t>
            </w:r>
          </w:p>
        </w:tc>
        <w:tc>
          <w:tcPr>
            <w:tcW w:w="1401" w:type="dxa"/>
            <w:hideMark/>
          </w:tcPr>
          <w:p w14:paraId="0052D877" w14:textId="77777777" w:rsidR="00C00AC5" w:rsidRPr="00C00AC5" w:rsidRDefault="00C00AC5" w:rsidP="00C00AC5">
            <w:pPr>
              <w:spacing w:line="276" w:lineRule="auto"/>
              <w:jc w:val="both"/>
              <w:rPr>
                <w:iCs/>
                <w:sz w:val="26"/>
                <w:szCs w:val="26"/>
              </w:rPr>
            </w:pPr>
            <w:r w:rsidRPr="00C00AC5">
              <w:rPr>
                <w:iCs/>
                <w:sz w:val="26"/>
                <w:szCs w:val="26"/>
              </w:rPr>
              <w:t>-41559</w:t>
            </w:r>
          </w:p>
        </w:tc>
      </w:tr>
      <w:tr w:rsidR="00C00AC5" w14:paraId="4DD8EE95" w14:textId="77777777" w:rsidTr="00C00AC5">
        <w:trPr>
          <w:trHeight w:val="315"/>
        </w:trPr>
        <w:tc>
          <w:tcPr>
            <w:tcW w:w="937" w:type="dxa"/>
            <w:hideMark/>
          </w:tcPr>
          <w:p w14:paraId="0DE4E919" w14:textId="77777777" w:rsidR="00C00AC5" w:rsidRPr="00C00AC5" w:rsidRDefault="00C00AC5" w:rsidP="00C00AC5">
            <w:pPr>
              <w:spacing w:line="276" w:lineRule="auto"/>
              <w:jc w:val="both"/>
              <w:rPr>
                <w:iCs/>
                <w:sz w:val="26"/>
                <w:szCs w:val="26"/>
              </w:rPr>
            </w:pPr>
            <w:r w:rsidRPr="00C00AC5">
              <w:rPr>
                <w:iCs/>
                <w:sz w:val="26"/>
                <w:szCs w:val="26"/>
              </w:rPr>
              <w:t>6</w:t>
            </w:r>
          </w:p>
        </w:tc>
        <w:tc>
          <w:tcPr>
            <w:tcW w:w="1400" w:type="dxa"/>
            <w:hideMark/>
          </w:tcPr>
          <w:p w14:paraId="21CF185F"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20E6AF38" w14:textId="77777777" w:rsidR="00C00AC5" w:rsidRPr="00C00AC5" w:rsidRDefault="00C00AC5" w:rsidP="00C00AC5">
            <w:pPr>
              <w:spacing w:line="276" w:lineRule="auto"/>
              <w:jc w:val="both"/>
              <w:rPr>
                <w:iCs/>
                <w:sz w:val="26"/>
                <w:szCs w:val="26"/>
              </w:rPr>
            </w:pPr>
            <w:r w:rsidRPr="00C00AC5">
              <w:rPr>
                <w:iCs/>
                <w:sz w:val="26"/>
                <w:szCs w:val="26"/>
              </w:rPr>
              <w:t>5904</w:t>
            </w:r>
          </w:p>
        </w:tc>
        <w:tc>
          <w:tcPr>
            <w:tcW w:w="1401" w:type="dxa"/>
            <w:hideMark/>
          </w:tcPr>
          <w:p w14:paraId="4D4225F8" w14:textId="77777777" w:rsidR="00C00AC5" w:rsidRPr="00C00AC5" w:rsidRDefault="00C00AC5" w:rsidP="00C00AC5">
            <w:pPr>
              <w:spacing w:line="276" w:lineRule="auto"/>
              <w:jc w:val="both"/>
              <w:rPr>
                <w:iCs/>
                <w:sz w:val="26"/>
                <w:szCs w:val="26"/>
              </w:rPr>
            </w:pPr>
            <w:r w:rsidRPr="00C00AC5">
              <w:rPr>
                <w:iCs/>
                <w:sz w:val="26"/>
                <w:szCs w:val="26"/>
              </w:rPr>
              <w:t>24500</w:t>
            </w:r>
          </w:p>
        </w:tc>
        <w:tc>
          <w:tcPr>
            <w:tcW w:w="1401" w:type="dxa"/>
            <w:hideMark/>
          </w:tcPr>
          <w:p w14:paraId="7DB76711" w14:textId="77777777" w:rsidR="00C00AC5" w:rsidRPr="00C00AC5" w:rsidRDefault="00C00AC5" w:rsidP="00C00AC5">
            <w:pPr>
              <w:spacing w:line="276" w:lineRule="auto"/>
              <w:jc w:val="both"/>
              <w:rPr>
                <w:iCs/>
                <w:sz w:val="26"/>
                <w:szCs w:val="26"/>
              </w:rPr>
            </w:pPr>
            <w:r w:rsidRPr="00C00AC5">
              <w:rPr>
                <w:iCs/>
                <w:sz w:val="26"/>
                <w:szCs w:val="26"/>
              </w:rPr>
              <w:t>1225</w:t>
            </w:r>
          </w:p>
        </w:tc>
        <w:tc>
          <w:tcPr>
            <w:tcW w:w="1401" w:type="dxa"/>
            <w:hideMark/>
          </w:tcPr>
          <w:p w14:paraId="34A249D4" w14:textId="77777777" w:rsidR="00C00AC5" w:rsidRPr="00C00AC5" w:rsidRDefault="00C00AC5" w:rsidP="00C00AC5">
            <w:pPr>
              <w:spacing w:line="276" w:lineRule="auto"/>
              <w:jc w:val="both"/>
              <w:rPr>
                <w:iCs/>
                <w:sz w:val="26"/>
                <w:szCs w:val="26"/>
              </w:rPr>
            </w:pPr>
            <w:r w:rsidRPr="00C00AC5">
              <w:rPr>
                <w:iCs/>
                <w:sz w:val="26"/>
                <w:szCs w:val="26"/>
              </w:rPr>
              <w:t>-715</w:t>
            </w:r>
          </w:p>
        </w:tc>
        <w:tc>
          <w:tcPr>
            <w:tcW w:w="1401" w:type="dxa"/>
            <w:hideMark/>
          </w:tcPr>
          <w:p w14:paraId="43311AAB" w14:textId="77777777" w:rsidR="00C00AC5" w:rsidRPr="00C00AC5" w:rsidRDefault="00C00AC5" w:rsidP="00C00AC5">
            <w:pPr>
              <w:spacing w:line="276" w:lineRule="auto"/>
              <w:jc w:val="both"/>
              <w:rPr>
                <w:iCs/>
                <w:sz w:val="26"/>
                <w:szCs w:val="26"/>
              </w:rPr>
            </w:pPr>
            <w:r w:rsidRPr="00C00AC5">
              <w:rPr>
                <w:iCs/>
                <w:sz w:val="26"/>
                <w:szCs w:val="26"/>
              </w:rPr>
              <w:t>-42274</w:t>
            </w:r>
          </w:p>
        </w:tc>
      </w:tr>
      <w:tr w:rsidR="00C00AC5" w14:paraId="3994470B" w14:textId="77777777" w:rsidTr="00C00AC5">
        <w:trPr>
          <w:trHeight w:val="315"/>
        </w:trPr>
        <w:tc>
          <w:tcPr>
            <w:tcW w:w="937" w:type="dxa"/>
            <w:hideMark/>
          </w:tcPr>
          <w:p w14:paraId="1645A984" w14:textId="77777777" w:rsidR="00C00AC5" w:rsidRPr="00C00AC5" w:rsidRDefault="00C00AC5" w:rsidP="00C00AC5">
            <w:pPr>
              <w:spacing w:line="276" w:lineRule="auto"/>
              <w:jc w:val="both"/>
              <w:rPr>
                <w:iCs/>
                <w:sz w:val="26"/>
                <w:szCs w:val="26"/>
              </w:rPr>
            </w:pPr>
            <w:r w:rsidRPr="00C00AC5">
              <w:rPr>
                <w:iCs/>
                <w:sz w:val="26"/>
                <w:szCs w:val="26"/>
              </w:rPr>
              <w:t>7</w:t>
            </w:r>
          </w:p>
        </w:tc>
        <w:tc>
          <w:tcPr>
            <w:tcW w:w="1400" w:type="dxa"/>
            <w:hideMark/>
          </w:tcPr>
          <w:p w14:paraId="0984E933"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4AF2FE80" w14:textId="77777777" w:rsidR="00C00AC5" w:rsidRPr="00C00AC5" w:rsidRDefault="00C00AC5" w:rsidP="00C00AC5">
            <w:pPr>
              <w:spacing w:line="276" w:lineRule="auto"/>
              <w:jc w:val="both"/>
              <w:rPr>
                <w:iCs/>
                <w:sz w:val="26"/>
                <w:szCs w:val="26"/>
              </w:rPr>
            </w:pPr>
            <w:r w:rsidRPr="00C00AC5">
              <w:rPr>
                <w:iCs/>
                <w:sz w:val="26"/>
                <w:szCs w:val="26"/>
              </w:rPr>
              <w:t>5904</w:t>
            </w:r>
          </w:p>
        </w:tc>
        <w:tc>
          <w:tcPr>
            <w:tcW w:w="1401" w:type="dxa"/>
            <w:hideMark/>
          </w:tcPr>
          <w:p w14:paraId="79A63578" w14:textId="77777777" w:rsidR="00C00AC5" w:rsidRPr="00C00AC5" w:rsidRDefault="00C00AC5" w:rsidP="00C00AC5">
            <w:pPr>
              <w:spacing w:line="276" w:lineRule="auto"/>
              <w:jc w:val="both"/>
              <w:rPr>
                <w:iCs/>
                <w:sz w:val="26"/>
                <w:szCs w:val="26"/>
              </w:rPr>
            </w:pPr>
            <w:r w:rsidRPr="00C00AC5">
              <w:rPr>
                <w:iCs/>
                <w:sz w:val="26"/>
                <w:szCs w:val="26"/>
              </w:rPr>
              <w:t>24500</w:t>
            </w:r>
          </w:p>
        </w:tc>
        <w:tc>
          <w:tcPr>
            <w:tcW w:w="1401" w:type="dxa"/>
            <w:hideMark/>
          </w:tcPr>
          <w:p w14:paraId="785E38AC" w14:textId="77777777" w:rsidR="00C00AC5" w:rsidRPr="00C00AC5" w:rsidRDefault="00C00AC5" w:rsidP="00C00AC5">
            <w:pPr>
              <w:spacing w:line="276" w:lineRule="auto"/>
              <w:jc w:val="both"/>
              <w:rPr>
                <w:iCs/>
                <w:sz w:val="26"/>
                <w:szCs w:val="26"/>
              </w:rPr>
            </w:pPr>
            <w:r w:rsidRPr="00C00AC5">
              <w:rPr>
                <w:iCs/>
                <w:sz w:val="26"/>
                <w:szCs w:val="26"/>
              </w:rPr>
              <w:t>1225</w:t>
            </w:r>
          </w:p>
        </w:tc>
        <w:tc>
          <w:tcPr>
            <w:tcW w:w="1401" w:type="dxa"/>
            <w:hideMark/>
          </w:tcPr>
          <w:p w14:paraId="11C82523" w14:textId="77777777" w:rsidR="00C00AC5" w:rsidRPr="00C00AC5" w:rsidRDefault="00C00AC5" w:rsidP="00C00AC5">
            <w:pPr>
              <w:spacing w:line="276" w:lineRule="auto"/>
              <w:jc w:val="both"/>
              <w:rPr>
                <w:iCs/>
                <w:sz w:val="26"/>
                <w:szCs w:val="26"/>
              </w:rPr>
            </w:pPr>
            <w:r w:rsidRPr="00C00AC5">
              <w:rPr>
                <w:iCs/>
                <w:sz w:val="26"/>
                <w:szCs w:val="26"/>
              </w:rPr>
              <w:t>-715</w:t>
            </w:r>
          </w:p>
        </w:tc>
        <w:tc>
          <w:tcPr>
            <w:tcW w:w="1401" w:type="dxa"/>
            <w:hideMark/>
          </w:tcPr>
          <w:p w14:paraId="153BFE37" w14:textId="77777777" w:rsidR="00C00AC5" w:rsidRPr="00C00AC5" w:rsidRDefault="00C00AC5" w:rsidP="00C00AC5">
            <w:pPr>
              <w:spacing w:line="276" w:lineRule="auto"/>
              <w:jc w:val="both"/>
              <w:rPr>
                <w:iCs/>
                <w:sz w:val="26"/>
                <w:szCs w:val="26"/>
              </w:rPr>
            </w:pPr>
            <w:r w:rsidRPr="00C00AC5">
              <w:rPr>
                <w:iCs/>
                <w:sz w:val="26"/>
                <w:szCs w:val="26"/>
              </w:rPr>
              <w:t>-42989</w:t>
            </w:r>
          </w:p>
        </w:tc>
      </w:tr>
      <w:tr w:rsidR="00C00AC5" w14:paraId="198966D2" w14:textId="77777777" w:rsidTr="00C00AC5">
        <w:trPr>
          <w:trHeight w:val="315"/>
        </w:trPr>
        <w:tc>
          <w:tcPr>
            <w:tcW w:w="937" w:type="dxa"/>
            <w:hideMark/>
          </w:tcPr>
          <w:p w14:paraId="08763A48" w14:textId="77777777" w:rsidR="00C00AC5" w:rsidRPr="00C00AC5" w:rsidRDefault="00C00AC5" w:rsidP="00C00AC5">
            <w:pPr>
              <w:spacing w:line="276" w:lineRule="auto"/>
              <w:jc w:val="both"/>
              <w:rPr>
                <w:iCs/>
                <w:sz w:val="26"/>
                <w:szCs w:val="26"/>
              </w:rPr>
            </w:pPr>
            <w:r w:rsidRPr="00C00AC5">
              <w:rPr>
                <w:iCs/>
                <w:sz w:val="26"/>
                <w:szCs w:val="26"/>
              </w:rPr>
              <w:t>8</w:t>
            </w:r>
          </w:p>
        </w:tc>
        <w:tc>
          <w:tcPr>
            <w:tcW w:w="1400" w:type="dxa"/>
            <w:hideMark/>
          </w:tcPr>
          <w:p w14:paraId="3AA681FF"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20D5E310" w14:textId="77777777" w:rsidR="00C00AC5" w:rsidRPr="00C00AC5" w:rsidRDefault="00C00AC5" w:rsidP="00C00AC5">
            <w:pPr>
              <w:spacing w:line="276" w:lineRule="auto"/>
              <w:jc w:val="both"/>
              <w:rPr>
                <w:iCs/>
                <w:sz w:val="26"/>
                <w:szCs w:val="26"/>
              </w:rPr>
            </w:pPr>
            <w:r w:rsidRPr="00C00AC5">
              <w:rPr>
                <w:iCs/>
                <w:sz w:val="26"/>
                <w:szCs w:val="26"/>
              </w:rPr>
              <w:t>5904</w:t>
            </w:r>
          </w:p>
        </w:tc>
        <w:tc>
          <w:tcPr>
            <w:tcW w:w="1401" w:type="dxa"/>
            <w:hideMark/>
          </w:tcPr>
          <w:p w14:paraId="3DE994DC" w14:textId="77777777" w:rsidR="00C00AC5" w:rsidRPr="00C00AC5" w:rsidRDefault="00C00AC5" w:rsidP="00C00AC5">
            <w:pPr>
              <w:spacing w:line="276" w:lineRule="auto"/>
              <w:jc w:val="both"/>
              <w:rPr>
                <w:iCs/>
                <w:sz w:val="26"/>
                <w:szCs w:val="26"/>
              </w:rPr>
            </w:pPr>
            <w:r w:rsidRPr="00C00AC5">
              <w:rPr>
                <w:iCs/>
                <w:sz w:val="26"/>
                <w:szCs w:val="26"/>
              </w:rPr>
              <w:t>24500</w:t>
            </w:r>
          </w:p>
        </w:tc>
        <w:tc>
          <w:tcPr>
            <w:tcW w:w="1401" w:type="dxa"/>
            <w:hideMark/>
          </w:tcPr>
          <w:p w14:paraId="4500A2CC" w14:textId="77777777" w:rsidR="00C00AC5" w:rsidRPr="00C00AC5" w:rsidRDefault="00C00AC5" w:rsidP="00C00AC5">
            <w:pPr>
              <w:spacing w:line="276" w:lineRule="auto"/>
              <w:jc w:val="both"/>
              <w:rPr>
                <w:iCs/>
                <w:sz w:val="26"/>
                <w:szCs w:val="26"/>
              </w:rPr>
            </w:pPr>
            <w:r w:rsidRPr="00C00AC5">
              <w:rPr>
                <w:iCs/>
                <w:sz w:val="26"/>
                <w:szCs w:val="26"/>
              </w:rPr>
              <w:t>1225</w:t>
            </w:r>
          </w:p>
        </w:tc>
        <w:tc>
          <w:tcPr>
            <w:tcW w:w="1401" w:type="dxa"/>
            <w:hideMark/>
          </w:tcPr>
          <w:p w14:paraId="713412F4" w14:textId="77777777" w:rsidR="00C00AC5" w:rsidRPr="00C00AC5" w:rsidRDefault="00C00AC5" w:rsidP="00C00AC5">
            <w:pPr>
              <w:spacing w:line="276" w:lineRule="auto"/>
              <w:jc w:val="both"/>
              <w:rPr>
                <w:iCs/>
                <w:sz w:val="26"/>
                <w:szCs w:val="26"/>
              </w:rPr>
            </w:pPr>
            <w:r w:rsidRPr="00C00AC5">
              <w:rPr>
                <w:iCs/>
                <w:sz w:val="26"/>
                <w:szCs w:val="26"/>
              </w:rPr>
              <w:t>-715</w:t>
            </w:r>
          </w:p>
        </w:tc>
        <w:tc>
          <w:tcPr>
            <w:tcW w:w="1401" w:type="dxa"/>
            <w:hideMark/>
          </w:tcPr>
          <w:p w14:paraId="2FF30812" w14:textId="77777777" w:rsidR="00C00AC5" w:rsidRPr="00C00AC5" w:rsidRDefault="00C00AC5" w:rsidP="00C00AC5">
            <w:pPr>
              <w:spacing w:line="276" w:lineRule="auto"/>
              <w:jc w:val="both"/>
              <w:rPr>
                <w:iCs/>
                <w:sz w:val="26"/>
                <w:szCs w:val="26"/>
              </w:rPr>
            </w:pPr>
            <w:r w:rsidRPr="00C00AC5">
              <w:rPr>
                <w:iCs/>
                <w:sz w:val="26"/>
                <w:szCs w:val="26"/>
              </w:rPr>
              <w:t>-43704</w:t>
            </w:r>
          </w:p>
        </w:tc>
      </w:tr>
      <w:tr w:rsidR="00C00AC5" w14:paraId="4F855F25" w14:textId="77777777" w:rsidTr="00C00AC5">
        <w:trPr>
          <w:trHeight w:val="315"/>
        </w:trPr>
        <w:tc>
          <w:tcPr>
            <w:tcW w:w="937" w:type="dxa"/>
            <w:hideMark/>
          </w:tcPr>
          <w:p w14:paraId="473A3651" w14:textId="77777777" w:rsidR="00C00AC5" w:rsidRPr="00C00AC5" w:rsidRDefault="00C00AC5" w:rsidP="00C00AC5">
            <w:pPr>
              <w:spacing w:line="276" w:lineRule="auto"/>
              <w:jc w:val="both"/>
              <w:rPr>
                <w:iCs/>
                <w:sz w:val="26"/>
                <w:szCs w:val="26"/>
              </w:rPr>
            </w:pPr>
            <w:r w:rsidRPr="00C00AC5">
              <w:rPr>
                <w:iCs/>
                <w:sz w:val="26"/>
                <w:szCs w:val="26"/>
              </w:rPr>
              <w:t>9</w:t>
            </w:r>
          </w:p>
        </w:tc>
        <w:tc>
          <w:tcPr>
            <w:tcW w:w="1400" w:type="dxa"/>
            <w:hideMark/>
          </w:tcPr>
          <w:p w14:paraId="1F42ABD4"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5BC694CB" w14:textId="77777777" w:rsidR="00C00AC5" w:rsidRPr="00C00AC5" w:rsidRDefault="00C00AC5" w:rsidP="00C00AC5">
            <w:pPr>
              <w:spacing w:line="276" w:lineRule="auto"/>
              <w:jc w:val="both"/>
              <w:rPr>
                <w:iCs/>
                <w:sz w:val="26"/>
                <w:szCs w:val="26"/>
              </w:rPr>
            </w:pPr>
            <w:r w:rsidRPr="00C00AC5">
              <w:rPr>
                <w:iCs/>
                <w:sz w:val="26"/>
                <w:szCs w:val="26"/>
              </w:rPr>
              <w:t>5904</w:t>
            </w:r>
          </w:p>
        </w:tc>
        <w:tc>
          <w:tcPr>
            <w:tcW w:w="1401" w:type="dxa"/>
            <w:hideMark/>
          </w:tcPr>
          <w:p w14:paraId="7DB4A0BC" w14:textId="77777777" w:rsidR="00C00AC5" w:rsidRPr="00C00AC5" w:rsidRDefault="00C00AC5" w:rsidP="00C00AC5">
            <w:pPr>
              <w:spacing w:line="276" w:lineRule="auto"/>
              <w:jc w:val="both"/>
              <w:rPr>
                <w:iCs/>
                <w:sz w:val="26"/>
                <w:szCs w:val="26"/>
              </w:rPr>
            </w:pPr>
            <w:r w:rsidRPr="00C00AC5">
              <w:rPr>
                <w:iCs/>
                <w:sz w:val="26"/>
                <w:szCs w:val="26"/>
              </w:rPr>
              <w:t>27500</w:t>
            </w:r>
          </w:p>
        </w:tc>
        <w:tc>
          <w:tcPr>
            <w:tcW w:w="1401" w:type="dxa"/>
            <w:hideMark/>
          </w:tcPr>
          <w:p w14:paraId="158759D7" w14:textId="77777777" w:rsidR="00C00AC5" w:rsidRPr="00C00AC5" w:rsidRDefault="00C00AC5" w:rsidP="00C00AC5">
            <w:pPr>
              <w:spacing w:line="276" w:lineRule="auto"/>
              <w:jc w:val="both"/>
              <w:rPr>
                <w:iCs/>
                <w:sz w:val="26"/>
                <w:szCs w:val="26"/>
              </w:rPr>
            </w:pPr>
            <w:r w:rsidRPr="00C00AC5">
              <w:rPr>
                <w:iCs/>
                <w:sz w:val="26"/>
                <w:szCs w:val="26"/>
              </w:rPr>
              <w:t>1375</w:t>
            </w:r>
          </w:p>
        </w:tc>
        <w:tc>
          <w:tcPr>
            <w:tcW w:w="1401" w:type="dxa"/>
            <w:hideMark/>
          </w:tcPr>
          <w:p w14:paraId="61029DC8" w14:textId="77777777" w:rsidR="00C00AC5" w:rsidRPr="00C00AC5" w:rsidRDefault="00C00AC5" w:rsidP="00C00AC5">
            <w:pPr>
              <w:spacing w:line="276" w:lineRule="auto"/>
              <w:jc w:val="both"/>
              <w:rPr>
                <w:iCs/>
                <w:sz w:val="26"/>
                <w:szCs w:val="26"/>
              </w:rPr>
            </w:pPr>
            <w:r w:rsidRPr="00C00AC5">
              <w:rPr>
                <w:iCs/>
                <w:sz w:val="26"/>
                <w:szCs w:val="26"/>
              </w:rPr>
              <w:t>2135</w:t>
            </w:r>
          </w:p>
        </w:tc>
        <w:tc>
          <w:tcPr>
            <w:tcW w:w="1401" w:type="dxa"/>
            <w:hideMark/>
          </w:tcPr>
          <w:p w14:paraId="04872439" w14:textId="77777777" w:rsidR="00C00AC5" w:rsidRPr="00C00AC5" w:rsidRDefault="00C00AC5" w:rsidP="00C00AC5">
            <w:pPr>
              <w:spacing w:line="276" w:lineRule="auto"/>
              <w:jc w:val="both"/>
              <w:rPr>
                <w:iCs/>
                <w:sz w:val="26"/>
                <w:szCs w:val="26"/>
              </w:rPr>
            </w:pPr>
            <w:r w:rsidRPr="00C00AC5">
              <w:rPr>
                <w:iCs/>
                <w:sz w:val="26"/>
                <w:szCs w:val="26"/>
              </w:rPr>
              <w:t>-41569</w:t>
            </w:r>
          </w:p>
        </w:tc>
      </w:tr>
      <w:tr w:rsidR="00C00AC5" w14:paraId="203671D2" w14:textId="77777777" w:rsidTr="00C00AC5">
        <w:trPr>
          <w:trHeight w:val="315"/>
        </w:trPr>
        <w:tc>
          <w:tcPr>
            <w:tcW w:w="937" w:type="dxa"/>
            <w:hideMark/>
          </w:tcPr>
          <w:p w14:paraId="4A9FF05F" w14:textId="77777777" w:rsidR="00C00AC5" w:rsidRPr="00C00AC5" w:rsidRDefault="00C00AC5" w:rsidP="00C00AC5">
            <w:pPr>
              <w:spacing w:line="276" w:lineRule="auto"/>
              <w:jc w:val="both"/>
              <w:rPr>
                <w:iCs/>
                <w:sz w:val="26"/>
                <w:szCs w:val="26"/>
              </w:rPr>
            </w:pPr>
            <w:r w:rsidRPr="00C00AC5">
              <w:rPr>
                <w:iCs/>
                <w:sz w:val="26"/>
                <w:szCs w:val="26"/>
              </w:rPr>
              <w:t>10</w:t>
            </w:r>
          </w:p>
        </w:tc>
        <w:tc>
          <w:tcPr>
            <w:tcW w:w="1400" w:type="dxa"/>
            <w:hideMark/>
          </w:tcPr>
          <w:p w14:paraId="74D555DC"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374BC199" w14:textId="77777777" w:rsidR="00C00AC5" w:rsidRPr="00C00AC5" w:rsidRDefault="00C00AC5" w:rsidP="00C00AC5">
            <w:pPr>
              <w:spacing w:line="276" w:lineRule="auto"/>
              <w:jc w:val="both"/>
              <w:rPr>
                <w:iCs/>
                <w:sz w:val="26"/>
                <w:szCs w:val="26"/>
              </w:rPr>
            </w:pPr>
            <w:r w:rsidRPr="00C00AC5">
              <w:rPr>
                <w:iCs/>
                <w:sz w:val="26"/>
                <w:szCs w:val="26"/>
              </w:rPr>
              <w:t>5904</w:t>
            </w:r>
          </w:p>
        </w:tc>
        <w:tc>
          <w:tcPr>
            <w:tcW w:w="1401" w:type="dxa"/>
            <w:hideMark/>
          </w:tcPr>
          <w:p w14:paraId="1C33A534" w14:textId="77777777" w:rsidR="00C00AC5" w:rsidRPr="00C00AC5" w:rsidRDefault="00C00AC5" w:rsidP="00C00AC5">
            <w:pPr>
              <w:spacing w:line="276" w:lineRule="auto"/>
              <w:jc w:val="both"/>
              <w:rPr>
                <w:iCs/>
                <w:sz w:val="26"/>
                <w:szCs w:val="26"/>
              </w:rPr>
            </w:pPr>
            <w:r w:rsidRPr="00C00AC5">
              <w:rPr>
                <w:iCs/>
                <w:sz w:val="26"/>
                <w:szCs w:val="26"/>
              </w:rPr>
              <w:t>27500</w:t>
            </w:r>
          </w:p>
        </w:tc>
        <w:tc>
          <w:tcPr>
            <w:tcW w:w="1401" w:type="dxa"/>
            <w:hideMark/>
          </w:tcPr>
          <w:p w14:paraId="04558373" w14:textId="77777777" w:rsidR="00C00AC5" w:rsidRPr="00C00AC5" w:rsidRDefault="00C00AC5" w:rsidP="00C00AC5">
            <w:pPr>
              <w:spacing w:line="276" w:lineRule="auto"/>
              <w:jc w:val="both"/>
              <w:rPr>
                <w:iCs/>
                <w:sz w:val="26"/>
                <w:szCs w:val="26"/>
              </w:rPr>
            </w:pPr>
            <w:r w:rsidRPr="00C00AC5">
              <w:rPr>
                <w:iCs/>
                <w:sz w:val="26"/>
                <w:szCs w:val="26"/>
              </w:rPr>
              <w:t>1375</w:t>
            </w:r>
          </w:p>
        </w:tc>
        <w:tc>
          <w:tcPr>
            <w:tcW w:w="1401" w:type="dxa"/>
            <w:hideMark/>
          </w:tcPr>
          <w:p w14:paraId="2EFA3E61" w14:textId="77777777" w:rsidR="00C00AC5" w:rsidRPr="00C00AC5" w:rsidRDefault="00C00AC5" w:rsidP="00C00AC5">
            <w:pPr>
              <w:spacing w:line="276" w:lineRule="auto"/>
              <w:jc w:val="both"/>
              <w:rPr>
                <w:iCs/>
                <w:sz w:val="26"/>
                <w:szCs w:val="26"/>
              </w:rPr>
            </w:pPr>
            <w:r w:rsidRPr="00C00AC5">
              <w:rPr>
                <w:iCs/>
                <w:sz w:val="26"/>
                <w:szCs w:val="26"/>
              </w:rPr>
              <w:t>2135</w:t>
            </w:r>
          </w:p>
        </w:tc>
        <w:tc>
          <w:tcPr>
            <w:tcW w:w="1401" w:type="dxa"/>
            <w:hideMark/>
          </w:tcPr>
          <w:p w14:paraId="792F21F3" w14:textId="77777777" w:rsidR="00C00AC5" w:rsidRPr="00C00AC5" w:rsidRDefault="00C00AC5" w:rsidP="00C00AC5">
            <w:pPr>
              <w:spacing w:line="276" w:lineRule="auto"/>
              <w:jc w:val="both"/>
              <w:rPr>
                <w:iCs/>
                <w:sz w:val="26"/>
                <w:szCs w:val="26"/>
              </w:rPr>
            </w:pPr>
            <w:r w:rsidRPr="00C00AC5">
              <w:rPr>
                <w:iCs/>
                <w:sz w:val="26"/>
                <w:szCs w:val="26"/>
              </w:rPr>
              <w:t>-39434</w:t>
            </w:r>
          </w:p>
        </w:tc>
      </w:tr>
      <w:tr w:rsidR="00C00AC5" w14:paraId="0EE9CC04" w14:textId="77777777" w:rsidTr="00C00AC5">
        <w:trPr>
          <w:trHeight w:val="315"/>
        </w:trPr>
        <w:tc>
          <w:tcPr>
            <w:tcW w:w="937" w:type="dxa"/>
            <w:hideMark/>
          </w:tcPr>
          <w:p w14:paraId="63B95995" w14:textId="77777777" w:rsidR="00C00AC5" w:rsidRPr="00C00AC5" w:rsidRDefault="00C00AC5" w:rsidP="00C00AC5">
            <w:pPr>
              <w:spacing w:line="276" w:lineRule="auto"/>
              <w:jc w:val="both"/>
              <w:rPr>
                <w:iCs/>
                <w:sz w:val="26"/>
                <w:szCs w:val="26"/>
              </w:rPr>
            </w:pPr>
            <w:r w:rsidRPr="00C00AC5">
              <w:rPr>
                <w:iCs/>
                <w:sz w:val="26"/>
                <w:szCs w:val="26"/>
              </w:rPr>
              <w:t>11</w:t>
            </w:r>
          </w:p>
        </w:tc>
        <w:tc>
          <w:tcPr>
            <w:tcW w:w="1400" w:type="dxa"/>
            <w:hideMark/>
          </w:tcPr>
          <w:p w14:paraId="58AE903B"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3BDFFEE0" w14:textId="77777777" w:rsidR="00C00AC5" w:rsidRPr="00C00AC5" w:rsidRDefault="00C00AC5" w:rsidP="00C00AC5">
            <w:pPr>
              <w:spacing w:line="276" w:lineRule="auto"/>
              <w:jc w:val="both"/>
              <w:rPr>
                <w:iCs/>
                <w:sz w:val="26"/>
                <w:szCs w:val="26"/>
              </w:rPr>
            </w:pPr>
            <w:r w:rsidRPr="00C00AC5">
              <w:rPr>
                <w:iCs/>
                <w:sz w:val="26"/>
                <w:szCs w:val="26"/>
              </w:rPr>
              <w:t>5904</w:t>
            </w:r>
          </w:p>
        </w:tc>
        <w:tc>
          <w:tcPr>
            <w:tcW w:w="1401" w:type="dxa"/>
            <w:hideMark/>
          </w:tcPr>
          <w:p w14:paraId="4212FE55" w14:textId="77777777" w:rsidR="00C00AC5" w:rsidRPr="00C00AC5" w:rsidRDefault="00C00AC5" w:rsidP="00C00AC5">
            <w:pPr>
              <w:spacing w:line="276" w:lineRule="auto"/>
              <w:jc w:val="both"/>
              <w:rPr>
                <w:iCs/>
                <w:sz w:val="26"/>
                <w:szCs w:val="26"/>
              </w:rPr>
            </w:pPr>
            <w:r w:rsidRPr="00C00AC5">
              <w:rPr>
                <w:iCs/>
                <w:sz w:val="26"/>
                <w:szCs w:val="26"/>
              </w:rPr>
              <w:t>27500</w:t>
            </w:r>
          </w:p>
        </w:tc>
        <w:tc>
          <w:tcPr>
            <w:tcW w:w="1401" w:type="dxa"/>
            <w:hideMark/>
          </w:tcPr>
          <w:p w14:paraId="6DB3EB7A" w14:textId="77777777" w:rsidR="00C00AC5" w:rsidRPr="00C00AC5" w:rsidRDefault="00C00AC5" w:rsidP="00C00AC5">
            <w:pPr>
              <w:spacing w:line="276" w:lineRule="auto"/>
              <w:jc w:val="both"/>
              <w:rPr>
                <w:iCs/>
                <w:sz w:val="26"/>
                <w:szCs w:val="26"/>
              </w:rPr>
            </w:pPr>
            <w:r w:rsidRPr="00C00AC5">
              <w:rPr>
                <w:iCs/>
                <w:sz w:val="26"/>
                <w:szCs w:val="26"/>
              </w:rPr>
              <w:t>1375</w:t>
            </w:r>
          </w:p>
        </w:tc>
        <w:tc>
          <w:tcPr>
            <w:tcW w:w="1401" w:type="dxa"/>
            <w:hideMark/>
          </w:tcPr>
          <w:p w14:paraId="63782DE0" w14:textId="77777777" w:rsidR="00C00AC5" w:rsidRPr="00C00AC5" w:rsidRDefault="00C00AC5" w:rsidP="00C00AC5">
            <w:pPr>
              <w:spacing w:line="276" w:lineRule="auto"/>
              <w:jc w:val="both"/>
              <w:rPr>
                <w:iCs/>
                <w:sz w:val="26"/>
                <w:szCs w:val="26"/>
              </w:rPr>
            </w:pPr>
            <w:r w:rsidRPr="00C00AC5">
              <w:rPr>
                <w:iCs/>
                <w:sz w:val="26"/>
                <w:szCs w:val="26"/>
              </w:rPr>
              <w:t>2135</w:t>
            </w:r>
          </w:p>
        </w:tc>
        <w:tc>
          <w:tcPr>
            <w:tcW w:w="1401" w:type="dxa"/>
            <w:hideMark/>
          </w:tcPr>
          <w:p w14:paraId="7A04381E" w14:textId="77777777" w:rsidR="00C00AC5" w:rsidRPr="00C00AC5" w:rsidRDefault="00C00AC5" w:rsidP="00C00AC5">
            <w:pPr>
              <w:spacing w:line="276" w:lineRule="auto"/>
              <w:jc w:val="both"/>
              <w:rPr>
                <w:iCs/>
                <w:sz w:val="26"/>
                <w:szCs w:val="26"/>
              </w:rPr>
            </w:pPr>
            <w:r w:rsidRPr="00C00AC5">
              <w:rPr>
                <w:iCs/>
                <w:sz w:val="26"/>
                <w:szCs w:val="26"/>
              </w:rPr>
              <w:t>-37299</w:t>
            </w:r>
          </w:p>
        </w:tc>
      </w:tr>
      <w:tr w:rsidR="00C00AC5" w14:paraId="30E66E52" w14:textId="77777777" w:rsidTr="00C00AC5">
        <w:trPr>
          <w:trHeight w:val="315"/>
        </w:trPr>
        <w:tc>
          <w:tcPr>
            <w:tcW w:w="937" w:type="dxa"/>
            <w:hideMark/>
          </w:tcPr>
          <w:p w14:paraId="3A446555" w14:textId="77777777" w:rsidR="00C00AC5" w:rsidRPr="00C00AC5" w:rsidRDefault="00C00AC5" w:rsidP="00C00AC5">
            <w:pPr>
              <w:spacing w:line="276" w:lineRule="auto"/>
              <w:jc w:val="both"/>
              <w:rPr>
                <w:iCs/>
                <w:sz w:val="26"/>
                <w:szCs w:val="26"/>
              </w:rPr>
            </w:pPr>
            <w:r w:rsidRPr="00C00AC5">
              <w:rPr>
                <w:iCs/>
                <w:sz w:val="26"/>
                <w:szCs w:val="26"/>
              </w:rPr>
              <w:t>12</w:t>
            </w:r>
          </w:p>
        </w:tc>
        <w:tc>
          <w:tcPr>
            <w:tcW w:w="1400" w:type="dxa"/>
            <w:hideMark/>
          </w:tcPr>
          <w:p w14:paraId="6CF04A57"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5960CAFD" w14:textId="77777777" w:rsidR="00C00AC5" w:rsidRPr="00C00AC5" w:rsidRDefault="00C00AC5" w:rsidP="00C00AC5">
            <w:pPr>
              <w:spacing w:line="276" w:lineRule="auto"/>
              <w:jc w:val="both"/>
              <w:rPr>
                <w:iCs/>
                <w:sz w:val="26"/>
                <w:szCs w:val="26"/>
              </w:rPr>
            </w:pPr>
            <w:r w:rsidRPr="00C00AC5">
              <w:rPr>
                <w:iCs/>
                <w:sz w:val="26"/>
                <w:szCs w:val="26"/>
              </w:rPr>
              <w:t>5904</w:t>
            </w:r>
          </w:p>
        </w:tc>
        <w:tc>
          <w:tcPr>
            <w:tcW w:w="1401" w:type="dxa"/>
            <w:hideMark/>
          </w:tcPr>
          <w:p w14:paraId="5F003929" w14:textId="77777777" w:rsidR="00C00AC5" w:rsidRPr="00C00AC5" w:rsidRDefault="00C00AC5" w:rsidP="00C00AC5">
            <w:pPr>
              <w:spacing w:line="276" w:lineRule="auto"/>
              <w:jc w:val="both"/>
              <w:rPr>
                <w:iCs/>
                <w:sz w:val="26"/>
                <w:szCs w:val="26"/>
              </w:rPr>
            </w:pPr>
            <w:r w:rsidRPr="00C00AC5">
              <w:rPr>
                <w:iCs/>
                <w:sz w:val="26"/>
                <w:szCs w:val="26"/>
              </w:rPr>
              <w:t>30500</w:t>
            </w:r>
          </w:p>
        </w:tc>
        <w:tc>
          <w:tcPr>
            <w:tcW w:w="1401" w:type="dxa"/>
            <w:hideMark/>
          </w:tcPr>
          <w:p w14:paraId="269DBFB9" w14:textId="77777777" w:rsidR="00C00AC5" w:rsidRPr="00C00AC5" w:rsidRDefault="00C00AC5" w:rsidP="00C00AC5">
            <w:pPr>
              <w:spacing w:line="276" w:lineRule="auto"/>
              <w:jc w:val="both"/>
              <w:rPr>
                <w:iCs/>
                <w:sz w:val="26"/>
                <w:szCs w:val="26"/>
              </w:rPr>
            </w:pPr>
            <w:r w:rsidRPr="00C00AC5">
              <w:rPr>
                <w:iCs/>
                <w:sz w:val="26"/>
                <w:szCs w:val="26"/>
              </w:rPr>
              <w:t>1525</w:t>
            </w:r>
          </w:p>
        </w:tc>
        <w:tc>
          <w:tcPr>
            <w:tcW w:w="1401" w:type="dxa"/>
            <w:hideMark/>
          </w:tcPr>
          <w:p w14:paraId="469EA5FD" w14:textId="77777777" w:rsidR="00C00AC5" w:rsidRPr="00C00AC5" w:rsidRDefault="00C00AC5" w:rsidP="00C00AC5">
            <w:pPr>
              <w:spacing w:line="276" w:lineRule="auto"/>
              <w:jc w:val="both"/>
              <w:rPr>
                <w:iCs/>
                <w:sz w:val="26"/>
                <w:szCs w:val="26"/>
              </w:rPr>
            </w:pPr>
            <w:r w:rsidRPr="00C00AC5">
              <w:rPr>
                <w:iCs/>
                <w:sz w:val="26"/>
                <w:szCs w:val="26"/>
              </w:rPr>
              <w:t>4985</w:t>
            </w:r>
          </w:p>
        </w:tc>
        <w:tc>
          <w:tcPr>
            <w:tcW w:w="1401" w:type="dxa"/>
            <w:hideMark/>
          </w:tcPr>
          <w:p w14:paraId="130B3B16" w14:textId="77777777" w:rsidR="00C00AC5" w:rsidRPr="00C00AC5" w:rsidRDefault="00C00AC5" w:rsidP="00C00AC5">
            <w:pPr>
              <w:spacing w:line="276" w:lineRule="auto"/>
              <w:jc w:val="both"/>
              <w:rPr>
                <w:iCs/>
                <w:sz w:val="26"/>
                <w:szCs w:val="26"/>
              </w:rPr>
            </w:pPr>
            <w:r w:rsidRPr="00C00AC5">
              <w:rPr>
                <w:iCs/>
                <w:sz w:val="26"/>
                <w:szCs w:val="26"/>
              </w:rPr>
              <w:t>-32314</w:t>
            </w:r>
          </w:p>
        </w:tc>
      </w:tr>
      <w:tr w:rsidR="00C00AC5" w14:paraId="31A79FA3" w14:textId="77777777" w:rsidTr="00C00AC5">
        <w:trPr>
          <w:trHeight w:val="315"/>
        </w:trPr>
        <w:tc>
          <w:tcPr>
            <w:tcW w:w="937" w:type="dxa"/>
            <w:hideMark/>
          </w:tcPr>
          <w:p w14:paraId="13230387" w14:textId="77777777" w:rsidR="00C00AC5" w:rsidRPr="00C00AC5" w:rsidRDefault="00C00AC5" w:rsidP="00C00AC5">
            <w:pPr>
              <w:spacing w:line="276" w:lineRule="auto"/>
              <w:jc w:val="both"/>
              <w:rPr>
                <w:iCs/>
                <w:sz w:val="26"/>
                <w:szCs w:val="26"/>
              </w:rPr>
            </w:pPr>
            <w:r w:rsidRPr="00C00AC5">
              <w:rPr>
                <w:iCs/>
                <w:sz w:val="26"/>
                <w:szCs w:val="26"/>
              </w:rPr>
              <w:t>13</w:t>
            </w:r>
          </w:p>
        </w:tc>
        <w:tc>
          <w:tcPr>
            <w:tcW w:w="1400" w:type="dxa"/>
            <w:hideMark/>
          </w:tcPr>
          <w:p w14:paraId="414B0D50"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774A8389" w14:textId="77777777" w:rsidR="00C00AC5" w:rsidRPr="00C00AC5" w:rsidRDefault="00C00AC5" w:rsidP="00C00AC5">
            <w:pPr>
              <w:spacing w:line="276" w:lineRule="auto"/>
              <w:jc w:val="both"/>
              <w:rPr>
                <w:iCs/>
                <w:sz w:val="26"/>
                <w:szCs w:val="26"/>
              </w:rPr>
            </w:pPr>
            <w:r w:rsidRPr="00C00AC5">
              <w:rPr>
                <w:iCs/>
                <w:sz w:val="26"/>
                <w:szCs w:val="26"/>
              </w:rPr>
              <w:t>5904</w:t>
            </w:r>
          </w:p>
        </w:tc>
        <w:tc>
          <w:tcPr>
            <w:tcW w:w="1401" w:type="dxa"/>
            <w:hideMark/>
          </w:tcPr>
          <w:p w14:paraId="5893D45C" w14:textId="77777777" w:rsidR="00C00AC5" w:rsidRPr="00C00AC5" w:rsidRDefault="00C00AC5" w:rsidP="00C00AC5">
            <w:pPr>
              <w:spacing w:line="276" w:lineRule="auto"/>
              <w:jc w:val="both"/>
              <w:rPr>
                <w:iCs/>
                <w:sz w:val="26"/>
                <w:szCs w:val="26"/>
              </w:rPr>
            </w:pPr>
            <w:r w:rsidRPr="00C00AC5">
              <w:rPr>
                <w:iCs/>
                <w:sz w:val="26"/>
                <w:szCs w:val="26"/>
              </w:rPr>
              <w:t>30500</w:t>
            </w:r>
          </w:p>
        </w:tc>
        <w:tc>
          <w:tcPr>
            <w:tcW w:w="1401" w:type="dxa"/>
            <w:hideMark/>
          </w:tcPr>
          <w:p w14:paraId="3A46B187" w14:textId="77777777" w:rsidR="00C00AC5" w:rsidRPr="00C00AC5" w:rsidRDefault="00C00AC5" w:rsidP="00C00AC5">
            <w:pPr>
              <w:spacing w:line="276" w:lineRule="auto"/>
              <w:jc w:val="both"/>
              <w:rPr>
                <w:iCs/>
                <w:sz w:val="26"/>
                <w:szCs w:val="26"/>
              </w:rPr>
            </w:pPr>
            <w:r w:rsidRPr="00C00AC5">
              <w:rPr>
                <w:iCs/>
                <w:sz w:val="26"/>
                <w:szCs w:val="26"/>
              </w:rPr>
              <w:t>1525</w:t>
            </w:r>
          </w:p>
        </w:tc>
        <w:tc>
          <w:tcPr>
            <w:tcW w:w="1401" w:type="dxa"/>
            <w:hideMark/>
          </w:tcPr>
          <w:p w14:paraId="602DCEB6" w14:textId="77777777" w:rsidR="00C00AC5" w:rsidRPr="00C00AC5" w:rsidRDefault="00C00AC5" w:rsidP="00C00AC5">
            <w:pPr>
              <w:spacing w:line="276" w:lineRule="auto"/>
              <w:jc w:val="both"/>
              <w:rPr>
                <w:iCs/>
                <w:sz w:val="26"/>
                <w:szCs w:val="26"/>
              </w:rPr>
            </w:pPr>
            <w:r w:rsidRPr="00C00AC5">
              <w:rPr>
                <w:iCs/>
                <w:sz w:val="26"/>
                <w:szCs w:val="26"/>
              </w:rPr>
              <w:t>4985</w:t>
            </w:r>
          </w:p>
        </w:tc>
        <w:tc>
          <w:tcPr>
            <w:tcW w:w="1401" w:type="dxa"/>
            <w:hideMark/>
          </w:tcPr>
          <w:p w14:paraId="1AFE87AC" w14:textId="77777777" w:rsidR="00C00AC5" w:rsidRPr="00C00AC5" w:rsidRDefault="00C00AC5" w:rsidP="00C00AC5">
            <w:pPr>
              <w:spacing w:line="276" w:lineRule="auto"/>
              <w:jc w:val="both"/>
              <w:rPr>
                <w:iCs/>
                <w:sz w:val="26"/>
                <w:szCs w:val="26"/>
              </w:rPr>
            </w:pPr>
            <w:r w:rsidRPr="00C00AC5">
              <w:rPr>
                <w:iCs/>
                <w:sz w:val="26"/>
                <w:szCs w:val="26"/>
              </w:rPr>
              <w:t>-27329</w:t>
            </w:r>
          </w:p>
        </w:tc>
      </w:tr>
      <w:tr w:rsidR="00C00AC5" w14:paraId="7A024F66" w14:textId="77777777" w:rsidTr="00C00AC5">
        <w:trPr>
          <w:trHeight w:val="315"/>
        </w:trPr>
        <w:tc>
          <w:tcPr>
            <w:tcW w:w="937" w:type="dxa"/>
            <w:hideMark/>
          </w:tcPr>
          <w:p w14:paraId="06A3F501" w14:textId="77777777" w:rsidR="00C00AC5" w:rsidRPr="00C00AC5" w:rsidRDefault="00C00AC5" w:rsidP="00C00AC5">
            <w:pPr>
              <w:spacing w:line="276" w:lineRule="auto"/>
              <w:jc w:val="both"/>
              <w:rPr>
                <w:iCs/>
                <w:sz w:val="26"/>
                <w:szCs w:val="26"/>
              </w:rPr>
            </w:pPr>
            <w:r w:rsidRPr="00C00AC5">
              <w:rPr>
                <w:iCs/>
                <w:sz w:val="26"/>
                <w:szCs w:val="26"/>
              </w:rPr>
              <w:t>14</w:t>
            </w:r>
          </w:p>
        </w:tc>
        <w:tc>
          <w:tcPr>
            <w:tcW w:w="1400" w:type="dxa"/>
            <w:hideMark/>
          </w:tcPr>
          <w:p w14:paraId="5AFAD119"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63348C96" w14:textId="77777777" w:rsidR="00C00AC5" w:rsidRPr="00C00AC5" w:rsidRDefault="00C00AC5" w:rsidP="00C00AC5">
            <w:pPr>
              <w:spacing w:line="276" w:lineRule="auto"/>
              <w:jc w:val="both"/>
              <w:rPr>
                <w:iCs/>
                <w:sz w:val="26"/>
                <w:szCs w:val="26"/>
              </w:rPr>
            </w:pPr>
            <w:r w:rsidRPr="00C00AC5">
              <w:rPr>
                <w:iCs/>
                <w:sz w:val="26"/>
                <w:szCs w:val="26"/>
              </w:rPr>
              <w:t>17712</w:t>
            </w:r>
          </w:p>
        </w:tc>
        <w:tc>
          <w:tcPr>
            <w:tcW w:w="1401" w:type="dxa"/>
            <w:hideMark/>
          </w:tcPr>
          <w:p w14:paraId="5E7FBF70" w14:textId="77777777" w:rsidR="00C00AC5" w:rsidRPr="00C00AC5" w:rsidRDefault="00C00AC5" w:rsidP="00C00AC5">
            <w:pPr>
              <w:spacing w:line="276" w:lineRule="auto"/>
              <w:jc w:val="both"/>
              <w:rPr>
                <w:iCs/>
                <w:sz w:val="26"/>
                <w:szCs w:val="26"/>
              </w:rPr>
            </w:pPr>
            <w:r w:rsidRPr="00C00AC5">
              <w:rPr>
                <w:iCs/>
                <w:sz w:val="26"/>
                <w:szCs w:val="26"/>
              </w:rPr>
              <w:t>51500</w:t>
            </w:r>
          </w:p>
        </w:tc>
        <w:tc>
          <w:tcPr>
            <w:tcW w:w="1401" w:type="dxa"/>
            <w:hideMark/>
          </w:tcPr>
          <w:p w14:paraId="65E01B67" w14:textId="77777777" w:rsidR="00C00AC5" w:rsidRPr="00C00AC5" w:rsidRDefault="00C00AC5" w:rsidP="00C00AC5">
            <w:pPr>
              <w:spacing w:line="276" w:lineRule="auto"/>
              <w:jc w:val="both"/>
              <w:rPr>
                <w:iCs/>
                <w:sz w:val="26"/>
                <w:szCs w:val="26"/>
              </w:rPr>
            </w:pPr>
            <w:r w:rsidRPr="00C00AC5">
              <w:rPr>
                <w:iCs/>
                <w:sz w:val="26"/>
                <w:szCs w:val="26"/>
              </w:rPr>
              <w:t>2575</w:t>
            </w:r>
          </w:p>
        </w:tc>
        <w:tc>
          <w:tcPr>
            <w:tcW w:w="1401" w:type="dxa"/>
            <w:hideMark/>
          </w:tcPr>
          <w:p w14:paraId="41D756F2" w14:textId="77777777" w:rsidR="00C00AC5" w:rsidRPr="00C00AC5" w:rsidRDefault="00C00AC5" w:rsidP="00C00AC5">
            <w:pPr>
              <w:spacing w:line="276" w:lineRule="auto"/>
              <w:jc w:val="both"/>
              <w:rPr>
                <w:iCs/>
                <w:sz w:val="26"/>
                <w:szCs w:val="26"/>
              </w:rPr>
            </w:pPr>
            <w:r w:rsidRPr="00C00AC5">
              <w:rPr>
                <w:iCs/>
                <w:sz w:val="26"/>
                <w:szCs w:val="26"/>
              </w:rPr>
              <w:t>13127</w:t>
            </w:r>
          </w:p>
        </w:tc>
        <w:tc>
          <w:tcPr>
            <w:tcW w:w="1401" w:type="dxa"/>
            <w:hideMark/>
          </w:tcPr>
          <w:p w14:paraId="4F3687BD" w14:textId="77777777" w:rsidR="00C00AC5" w:rsidRPr="00C00AC5" w:rsidRDefault="00C00AC5" w:rsidP="00C00AC5">
            <w:pPr>
              <w:spacing w:line="276" w:lineRule="auto"/>
              <w:jc w:val="both"/>
              <w:rPr>
                <w:iCs/>
                <w:sz w:val="26"/>
                <w:szCs w:val="26"/>
              </w:rPr>
            </w:pPr>
            <w:r w:rsidRPr="00C00AC5">
              <w:rPr>
                <w:iCs/>
                <w:sz w:val="26"/>
                <w:szCs w:val="26"/>
              </w:rPr>
              <w:t>-14202</w:t>
            </w:r>
          </w:p>
        </w:tc>
      </w:tr>
      <w:tr w:rsidR="00C00AC5" w14:paraId="273ACE8B" w14:textId="77777777" w:rsidTr="00C00AC5">
        <w:trPr>
          <w:trHeight w:val="315"/>
        </w:trPr>
        <w:tc>
          <w:tcPr>
            <w:tcW w:w="937" w:type="dxa"/>
            <w:hideMark/>
          </w:tcPr>
          <w:p w14:paraId="45ACF1EB" w14:textId="77777777" w:rsidR="00C00AC5" w:rsidRPr="00C00AC5" w:rsidRDefault="00C00AC5" w:rsidP="00C00AC5">
            <w:pPr>
              <w:spacing w:line="276" w:lineRule="auto"/>
              <w:jc w:val="both"/>
              <w:rPr>
                <w:iCs/>
                <w:sz w:val="26"/>
                <w:szCs w:val="26"/>
              </w:rPr>
            </w:pPr>
            <w:r w:rsidRPr="00C00AC5">
              <w:rPr>
                <w:iCs/>
                <w:sz w:val="26"/>
                <w:szCs w:val="26"/>
              </w:rPr>
              <w:t>15</w:t>
            </w:r>
          </w:p>
        </w:tc>
        <w:tc>
          <w:tcPr>
            <w:tcW w:w="1400" w:type="dxa"/>
            <w:hideMark/>
          </w:tcPr>
          <w:p w14:paraId="16C99393"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4E2F21A7" w14:textId="77777777" w:rsidR="00C00AC5" w:rsidRPr="00C00AC5" w:rsidRDefault="00C00AC5" w:rsidP="00C00AC5">
            <w:pPr>
              <w:spacing w:line="276" w:lineRule="auto"/>
              <w:jc w:val="both"/>
              <w:rPr>
                <w:iCs/>
                <w:sz w:val="26"/>
                <w:szCs w:val="26"/>
              </w:rPr>
            </w:pPr>
            <w:r w:rsidRPr="00C00AC5">
              <w:rPr>
                <w:iCs/>
                <w:sz w:val="26"/>
                <w:szCs w:val="26"/>
              </w:rPr>
              <w:t>17712</w:t>
            </w:r>
          </w:p>
        </w:tc>
        <w:tc>
          <w:tcPr>
            <w:tcW w:w="1401" w:type="dxa"/>
            <w:hideMark/>
          </w:tcPr>
          <w:p w14:paraId="65E505DC" w14:textId="77777777" w:rsidR="00C00AC5" w:rsidRPr="00C00AC5" w:rsidRDefault="00C00AC5" w:rsidP="00C00AC5">
            <w:pPr>
              <w:spacing w:line="276" w:lineRule="auto"/>
              <w:jc w:val="both"/>
              <w:rPr>
                <w:iCs/>
                <w:sz w:val="26"/>
                <w:szCs w:val="26"/>
              </w:rPr>
            </w:pPr>
            <w:r w:rsidRPr="00C00AC5">
              <w:rPr>
                <w:iCs/>
                <w:sz w:val="26"/>
                <w:szCs w:val="26"/>
              </w:rPr>
              <w:t>51500</w:t>
            </w:r>
          </w:p>
        </w:tc>
        <w:tc>
          <w:tcPr>
            <w:tcW w:w="1401" w:type="dxa"/>
            <w:hideMark/>
          </w:tcPr>
          <w:p w14:paraId="1E1EBC64" w14:textId="77777777" w:rsidR="00C00AC5" w:rsidRPr="00C00AC5" w:rsidRDefault="00C00AC5" w:rsidP="00C00AC5">
            <w:pPr>
              <w:spacing w:line="276" w:lineRule="auto"/>
              <w:jc w:val="both"/>
              <w:rPr>
                <w:iCs/>
                <w:sz w:val="26"/>
                <w:szCs w:val="26"/>
              </w:rPr>
            </w:pPr>
            <w:r w:rsidRPr="00C00AC5">
              <w:rPr>
                <w:iCs/>
                <w:sz w:val="26"/>
                <w:szCs w:val="26"/>
              </w:rPr>
              <w:t>2575</w:t>
            </w:r>
          </w:p>
        </w:tc>
        <w:tc>
          <w:tcPr>
            <w:tcW w:w="1401" w:type="dxa"/>
            <w:hideMark/>
          </w:tcPr>
          <w:p w14:paraId="2C5291CD" w14:textId="77777777" w:rsidR="00C00AC5" w:rsidRPr="00C00AC5" w:rsidRDefault="00C00AC5" w:rsidP="00C00AC5">
            <w:pPr>
              <w:spacing w:line="276" w:lineRule="auto"/>
              <w:jc w:val="both"/>
              <w:rPr>
                <w:iCs/>
                <w:sz w:val="26"/>
                <w:szCs w:val="26"/>
              </w:rPr>
            </w:pPr>
            <w:r w:rsidRPr="00C00AC5">
              <w:rPr>
                <w:iCs/>
                <w:sz w:val="26"/>
                <w:szCs w:val="26"/>
              </w:rPr>
              <w:t>13127</w:t>
            </w:r>
          </w:p>
        </w:tc>
        <w:tc>
          <w:tcPr>
            <w:tcW w:w="1401" w:type="dxa"/>
            <w:hideMark/>
          </w:tcPr>
          <w:p w14:paraId="1187F125" w14:textId="77777777" w:rsidR="00C00AC5" w:rsidRPr="00C00AC5" w:rsidRDefault="00C00AC5" w:rsidP="00C00AC5">
            <w:pPr>
              <w:spacing w:line="276" w:lineRule="auto"/>
              <w:jc w:val="both"/>
              <w:rPr>
                <w:iCs/>
                <w:sz w:val="26"/>
                <w:szCs w:val="26"/>
              </w:rPr>
            </w:pPr>
            <w:r w:rsidRPr="00C00AC5">
              <w:rPr>
                <w:iCs/>
                <w:sz w:val="26"/>
                <w:szCs w:val="26"/>
              </w:rPr>
              <w:t>-1075</w:t>
            </w:r>
          </w:p>
        </w:tc>
      </w:tr>
      <w:tr w:rsidR="00C00AC5" w14:paraId="4C6A54D1" w14:textId="77777777" w:rsidTr="00C00AC5">
        <w:trPr>
          <w:trHeight w:val="315"/>
        </w:trPr>
        <w:tc>
          <w:tcPr>
            <w:tcW w:w="937" w:type="dxa"/>
            <w:hideMark/>
          </w:tcPr>
          <w:p w14:paraId="16126385" w14:textId="77777777" w:rsidR="00C00AC5" w:rsidRPr="00C00AC5" w:rsidRDefault="00C00AC5" w:rsidP="00C00AC5">
            <w:pPr>
              <w:spacing w:line="276" w:lineRule="auto"/>
              <w:jc w:val="both"/>
              <w:rPr>
                <w:iCs/>
                <w:sz w:val="26"/>
                <w:szCs w:val="26"/>
              </w:rPr>
            </w:pPr>
            <w:r w:rsidRPr="00C00AC5">
              <w:rPr>
                <w:iCs/>
                <w:sz w:val="26"/>
                <w:szCs w:val="26"/>
              </w:rPr>
              <w:t>16</w:t>
            </w:r>
          </w:p>
        </w:tc>
        <w:tc>
          <w:tcPr>
            <w:tcW w:w="1400" w:type="dxa"/>
            <w:hideMark/>
          </w:tcPr>
          <w:p w14:paraId="5A80A18F"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13C2C64A" w14:textId="77777777" w:rsidR="00C00AC5" w:rsidRPr="00C00AC5" w:rsidRDefault="00C00AC5" w:rsidP="00C00AC5">
            <w:pPr>
              <w:spacing w:line="276" w:lineRule="auto"/>
              <w:jc w:val="both"/>
              <w:rPr>
                <w:iCs/>
                <w:sz w:val="26"/>
                <w:szCs w:val="26"/>
              </w:rPr>
            </w:pPr>
            <w:r w:rsidRPr="00C00AC5">
              <w:rPr>
                <w:iCs/>
                <w:sz w:val="26"/>
                <w:szCs w:val="26"/>
              </w:rPr>
              <w:t>17712</w:t>
            </w:r>
          </w:p>
        </w:tc>
        <w:tc>
          <w:tcPr>
            <w:tcW w:w="1401" w:type="dxa"/>
            <w:hideMark/>
          </w:tcPr>
          <w:p w14:paraId="0740774B" w14:textId="77777777" w:rsidR="00C00AC5" w:rsidRPr="00C00AC5" w:rsidRDefault="00C00AC5" w:rsidP="00C00AC5">
            <w:pPr>
              <w:spacing w:line="276" w:lineRule="auto"/>
              <w:jc w:val="both"/>
              <w:rPr>
                <w:iCs/>
                <w:sz w:val="26"/>
                <w:szCs w:val="26"/>
              </w:rPr>
            </w:pPr>
            <w:r w:rsidRPr="00C00AC5">
              <w:rPr>
                <w:iCs/>
                <w:sz w:val="26"/>
                <w:szCs w:val="26"/>
              </w:rPr>
              <w:t>51500</w:t>
            </w:r>
          </w:p>
        </w:tc>
        <w:tc>
          <w:tcPr>
            <w:tcW w:w="1401" w:type="dxa"/>
            <w:hideMark/>
          </w:tcPr>
          <w:p w14:paraId="4F2D279A" w14:textId="77777777" w:rsidR="00C00AC5" w:rsidRPr="00C00AC5" w:rsidRDefault="00C00AC5" w:rsidP="00C00AC5">
            <w:pPr>
              <w:spacing w:line="276" w:lineRule="auto"/>
              <w:jc w:val="both"/>
              <w:rPr>
                <w:iCs/>
                <w:sz w:val="26"/>
                <w:szCs w:val="26"/>
              </w:rPr>
            </w:pPr>
            <w:r w:rsidRPr="00C00AC5">
              <w:rPr>
                <w:iCs/>
                <w:sz w:val="26"/>
                <w:szCs w:val="26"/>
              </w:rPr>
              <w:t>2575</w:t>
            </w:r>
          </w:p>
        </w:tc>
        <w:tc>
          <w:tcPr>
            <w:tcW w:w="1401" w:type="dxa"/>
            <w:hideMark/>
          </w:tcPr>
          <w:p w14:paraId="6479B624" w14:textId="77777777" w:rsidR="00C00AC5" w:rsidRPr="00C00AC5" w:rsidRDefault="00C00AC5" w:rsidP="00C00AC5">
            <w:pPr>
              <w:spacing w:line="276" w:lineRule="auto"/>
              <w:jc w:val="both"/>
              <w:rPr>
                <w:iCs/>
                <w:sz w:val="26"/>
                <w:szCs w:val="26"/>
              </w:rPr>
            </w:pPr>
            <w:r w:rsidRPr="00C00AC5">
              <w:rPr>
                <w:iCs/>
                <w:sz w:val="26"/>
                <w:szCs w:val="26"/>
              </w:rPr>
              <w:t>13127</w:t>
            </w:r>
          </w:p>
        </w:tc>
        <w:tc>
          <w:tcPr>
            <w:tcW w:w="1401" w:type="dxa"/>
            <w:hideMark/>
          </w:tcPr>
          <w:p w14:paraId="790EEB6B" w14:textId="77777777" w:rsidR="00C00AC5" w:rsidRPr="00C00AC5" w:rsidRDefault="00C00AC5" w:rsidP="00C00AC5">
            <w:pPr>
              <w:spacing w:line="276" w:lineRule="auto"/>
              <w:jc w:val="both"/>
              <w:rPr>
                <w:iCs/>
                <w:sz w:val="26"/>
                <w:szCs w:val="26"/>
              </w:rPr>
            </w:pPr>
            <w:r w:rsidRPr="00C00AC5">
              <w:rPr>
                <w:iCs/>
                <w:sz w:val="26"/>
                <w:szCs w:val="26"/>
              </w:rPr>
              <w:t>12052</w:t>
            </w:r>
          </w:p>
        </w:tc>
      </w:tr>
      <w:tr w:rsidR="00C00AC5" w14:paraId="74375072" w14:textId="77777777" w:rsidTr="00C00AC5">
        <w:trPr>
          <w:trHeight w:val="315"/>
        </w:trPr>
        <w:tc>
          <w:tcPr>
            <w:tcW w:w="937" w:type="dxa"/>
            <w:hideMark/>
          </w:tcPr>
          <w:p w14:paraId="2644B3F6" w14:textId="77777777" w:rsidR="00C00AC5" w:rsidRPr="00C00AC5" w:rsidRDefault="00C00AC5" w:rsidP="00C00AC5">
            <w:pPr>
              <w:spacing w:line="276" w:lineRule="auto"/>
              <w:jc w:val="both"/>
              <w:rPr>
                <w:iCs/>
                <w:sz w:val="26"/>
                <w:szCs w:val="26"/>
              </w:rPr>
            </w:pPr>
            <w:r w:rsidRPr="00C00AC5">
              <w:rPr>
                <w:iCs/>
                <w:sz w:val="26"/>
                <w:szCs w:val="26"/>
              </w:rPr>
              <w:t>17</w:t>
            </w:r>
          </w:p>
        </w:tc>
        <w:tc>
          <w:tcPr>
            <w:tcW w:w="1400" w:type="dxa"/>
            <w:hideMark/>
          </w:tcPr>
          <w:p w14:paraId="34B8BCA2"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2E296BA5" w14:textId="77777777" w:rsidR="00C00AC5" w:rsidRPr="00C00AC5" w:rsidRDefault="00C00AC5" w:rsidP="00C00AC5">
            <w:pPr>
              <w:spacing w:line="276" w:lineRule="auto"/>
              <w:jc w:val="both"/>
              <w:rPr>
                <w:iCs/>
                <w:sz w:val="26"/>
                <w:szCs w:val="26"/>
              </w:rPr>
            </w:pPr>
            <w:r w:rsidRPr="00C00AC5">
              <w:rPr>
                <w:iCs/>
                <w:sz w:val="26"/>
                <w:szCs w:val="26"/>
              </w:rPr>
              <w:t>17712</w:t>
            </w:r>
          </w:p>
        </w:tc>
        <w:tc>
          <w:tcPr>
            <w:tcW w:w="1401" w:type="dxa"/>
            <w:hideMark/>
          </w:tcPr>
          <w:p w14:paraId="2ECEC661" w14:textId="77777777" w:rsidR="00C00AC5" w:rsidRPr="00C00AC5" w:rsidRDefault="00C00AC5" w:rsidP="00C00AC5">
            <w:pPr>
              <w:spacing w:line="276" w:lineRule="auto"/>
              <w:jc w:val="both"/>
              <w:rPr>
                <w:iCs/>
                <w:sz w:val="26"/>
                <w:szCs w:val="26"/>
              </w:rPr>
            </w:pPr>
            <w:r w:rsidRPr="00C00AC5">
              <w:rPr>
                <w:iCs/>
                <w:sz w:val="26"/>
                <w:szCs w:val="26"/>
              </w:rPr>
              <w:t>51500</w:t>
            </w:r>
          </w:p>
        </w:tc>
        <w:tc>
          <w:tcPr>
            <w:tcW w:w="1401" w:type="dxa"/>
            <w:hideMark/>
          </w:tcPr>
          <w:p w14:paraId="4D9D4038" w14:textId="77777777" w:rsidR="00C00AC5" w:rsidRPr="00C00AC5" w:rsidRDefault="00C00AC5" w:rsidP="00C00AC5">
            <w:pPr>
              <w:spacing w:line="276" w:lineRule="auto"/>
              <w:jc w:val="both"/>
              <w:rPr>
                <w:iCs/>
                <w:sz w:val="26"/>
                <w:szCs w:val="26"/>
              </w:rPr>
            </w:pPr>
            <w:r w:rsidRPr="00C00AC5">
              <w:rPr>
                <w:iCs/>
                <w:sz w:val="26"/>
                <w:szCs w:val="26"/>
              </w:rPr>
              <w:t>2575</w:t>
            </w:r>
          </w:p>
        </w:tc>
        <w:tc>
          <w:tcPr>
            <w:tcW w:w="1401" w:type="dxa"/>
            <w:hideMark/>
          </w:tcPr>
          <w:p w14:paraId="613DE82D" w14:textId="77777777" w:rsidR="00C00AC5" w:rsidRPr="00C00AC5" w:rsidRDefault="00C00AC5" w:rsidP="00C00AC5">
            <w:pPr>
              <w:spacing w:line="276" w:lineRule="auto"/>
              <w:jc w:val="both"/>
              <w:rPr>
                <w:iCs/>
                <w:sz w:val="26"/>
                <w:szCs w:val="26"/>
              </w:rPr>
            </w:pPr>
            <w:r w:rsidRPr="00C00AC5">
              <w:rPr>
                <w:iCs/>
                <w:sz w:val="26"/>
                <w:szCs w:val="26"/>
              </w:rPr>
              <w:t>13127</w:t>
            </w:r>
          </w:p>
        </w:tc>
        <w:tc>
          <w:tcPr>
            <w:tcW w:w="1401" w:type="dxa"/>
            <w:hideMark/>
          </w:tcPr>
          <w:p w14:paraId="4D41E692" w14:textId="77777777" w:rsidR="00C00AC5" w:rsidRPr="00C00AC5" w:rsidRDefault="00C00AC5" w:rsidP="00C00AC5">
            <w:pPr>
              <w:spacing w:line="276" w:lineRule="auto"/>
              <w:jc w:val="both"/>
              <w:rPr>
                <w:iCs/>
                <w:sz w:val="26"/>
                <w:szCs w:val="26"/>
              </w:rPr>
            </w:pPr>
            <w:r w:rsidRPr="00C00AC5">
              <w:rPr>
                <w:iCs/>
                <w:sz w:val="26"/>
                <w:szCs w:val="26"/>
              </w:rPr>
              <w:t>25179</w:t>
            </w:r>
          </w:p>
        </w:tc>
      </w:tr>
      <w:tr w:rsidR="00C00AC5" w14:paraId="14DEB7A9" w14:textId="77777777" w:rsidTr="00C00AC5">
        <w:trPr>
          <w:trHeight w:val="315"/>
        </w:trPr>
        <w:tc>
          <w:tcPr>
            <w:tcW w:w="937" w:type="dxa"/>
            <w:hideMark/>
          </w:tcPr>
          <w:p w14:paraId="09161B5B" w14:textId="77777777" w:rsidR="00C00AC5" w:rsidRPr="00C00AC5" w:rsidRDefault="00C00AC5" w:rsidP="00C00AC5">
            <w:pPr>
              <w:spacing w:line="276" w:lineRule="auto"/>
              <w:jc w:val="both"/>
              <w:rPr>
                <w:iCs/>
                <w:sz w:val="26"/>
                <w:szCs w:val="26"/>
              </w:rPr>
            </w:pPr>
            <w:r w:rsidRPr="00C00AC5">
              <w:rPr>
                <w:iCs/>
                <w:sz w:val="26"/>
                <w:szCs w:val="26"/>
              </w:rPr>
              <w:t>18</w:t>
            </w:r>
          </w:p>
        </w:tc>
        <w:tc>
          <w:tcPr>
            <w:tcW w:w="1400" w:type="dxa"/>
            <w:hideMark/>
          </w:tcPr>
          <w:p w14:paraId="302421F0"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7536D0A5" w14:textId="77777777" w:rsidR="00C00AC5" w:rsidRPr="00C00AC5" w:rsidRDefault="00C00AC5" w:rsidP="00C00AC5">
            <w:pPr>
              <w:spacing w:line="276" w:lineRule="auto"/>
              <w:jc w:val="both"/>
              <w:rPr>
                <w:iCs/>
                <w:sz w:val="26"/>
                <w:szCs w:val="26"/>
              </w:rPr>
            </w:pPr>
            <w:r w:rsidRPr="00C00AC5">
              <w:rPr>
                <w:iCs/>
                <w:sz w:val="26"/>
                <w:szCs w:val="26"/>
              </w:rPr>
              <w:t>17712</w:t>
            </w:r>
          </w:p>
        </w:tc>
        <w:tc>
          <w:tcPr>
            <w:tcW w:w="1401" w:type="dxa"/>
            <w:hideMark/>
          </w:tcPr>
          <w:p w14:paraId="41D0F59E" w14:textId="77777777" w:rsidR="00C00AC5" w:rsidRPr="00C00AC5" w:rsidRDefault="00C00AC5" w:rsidP="00C00AC5">
            <w:pPr>
              <w:spacing w:line="276" w:lineRule="auto"/>
              <w:jc w:val="both"/>
              <w:rPr>
                <w:iCs/>
                <w:sz w:val="26"/>
                <w:szCs w:val="26"/>
              </w:rPr>
            </w:pPr>
            <w:r w:rsidRPr="00C00AC5">
              <w:rPr>
                <w:iCs/>
                <w:sz w:val="26"/>
                <w:szCs w:val="26"/>
              </w:rPr>
              <w:t>51500</w:t>
            </w:r>
          </w:p>
        </w:tc>
        <w:tc>
          <w:tcPr>
            <w:tcW w:w="1401" w:type="dxa"/>
            <w:hideMark/>
          </w:tcPr>
          <w:p w14:paraId="086B90B5" w14:textId="77777777" w:rsidR="00C00AC5" w:rsidRPr="00C00AC5" w:rsidRDefault="00C00AC5" w:rsidP="00C00AC5">
            <w:pPr>
              <w:spacing w:line="276" w:lineRule="auto"/>
              <w:jc w:val="both"/>
              <w:rPr>
                <w:iCs/>
                <w:sz w:val="26"/>
                <w:szCs w:val="26"/>
              </w:rPr>
            </w:pPr>
            <w:r w:rsidRPr="00C00AC5">
              <w:rPr>
                <w:iCs/>
                <w:sz w:val="26"/>
                <w:szCs w:val="26"/>
              </w:rPr>
              <w:t>2575</w:t>
            </w:r>
          </w:p>
        </w:tc>
        <w:tc>
          <w:tcPr>
            <w:tcW w:w="1401" w:type="dxa"/>
            <w:hideMark/>
          </w:tcPr>
          <w:p w14:paraId="596F4B69" w14:textId="77777777" w:rsidR="00C00AC5" w:rsidRPr="00C00AC5" w:rsidRDefault="00C00AC5" w:rsidP="00C00AC5">
            <w:pPr>
              <w:spacing w:line="276" w:lineRule="auto"/>
              <w:jc w:val="both"/>
              <w:rPr>
                <w:iCs/>
                <w:sz w:val="26"/>
                <w:szCs w:val="26"/>
              </w:rPr>
            </w:pPr>
            <w:r w:rsidRPr="00C00AC5">
              <w:rPr>
                <w:iCs/>
                <w:sz w:val="26"/>
                <w:szCs w:val="26"/>
              </w:rPr>
              <w:t>13127</w:t>
            </w:r>
          </w:p>
        </w:tc>
        <w:tc>
          <w:tcPr>
            <w:tcW w:w="1401" w:type="dxa"/>
            <w:hideMark/>
          </w:tcPr>
          <w:p w14:paraId="2C8F69E8" w14:textId="77777777" w:rsidR="00C00AC5" w:rsidRPr="00C00AC5" w:rsidRDefault="00C00AC5" w:rsidP="00C00AC5">
            <w:pPr>
              <w:spacing w:line="276" w:lineRule="auto"/>
              <w:jc w:val="both"/>
              <w:rPr>
                <w:iCs/>
                <w:sz w:val="26"/>
                <w:szCs w:val="26"/>
              </w:rPr>
            </w:pPr>
            <w:r w:rsidRPr="00C00AC5">
              <w:rPr>
                <w:iCs/>
                <w:sz w:val="26"/>
                <w:szCs w:val="26"/>
              </w:rPr>
              <w:t>38306</w:t>
            </w:r>
          </w:p>
        </w:tc>
      </w:tr>
      <w:tr w:rsidR="00C00AC5" w14:paraId="1A413BBA" w14:textId="77777777" w:rsidTr="00C00AC5">
        <w:trPr>
          <w:trHeight w:val="315"/>
        </w:trPr>
        <w:tc>
          <w:tcPr>
            <w:tcW w:w="937" w:type="dxa"/>
            <w:hideMark/>
          </w:tcPr>
          <w:p w14:paraId="3F3881B9" w14:textId="77777777" w:rsidR="00C00AC5" w:rsidRPr="00C00AC5" w:rsidRDefault="00C00AC5" w:rsidP="00C00AC5">
            <w:pPr>
              <w:spacing w:line="276" w:lineRule="auto"/>
              <w:jc w:val="both"/>
              <w:rPr>
                <w:iCs/>
                <w:sz w:val="26"/>
                <w:szCs w:val="26"/>
              </w:rPr>
            </w:pPr>
            <w:r w:rsidRPr="00C00AC5">
              <w:rPr>
                <w:iCs/>
                <w:sz w:val="26"/>
                <w:szCs w:val="26"/>
              </w:rPr>
              <w:t>19</w:t>
            </w:r>
          </w:p>
        </w:tc>
        <w:tc>
          <w:tcPr>
            <w:tcW w:w="1400" w:type="dxa"/>
            <w:hideMark/>
          </w:tcPr>
          <w:p w14:paraId="75D559F0"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14E8542F" w14:textId="77777777" w:rsidR="00C00AC5" w:rsidRPr="00C00AC5" w:rsidRDefault="00C00AC5" w:rsidP="00C00AC5">
            <w:pPr>
              <w:spacing w:line="276" w:lineRule="auto"/>
              <w:jc w:val="both"/>
              <w:rPr>
                <w:iCs/>
                <w:sz w:val="26"/>
                <w:szCs w:val="26"/>
              </w:rPr>
            </w:pPr>
            <w:r w:rsidRPr="00C00AC5">
              <w:rPr>
                <w:iCs/>
                <w:sz w:val="26"/>
                <w:szCs w:val="26"/>
              </w:rPr>
              <w:t>17712</w:t>
            </w:r>
          </w:p>
        </w:tc>
        <w:tc>
          <w:tcPr>
            <w:tcW w:w="1401" w:type="dxa"/>
            <w:hideMark/>
          </w:tcPr>
          <w:p w14:paraId="7FD83FE3" w14:textId="77777777" w:rsidR="00C00AC5" w:rsidRPr="00C00AC5" w:rsidRDefault="00C00AC5" w:rsidP="00C00AC5">
            <w:pPr>
              <w:spacing w:line="276" w:lineRule="auto"/>
              <w:jc w:val="both"/>
              <w:rPr>
                <w:iCs/>
                <w:sz w:val="26"/>
                <w:szCs w:val="26"/>
              </w:rPr>
            </w:pPr>
            <w:r w:rsidRPr="00C00AC5">
              <w:rPr>
                <w:iCs/>
                <w:sz w:val="26"/>
                <w:szCs w:val="26"/>
              </w:rPr>
              <w:t>51500</w:t>
            </w:r>
          </w:p>
        </w:tc>
        <w:tc>
          <w:tcPr>
            <w:tcW w:w="1401" w:type="dxa"/>
            <w:hideMark/>
          </w:tcPr>
          <w:p w14:paraId="2617D889" w14:textId="77777777" w:rsidR="00C00AC5" w:rsidRPr="00C00AC5" w:rsidRDefault="00C00AC5" w:rsidP="00C00AC5">
            <w:pPr>
              <w:spacing w:line="276" w:lineRule="auto"/>
              <w:jc w:val="both"/>
              <w:rPr>
                <w:iCs/>
                <w:sz w:val="26"/>
                <w:szCs w:val="26"/>
              </w:rPr>
            </w:pPr>
            <w:r w:rsidRPr="00C00AC5">
              <w:rPr>
                <w:iCs/>
                <w:sz w:val="26"/>
                <w:szCs w:val="26"/>
              </w:rPr>
              <w:t>2575</w:t>
            </w:r>
          </w:p>
        </w:tc>
        <w:tc>
          <w:tcPr>
            <w:tcW w:w="1401" w:type="dxa"/>
            <w:hideMark/>
          </w:tcPr>
          <w:p w14:paraId="10AB0318" w14:textId="77777777" w:rsidR="00C00AC5" w:rsidRPr="00C00AC5" w:rsidRDefault="00C00AC5" w:rsidP="00C00AC5">
            <w:pPr>
              <w:spacing w:line="276" w:lineRule="auto"/>
              <w:jc w:val="both"/>
              <w:rPr>
                <w:iCs/>
                <w:sz w:val="26"/>
                <w:szCs w:val="26"/>
              </w:rPr>
            </w:pPr>
            <w:r w:rsidRPr="00C00AC5">
              <w:rPr>
                <w:iCs/>
                <w:sz w:val="26"/>
                <w:szCs w:val="26"/>
              </w:rPr>
              <w:t>13127</w:t>
            </w:r>
          </w:p>
        </w:tc>
        <w:tc>
          <w:tcPr>
            <w:tcW w:w="1401" w:type="dxa"/>
            <w:hideMark/>
          </w:tcPr>
          <w:p w14:paraId="76C90E94" w14:textId="77777777" w:rsidR="00C00AC5" w:rsidRPr="00C00AC5" w:rsidRDefault="00C00AC5" w:rsidP="00C00AC5">
            <w:pPr>
              <w:spacing w:line="276" w:lineRule="auto"/>
              <w:jc w:val="both"/>
              <w:rPr>
                <w:iCs/>
                <w:sz w:val="26"/>
                <w:szCs w:val="26"/>
              </w:rPr>
            </w:pPr>
            <w:r w:rsidRPr="00C00AC5">
              <w:rPr>
                <w:iCs/>
                <w:sz w:val="26"/>
                <w:szCs w:val="26"/>
              </w:rPr>
              <w:t>51433</w:t>
            </w:r>
          </w:p>
        </w:tc>
      </w:tr>
      <w:tr w:rsidR="00C00AC5" w14:paraId="64FA9E47" w14:textId="77777777" w:rsidTr="00C00AC5">
        <w:trPr>
          <w:trHeight w:val="315"/>
        </w:trPr>
        <w:tc>
          <w:tcPr>
            <w:tcW w:w="937" w:type="dxa"/>
            <w:hideMark/>
          </w:tcPr>
          <w:p w14:paraId="539D2111" w14:textId="77777777" w:rsidR="00C00AC5" w:rsidRPr="00C00AC5" w:rsidRDefault="00C00AC5" w:rsidP="00C00AC5">
            <w:pPr>
              <w:spacing w:line="276" w:lineRule="auto"/>
              <w:jc w:val="both"/>
              <w:rPr>
                <w:iCs/>
                <w:sz w:val="26"/>
                <w:szCs w:val="26"/>
              </w:rPr>
            </w:pPr>
            <w:r w:rsidRPr="00C00AC5">
              <w:rPr>
                <w:iCs/>
                <w:sz w:val="26"/>
                <w:szCs w:val="26"/>
              </w:rPr>
              <w:t>20</w:t>
            </w:r>
          </w:p>
        </w:tc>
        <w:tc>
          <w:tcPr>
            <w:tcW w:w="1400" w:type="dxa"/>
            <w:hideMark/>
          </w:tcPr>
          <w:p w14:paraId="4E0A627D"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7F714307" w14:textId="77777777" w:rsidR="00C00AC5" w:rsidRPr="00C00AC5" w:rsidRDefault="00C00AC5" w:rsidP="00C00AC5">
            <w:pPr>
              <w:spacing w:line="276" w:lineRule="auto"/>
              <w:jc w:val="both"/>
              <w:rPr>
                <w:iCs/>
                <w:sz w:val="26"/>
                <w:szCs w:val="26"/>
              </w:rPr>
            </w:pPr>
            <w:r w:rsidRPr="00C00AC5">
              <w:rPr>
                <w:iCs/>
                <w:sz w:val="26"/>
                <w:szCs w:val="26"/>
              </w:rPr>
              <w:t>17712</w:t>
            </w:r>
          </w:p>
        </w:tc>
        <w:tc>
          <w:tcPr>
            <w:tcW w:w="1401" w:type="dxa"/>
            <w:hideMark/>
          </w:tcPr>
          <w:p w14:paraId="2EF21969" w14:textId="77777777" w:rsidR="00C00AC5" w:rsidRPr="00C00AC5" w:rsidRDefault="00C00AC5" w:rsidP="00C00AC5">
            <w:pPr>
              <w:spacing w:line="276" w:lineRule="auto"/>
              <w:jc w:val="both"/>
              <w:rPr>
                <w:iCs/>
                <w:sz w:val="26"/>
                <w:szCs w:val="26"/>
              </w:rPr>
            </w:pPr>
            <w:r w:rsidRPr="00C00AC5">
              <w:rPr>
                <w:iCs/>
                <w:sz w:val="26"/>
                <w:szCs w:val="26"/>
              </w:rPr>
              <w:t>51500</w:t>
            </w:r>
          </w:p>
        </w:tc>
        <w:tc>
          <w:tcPr>
            <w:tcW w:w="1401" w:type="dxa"/>
            <w:hideMark/>
          </w:tcPr>
          <w:p w14:paraId="18C59D20" w14:textId="77777777" w:rsidR="00C00AC5" w:rsidRPr="00C00AC5" w:rsidRDefault="00C00AC5" w:rsidP="00C00AC5">
            <w:pPr>
              <w:spacing w:line="276" w:lineRule="auto"/>
              <w:jc w:val="both"/>
              <w:rPr>
                <w:iCs/>
                <w:sz w:val="26"/>
                <w:szCs w:val="26"/>
              </w:rPr>
            </w:pPr>
            <w:r w:rsidRPr="00C00AC5">
              <w:rPr>
                <w:iCs/>
                <w:sz w:val="26"/>
                <w:szCs w:val="26"/>
              </w:rPr>
              <w:t>2575</w:t>
            </w:r>
          </w:p>
        </w:tc>
        <w:tc>
          <w:tcPr>
            <w:tcW w:w="1401" w:type="dxa"/>
            <w:hideMark/>
          </w:tcPr>
          <w:p w14:paraId="056552F7" w14:textId="77777777" w:rsidR="00C00AC5" w:rsidRPr="00C00AC5" w:rsidRDefault="00C00AC5" w:rsidP="00C00AC5">
            <w:pPr>
              <w:spacing w:line="276" w:lineRule="auto"/>
              <w:jc w:val="both"/>
              <w:rPr>
                <w:iCs/>
                <w:sz w:val="26"/>
                <w:szCs w:val="26"/>
              </w:rPr>
            </w:pPr>
            <w:r w:rsidRPr="00C00AC5">
              <w:rPr>
                <w:iCs/>
                <w:sz w:val="26"/>
                <w:szCs w:val="26"/>
              </w:rPr>
              <w:t>13127</w:t>
            </w:r>
          </w:p>
        </w:tc>
        <w:tc>
          <w:tcPr>
            <w:tcW w:w="1401" w:type="dxa"/>
            <w:hideMark/>
          </w:tcPr>
          <w:p w14:paraId="574DF69C" w14:textId="77777777" w:rsidR="00C00AC5" w:rsidRPr="00C00AC5" w:rsidRDefault="00C00AC5" w:rsidP="00C00AC5">
            <w:pPr>
              <w:spacing w:line="276" w:lineRule="auto"/>
              <w:jc w:val="both"/>
              <w:rPr>
                <w:iCs/>
                <w:sz w:val="26"/>
                <w:szCs w:val="26"/>
              </w:rPr>
            </w:pPr>
            <w:r w:rsidRPr="00C00AC5">
              <w:rPr>
                <w:iCs/>
                <w:sz w:val="26"/>
                <w:szCs w:val="26"/>
              </w:rPr>
              <w:t>64560</w:t>
            </w:r>
          </w:p>
        </w:tc>
      </w:tr>
      <w:tr w:rsidR="00C00AC5" w14:paraId="05A75F44" w14:textId="77777777" w:rsidTr="00C00AC5">
        <w:trPr>
          <w:trHeight w:val="315"/>
        </w:trPr>
        <w:tc>
          <w:tcPr>
            <w:tcW w:w="937" w:type="dxa"/>
            <w:hideMark/>
          </w:tcPr>
          <w:p w14:paraId="7D97014D" w14:textId="77777777" w:rsidR="00C00AC5" w:rsidRPr="00C00AC5" w:rsidRDefault="00C00AC5" w:rsidP="00C00AC5">
            <w:pPr>
              <w:spacing w:line="276" w:lineRule="auto"/>
              <w:jc w:val="both"/>
              <w:rPr>
                <w:iCs/>
                <w:sz w:val="26"/>
                <w:szCs w:val="26"/>
              </w:rPr>
            </w:pPr>
            <w:r w:rsidRPr="00C00AC5">
              <w:rPr>
                <w:iCs/>
                <w:sz w:val="26"/>
                <w:szCs w:val="26"/>
              </w:rPr>
              <w:t>21</w:t>
            </w:r>
          </w:p>
        </w:tc>
        <w:tc>
          <w:tcPr>
            <w:tcW w:w="1400" w:type="dxa"/>
            <w:hideMark/>
          </w:tcPr>
          <w:p w14:paraId="2519DC50"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6C25ADEB" w14:textId="77777777" w:rsidR="00C00AC5" w:rsidRPr="00C00AC5" w:rsidRDefault="00C00AC5" w:rsidP="00C00AC5">
            <w:pPr>
              <w:spacing w:line="276" w:lineRule="auto"/>
              <w:jc w:val="both"/>
              <w:rPr>
                <w:iCs/>
                <w:sz w:val="26"/>
                <w:szCs w:val="26"/>
              </w:rPr>
            </w:pPr>
            <w:r w:rsidRPr="00C00AC5">
              <w:rPr>
                <w:iCs/>
                <w:sz w:val="26"/>
                <w:szCs w:val="26"/>
              </w:rPr>
              <w:t>17712</w:t>
            </w:r>
          </w:p>
        </w:tc>
        <w:tc>
          <w:tcPr>
            <w:tcW w:w="1401" w:type="dxa"/>
            <w:hideMark/>
          </w:tcPr>
          <w:p w14:paraId="70B44E02" w14:textId="77777777" w:rsidR="00C00AC5" w:rsidRPr="00C00AC5" w:rsidRDefault="00C00AC5" w:rsidP="00C00AC5">
            <w:pPr>
              <w:spacing w:line="276" w:lineRule="auto"/>
              <w:jc w:val="both"/>
              <w:rPr>
                <w:iCs/>
                <w:sz w:val="26"/>
                <w:szCs w:val="26"/>
              </w:rPr>
            </w:pPr>
            <w:r w:rsidRPr="00C00AC5">
              <w:rPr>
                <w:iCs/>
                <w:sz w:val="26"/>
                <w:szCs w:val="26"/>
              </w:rPr>
              <w:t>51500</w:t>
            </w:r>
          </w:p>
        </w:tc>
        <w:tc>
          <w:tcPr>
            <w:tcW w:w="1401" w:type="dxa"/>
            <w:hideMark/>
          </w:tcPr>
          <w:p w14:paraId="50218927" w14:textId="77777777" w:rsidR="00C00AC5" w:rsidRPr="00C00AC5" w:rsidRDefault="00C00AC5" w:rsidP="00C00AC5">
            <w:pPr>
              <w:spacing w:line="276" w:lineRule="auto"/>
              <w:jc w:val="both"/>
              <w:rPr>
                <w:iCs/>
                <w:sz w:val="26"/>
                <w:szCs w:val="26"/>
              </w:rPr>
            </w:pPr>
            <w:r w:rsidRPr="00C00AC5">
              <w:rPr>
                <w:iCs/>
                <w:sz w:val="26"/>
                <w:szCs w:val="26"/>
              </w:rPr>
              <w:t>2575</w:t>
            </w:r>
          </w:p>
        </w:tc>
        <w:tc>
          <w:tcPr>
            <w:tcW w:w="1401" w:type="dxa"/>
            <w:hideMark/>
          </w:tcPr>
          <w:p w14:paraId="1C7DC53A" w14:textId="77777777" w:rsidR="00C00AC5" w:rsidRPr="00C00AC5" w:rsidRDefault="00C00AC5" w:rsidP="00C00AC5">
            <w:pPr>
              <w:spacing w:line="276" w:lineRule="auto"/>
              <w:jc w:val="both"/>
              <w:rPr>
                <w:iCs/>
                <w:sz w:val="26"/>
                <w:szCs w:val="26"/>
              </w:rPr>
            </w:pPr>
            <w:r w:rsidRPr="00C00AC5">
              <w:rPr>
                <w:iCs/>
                <w:sz w:val="26"/>
                <w:szCs w:val="26"/>
              </w:rPr>
              <w:t>13127</w:t>
            </w:r>
          </w:p>
        </w:tc>
        <w:tc>
          <w:tcPr>
            <w:tcW w:w="1401" w:type="dxa"/>
            <w:hideMark/>
          </w:tcPr>
          <w:p w14:paraId="292182E5" w14:textId="77777777" w:rsidR="00C00AC5" w:rsidRPr="00C00AC5" w:rsidRDefault="00C00AC5" w:rsidP="00C00AC5">
            <w:pPr>
              <w:spacing w:line="276" w:lineRule="auto"/>
              <w:jc w:val="both"/>
              <w:rPr>
                <w:iCs/>
                <w:sz w:val="26"/>
                <w:szCs w:val="26"/>
              </w:rPr>
            </w:pPr>
            <w:r w:rsidRPr="00C00AC5">
              <w:rPr>
                <w:iCs/>
                <w:sz w:val="26"/>
                <w:szCs w:val="26"/>
              </w:rPr>
              <w:t>77687</w:t>
            </w:r>
          </w:p>
        </w:tc>
      </w:tr>
      <w:tr w:rsidR="00C00AC5" w14:paraId="05DF524B" w14:textId="77777777" w:rsidTr="00C00AC5">
        <w:trPr>
          <w:trHeight w:val="315"/>
        </w:trPr>
        <w:tc>
          <w:tcPr>
            <w:tcW w:w="937" w:type="dxa"/>
            <w:hideMark/>
          </w:tcPr>
          <w:p w14:paraId="00FE5F8A" w14:textId="77777777" w:rsidR="00C00AC5" w:rsidRPr="00C00AC5" w:rsidRDefault="00C00AC5" w:rsidP="00C00AC5">
            <w:pPr>
              <w:spacing w:line="276" w:lineRule="auto"/>
              <w:jc w:val="both"/>
              <w:rPr>
                <w:iCs/>
                <w:sz w:val="26"/>
                <w:szCs w:val="26"/>
              </w:rPr>
            </w:pPr>
            <w:r w:rsidRPr="00C00AC5">
              <w:rPr>
                <w:iCs/>
                <w:sz w:val="26"/>
                <w:szCs w:val="26"/>
              </w:rPr>
              <w:t>22</w:t>
            </w:r>
          </w:p>
        </w:tc>
        <w:tc>
          <w:tcPr>
            <w:tcW w:w="1400" w:type="dxa"/>
            <w:hideMark/>
          </w:tcPr>
          <w:p w14:paraId="39A3EE93"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61045525" w14:textId="77777777" w:rsidR="00C00AC5" w:rsidRPr="00C00AC5" w:rsidRDefault="00C00AC5" w:rsidP="00C00AC5">
            <w:pPr>
              <w:spacing w:line="276" w:lineRule="auto"/>
              <w:jc w:val="both"/>
              <w:rPr>
                <w:iCs/>
                <w:sz w:val="26"/>
                <w:szCs w:val="26"/>
              </w:rPr>
            </w:pPr>
            <w:r w:rsidRPr="00C00AC5">
              <w:rPr>
                <w:iCs/>
                <w:sz w:val="26"/>
                <w:szCs w:val="26"/>
              </w:rPr>
              <w:t>17712</w:t>
            </w:r>
          </w:p>
        </w:tc>
        <w:tc>
          <w:tcPr>
            <w:tcW w:w="1401" w:type="dxa"/>
            <w:hideMark/>
          </w:tcPr>
          <w:p w14:paraId="75EC09D3" w14:textId="77777777" w:rsidR="00C00AC5" w:rsidRPr="00C00AC5" w:rsidRDefault="00C00AC5" w:rsidP="00C00AC5">
            <w:pPr>
              <w:spacing w:line="276" w:lineRule="auto"/>
              <w:jc w:val="both"/>
              <w:rPr>
                <w:iCs/>
                <w:sz w:val="26"/>
                <w:szCs w:val="26"/>
              </w:rPr>
            </w:pPr>
            <w:r w:rsidRPr="00C00AC5">
              <w:rPr>
                <w:iCs/>
                <w:sz w:val="26"/>
                <w:szCs w:val="26"/>
              </w:rPr>
              <w:t>51500</w:t>
            </w:r>
          </w:p>
        </w:tc>
        <w:tc>
          <w:tcPr>
            <w:tcW w:w="1401" w:type="dxa"/>
            <w:hideMark/>
          </w:tcPr>
          <w:p w14:paraId="7B41E38D" w14:textId="77777777" w:rsidR="00C00AC5" w:rsidRPr="00C00AC5" w:rsidRDefault="00C00AC5" w:rsidP="00C00AC5">
            <w:pPr>
              <w:spacing w:line="276" w:lineRule="auto"/>
              <w:jc w:val="both"/>
              <w:rPr>
                <w:iCs/>
                <w:sz w:val="26"/>
                <w:szCs w:val="26"/>
              </w:rPr>
            </w:pPr>
            <w:r w:rsidRPr="00C00AC5">
              <w:rPr>
                <w:iCs/>
                <w:sz w:val="26"/>
                <w:szCs w:val="26"/>
              </w:rPr>
              <w:t>2575</w:t>
            </w:r>
          </w:p>
        </w:tc>
        <w:tc>
          <w:tcPr>
            <w:tcW w:w="1401" w:type="dxa"/>
            <w:hideMark/>
          </w:tcPr>
          <w:p w14:paraId="50175B35" w14:textId="77777777" w:rsidR="00C00AC5" w:rsidRPr="00C00AC5" w:rsidRDefault="00C00AC5" w:rsidP="00C00AC5">
            <w:pPr>
              <w:spacing w:line="276" w:lineRule="auto"/>
              <w:jc w:val="both"/>
              <w:rPr>
                <w:iCs/>
                <w:sz w:val="26"/>
                <w:szCs w:val="26"/>
              </w:rPr>
            </w:pPr>
            <w:r w:rsidRPr="00C00AC5">
              <w:rPr>
                <w:iCs/>
                <w:sz w:val="26"/>
                <w:szCs w:val="26"/>
              </w:rPr>
              <w:t>13127</w:t>
            </w:r>
          </w:p>
        </w:tc>
        <w:tc>
          <w:tcPr>
            <w:tcW w:w="1401" w:type="dxa"/>
            <w:hideMark/>
          </w:tcPr>
          <w:p w14:paraId="3EDED6B2" w14:textId="77777777" w:rsidR="00C00AC5" w:rsidRPr="00C00AC5" w:rsidRDefault="00C00AC5" w:rsidP="00C00AC5">
            <w:pPr>
              <w:spacing w:line="276" w:lineRule="auto"/>
              <w:jc w:val="both"/>
              <w:rPr>
                <w:iCs/>
                <w:sz w:val="26"/>
                <w:szCs w:val="26"/>
              </w:rPr>
            </w:pPr>
            <w:r w:rsidRPr="00C00AC5">
              <w:rPr>
                <w:iCs/>
                <w:sz w:val="26"/>
                <w:szCs w:val="26"/>
              </w:rPr>
              <w:t>90814</w:t>
            </w:r>
          </w:p>
        </w:tc>
      </w:tr>
      <w:tr w:rsidR="00C00AC5" w14:paraId="509BE5B3" w14:textId="77777777" w:rsidTr="00C00AC5">
        <w:trPr>
          <w:trHeight w:val="315"/>
        </w:trPr>
        <w:tc>
          <w:tcPr>
            <w:tcW w:w="937" w:type="dxa"/>
            <w:hideMark/>
          </w:tcPr>
          <w:p w14:paraId="6364C2BD" w14:textId="77777777" w:rsidR="00C00AC5" w:rsidRPr="00C00AC5" w:rsidRDefault="00C00AC5" w:rsidP="00C00AC5">
            <w:pPr>
              <w:spacing w:line="276" w:lineRule="auto"/>
              <w:jc w:val="both"/>
              <w:rPr>
                <w:iCs/>
                <w:sz w:val="26"/>
                <w:szCs w:val="26"/>
              </w:rPr>
            </w:pPr>
            <w:r w:rsidRPr="00C00AC5">
              <w:rPr>
                <w:iCs/>
                <w:sz w:val="26"/>
                <w:szCs w:val="26"/>
              </w:rPr>
              <w:lastRenderedPageBreak/>
              <w:t>23</w:t>
            </w:r>
          </w:p>
        </w:tc>
        <w:tc>
          <w:tcPr>
            <w:tcW w:w="1400" w:type="dxa"/>
            <w:hideMark/>
          </w:tcPr>
          <w:p w14:paraId="2B8FAF0B"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423AFF6E" w14:textId="77777777" w:rsidR="00C00AC5" w:rsidRPr="00C00AC5" w:rsidRDefault="00C00AC5" w:rsidP="00C00AC5">
            <w:pPr>
              <w:spacing w:line="276" w:lineRule="auto"/>
              <w:jc w:val="both"/>
              <w:rPr>
                <w:iCs/>
                <w:sz w:val="26"/>
                <w:szCs w:val="26"/>
              </w:rPr>
            </w:pPr>
            <w:r w:rsidRPr="00C00AC5">
              <w:rPr>
                <w:iCs/>
                <w:sz w:val="26"/>
                <w:szCs w:val="26"/>
              </w:rPr>
              <w:t>17712</w:t>
            </w:r>
          </w:p>
        </w:tc>
        <w:tc>
          <w:tcPr>
            <w:tcW w:w="1401" w:type="dxa"/>
            <w:hideMark/>
          </w:tcPr>
          <w:p w14:paraId="1D8B3338" w14:textId="77777777" w:rsidR="00C00AC5" w:rsidRPr="00C00AC5" w:rsidRDefault="00C00AC5" w:rsidP="00C00AC5">
            <w:pPr>
              <w:spacing w:line="276" w:lineRule="auto"/>
              <w:jc w:val="both"/>
              <w:rPr>
                <w:iCs/>
                <w:sz w:val="26"/>
                <w:szCs w:val="26"/>
              </w:rPr>
            </w:pPr>
            <w:r w:rsidRPr="00C00AC5">
              <w:rPr>
                <w:iCs/>
                <w:sz w:val="26"/>
                <w:szCs w:val="26"/>
              </w:rPr>
              <w:t>51500</w:t>
            </w:r>
          </w:p>
        </w:tc>
        <w:tc>
          <w:tcPr>
            <w:tcW w:w="1401" w:type="dxa"/>
            <w:hideMark/>
          </w:tcPr>
          <w:p w14:paraId="0038A56B" w14:textId="77777777" w:rsidR="00C00AC5" w:rsidRPr="00C00AC5" w:rsidRDefault="00C00AC5" w:rsidP="00C00AC5">
            <w:pPr>
              <w:spacing w:line="276" w:lineRule="auto"/>
              <w:jc w:val="both"/>
              <w:rPr>
                <w:iCs/>
                <w:sz w:val="26"/>
                <w:szCs w:val="26"/>
              </w:rPr>
            </w:pPr>
            <w:r w:rsidRPr="00C00AC5">
              <w:rPr>
                <w:iCs/>
                <w:sz w:val="26"/>
                <w:szCs w:val="26"/>
              </w:rPr>
              <w:t>2575</w:t>
            </w:r>
          </w:p>
        </w:tc>
        <w:tc>
          <w:tcPr>
            <w:tcW w:w="1401" w:type="dxa"/>
            <w:hideMark/>
          </w:tcPr>
          <w:p w14:paraId="506CB023" w14:textId="77777777" w:rsidR="00C00AC5" w:rsidRPr="00C00AC5" w:rsidRDefault="00C00AC5" w:rsidP="00C00AC5">
            <w:pPr>
              <w:spacing w:line="276" w:lineRule="auto"/>
              <w:jc w:val="both"/>
              <w:rPr>
                <w:iCs/>
                <w:sz w:val="26"/>
                <w:szCs w:val="26"/>
              </w:rPr>
            </w:pPr>
            <w:r w:rsidRPr="00C00AC5">
              <w:rPr>
                <w:iCs/>
                <w:sz w:val="26"/>
                <w:szCs w:val="26"/>
              </w:rPr>
              <w:t>13127</w:t>
            </w:r>
          </w:p>
        </w:tc>
        <w:tc>
          <w:tcPr>
            <w:tcW w:w="1401" w:type="dxa"/>
            <w:hideMark/>
          </w:tcPr>
          <w:p w14:paraId="678ABDB0" w14:textId="77777777" w:rsidR="00C00AC5" w:rsidRPr="00C00AC5" w:rsidRDefault="00C00AC5" w:rsidP="00C00AC5">
            <w:pPr>
              <w:spacing w:line="276" w:lineRule="auto"/>
              <w:jc w:val="both"/>
              <w:rPr>
                <w:iCs/>
                <w:sz w:val="26"/>
                <w:szCs w:val="26"/>
              </w:rPr>
            </w:pPr>
            <w:r w:rsidRPr="00C00AC5">
              <w:rPr>
                <w:iCs/>
                <w:sz w:val="26"/>
                <w:szCs w:val="26"/>
              </w:rPr>
              <w:t>103941</w:t>
            </w:r>
          </w:p>
        </w:tc>
      </w:tr>
      <w:tr w:rsidR="00C00AC5" w14:paraId="54536158" w14:textId="77777777" w:rsidTr="00C00AC5">
        <w:trPr>
          <w:trHeight w:val="315"/>
        </w:trPr>
        <w:tc>
          <w:tcPr>
            <w:tcW w:w="937" w:type="dxa"/>
            <w:hideMark/>
          </w:tcPr>
          <w:p w14:paraId="07C7D8ED" w14:textId="77777777" w:rsidR="00C00AC5" w:rsidRPr="00C00AC5" w:rsidRDefault="00C00AC5" w:rsidP="00C00AC5">
            <w:pPr>
              <w:spacing w:line="276" w:lineRule="auto"/>
              <w:jc w:val="both"/>
              <w:rPr>
                <w:iCs/>
                <w:sz w:val="26"/>
                <w:szCs w:val="26"/>
              </w:rPr>
            </w:pPr>
            <w:r w:rsidRPr="00C00AC5">
              <w:rPr>
                <w:iCs/>
                <w:sz w:val="26"/>
                <w:szCs w:val="26"/>
              </w:rPr>
              <w:t>24</w:t>
            </w:r>
          </w:p>
        </w:tc>
        <w:tc>
          <w:tcPr>
            <w:tcW w:w="1400" w:type="dxa"/>
            <w:hideMark/>
          </w:tcPr>
          <w:p w14:paraId="18D9A7DC" w14:textId="77777777" w:rsidR="00C00AC5" w:rsidRPr="00C00AC5" w:rsidRDefault="00C00AC5" w:rsidP="00C00AC5">
            <w:pPr>
              <w:spacing w:line="276" w:lineRule="auto"/>
              <w:jc w:val="both"/>
              <w:rPr>
                <w:iCs/>
                <w:sz w:val="26"/>
                <w:szCs w:val="26"/>
              </w:rPr>
            </w:pPr>
            <w:r w:rsidRPr="00C00AC5">
              <w:rPr>
                <w:iCs/>
                <w:sz w:val="26"/>
                <w:szCs w:val="26"/>
              </w:rPr>
              <w:t>18086</w:t>
            </w:r>
          </w:p>
        </w:tc>
        <w:tc>
          <w:tcPr>
            <w:tcW w:w="1401" w:type="dxa"/>
            <w:hideMark/>
          </w:tcPr>
          <w:p w14:paraId="71095964" w14:textId="77777777" w:rsidR="00C00AC5" w:rsidRPr="00C00AC5" w:rsidRDefault="00C00AC5" w:rsidP="00C00AC5">
            <w:pPr>
              <w:spacing w:line="276" w:lineRule="auto"/>
              <w:jc w:val="both"/>
              <w:rPr>
                <w:iCs/>
                <w:sz w:val="26"/>
                <w:szCs w:val="26"/>
              </w:rPr>
            </w:pPr>
            <w:r w:rsidRPr="00C00AC5">
              <w:rPr>
                <w:iCs/>
                <w:sz w:val="26"/>
                <w:szCs w:val="26"/>
              </w:rPr>
              <w:t>17712</w:t>
            </w:r>
          </w:p>
        </w:tc>
        <w:tc>
          <w:tcPr>
            <w:tcW w:w="1401" w:type="dxa"/>
            <w:hideMark/>
          </w:tcPr>
          <w:p w14:paraId="2A0D3CBD" w14:textId="77777777" w:rsidR="00C00AC5" w:rsidRPr="00C00AC5" w:rsidRDefault="00C00AC5" w:rsidP="00C00AC5">
            <w:pPr>
              <w:spacing w:line="276" w:lineRule="auto"/>
              <w:jc w:val="both"/>
              <w:rPr>
                <w:iCs/>
                <w:sz w:val="26"/>
                <w:szCs w:val="26"/>
              </w:rPr>
            </w:pPr>
            <w:r w:rsidRPr="00C00AC5">
              <w:rPr>
                <w:iCs/>
                <w:sz w:val="26"/>
                <w:szCs w:val="26"/>
              </w:rPr>
              <w:t>51500</w:t>
            </w:r>
          </w:p>
        </w:tc>
        <w:tc>
          <w:tcPr>
            <w:tcW w:w="1401" w:type="dxa"/>
            <w:hideMark/>
          </w:tcPr>
          <w:p w14:paraId="58DFE371" w14:textId="77777777" w:rsidR="00C00AC5" w:rsidRPr="00C00AC5" w:rsidRDefault="00C00AC5" w:rsidP="00C00AC5">
            <w:pPr>
              <w:spacing w:line="276" w:lineRule="auto"/>
              <w:jc w:val="both"/>
              <w:rPr>
                <w:iCs/>
                <w:sz w:val="26"/>
                <w:szCs w:val="26"/>
              </w:rPr>
            </w:pPr>
            <w:r w:rsidRPr="00C00AC5">
              <w:rPr>
                <w:iCs/>
                <w:sz w:val="26"/>
                <w:szCs w:val="26"/>
              </w:rPr>
              <w:t>2575</w:t>
            </w:r>
          </w:p>
        </w:tc>
        <w:tc>
          <w:tcPr>
            <w:tcW w:w="1401" w:type="dxa"/>
            <w:hideMark/>
          </w:tcPr>
          <w:p w14:paraId="545AEE19" w14:textId="77777777" w:rsidR="00C00AC5" w:rsidRPr="00C00AC5" w:rsidRDefault="00C00AC5" w:rsidP="00C00AC5">
            <w:pPr>
              <w:spacing w:line="276" w:lineRule="auto"/>
              <w:jc w:val="both"/>
              <w:rPr>
                <w:iCs/>
                <w:sz w:val="26"/>
                <w:szCs w:val="26"/>
              </w:rPr>
            </w:pPr>
            <w:r w:rsidRPr="00C00AC5">
              <w:rPr>
                <w:iCs/>
                <w:sz w:val="26"/>
                <w:szCs w:val="26"/>
              </w:rPr>
              <w:t>13127</w:t>
            </w:r>
          </w:p>
        </w:tc>
        <w:tc>
          <w:tcPr>
            <w:tcW w:w="1401" w:type="dxa"/>
            <w:hideMark/>
          </w:tcPr>
          <w:p w14:paraId="0DF392CC" w14:textId="77777777" w:rsidR="00C00AC5" w:rsidRPr="00C00AC5" w:rsidRDefault="00C00AC5" w:rsidP="00C00AC5">
            <w:pPr>
              <w:spacing w:line="276" w:lineRule="auto"/>
              <w:jc w:val="both"/>
              <w:rPr>
                <w:iCs/>
                <w:sz w:val="26"/>
                <w:szCs w:val="26"/>
              </w:rPr>
            </w:pPr>
            <w:r w:rsidRPr="00C00AC5">
              <w:rPr>
                <w:iCs/>
                <w:sz w:val="26"/>
                <w:szCs w:val="26"/>
              </w:rPr>
              <w:t>117068</w:t>
            </w:r>
          </w:p>
        </w:tc>
      </w:tr>
    </w:tbl>
    <w:p w14:paraId="1DFE205D" w14:textId="77777777" w:rsidR="00C00AC5" w:rsidRDefault="00C00AC5" w:rsidP="00C00AC5">
      <w:pPr>
        <w:spacing w:line="276" w:lineRule="auto"/>
        <w:ind w:firstLine="567"/>
        <w:jc w:val="both"/>
        <w:rPr>
          <w:iCs/>
          <w:sz w:val="26"/>
          <w:szCs w:val="26"/>
        </w:rPr>
      </w:pPr>
    </w:p>
    <w:p w14:paraId="2ADF39A9" w14:textId="1154DB9D" w:rsidR="00C00AC5" w:rsidRDefault="00FA2372" w:rsidP="00C00AC5">
      <w:pPr>
        <w:spacing w:line="276" w:lineRule="auto"/>
        <w:ind w:firstLine="567"/>
        <w:jc w:val="both"/>
        <w:rPr>
          <w:iCs/>
          <w:sz w:val="26"/>
          <w:szCs w:val="26"/>
        </w:rPr>
      </w:pPr>
      <w:r>
        <w:rPr>
          <w:iCs/>
          <w:sz w:val="26"/>
          <w:szCs w:val="26"/>
        </w:rPr>
        <w:t>Из таблицы видно, что компания выйдет на безубыточность на 9-том месяце работы. Вложенные средства окупятся через 16 месяцев работы. Минимальный баланс компании равен -43000 рублей, что означает, что нужно вложить около 50000 бел. руб. в качестве стартового капитала. На рисунке 1 представлен график безубыточности компании. На рисунке 2 изображен график баланса, где видно время окупаемости вложенных средств.</w:t>
      </w:r>
    </w:p>
    <w:p w14:paraId="44EA4EB8" w14:textId="77777777" w:rsidR="00FA2372" w:rsidRDefault="00FA2372" w:rsidP="00C00AC5">
      <w:pPr>
        <w:spacing w:line="276" w:lineRule="auto"/>
        <w:ind w:firstLine="567"/>
        <w:jc w:val="both"/>
        <w:rPr>
          <w:iCs/>
          <w:sz w:val="26"/>
          <w:szCs w:val="26"/>
        </w:rPr>
      </w:pPr>
    </w:p>
    <w:p w14:paraId="6452A69E" w14:textId="00C28237" w:rsidR="00FA2372" w:rsidRDefault="00FA2372" w:rsidP="00FA2372">
      <w:pPr>
        <w:spacing w:line="276" w:lineRule="auto"/>
        <w:jc w:val="center"/>
        <w:rPr>
          <w:sz w:val="26"/>
          <w:szCs w:val="26"/>
        </w:rPr>
      </w:pPr>
      <w:r w:rsidRPr="00FA2372">
        <w:rPr>
          <w:sz w:val="26"/>
          <w:szCs w:val="26"/>
        </w:rPr>
        <w:drawing>
          <wp:inline distT="0" distB="0" distL="0" distR="0" wp14:anchorId="410A1E58" wp14:editId="525FEBEA">
            <wp:extent cx="5936615" cy="2882265"/>
            <wp:effectExtent l="0" t="0" r="6985"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6615" cy="2882265"/>
                    </a:xfrm>
                    <a:prstGeom prst="rect">
                      <a:avLst/>
                    </a:prstGeom>
                  </pic:spPr>
                </pic:pic>
              </a:graphicData>
            </a:graphic>
          </wp:inline>
        </w:drawing>
      </w:r>
    </w:p>
    <w:p w14:paraId="6168A6D7" w14:textId="55D35CA4" w:rsidR="00FA2372" w:rsidRDefault="00FA2372" w:rsidP="002E712A">
      <w:pPr>
        <w:spacing w:line="276" w:lineRule="auto"/>
        <w:jc w:val="center"/>
        <w:rPr>
          <w:sz w:val="26"/>
          <w:szCs w:val="26"/>
        </w:rPr>
      </w:pPr>
      <w:r>
        <w:rPr>
          <w:sz w:val="26"/>
          <w:szCs w:val="26"/>
        </w:rPr>
        <w:t>Рис. 1. График выхода на безубыточность компании.</w:t>
      </w:r>
    </w:p>
    <w:p w14:paraId="2895E9D4" w14:textId="77777777" w:rsidR="002E712A" w:rsidRDefault="002E712A" w:rsidP="002E712A">
      <w:pPr>
        <w:spacing w:line="276" w:lineRule="auto"/>
        <w:jc w:val="center"/>
        <w:rPr>
          <w:sz w:val="26"/>
          <w:szCs w:val="26"/>
        </w:rPr>
      </w:pPr>
    </w:p>
    <w:p w14:paraId="1FA52B38" w14:textId="2C30B390" w:rsidR="002E712A" w:rsidRDefault="002E712A" w:rsidP="00FA2372">
      <w:pPr>
        <w:spacing w:line="276" w:lineRule="auto"/>
        <w:jc w:val="center"/>
        <w:rPr>
          <w:sz w:val="26"/>
          <w:szCs w:val="26"/>
        </w:rPr>
      </w:pPr>
      <w:r w:rsidRPr="002E712A">
        <w:rPr>
          <w:sz w:val="26"/>
          <w:szCs w:val="26"/>
        </w:rPr>
        <w:drawing>
          <wp:inline distT="0" distB="0" distL="0" distR="0" wp14:anchorId="63657586" wp14:editId="10FEF922">
            <wp:extent cx="5936615" cy="2483273"/>
            <wp:effectExtent l="0" t="0" r="6985" b="635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4388" cy="2486525"/>
                    </a:xfrm>
                    <a:prstGeom prst="rect">
                      <a:avLst/>
                    </a:prstGeom>
                  </pic:spPr>
                </pic:pic>
              </a:graphicData>
            </a:graphic>
          </wp:inline>
        </w:drawing>
      </w:r>
    </w:p>
    <w:p w14:paraId="681657BD" w14:textId="45781870" w:rsidR="00C00AC5" w:rsidRPr="00147FAC" w:rsidRDefault="002E712A" w:rsidP="00147FAC">
      <w:pPr>
        <w:spacing w:line="276" w:lineRule="auto"/>
        <w:jc w:val="center"/>
        <w:rPr>
          <w:sz w:val="26"/>
          <w:szCs w:val="26"/>
        </w:rPr>
      </w:pPr>
      <w:r>
        <w:rPr>
          <w:sz w:val="26"/>
          <w:szCs w:val="26"/>
        </w:rPr>
        <w:t>Рис. 2. График баланса компании и время окупаемости вложенных средств.</w:t>
      </w:r>
    </w:p>
    <w:p w14:paraId="42C3CB23" w14:textId="5323A76F" w:rsidR="00D767D2" w:rsidRPr="00264160" w:rsidRDefault="00A60EF9" w:rsidP="00264160">
      <w:pPr>
        <w:pStyle w:val="10"/>
        <w:tabs>
          <w:tab w:val="left" w:pos="993"/>
        </w:tabs>
        <w:spacing w:before="280" w:after="280" w:line="276" w:lineRule="auto"/>
        <w:ind w:left="567" w:firstLine="0"/>
        <w:rPr>
          <w:bCs/>
          <w:iCs/>
        </w:rPr>
      </w:pPr>
      <w:bookmarkStart w:id="17" w:name="_Toc6422121"/>
      <w:r>
        <w:rPr>
          <w:bCs/>
          <w:iCs/>
        </w:rPr>
        <w:lastRenderedPageBreak/>
        <w:t>ЗАКЛЮЧЕНИЕ</w:t>
      </w:r>
      <w:bookmarkEnd w:id="17"/>
    </w:p>
    <w:p w14:paraId="733BB64D" w14:textId="77777777" w:rsidR="00147FAC" w:rsidRDefault="00D767D2" w:rsidP="009F1287">
      <w:pPr>
        <w:spacing w:line="276" w:lineRule="auto"/>
        <w:ind w:firstLine="567"/>
        <w:jc w:val="both"/>
        <w:rPr>
          <w:iCs/>
          <w:sz w:val="26"/>
          <w:szCs w:val="26"/>
        </w:rPr>
      </w:pPr>
      <w:r>
        <w:rPr>
          <w:iCs/>
          <w:sz w:val="26"/>
          <w:szCs w:val="26"/>
        </w:rPr>
        <w:t>В</w:t>
      </w:r>
      <w:r w:rsidR="00254A3C">
        <w:rPr>
          <w:iCs/>
          <w:sz w:val="26"/>
          <w:szCs w:val="26"/>
        </w:rPr>
        <w:t xml:space="preserve"> результате работы </w:t>
      </w:r>
      <w:r w:rsidR="00147FAC">
        <w:rPr>
          <w:iCs/>
          <w:sz w:val="26"/>
          <w:szCs w:val="26"/>
        </w:rPr>
        <w:t>был разработан бизнес-план компании по тестированию и аудиту программного обеспечения «</w:t>
      </w:r>
      <w:proofErr w:type="spellStart"/>
      <w:r w:rsidR="00147FAC">
        <w:rPr>
          <w:iCs/>
          <w:sz w:val="26"/>
          <w:szCs w:val="26"/>
        </w:rPr>
        <w:t>Лакшери</w:t>
      </w:r>
      <w:proofErr w:type="spellEnd"/>
      <w:r w:rsidR="00147FAC">
        <w:rPr>
          <w:iCs/>
          <w:sz w:val="26"/>
          <w:szCs w:val="26"/>
        </w:rPr>
        <w:t xml:space="preserve"> Софт». Было проанализировано состояние рынка, определены стратегии повышения конкурентоспособности. </w:t>
      </w:r>
    </w:p>
    <w:p w14:paraId="67304B40" w14:textId="036172A6" w:rsidR="00D767D2" w:rsidRPr="009F1287" w:rsidRDefault="00147FAC" w:rsidP="009F1287">
      <w:pPr>
        <w:spacing w:line="276" w:lineRule="auto"/>
        <w:ind w:firstLine="567"/>
        <w:jc w:val="both"/>
        <w:rPr>
          <w:sz w:val="26"/>
          <w:szCs w:val="26"/>
        </w:rPr>
      </w:pPr>
      <w:r>
        <w:rPr>
          <w:iCs/>
          <w:sz w:val="26"/>
          <w:szCs w:val="26"/>
        </w:rPr>
        <w:t>Также была проанализирована предполагаемая финансовая часть работы компании. Компания должна выйти на уровень безубыточности на 9-том месяце работы. Стартовый капитал компании должен составить около 50000 рублей, что может быть получено частично из личных средств, а также из инвестиционных притоков. Компания окупит вложенные средства через 16 месяцев работы.</w:t>
      </w:r>
    </w:p>
    <w:p w14:paraId="781B8E7F" w14:textId="54369532" w:rsidR="00074557" w:rsidRDefault="00074557">
      <w:pPr>
        <w:rPr>
          <w:rFonts w:eastAsiaTheme="minorEastAsia"/>
        </w:rPr>
      </w:pPr>
      <w:r>
        <w:rPr>
          <w:rFonts w:eastAsiaTheme="minorEastAsia"/>
        </w:rPr>
        <w:br w:type="page"/>
      </w:r>
    </w:p>
    <w:p w14:paraId="2E90EA01" w14:textId="3FECFA1B" w:rsidR="00074557" w:rsidRPr="00074557" w:rsidRDefault="00074557" w:rsidP="00074557">
      <w:pPr>
        <w:pStyle w:val="10"/>
        <w:rPr>
          <w:rFonts w:eastAsiaTheme="minorEastAsia"/>
        </w:rPr>
      </w:pPr>
      <w:bookmarkStart w:id="18" w:name="_Toc6422122"/>
      <w:r>
        <w:rPr>
          <w:rFonts w:eastAsiaTheme="minorEastAsia"/>
        </w:rPr>
        <w:lastRenderedPageBreak/>
        <w:t>СПИСОК ИСПОЛЬЗОВАННЫХ ИСТОЧНИКОВ</w:t>
      </w:r>
      <w:bookmarkEnd w:id="18"/>
      <w:r w:rsidRPr="00074557">
        <w:rPr>
          <w:rFonts w:eastAsiaTheme="minorEastAsia"/>
          <w:iCs/>
        </w:rPr>
        <w:t xml:space="preserve"> </w:t>
      </w:r>
    </w:p>
    <w:p w14:paraId="5AC0E2E0" w14:textId="53734C0B" w:rsidR="000A73F9" w:rsidRDefault="00074557" w:rsidP="00351712">
      <w:pPr>
        <w:spacing w:line="276" w:lineRule="auto"/>
        <w:ind w:firstLine="567"/>
        <w:jc w:val="both"/>
        <w:rPr>
          <w:rFonts w:eastAsiaTheme="minorEastAsia"/>
          <w:sz w:val="26"/>
          <w:szCs w:val="26"/>
        </w:rPr>
      </w:pPr>
      <w:r w:rsidRPr="007721F9">
        <w:rPr>
          <w:rFonts w:eastAsiaTheme="minorEastAsia"/>
          <w:iCs/>
          <w:sz w:val="26"/>
          <w:szCs w:val="26"/>
        </w:rPr>
        <w:t xml:space="preserve">[1] </w:t>
      </w:r>
      <w:r w:rsidR="00351712">
        <w:rPr>
          <w:rFonts w:eastAsiaTheme="minorEastAsia"/>
          <w:iCs/>
          <w:sz w:val="26"/>
          <w:szCs w:val="26"/>
        </w:rPr>
        <w:t>–</w:t>
      </w:r>
      <w:r w:rsidRPr="007721F9">
        <w:rPr>
          <w:rFonts w:eastAsiaTheme="minorEastAsia"/>
          <w:iCs/>
          <w:sz w:val="26"/>
          <w:szCs w:val="26"/>
        </w:rPr>
        <w:t xml:space="preserve"> </w:t>
      </w:r>
      <w:r w:rsidR="000A73F9">
        <w:rPr>
          <w:rFonts w:eastAsiaTheme="minorEastAsia"/>
          <w:sz w:val="26"/>
          <w:szCs w:val="26"/>
          <w:lang w:val="en-US"/>
        </w:rPr>
        <w:t xml:space="preserve">ООО. </w:t>
      </w:r>
      <w:proofErr w:type="spellStart"/>
      <w:r w:rsidR="000A73F9">
        <w:rPr>
          <w:rFonts w:eastAsiaTheme="minorEastAsia"/>
          <w:sz w:val="26"/>
          <w:szCs w:val="26"/>
          <w:lang w:val="en-US"/>
        </w:rPr>
        <w:t>Обзорная</w:t>
      </w:r>
      <w:proofErr w:type="spellEnd"/>
      <w:r w:rsidR="000A73F9">
        <w:rPr>
          <w:rFonts w:eastAsiaTheme="minorEastAsia"/>
          <w:sz w:val="26"/>
          <w:szCs w:val="26"/>
          <w:lang w:val="en-US"/>
        </w:rPr>
        <w:t xml:space="preserve"> </w:t>
      </w:r>
      <w:proofErr w:type="spellStart"/>
      <w:r w:rsidR="000A73F9">
        <w:rPr>
          <w:rFonts w:eastAsiaTheme="minorEastAsia"/>
          <w:sz w:val="26"/>
          <w:szCs w:val="26"/>
          <w:lang w:val="en-US"/>
        </w:rPr>
        <w:t>информация</w:t>
      </w:r>
      <w:proofErr w:type="spellEnd"/>
      <w:r w:rsidR="00351712">
        <w:rPr>
          <w:rFonts w:eastAsiaTheme="minorEastAsia"/>
          <w:sz w:val="26"/>
          <w:szCs w:val="26"/>
          <w:lang w:val="en-US"/>
        </w:rPr>
        <w:t xml:space="preserve"> </w:t>
      </w:r>
      <w:r w:rsidR="00351712" w:rsidRPr="00396BF9">
        <w:rPr>
          <w:rFonts w:eastAsiaTheme="minorEastAsia"/>
          <w:sz w:val="26"/>
          <w:szCs w:val="26"/>
        </w:rPr>
        <w:t xml:space="preserve">[Электронный ресурс]. – Электронные данные. – </w:t>
      </w:r>
      <w:r w:rsidR="00351712" w:rsidRPr="00396BF9">
        <w:rPr>
          <w:rFonts w:eastAsiaTheme="minorEastAsia"/>
          <w:sz w:val="26"/>
          <w:szCs w:val="26"/>
        </w:rPr>
        <w:softHyphen/>
        <w:t xml:space="preserve">Режим доступа: </w:t>
      </w:r>
      <w:r w:rsidR="000A73F9" w:rsidRPr="000A73F9">
        <w:rPr>
          <w:rFonts w:eastAsiaTheme="minorEastAsia"/>
          <w:sz w:val="26"/>
          <w:szCs w:val="26"/>
        </w:rPr>
        <w:t xml:space="preserve">http://justice.by/ru/investoram/formy-juridicheskih-lic/ooo </w:t>
      </w:r>
    </w:p>
    <w:p w14:paraId="0B2B7E19" w14:textId="43D7A82E" w:rsidR="00056D3B" w:rsidRDefault="00351712" w:rsidP="00920D86">
      <w:pPr>
        <w:spacing w:line="276" w:lineRule="auto"/>
        <w:ind w:firstLine="567"/>
        <w:jc w:val="both"/>
        <w:rPr>
          <w:rFonts w:eastAsiaTheme="minorEastAsia"/>
          <w:sz w:val="26"/>
          <w:szCs w:val="26"/>
        </w:rPr>
      </w:pPr>
      <w:r>
        <w:rPr>
          <w:rFonts w:eastAsiaTheme="minorEastAsia"/>
          <w:iCs/>
          <w:sz w:val="26"/>
          <w:szCs w:val="26"/>
        </w:rPr>
        <w:t>[2</w:t>
      </w:r>
      <w:r w:rsidRPr="007721F9">
        <w:rPr>
          <w:rFonts w:eastAsiaTheme="minorEastAsia"/>
          <w:iCs/>
          <w:sz w:val="26"/>
          <w:szCs w:val="26"/>
        </w:rPr>
        <w:t xml:space="preserve">] </w:t>
      </w:r>
      <w:r>
        <w:rPr>
          <w:rFonts w:eastAsiaTheme="minorEastAsia"/>
          <w:iCs/>
          <w:sz w:val="26"/>
          <w:szCs w:val="26"/>
        </w:rPr>
        <w:t>–</w:t>
      </w:r>
      <w:r w:rsidRPr="007721F9">
        <w:rPr>
          <w:rFonts w:eastAsiaTheme="minorEastAsia"/>
          <w:iCs/>
          <w:sz w:val="26"/>
          <w:szCs w:val="26"/>
        </w:rPr>
        <w:t xml:space="preserve"> </w:t>
      </w:r>
      <w:proofErr w:type="spellStart"/>
      <w:r w:rsidR="00920D86">
        <w:rPr>
          <w:rFonts w:eastAsiaTheme="minorEastAsia"/>
          <w:sz w:val="26"/>
          <w:szCs w:val="26"/>
          <w:lang w:val="en-US"/>
        </w:rPr>
        <w:t>Аренда</w:t>
      </w:r>
      <w:proofErr w:type="spellEnd"/>
      <w:r w:rsidR="00920D86">
        <w:rPr>
          <w:rFonts w:eastAsiaTheme="minorEastAsia"/>
          <w:sz w:val="26"/>
          <w:szCs w:val="26"/>
          <w:lang w:val="en-US"/>
        </w:rPr>
        <w:t xml:space="preserve"> </w:t>
      </w:r>
      <w:proofErr w:type="spellStart"/>
      <w:r w:rsidR="00920D86">
        <w:rPr>
          <w:rFonts w:eastAsiaTheme="minorEastAsia"/>
          <w:sz w:val="26"/>
          <w:szCs w:val="26"/>
          <w:lang w:val="en-US"/>
        </w:rPr>
        <w:t>офисных</w:t>
      </w:r>
      <w:proofErr w:type="spellEnd"/>
      <w:r w:rsidR="00920D86">
        <w:rPr>
          <w:rFonts w:eastAsiaTheme="minorEastAsia"/>
          <w:sz w:val="26"/>
          <w:szCs w:val="26"/>
          <w:lang w:val="en-US"/>
        </w:rPr>
        <w:t xml:space="preserve"> </w:t>
      </w:r>
      <w:proofErr w:type="spellStart"/>
      <w:r w:rsidR="00920D86">
        <w:rPr>
          <w:rFonts w:eastAsiaTheme="minorEastAsia"/>
          <w:sz w:val="26"/>
          <w:szCs w:val="26"/>
          <w:lang w:val="en-US"/>
        </w:rPr>
        <w:t>помещений</w:t>
      </w:r>
      <w:proofErr w:type="spellEnd"/>
      <w:r w:rsidR="00920D86">
        <w:rPr>
          <w:rFonts w:eastAsiaTheme="minorEastAsia"/>
          <w:sz w:val="26"/>
          <w:szCs w:val="26"/>
          <w:lang w:val="en-US"/>
        </w:rPr>
        <w:t xml:space="preserve"> в </w:t>
      </w:r>
      <w:proofErr w:type="spellStart"/>
      <w:r w:rsidR="00920D86">
        <w:rPr>
          <w:rFonts w:eastAsiaTheme="minorEastAsia"/>
          <w:sz w:val="26"/>
          <w:szCs w:val="26"/>
          <w:lang w:val="en-US"/>
        </w:rPr>
        <w:t>Минске</w:t>
      </w:r>
      <w:proofErr w:type="spellEnd"/>
      <w:r>
        <w:rPr>
          <w:rFonts w:eastAsiaTheme="minorEastAsia"/>
          <w:sz w:val="26"/>
          <w:szCs w:val="26"/>
          <w:lang w:val="en-US"/>
        </w:rPr>
        <w:t xml:space="preserve"> </w:t>
      </w:r>
      <w:r w:rsidRPr="00396BF9">
        <w:rPr>
          <w:rFonts w:eastAsiaTheme="minorEastAsia"/>
          <w:sz w:val="26"/>
          <w:szCs w:val="26"/>
        </w:rPr>
        <w:t>[Электронный ресурс]. – Электр</w:t>
      </w:r>
      <w:r>
        <w:rPr>
          <w:rFonts w:eastAsiaTheme="minorEastAsia"/>
          <w:sz w:val="26"/>
          <w:szCs w:val="26"/>
        </w:rPr>
        <w:t xml:space="preserve">онные данные. – </w:t>
      </w:r>
      <w:r>
        <w:rPr>
          <w:rFonts w:eastAsiaTheme="minorEastAsia"/>
          <w:sz w:val="26"/>
          <w:szCs w:val="26"/>
        </w:rPr>
        <w:softHyphen/>
        <w:t xml:space="preserve">Режим доступа: </w:t>
      </w:r>
      <w:r w:rsidR="00920D86" w:rsidRPr="004E6B22">
        <w:rPr>
          <w:rFonts w:eastAsiaTheme="minorEastAsia"/>
          <w:sz w:val="26"/>
          <w:szCs w:val="26"/>
        </w:rPr>
        <w:t>http://bc.by/?id=152&amp;bld=6</w:t>
      </w:r>
    </w:p>
    <w:p w14:paraId="03FE3E77" w14:textId="13C69DD8" w:rsidR="00920D86" w:rsidRDefault="00E503A9" w:rsidP="00920D86">
      <w:pPr>
        <w:spacing w:line="276" w:lineRule="auto"/>
        <w:ind w:firstLine="567"/>
        <w:jc w:val="both"/>
        <w:rPr>
          <w:rFonts w:eastAsiaTheme="minorEastAsia"/>
          <w:sz w:val="26"/>
          <w:szCs w:val="26"/>
        </w:rPr>
      </w:pPr>
      <w:r>
        <w:rPr>
          <w:rFonts w:eastAsiaTheme="minorEastAsia"/>
          <w:iCs/>
          <w:sz w:val="26"/>
          <w:szCs w:val="26"/>
        </w:rPr>
        <w:t>[3</w:t>
      </w:r>
      <w:r w:rsidR="00920D86" w:rsidRPr="007721F9">
        <w:rPr>
          <w:rFonts w:eastAsiaTheme="minorEastAsia"/>
          <w:iCs/>
          <w:sz w:val="26"/>
          <w:szCs w:val="26"/>
        </w:rPr>
        <w:t xml:space="preserve">] </w:t>
      </w:r>
      <w:r w:rsidR="00920D86">
        <w:rPr>
          <w:rFonts w:eastAsiaTheme="minorEastAsia"/>
          <w:iCs/>
          <w:sz w:val="26"/>
          <w:szCs w:val="26"/>
        </w:rPr>
        <w:t>–</w:t>
      </w:r>
      <w:r w:rsidR="00920D86" w:rsidRPr="007721F9">
        <w:rPr>
          <w:rFonts w:eastAsiaTheme="minorEastAsia"/>
          <w:iCs/>
          <w:sz w:val="26"/>
          <w:szCs w:val="26"/>
        </w:rPr>
        <w:t xml:space="preserve"> </w:t>
      </w:r>
      <w:r w:rsidR="004E6B22">
        <w:rPr>
          <w:rFonts w:eastAsiaTheme="minorEastAsia"/>
          <w:sz w:val="26"/>
          <w:szCs w:val="26"/>
        </w:rPr>
        <w:t xml:space="preserve">Система </w:t>
      </w:r>
      <w:r w:rsidR="00E62034">
        <w:rPr>
          <w:rFonts w:eastAsiaTheme="minorEastAsia"/>
          <w:sz w:val="26"/>
          <w:szCs w:val="26"/>
        </w:rPr>
        <w:t>налогообложения</w:t>
      </w:r>
      <w:r w:rsidR="00920D86">
        <w:rPr>
          <w:rFonts w:eastAsiaTheme="minorEastAsia"/>
          <w:sz w:val="26"/>
          <w:szCs w:val="26"/>
          <w:lang w:val="en-US"/>
        </w:rPr>
        <w:t xml:space="preserve"> </w:t>
      </w:r>
      <w:r w:rsidR="00920D86" w:rsidRPr="00396BF9">
        <w:rPr>
          <w:rFonts w:eastAsiaTheme="minorEastAsia"/>
          <w:sz w:val="26"/>
          <w:szCs w:val="26"/>
        </w:rPr>
        <w:t>[Электронный ресурс]. – Электр</w:t>
      </w:r>
      <w:r w:rsidR="00920D86">
        <w:rPr>
          <w:rFonts w:eastAsiaTheme="minorEastAsia"/>
          <w:sz w:val="26"/>
          <w:szCs w:val="26"/>
        </w:rPr>
        <w:t xml:space="preserve">онные данные. – </w:t>
      </w:r>
      <w:r w:rsidR="00920D86">
        <w:rPr>
          <w:rFonts w:eastAsiaTheme="minorEastAsia"/>
          <w:sz w:val="26"/>
          <w:szCs w:val="26"/>
        </w:rPr>
        <w:softHyphen/>
        <w:t xml:space="preserve">Режим доступа: </w:t>
      </w:r>
      <w:r w:rsidR="003D42A8" w:rsidRPr="003D42A8">
        <w:rPr>
          <w:rFonts w:eastAsiaTheme="minorEastAsia"/>
          <w:sz w:val="26"/>
          <w:szCs w:val="26"/>
        </w:rPr>
        <w:t>https://infobank.by/infolinebigview/uxodim-v-biznes-kakie-nalogi-nuzhno-platitj/</w:t>
      </w:r>
    </w:p>
    <w:p w14:paraId="11A1E4ED" w14:textId="28207AE7" w:rsidR="003D42A8" w:rsidRPr="00351712" w:rsidRDefault="003D42A8" w:rsidP="00920D86">
      <w:pPr>
        <w:spacing w:line="276" w:lineRule="auto"/>
        <w:ind w:firstLine="567"/>
        <w:jc w:val="both"/>
        <w:rPr>
          <w:rFonts w:eastAsiaTheme="minorEastAsia"/>
          <w:sz w:val="26"/>
          <w:szCs w:val="26"/>
        </w:rPr>
      </w:pPr>
      <w:r>
        <w:rPr>
          <w:rFonts w:eastAsiaTheme="minorEastAsia"/>
          <w:iCs/>
          <w:sz w:val="26"/>
          <w:szCs w:val="26"/>
        </w:rPr>
        <w:t>[4</w:t>
      </w:r>
      <w:r w:rsidRPr="007721F9">
        <w:rPr>
          <w:rFonts w:eastAsiaTheme="minorEastAsia"/>
          <w:iCs/>
          <w:sz w:val="26"/>
          <w:szCs w:val="26"/>
        </w:rPr>
        <w:t xml:space="preserve">] </w:t>
      </w:r>
      <w:r>
        <w:rPr>
          <w:rFonts w:eastAsiaTheme="minorEastAsia"/>
          <w:iCs/>
          <w:sz w:val="26"/>
          <w:szCs w:val="26"/>
        </w:rPr>
        <w:t>–</w:t>
      </w:r>
      <w:r w:rsidRPr="007721F9">
        <w:rPr>
          <w:rFonts w:eastAsiaTheme="minorEastAsia"/>
          <w:iCs/>
          <w:sz w:val="26"/>
          <w:szCs w:val="26"/>
        </w:rPr>
        <w:t xml:space="preserve"> </w:t>
      </w:r>
      <w:proofErr w:type="spellStart"/>
      <w:r w:rsidR="00E62034">
        <w:rPr>
          <w:rFonts w:eastAsiaTheme="minorEastAsia"/>
          <w:sz w:val="26"/>
          <w:szCs w:val="26"/>
        </w:rPr>
        <w:t>Таргетированная</w:t>
      </w:r>
      <w:proofErr w:type="spellEnd"/>
      <w:r w:rsidR="00E62034">
        <w:rPr>
          <w:rFonts w:eastAsiaTheme="minorEastAsia"/>
          <w:sz w:val="26"/>
          <w:szCs w:val="26"/>
        </w:rPr>
        <w:t xml:space="preserve"> реклама</w:t>
      </w:r>
      <w:r>
        <w:rPr>
          <w:rFonts w:eastAsiaTheme="minorEastAsia"/>
          <w:sz w:val="26"/>
          <w:szCs w:val="26"/>
          <w:lang w:val="en-US"/>
        </w:rPr>
        <w:t xml:space="preserve"> </w:t>
      </w:r>
      <w:r w:rsidRPr="00396BF9">
        <w:rPr>
          <w:rFonts w:eastAsiaTheme="minorEastAsia"/>
          <w:sz w:val="26"/>
          <w:szCs w:val="26"/>
        </w:rPr>
        <w:t>[Электронный ресурс]. – Электр</w:t>
      </w:r>
      <w:r>
        <w:rPr>
          <w:rFonts w:eastAsiaTheme="minorEastAsia"/>
          <w:sz w:val="26"/>
          <w:szCs w:val="26"/>
        </w:rPr>
        <w:t xml:space="preserve">онные данные. – </w:t>
      </w:r>
      <w:r>
        <w:rPr>
          <w:rFonts w:eastAsiaTheme="minorEastAsia"/>
          <w:sz w:val="26"/>
          <w:szCs w:val="26"/>
        </w:rPr>
        <w:softHyphen/>
        <w:t xml:space="preserve">Режим доступа: </w:t>
      </w:r>
      <w:r w:rsidR="00E62034" w:rsidRPr="00E62034">
        <w:rPr>
          <w:rFonts w:eastAsiaTheme="minorEastAsia"/>
          <w:sz w:val="26"/>
          <w:szCs w:val="26"/>
        </w:rPr>
        <w:t>https://imserv.ru/blog/skolko-stoit-targetirovannaya-reklama-na-samom-dele/</w:t>
      </w:r>
    </w:p>
    <w:p w14:paraId="316C0968" w14:textId="77777777" w:rsidR="00920D86" w:rsidRPr="004E6B22" w:rsidRDefault="00920D86" w:rsidP="00920D86">
      <w:pPr>
        <w:spacing w:line="276" w:lineRule="auto"/>
        <w:ind w:firstLine="567"/>
        <w:jc w:val="both"/>
        <w:rPr>
          <w:rFonts w:eastAsiaTheme="minorEastAsia"/>
          <w:sz w:val="26"/>
          <w:szCs w:val="26"/>
          <w:lang w:val="en-US"/>
        </w:rPr>
      </w:pPr>
    </w:p>
    <w:sectPr w:rsidR="00920D86" w:rsidRPr="004E6B22" w:rsidSect="00CE0DFF">
      <w:footerReference w:type="even" r:id="rId9"/>
      <w:footerReference w:type="default" r:id="rId10"/>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7BB06" w14:textId="77777777" w:rsidR="00716CB6" w:rsidRDefault="00716CB6" w:rsidP="00CE0DFF">
      <w:r>
        <w:separator/>
      </w:r>
    </w:p>
  </w:endnote>
  <w:endnote w:type="continuationSeparator" w:id="0">
    <w:p w14:paraId="2567C813" w14:textId="77777777" w:rsidR="00716CB6" w:rsidRDefault="00716CB6" w:rsidP="00CE0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OpenSymbol">
    <w:altName w:val="MT Extra"/>
    <w:charset w:val="00"/>
    <w:family w:val="auto"/>
    <w:pitch w:val="variable"/>
    <w:sig w:usb0="800000AF" w:usb1="1001ECEA" w:usb2="00000000" w:usb3="00000000" w:csb0="00000001" w:csb1="00000000"/>
  </w:font>
  <w:font w:name="Tahoma">
    <w:panose1 w:val="020B0604030504040204"/>
    <w:charset w:val="00"/>
    <w:family w:val="auto"/>
    <w:pitch w:val="variable"/>
    <w:sig w:usb0="E1002EFF" w:usb1="C000605B" w:usb2="00000029" w:usb3="00000000" w:csb0="000101FF" w:csb1="00000000"/>
  </w:font>
  <w:font w:name="Times New Roman CYR">
    <w:charset w:val="00"/>
    <w:family w:val="auto"/>
    <w:pitch w:val="variable"/>
    <w:sig w:usb0="E0002AEF" w:usb1="C0007841" w:usb2="00000009" w:usb3="00000000" w:csb0="000001FF" w:csb1="00000000"/>
  </w:font>
  <w:font w:name="Arial (W1)">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4EBF1" w14:textId="77777777" w:rsidR="00C00AC5" w:rsidRDefault="00C00AC5" w:rsidP="00EA6E77">
    <w:pPr>
      <w:pStyle w:val="aff1"/>
      <w:framePr w:wrap="none" w:vAnchor="text" w:hAnchor="margin" w:xAlign="right" w:y="1"/>
      <w:rPr>
        <w:rStyle w:val="afff1"/>
      </w:rPr>
    </w:pPr>
    <w:r>
      <w:rPr>
        <w:rStyle w:val="afff1"/>
      </w:rPr>
      <w:fldChar w:fldCharType="begin"/>
    </w:r>
    <w:r>
      <w:rPr>
        <w:rStyle w:val="afff1"/>
      </w:rPr>
      <w:instrText xml:space="preserve">PAGE  </w:instrText>
    </w:r>
    <w:r>
      <w:rPr>
        <w:rStyle w:val="afff1"/>
      </w:rPr>
      <w:fldChar w:fldCharType="end"/>
    </w:r>
  </w:p>
  <w:p w14:paraId="63DD8645" w14:textId="77777777" w:rsidR="00C00AC5" w:rsidRDefault="00C00AC5" w:rsidP="00CE0DFF">
    <w:pPr>
      <w:pStyle w:val="aff1"/>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15969" w14:textId="77777777" w:rsidR="00C00AC5" w:rsidRPr="00CE0DFF" w:rsidRDefault="00C00AC5" w:rsidP="00CE0DFF">
    <w:pPr>
      <w:pStyle w:val="aff1"/>
      <w:framePr w:wrap="none" w:vAnchor="text" w:hAnchor="page" w:x="10162" w:y="31"/>
      <w:rPr>
        <w:rStyle w:val="afff1"/>
        <w:sz w:val="24"/>
        <w:szCs w:val="24"/>
      </w:rPr>
    </w:pPr>
    <w:r w:rsidRPr="00CE0DFF">
      <w:rPr>
        <w:rStyle w:val="afff1"/>
        <w:sz w:val="24"/>
        <w:szCs w:val="24"/>
      </w:rPr>
      <w:fldChar w:fldCharType="begin"/>
    </w:r>
    <w:r w:rsidRPr="00CE0DFF">
      <w:rPr>
        <w:rStyle w:val="afff1"/>
        <w:sz w:val="24"/>
        <w:szCs w:val="24"/>
      </w:rPr>
      <w:instrText xml:space="preserve">PAGE  </w:instrText>
    </w:r>
    <w:r w:rsidRPr="00CE0DFF">
      <w:rPr>
        <w:rStyle w:val="afff1"/>
        <w:sz w:val="24"/>
        <w:szCs w:val="24"/>
      </w:rPr>
      <w:fldChar w:fldCharType="separate"/>
    </w:r>
    <w:r w:rsidR="00F16DE3">
      <w:rPr>
        <w:rStyle w:val="afff1"/>
        <w:noProof/>
        <w:sz w:val="24"/>
        <w:szCs w:val="24"/>
      </w:rPr>
      <w:t>2</w:t>
    </w:r>
    <w:r w:rsidRPr="00CE0DFF">
      <w:rPr>
        <w:rStyle w:val="afff1"/>
        <w:sz w:val="24"/>
        <w:szCs w:val="24"/>
      </w:rPr>
      <w:fldChar w:fldCharType="end"/>
    </w:r>
  </w:p>
  <w:p w14:paraId="291CD202" w14:textId="77777777" w:rsidR="00C00AC5" w:rsidRDefault="00C00AC5" w:rsidP="00CE0DFF">
    <w:pPr>
      <w:pStyle w:val="aff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EB49E" w14:textId="77777777" w:rsidR="00716CB6" w:rsidRDefault="00716CB6" w:rsidP="00CE0DFF">
      <w:r>
        <w:separator/>
      </w:r>
    </w:p>
  </w:footnote>
  <w:footnote w:type="continuationSeparator" w:id="0">
    <w:p w14:paraId="69CF00EA" w14:textId="77777777" w:rsidR="00716CB6" w:rsidRDefault="00716CB6" w:rsidP="00CE0D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3DC3A14"/>
    <w:lvl w:ilvl="0">
      <w:start w:val="1"/>
      <w:numFmt w:val="decimal"/>
      <w:pStyle w:val="a"/>
      <w:lvlText w:val="%1."/>
      <w:lvlJc w:val="left"/>
      <w:pPr>
        <w:tabs>
          <w:tab w:val="num" w:pos="360"/>
        </w:tabs>
        <w:ind w:left="360" w:hanging="360"/>
      </w:pPr>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2">
    <w:nsid w:val="04E45C36"/>
    <w:multiLevelType w:val="hybridMultilevel"/>
    <w:tmpl w:val="AA62FEEA"/>
    <w:lvl w:ilvl="0" w:tplc="A418CD6E">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953569D"/>
    <w:multiLevelType w:val="hybridMultilevel"/>
    <w:tmpl w:val="FB8603F8"/>
    <w:lvl w:ilvl="0" w:tplc="1F72D4EE">
      <w:start w:val="1"/>
      <w:numFmt w:val="bullet"/>
      <w:pStyle w:val="NormalLis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9A062A3"/>
    <w:multiLevelType w:val="hybridMultilevel"/>
    <w:tmpl w:val="34A627C4"/>
    <w:lvl w:ilvl="0" w:tplc="A4AA9FA6">
      <w:numFmt w:val="bullet"/>
      <w:lvlText w:val=""/>
      <w:lvlJc w:val="left"/>
      <w:pPr>
        <w:ind w:left="927" w:hanging="360"/>
      </w:pPr>
      <w:rPr>
        <w:rFonts w:ascii="Symbol" w:eastAsiaTheme="minorHAnsi"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
    <w:nsid w:val="370044E9"/>
    <w:multiLevelType w:val="multilevel"/>
    <w:tmpl w:val="AADAE4F0"/>
    <w:lvl w:ilvl="0">
      <w:start w:val="1"/>
      <w:numFmt w:val="decimal"/>
      <w:lvlText w:val="%1"/>
      <w:lvlJc w:val="left"/>
      <w:pPr>
        <w:ind w:left="1008" w:hanging="432"/>
      </w:pPr>
      <w:rPr>
        <w:rFonts w:ascii="Times New Roman" w:eastAsia="Times New Roman" w:hAnsi="Times New Roman" w:cs="Times New Roman"/>
      </w:rPr>
    </w:lvl>
    <w:lvl w:ilvl="1">
      <w:start w:val="1"/>
      <w:numFmt w:val="decimal"/>
      <w:pStyle w:val="2"/>
      <w:lvlText w:val="%2."/>
      <w:lvlJc w:val="left"/>
      <w:pPr>
        <w:ind w:left="936"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6">
    <w:nsid w:val="39454A2D"/>
    <w:multiLevelType w:val="hybridMultilevel"/>
    <w:tmpl w:val="88801126"/>
    <w:lvl w:ilvl="0" w:tplc="DA72FC10">
      <w:start w:val="4"/>
      <w:numFmt w:val="bullet"/>
      <w:lvlText w:val=""/>
      <w:lvlJc w:val="left"/>
      <w:pPr>
        <w:ind w:left="927" w:hanging="360"/>
      </w:pPr>
      <w:rPr>
        <w:rFonts w:ascii="Symbol" w:eastAsiaTheme="minorEastAsia" w:hAnsi="Symbol" w:cstheme="minorBidi" w:hint="default"/>
        <w:i w:val="0"/>
        <w:sz w:val="26"/>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
    <w:nsid w:val="43752993"/>
    <w:multiLevelType w:val="multilevel"/>
    <w:tmpl w:val="85C2E35C"/>
    <w:lvl w:ilvl="0">
      <w:start w:val="1"/>
      <w:numFmt w:val="decimal"/>
      <w:pStyle w:val="1"/>
      <w:lvlText w:val="%1."/>
      <w:lvlJc w:val="left"/>
      <w:pPr>
        <w:ind w:left="928" w:hanging="360"/>
      </w:pPr>
      <w:rPr>
        <w:rFonts w:hint="default"/>
      </w:rPr>
    </w:lvl>
    <w:lvl w:ilvl="1">
      <w:start w:val="1"/>
      <w:numFmt w:val="decimal"/>
      <w:pStyle w:val="4"/>
      <w:isLgl/>
      <w:lvlText w:val="%1.%2."/>
      <w:lvlJc w:val="left"/>
      <w:pPr>
        <w:ind w:left="1288" w:hanging="360"/>
      </w:pPr>
      <w:rPr>
        <w:rFonts w:hint="default"/>
      </w:rPr>
    </w:lvl>
    <w:lvl w:ilvl="2">
      <w:start w:val="1"/>
      <w:numFmt w:val="decimal"/>
      <w:pStyle w:val="5"/>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5248" w:hanging="1800"/>
      </w:pPr>
      <w:rPr>
        <w:rFonts w:hint="default"/>
      </w:rPr>
    </w:lvl>
  </w:abstractNum>
  <w:abstractNum w:abstractNumId="8">
    <w:nsid w:val="5F882405"/>
    <w:multiLevelType w:val="multilevel"/>
    <w:tmpl w:val="6EC04CC6"/>
    <w:lvl w:ilvl="0">
      <w:start w:val="1"/>
      <w:numFmt w:val="bullet"/>
      <w:pStyle w:val="a1"/>
      <w:lvlText w:val=""/>
      <w:lvlJc w:val="left"/>
      <w:pPr>
        <w:tabs>
          <w:tab w:val="num" w:pos="1134"/>
        </w:tabs>
        <w:ind w:left="1134" w:hanging="567"/>
      </w:pPr>
      <w:rPr>
        <w:rFonts w:ascii="Symbol" w:hAnsi="Symbol" w:hint="default"/>
      </w:rPr>
    </w:lvl>
    <w:lvl w:ilvl="1">
      <w:start w:val="1"/>
      <w:numFmt w:val="bullet"/>
      <w:lvlText w:val=""/>
      <w:lvlJc w:val="left"/>
      <w:pPr>
        <w:tabs>
          <w:tab w:val="num" w:pos="1701"/>
        </w:tabs>
        <w:ind w:left="1701" w:hanging="567"/>
      </w:pPr>
      <w:rPr>
        <w:rFonts w:ascii="Symbol" w:hAnsi="Symbol" w:hint="default"/>
        <w:color w:val="auto"/>
      </w:rPr>
    </w:lvl>
    <w:lvl w:ilvl="2">
      <w:start w:val="1"/>
      <w:numFmt w:val="bullet"/>
      <w:lvlText w:val=""/>
      <w:lvlJc w:val="left"/>
      <w:pPr>
        <w:tabs>
          <w:tab w:val="num" w:pos="2268"/>
        </w:tabs>
        <w:ind w:left="2268" w:hanging="567"/>
      </w:pPr>
      <w:rPr>
        <w:rFonts w:ascii="Symbol" w:hAnsi="Symbol" w:hint="default"/>
      </w:rPr>
    </w:lvl>
    <w:lvl w:ilvl="3">
      <w:start w:val="1"/>
      <w:numFmt w:val="bullet"/>
      <w:lvlText w:val=""/>
      <w:lvlJc w:val="left"/>
      <w:pPr>
        <w:tabs>
          <w:tab w:val="num" w:pos="2835"/>
        </w:tabs>
        <w:ind w:left="2835" w:hanging="567"/>
      </w:pPr>
      <w:rPr>
        <w:rFonts w:ascii="Symbol" w:hAnsi="Symbol" w:hint="default"/>
      </w:rPr>
    </w:lvl>
    <w:lvl w:ilvl="4">
      <w:start w:val="1"/>
      <w:numFmt w:val="bullet"/>
      <w:lvlText w:val=""/>
      <w:lvlJc w:val="left"/>
      <w:pPr>
        <w:tabs>
          <w:tab w:val="num" w:pos="3402"/>
        </w:tabs>
        <w:ind w:left="3402" w:hanging="567"/>
      </w:pPr>
      <w:rPr>
        <w:rFonts w:ascii="Symbol" w:hAnsi="Symbol" w:hint="default"/>
      </w:rPr>
    </w:lvl>
    <w:lvl w:ilvl="5">
      <w:start w:val="1"/>
      <w:numFmt w:val="bullet"/>
      <w:lvlText w:val=""/>
      <w:lvlJc w:val="left"/>
      <w:pPr>
        <w:tabs>
          <w:tab w:val="num" w:pos="3969"/>
        </w:tabs>
        <w:ind w:left="3969" w:hanging="567"/>
      </w:pPr>
      <w:rPr>
        <w:rFonts w:ascii="Symbol" w:hAnsi="Symbol" w:hint="default"/>
      </w:rPr>
    </w:lvl>
    <w:lvl w:ilvl="6">
      <w:start w:val="1"/>
      <w:numFmt w:val="bullet"/>
      <w:lvlText w:val=""/>
      <w:lvlJc w:val="left"/>
      <w:pPr>
        <w:tabs>
          <w:tab w:val="num" w:pos="4536"/>
        </w:tabs>
        <w:ind w:left="4536" w:hanging="567"/>
      </w:pPr>
      <w:rPr>
        <w:rFonts w:ascii="Symbol" w:hAnsi="Symbol" w:hint="default"/>
      </w:rPr>
    </w:lvl>
    <w:lvl w:ilvl="7">
      <w:start w:val="1"/>
      <w:numFmt w:val="bullet"/>
      <w:lvlText w:val=""/>
      <w:lvlJc w:val="left"/>
      <w:pPr>
        <w:tabs>
          <w:tab w:val="num" w:pos="5103"/>
        </w:tabs>
        <w:ind w:left="5103" w:hanging="567"/>
      </w:pPr>
      <w:rPr>
        <w:rFonts w:ascii="Symbol" w:hAnsi="Symbol" w:hint="default"/>
      </w:rPr>
    </w:lvl>
    <w:lvl w:ilvl="8">
      <w:start w:val="1"/>
      <w:numFmt w:val="bullet"/>
      <w:lvlText w:val=""/>
      <w:lvlJc w:val="left"/>
      <w:pPr>
        <w:tabs>
          <w:tab w:val="num" w:pos="5670"/>
        </w:tabs>
        <w:ind w:left="5670" w:hanging="567"/>
      </w:pPr>
      <w:rPr>
        <w:rFonts w:ascii="Symbol" w:hAnsi="Symbol" w:hint="default"/>
      </w:rPr>
    </w:lvl>
  </w:abstractNum>
  <w:abstractNum w:abstractNumId="9">
    <w:nsid w:val="6EE754B7"/>
    <w:multiLevelType w:val="hybridMultilevel"/>
    <w:tmpl w:val="7C5A2E9A"/>
    <w:lvl w:ilvl="0" w:tplc="4C1A124C">
      <w:start w:val="1"/>
      <w:numFmt w:val="decimal"/>
      <w:pStyle w:val="a2"/>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nsid w:val="7D3B101D"/>
    <w:multiLevelType w:val="hybridMultilevel"/>
    <w:tmpl w:val="D19CF52E"/>
    <w:lvl w:ilvl="0" w:tplc="DA72FC10">
      <w:start w:val="4"/>
      <w:numFmt w:val="bullet"/>
      <w:lvlText w:val=""/>
      <w:lvlJc w:val="left"/>
      <w:pPr>
        <w:ind w:left="1494" w:hanging="360"/>
      </w:pPr>
      <w:rPr>
        <w:rFonts w:ascii="Symbol" w:eastAsiaTheme="minorEastAsia" w:hAnsi="Symbol" w:cstheme="minorBidi" w:hint="default"/>
        <w:i w:val="0"/>
        <w:sz w:val="26"/>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9"/>
  </w:num>
  <w:num w:numId="3">
    <w:abstractNumId w:val="5"/>
  </w:num>
  <w:num w:numId="4">
    <w:abstractNumId w:val="3"/>
  </w:num>
  <w:num w:numId="5">
    <w:abstractNumId w:val="7"/>
  </w:num>
  <w:num w:numId="6">
    <w:abstractNumId w:val="0"/>
  </w:num>
  <w:num w:numId="7">
    <w:abstractNumId w:val="8"/>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num>
  <w:num w:numId="12">
    <w:abstractNumId w:val="5"/>
  </w:num>
  <w:num w:numId="13">
    <w:abstractNumId w:val="6"/>
  </w:num>
  <w:num w:numId="14">
    <w:abstractNumId w:val="10"/>
  </w:num>
  <w:num w:numId="15">
    <w:abstractNumId w:val="5"/>
  </w:num>
  <w:num w:numId="16">
    <w:abstractNumId w:val="4"/>
  </w:num>
  <w:num w:numId="17">
    <w:abstractNumId w:val="5"/>
    <w:lvlOverride w:ilvl="0">
      <w:startOverride w:val="1"/>
    </w:lvlOverride>
    <w:lvlOverride w:ilvl="1">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515"/>
    <w:rsid w:val="00004678"/>
    <w:rsid w:val="000059C2"/>
    <w:rsid w:val="000079FA"/>
    <w:rsid w:val="00010108"/>
    <w:rsid w:val="00012780"/>
    <w:rsid w:val="00014A00"/>
    <w:rsid w:val="00015471"/>
    <w:rsid w:val="00015AD7"/>
    <w:rsid w:val="00023CD7"/>
    <w:rsid w:val="000351AC"/>
    <w:rsid w:val="00042A0B"/>
    <w:rsid w:val="000470BF"/>
    <w:rsid w:val="00047579"/>
    <w:rsid w:val="000518E6"/>
    <w:rsid w:val="00052547"/>
    <w:rsid w:val="00056D3B"/>
    <w:rsid w:val="00060CD5"/>
    <w:rsid w:val="0006253E"/>
    <w:rsid w:val="000667F9"/>
    <w:rsid w:val="00071D3F"/>
    <w:rsid w:val="00072FA1"/>
    <w:rsid w:val="00074513"/>
    <w:rsid w:val="00074557"/>
    <w:rsid w:val="00076E9E"/>
    <w:rsid w:val="00082587"/>
    <w:rsid w:val="00090C19"/>
    <w:rsid w:val="00091AEB"/>
    <w:rsid w:val="00093626"/>
    <w:rsid w:val="0009432B"/>
    <w:rsid w:val="000953D9"/>
    <w:rsid w:val="00095E5A"/>
    <w:rsid w:val="000A0966"/>
    <w:rsid w:val="000A0C80"/>
    <w:rsid w:val="000A48F2"/>
    <w:rsid w:val="000A73F9"/>
    <w:rsid w:val="000B034A"/>
    <w:rsid w:val="000B0520"/>
    <w:rsid w:val="000B0F92"/>
    <w:rsid w:val="000B1711"/>
    <w:rsid w:val="000B1EB1"/>
    <w:rsid w:val="000B557A"/>
    <w:rsid w:val="000B564F"/>
    <w:rsid w:val="000C07B2"/>
    <w:rsid w:val="000C4CD9"/>
    <w:rsid w:val="000D0C3D"/>
    <w:rsid w:val="000D2F4B"/>
    <w:rsid w:val="000D40C0"/>
    <w:rsid w:val="000D41ED"/>
    <w:rsid w:val="000E72F1"/>
    <w:rsid w:val="000F37E6"/>
    <w:rsid w:val="000F4FCE"/>
    <w:rsid w:val="000F770B"/>
    <w:rsid w:val="00106148"/>
    <w:rsid w:val="001070C2"/>
    <w:rsid w:val="00114FC0"/>
    <w:rsid w:val="001150BB"/>
    <w:rsid w:val="0012329D"/>
    <w:rsid w:val="001246CD"/>
    <w:rsid w:val="001313E4"/>
    <w:rsid w:val="00140E02"/>
    <w:rsid w:val="00147FAC"/>
    <w:rsid w:val="0015574C"/>
    <w:rsid w:val="00156352"/>
    <w:rsid w:val="0015708D"/>
    <w:rsid w:val="0016790D"/>
    <w:rsid w:val="001727FA"/>
    <w:rsid w:val="00182DBD"/>
    <w:rsid w:val="00183125"/>
    <w:rsid w:val="00183A37"/>
    <w:rsid w:val="00185409"/>
    <w:rsid w:val="00187C59"/>
    <w:rsid w:val="001926D3"/>
    <w:rsid w:val="00192C62"/>
    <w:rsid w:val="00193CE7"/>
    <w:rsid w:val="00196875"/>
    <w:rsid w:val="00197365"/>
    <w:rsid w:val="001A27F1"/>
    <w:rsid w:val="001A767D"/>
    <w:rsid w:val="001A7FCC"/>
    <w:rsid w:val="001B45EE"/>
    <w:rsid w:val="001B5C6C"/>
    <w:rsid w:val="001B606A"/>
    <w:rsid w:val="001B7607"/>
    <w:rsid w:val="001D18BC"/>
    <w:rsid w:val="001D32B2"/>
    <w:rsid w:val="001D4712"/>
    <w:rsid w:val="001E3734"/>
    <w:rsid w:val="001E4C6C"/>
    <w:rsid w:val="001E70F2"/>
    <w:rsid w:val="001E7724"/>
    <w:rsid w:val="001F43E2"/>
    <w:rsid w:val="001F66F3"/>
    <w:rsid w:val="002015A3"/>
    <w:rsid w:val="002016BF"/>
    <w:rsid w:val="00211ED3"/>
    <w:rsid w:val="00221EAC"/>
    <w:rsid w:val="0022435E"/>
    <w:rsid w:val="002258CC"/>
    <w:rsid w:val="00233AC4"/>
    <w:rsid w:val="0023524E"/>
    <w:rsid w:val="002416E3"/>
    <w:rsid w:val="00247D58"/>
    <w:rsid w:val="00252788"/>
    <w:rsid w:val="00254A3C"/>
    <w:rsid w:val="00257A05"/>
    <w:rsid w:val="00257D06"/>
    <w:rsid w:val="00264160"/>
    <w:rsid w:val="0026472E"/>
    <w:rsid w:val="00270365"/>
    <w:rsid w:val="002705B7"/>
    <w:rsid w:val="002713BA"/>
    <w:rsid w:val="00271875"/>
    <w:rsid w:val="0027633D"/>
    <w:rsid w:val="00276D1E"/>
    <w:rsid w:val="00282A0A"/>
    <w:rsid w:val="002830A9"/>
    <w:rsid w:val="00287939"/>
    <w:rsid w:val="00293E8C"/>
    <w:rsid w:val="002952A8"/>
    <w:rsid w:val="002A55B7"/>
    <w:rsid w:val="002A565E"/>
    <w:rsid w:val="002A75B4"/>
    <w:rsid w:val="002A7822"/>
    <w:rsid w:val="002B1AFD"/>
    <w:rsid w:val="002B2325"/>
    <w:rsid w:val="002B35D7"/>
    <w:rsid w:val="002B4B7E"/>
    <w:rsid w:val="002B65CA"/>
    <w:rsid w:val="002B7911"/>
    <w:rsid w:val="002C184A"/>
    <w:rsid w:val="002D314D"/>
    <w:rsid w:val="002D3547"/>
    <w:rsid w:val="002E1E23"/>
    <w:rsid w:val="002E2E04"/>
    <w:rsid w:val="002E712A"/>
    <w:rsid w:val="002E74C3"/>
    <w:rsid w:val="002F21D3"/>
    <w:rsid w:val="002F6190"/>
    <w:rsid w:val="002F6528"/>
    <w:rsid w:val="002F76F0"/>
    <w:rsid w:val="0030626D"/>
    <w:rsid w:val="00312104"/>
    <w:rsid w:val="0031250D"/>
    <w:rsid w:val="00313CC4"/>
    <w:rsid w:val="00315922"/>
    <w:rsid w:val="003159AC"/>
    <w:rsid w:val="00316759"/>
    <w:rsid w:val="003370D4"/>
    <w:rsid w:val="003375AC"/>
    <w:rsid w:val="00346B43"/>
    <w:rsid w:val="003471E4"/>
    <w:rsid w:val="00351273"/>
    <w:rsid w:val="00351712"/>
    <w:rsid w:val="00354F5A"/>
    <w:rsid w:val="0036186C"/>
    <w:rsid w:val="00374C87"/>
    <w:rsid w:val="003773C5"/>
    <w:rsid w:val="00377C11"/>
    <w:rsid w:val="0038390C"/>
    <w:rsid w:val="00386039"/>
    <w:rsid w:val="00387A93"/>
    <w:rsid w:val="00392AD3"/>
    <w:rsid w:val="00393C21"/>
    <w:rsid w:val="0039497B"/>
    <w:rsid w:val="00394AC1"/>
    <w:rsid w:val="003A01A2"/>
    <w:rsid w:val="003A557C"/>
    <w:rsid w:val="003A7886"/>
    <w:rsid w:val="003A7D44"/>
    <w:rsid w:val="003B78F2"/>
    <w:rsid w:val="003C1A9E"/>
    <w:rsid w:val="003C3E47"/>
    <w:rsid w:val="003C65BF"/>
    <w:rsid w:val="003D323E"/>
    <w:rsid w:val="003D42A8"/>
    <w:rsid w:val="003E0E54"/>
    <w:rsid w:val="003E30E7"/>
    <w:rsid w:val="003E3190"/>
    <w:rsid w:val="003F1D7E"/>
    <w:rsid w:val="003F4E47"/>
    <w:rsid w:val="003F5E0D"/>
    <w:rsid w:val="0040011B"/>
    <w:rsid w:val="00401509"/>
    <w:rsid w:val="004058D2"/>
    <w:rsid w:val="00407D1D"/>
    <w:rsid w:val="00411B62"/>
    <w:rsid w:val="00413A30"/>
    <w:rsid w:val="00414D80"/>
    <w:rsid w:val="00420951"/>
    <w:rsid w:val="00420E3D"/>
    <w:rsid w:val="00424B73"/>
    <w:rsid w:val="00424F4D"/>
    <w:rsid w:val="00446EF1"/>
    <w:rsid w:val="00452DB3"/>
    <w:rsid w:val="00452E5E"/>
    <w:rsid w:val="004548D7"/>
    <w:rsid w:val="00464B14"/>
    <w:rsid w:val="004666B6"/>
    <w:rsid w:val="00466AA2"/>
    <w:rsid w:val="0047234B"/>
    <w:rsid w:val="004735C1"/>
    <w:rsid w:val="00474A74"/>
    <w:rsid w:val="00474E32"/>
    <w:rsid w:val="004752EB"/>
    <w:rsid w:val="00475A75"/>
    <w:rsid w:val="0047610B"/>
    <w:rsid w:val="004764F9"/>
    <w:rsid w:val="00480472"/>
    <w:rsid w:val="00480F3D"/>
    <w:rsid w:val="0048154E"/>
    <w:rsid w:val="00485C06"/>
    <w:rsid w:val="0049161B"/>
    <w:rsid w:val="00494238"/>
    <w:rsid w:val="00496A32"/>
    <w:rsid w:val="004A0738"/>
    <w:rsid w:val="004B04E9"/>
    <w:rsid w:val="004B666F"/>
    <w:rsid w:val="004C0C51"/>
    <w:rsid w:val="004C1D6A"/>
    <w:rsid w:val="004C6ABD"/>
    <w:rsid w:val="004C71F8"/>
    <w:rsid w:val="004E4362"/>
    <w:rsid w:val="004E6B22"/>
    <w:rsid w:val="004E72DE"/>
    <w:rsid w:val="004F5DA1"/>
    <w:rsid w:val="00500844"/>
    <w:rsid w:val="00501937"/>
    <w:rsid w:val="00501BD7"/>
    <w:rsid w:val="00502B30"/>
    <w:rsid w:val="00502E65"/>
    <w:rsid w:val="00502E98"/>
    <w:rsid w:val="00503434"/>
    <w:rsid w:val="00503E5D"/>
    <w:rsid w:val="00506504"/>
    <w:rsid w:val="00507194"/>
    <w:rsid w:val="00517E3D"/>
    <w:rsid w:val="005262F5"/>
    <w:rsid w:val="00527CF4"/>
    <w:rsid w:val="0053642F"/>
    <w:rsid w:val="00537300"/>
    <w:rsid w:val="005554AB"/>
    <w:rsid w:val="00556CBD"/>
    <w:rsid w:val="0058068C"/>
    <w:rsid w:val="005904C7"/>
    <w:rsid w:val="00590A95"/>
    <w:rsid w:val="005921B4"/>
    <w:rsid w:val="005923E7"/>
    <w:rsid w:val="005925C2"/>
    <w:rsid w:val="005959C3"/>
    <w:rsid w:val="00595C96"/>
    <w:rsid w:val="005A162E"/>
    <w:rsid w:val="005A1FD2"/>
    <w:rsid w:val="005A619E"/>
    <w:rsid w:val="005B376C"/>
    <w:rsid w:val="005B700C"/>
    <w:rsid w:val="005B79F2"/>
    <w:rsid w:val="005C0FE9"/>
    <w:rsid w:val="005C43E3"/>
    <w:rsid w:val="005C467B"/>
    <w:rsid w:val="005D4AAA"/>
    <w:rsid w:val="005D5D0F"/>
    <w:rsid w:val="005D6011"/>
    <w:rsid w:val="005D6C0D"/>
    <w:rsid w:val="005E3FB5"/>
    <w:rsid w:val="005E429C"/>
    <w:rsid w:val="005E484E"/>
    <w:rsid w:val="005E5B6A"/>
    <w:rsid w:val="005E6507"/>
    <w:rsid w:val="006014C6"/>
    <w:rsid w:val="00602263"/>
    <w:rsid w:val="006117B2"/>
    <w:rsid w:val="00613540"/>
    <w:rsid w:val="00614D60"/>
    <w:rsid w:val="006163EF"/>
    <w:rsid w:val="00616A6A"/>
    <w:rsid w:val="00621576"/>
    <w:rsid w:val="006223D2"/>
    <w:rsid w:val="006224FF"/>
    <w:rsid w:val="00623F4C"/>
    <w:rsid w:val="006240BA"/>
    <w:rsid w:val="00626AD2"/>
    <w:rsid w:val="00640270"/>
    <w:rsid w:val="00645892"/>
    <w:rsid w:val="0065194F"/>
    <w:rsid w:val="00652A95"/>
    <w:rsid w:val="006530FE"/>
    <w:rsid w:val="00657926"/>
    <w:rsid w:val="00657FD5"/>
    <w:rsid w:val="006632F8"/>
    <w:rsid w:val="00671F65"/>
    <w:rsid w:val="006871EF"/>
    <w:rsid w:val="006875B6"/>
    <w:rsid w:val="00691974"/>
    <w:rsid w:val="00692D51"/>
    <w:rsid w:val="00694E8F"/>
    <w:rsid w:val="0069518B"/>
    <w:rsid w:val="00697BE2"/>
    <w:rsid w:val="006A1BCE"/>
    <w:rsid w:val="006A1CF5"/>
    <w:rsid w:val="006A4FE7"/>
    <w:rsid w:val="006A5DFD"/>
    <w:rsid w:val="006A7619"/>
    <w:rsid w:val="006A7DE2"/>
    <w:rsid w:val="006B19AE"/>
    <w:rsid w:val="006B7773"/>
    <w:rsid w:val="006C0BDF"/>
    <w:rsid w:val="006C5012"/>
    <w:rsid w:val="006D0AD1"/>
    <w:rsid w:val="006D0C8B"/>
    <w:rsid w:val="006D0CDF"/>
    <w:rsid w:val="006D2C4A"/>
    <w:rsid w:val="006D2CD5"/>
    <w:rsid w:val="006E06F6"/>
    <w:rsid w:val="006E5138"/>
    <w:rsid w:val="006E52BA"/>
    <w:rsid w:val="006F355F"/>
    <w:rsid w:val="006F68A1"/>
    <w:rsid w:val="006F7ABC"/>
    <w:rsid w:val="006F7E7A"/>
    <w:rsid w:val="0070541A"/>
    <w:rsid w:val="007073E4"/>
    <w:rsid w:val="0071051B"/>
    <w:rsid w:val="00714833"/>
    <w:rsid w:val="00715276"/>
    <w:rsid w:val="0071598B"/>
    <w:rsid w:val="00716CB6"/>
    <w:rsid w:val="00723D87"/>
    <w:rsid w:val="0072560A"/>
    <w:rsid w:val="007305FA"/>
    <w:rsid w:val="00741EFE"/>
    <w:rsid w:val="00747588"/>
    <w:rsid w:val="00756D42"/>
    <w:rsid w:val="007646D5"/>
    <w:rsid w:val="00764CE2"/>
    <w:rsid w:val="00767759"/>
    <w:rsid w:val="00770DC8"/>
    <w:rsid w:val="007721F9"/>
    <w:rsid w:val="0077297B"/>
    <w:rsid w:val="00772C0D"/>
    <w:rsid w:val="00773DC8"/>
    <w:rsid w:val="007767F8"/>
    <w:rsid w:val="00782803"/>
    <w:rsid w:val="00783ED7"/>
    <w:rsid w:val="00784A2E"/>
    <w:rsid w:val="00784FAA"/>
    <w:rsid w:val="00786D59"/>
    <w:rsid w:val="00787AA7"/>
    <w:rsid w:val="00790647"/>
    <w:rsid w:val="00796338"/>
    <w:rsid w:val="007A1159"/>
    <w:rsid w:val="007A3B92"/>
    <w:rsid w:val="007A449F"/>
    <w:rsid w:val="007A5E14"/>
    <w:rsid w:val="007A7F19"/>
    <w:rsid w:val="007B4666"/>
    <w:rsid w:val="007B4D18"/>
    <w:rsid w:val="007C2288"/>
    <w:rsid w:val="007D1397"/>
    <w:rsid w:val="007D3ADA"/>
    <w:rsid w:val="007E07EF"/>
    <w:rsid w:val="007E1B77"/>
    <w:rsid w:val="007E2FBE"/>
    <w:rsid w:val="007E3802"/>
    <w:rsid w:val="007F1304"/>
    <w:rsid w:val="007F7FFA"/>
    <w:rsid w:val="008064B0"/>
    <w:rsid w:val="008119ED"/>
    <w:rsid w:val="00816C24"/>
    <w:rsid w:val="00821988"/>
    <w:rsid w:val="00823190"/>
    <w:rsid w:val="00824DC5"/>
    <w:rsid w:val="00825CD2"/>
    <w:rsid w:val="008317D3"/>
    <w:rsid w:val="008345FC"/>
    <w:rsid w:val="0083499C"/>
    <w:rsid w:val="008349F5"/>
    <w:rsid w:val="00840256"/>
    <w:rsid w:val="00840373"/>
    <w:rsid w:val="00846747"/>
    <w:rsid w:val="00847914"/>
    <w:rsid w:val="008528B6"/>
    <w:rsid w:val="008557E9"/>
    <w:rsid w:val="00855C96"/>
    <w:rsid w:val="00855DBB"/>
    <w:rsid w:val="008570C5"/>
    <w:rsid w:val="00857B75"/>
    <w:rsid w:val="00862E49"/>
    <w:rsid w:val="00870542"/>
    <w:rsid w:val="00875005"/>
    <w:rsid w:val="008775A6"/>
    <w:rsid w:val="00882C6B"/>
    <w:rsid w:val="00883C06"/>
    <w:rsid w:val="00890EC1"/>
    <w:rsid w:val="00894FA8"/>
    <w:rsid w:val="00895F72"/>
    <w:rsid w:val="00896988"/>
    <w:rsid w:val="00897F70"/>
    <w:rsid w:val="008A094A"/>
    <w:rsid w:val="008A0E46"/>
    <w:rsid w:val="008A4188"/>
    <w:rsid w:val="008A4190"/>
    <w:rsid w:val="008A72AD"/>
    <w:rsid w:val="008B4012"/>
    <w:rsid w:val="008B4958"/>
    <w:rsid w:val="008B4A65"/>
    <w:rsid w:val="008B4F19"/>
    <w:rsid w:val="008B71E8"/>
    <w:rsid w:val="008C009F"/>
    <w:rsid w:val="008D597D"/>
    <w:rsid w:val="008D5BCC"/>
    <w:rsid w:val="008F5A2E"/>
    <w:rsid w:val="00906E64"/>
    <w:rsid w:val="00907D8F"/>
    <w:rsid w:val="00911095"/>
    <w:rsid w:val="00912C25"/>
    <w:rsid w:val="0091393E"/>
    <w:rsid w:val="00920D86"/>
    <w:rsid w:val="00924C5A"/>
    <w:rsid w:val="00931CAF"/>
    <w:rsid w:val="00932452"/>
    <w:rsid w:val="00935ADF"/>
    <w:rsid w:val="009409B7"/>
    <w:rsid w:val="009421A0"/>
    <w:rsid w:val="00946A5C"/>
    <w:rsid w:val="0094764C"/>
    <w:rsid w:val="009508FF"/>
    <w:rsid w:val="00954B34"/>
    <w:rsid w:val="0095511D"/>
    <w:rsid w:val="00956761"/>
    <w:rsid w:val="009617AA"/>
    <w:rsid w:val="0096218D"/>
    <w:rsid w:val="009657AF"/>
    <w:rsid w:val="00966261"/>
    <w:rsid w:val="0096692A"/>
    <w:rsid w:val="00975468"/>
    <w:rsid w:val="00977DFF"/>
    <w:rsid w:val="0098173A"/>
    <w:rsid w:val="009843BD"/>
    <w:rsid w:val="00984BB6"/>
    <w:rsid w:val="00985BD9"/>
    <w:rsid w:val="009869D6"/>
    <w:rsid w:val="00991E9D"/>
    <w:rsid w:val="009941E8"/>
    <w:rsid w:val="0099523D"/>
    <w:rsid w:val="00996542"/>
    <w:rsid w:val="00996FA9"/>
    <w:rsid w:val="00997794"/>
    <w:rsid w:val="0099785F"/>
    <w:rsid w:val="009A41BA"/>
    <w:rsid w:val="009A53C3"/>
    <w:rsid w:val="009B08B1"/>
    <w:rsid w:val="009B2E93"/>
    <w:rsid w:val="009C1631"/>
    <w:rsid w:val="009C3F7A"/>
    <w:rsid w:val="009C71F7"/>
    <w:rsid w:val="009D1958"/>
    <w:rsid w:val="009F1287"/>
    <w:rsid w:val="009F146B"/>
    <w:rsid w:val="009F567A"/>
    <w:rsid w:val="00A0767C"/>
    <w:rsid w:val="00A155B4"/>
    <w:rsid w:val="00A15F8A"/>
    <w:rsid w:val="00A177FD"/>
    <w:rsid w:val="00A203A6"/>
    <w:rsid w:val="00A24070"/>
    <w:rsid w:val="00A33E1B"/>
    <w:rsid w:val="00A33EBE"/>
    <w:rsid w:val="00A53772"/>
    <w:rsid w:val="00A57AE0"/>
    <w:rsid w:val="00A60C86"/>
    <w:rsid w:val="00A60EF9"/>
    <w:rsid w:val="00A668E1"/>
    <w:rsid w:val="00A86610"/>
    <w:rsid w:val="00A940D4"/>
    <w:rsid w:val="00A95565"/>
    <w:rsid w:val="00AB1991"/>
    <w:rsid w:val="00AB5456"/>
    <w:rsid w:val="00AB5D6F"/>
    <w:rsid w:val="00AB679D"/>
    <w:rsid w:val="00AC3767"/>
    <w:rsid w:val="00AC67BB"/>
    <w:rsid w:val="00AD158E"/>
    <w:rsid w:val="00AD1B63"/>
    <w:rsid w:val="00AD672C"/>
    <w:rsid w:val="00AE331A"/>
    <w:rsid w:val="00AE3A3F"/>
    <w:rsid w:val="00AF00E8"/>
    <w:rsid w:val="00AF0C68"/>
    <w:rsid w:val="00AF1075"/>
    <w:rsid w:val="00AF2571"/>
    <w:rsid w:val="00AF298D"/>
    <w:rsid w:val="00AF717D"/>
    <w:rsid w:val="00B008EE"/>
    <w:rsid w:val="00B00A40"/>
    <w:rsid w:val="00B02058"/>
    <w:rsid w:val="00B03DC1"/>
    <w:rsid w:val="00B105EA"/>
    <w:rsid w:val="00B114CF"/>
    <w:rsid w:val="00B12EDE"/>
    <w:rsid w:val="00B16EC1"/>
    <w:rsid w:val="00B2044A"/>
    <w:rsid w:val="00B21DC6"/>
    <w:rsid w:val="00B22886"/>
    <w:rsid w:val="00B2497B"/>
    <w:rsid w:val="00B510AE"/>
    <w:rsid w:val="00B54883"/>
    <w:rsid w:val="00B552E4"/>
    <w:rsid w:val="00B553A0"/>
    <w:rsid w:val="00B55669"/>
    <w:rsid w:val="00B60237"/>
    <w:rsid w:val="00B618CB"/>
    <w:rsid w:val="00B6641C"/>
    <w:rsid w:val="00B6779C"/>
    <w:rsid w:val="00B7011F"/>
    <w:rsid w:val="00B7482B"/>
    <w:rsid w:val="00B75B25"/>
    <w:rsid w:val="00B77098"/>
    <w:rsid w:val="00B77966"/>
    <w:rsid w:val="00B81E8D"/>
    <w:rsid w:val="00B84728"/>
    <w:rsid w:val="00B8585E"/>
    <w:rsid w:val="00B8773D"/>
    <w:rsid w:val="00B9527B"/>
    <w:rsid w:val="00BA75B3"/>
    <w:rsid w:val="00BB2750"/>
    <w:rsid w:val="00BB3732"/>
    <w:rsid w:val="00BC50A5"/>
    <w:rsid w:val="00BD2618"/>
    <w:rsid w:val="00BE3FB1"/>
    <w:rsid w:val="00BE5293"/>
    <w:rsid w:val="00BE694B"/>
    <w:rsid w:val="00BF1DD9"/>
    <w:rsid w:val="00BF3B98"/>
    <w:rsid w:val="00BF5FB6"/>
    <w:rsid w:val="00BF65E8"/>
    <w:rsid w:val="00C00AC5"/>
    <w:rsid w:val="00C05B60"/>
    <w:rsid w:val="00C0702F"/>
    <w:rsid w:val="00C07FF3"/>
    <w:rsid w:val="00C143C2"/>
    <w:rsid w:val="00C175A4"/>
    <w:rsid w:val="00C21FDD"/>
    <w:rsid w:val="00C23BF4"/>
    <w:rsid w:val="00C323BC"/>
    <w:rsid w:val="00C340CB"/>
    <w:rsid w:val="00C35297"/>
    <w:rsid w:val="00C35708"/>
    <w:rsid w:val="00C423D6"/>
    <w:rsid w:val="00C44F50"/>
    <w:rsid w:val="00C602CB"/>
    <w:rsid w:val="00C62199"/>
    <w:rsid w:val="00C6632E"/>
    <w:rsid w:val="00C70FE0"/>
    <w:rsid w:val="00C733F1"/>
    <w:rsid w:val="00C83094"/>
    <w:rsid w:val="00C86E7B"/>
    <w:rsid w:val="00C86F80"/>
    <w:rsid w:val="00C8763F"/>
    <w:rsid w:val="00C90C70"/>
    <w:rsid w:val="00C923C3"/>
    <w:rsid w:val="00C93C75"/>
    <w:rsid w:val="00C95E9A"/>
    <w:rsid w:val="00C96ACD"/>
    <w:rsid w:val="00C97A9F"/>
    <w:rsid w:val="00CA34A5"/>
    <w:rsid w:val="00CB55AD"/>
    <w:rsid w:val="00CB57CE"/>
    <w:rsid w:val="00CC08B2"/>
    <w:rsid w:val="00CC20CC"/>
    <w:rsid w:val="00CC4935"/>
    <w:rsid w:val="00CC4A9B"/>
    <w:rsid w:val="00CC6CDA"/>
    <w:rsid w:val="00CD3AE5"/>
    <w:rsid w:val="00CD6161"/>
    <w:rsid w:val="00CE0B74"/>
    <w:rsid w:val="00CE0DFF"/>
    <w:rsid w:val="00CE5281"/>
    <w:rsid w:val="00CE56BA"/>
    <w:rsid w:val="00CE6A37"/>
    <w:rsid w:val="00CE7060"/>
    <w:rsid w:val="00CE7929"/>
    <w:rsid w:val="00CF5757"/>
    <w:rsid w:val="00D000E7"/>
    <w:rsid w:val="00D00B79"/>
    <w:rsid w:val="00D01515"/>
    <w:rsid w:val="00D01682"/>
    <w:rsid w:val="00D06635"/>
    <w:rsid w:val="00D1703B"/>
    <w:rsid w:val="00D3016F"/>
    <w:rsid w:val="00D3098D"/>
    <w:rsid w:val="00D31ECA"/>
    <w:rsid w:val="00D36783"/>
    <w:rsid w:val="00D60F34"/>
    <w:rsid w:val="00D6230E"/>
    <w:rsid w:val="00D66AC3"/>
    <w:rsid w:val="00D67A5F"/>
    <w:rsid w:val="00D72406"/>
    <w:rsid w:val="00D7529F"/>
    <w:rsid w:val="00D767D2"/>
    <w:rsid w:val="00D777EF"/>
    <w:rsid w:val="00D830F2"/>
    <w:rsid w:val="00D8314A"/>
    <w:rsid w:val="00D841F3"/>
    <w:rsid w:val="00D86644"/>
    <w:rsid w:val="00D97B3E"/>
    <w:rsid w:val="00DA117E"/>
    <w:rsid w:val="00DA51E2"/>
    <w:rsid w:val="00DA7B67"/>
    <w:rsid w:val="00DB05CB"/>
    <w:rsid w:val="00DB692A"/>
    <w:rsid w:val="00DB732F"/>
    <w:rsid w:val="00DB7583"/>
    <w:rsid w:val="00DC017A"/>
    <w:rsid w:val="00DC4B6A"/>
    <w:rsid w:val="00DC5181"/>
    <w:rsid w:val="00DC72F7"/>
    <w:rsid w:val="00DD0511"/>
    <w:rsid w:val="00DD21CD"/>
    <w:rsid w:val="00DD40B0"/>
    <w:rsid w:val="00DD4BAA"/>
    <w:rsid w:val="00DD590E"/>
    <w:rsid w:val="00DD5C31"/>
    <w:rsid w:val="00DE14D2"/>
    <w:rsid w:val="00DE1A5D"/>
    <w:rsid w:val="00DE2D93"/>
    <w:rsid w:val="00DE30C8"/>
    <w:rsid w:val="00DE77B2"/>
    <w:rsid w:val="00DF510C"/>
    <w:rsid w:val="00DF673A"/>
    <w:rsid w:val="00DF77F6"/>
    <w:rsid w:val="00DF7985"/>
    <w:rsid w:val="00DF7EE1"/>
    <w:rsid w:val="00E06508"/>
    <w:rsid w:val="00E12A6C"/>
    <w:rsid w:val="00E214E1"/>
    <w:rsid w:val="00E22031"/>
    <w:rsid w:val="00E22ED3"/>
    <w:rsid w:val="00E23F33"/>
    <w:rsid w:val="00E24761"/>
    <w:rsid w:val="00E35059"/>
    <w:rsid w:val="00E37430"/>
    <w:rsid w:val="00E42A7B"/>
    <w:rsid w:val="00E437FC"/>
    <w:rsid w:val="00E44126"/>
    <w:rsid w:val="00E503A9"/>
    <w:rsid w:val="00E51CEC"/>
    <w:rsid w:val="00E536C0"/>
    <w:rsid w:val="00E55648"/>
    <w:rsid w:val="00E56626"/>
    <w:rsid w:val="00E571E4"/>
    <w:rsid w:val="00E610EF"/>
    <w:rsid w:val="00E62034"/>
    <w:rsid w:val="00E62B2C"/>
    <w:rsid w:val="00E62FEB"/>
    <w:rsid w:val="00E65DA4"/>
    <w:rsid w:val="00E666CB"/>
    <w:rsid w:val="00E7569F"/>
    <w:rsid w:val="00E87CEB"/>
    <w:rsid w:val="00EA6E77"/>
    <w:rsid w:val="00EB14DC"/>
    <w:rsid w:val="00EB2563"/>
    <w:rsid w:val="00EB563E"/>
    <w:rsid w:val="00EB5BB6"/>
    <w:rsid w:val="00EB7980"/>
    <w:rsid w:val="00EC415F"/>
    <w:rsid w:val="00ED1730"/>
    <w:rsid w:val="00ED38C9"/>
    <w:rsid w:val="00EE1930"/>
    <w:rsid w:val="00EE4703"/>
    <w:rsid w:val="00EF381B"/>
    <w:rsid w:val="00F00BD1"/>
    <w:rsid w:val="00F03175"/>
    <w:rsid w:val="00F118EA"/>
    <w:rsid w:val="00F11D2E"/>
    <w:rsid w:val="00F121A2"/>
    <w:rsid w:val="00F16DE3"/>
    <w:rsid w:val="00F17116"/>
    <w:rsid w:val="00F222C2"/>
    <w:rsid w:val="00F234E9"/>
    <w:rsid w:val="00F3124F"/>
    <w:rsid w:val="00F34F4E"/>
    <w:rsid w:val="00F3526C"/>
    <w:rsid w:val="00F3549A"/>
    <w:rsid w:val="00F365A1"/>
    <w:rsid w:val="00F373FB"/>
    <w:rsid w:val="00F378FF"/>
    <w:rsid w:val="00F573A4"/>
    <w:rsid w:val="00F5787F"/>
    <w:rsid w:val="00F60883"/>
    <w:rsid w:val="00F647A2"/>
    <w:rsid w:val="00F64CF8"/>
    <w:rsid w:val="00F64E8A"/>
    <w:rsid w:val="00F666E2"/>
    <w:rsid w:val="00F72B13"/>
    <w:rsid w:val="00F735ED"/>
    <w:rsid w:val="00F73E18"/>
    <w:rsid w:val="00F7680D"/>
    <w:rsid w:val="00F77FBD"/>
    <w:rsid w:val="00F8131C"/>
    <w:rsid w:val="00F8158C"/>
    <w:rsid w:val="00F847AE"/>
    <w:rsid w:val="00F84C90"/>
    <w:rsid w:val="00F86153"/>
    <w:rsid w:val="00F86ED4"/>
    <w:rsid w:val="00F90905"/>
    <w:rsid w:val="00F90F1F"/>
    <w:rsid w:val="00F9444E"/>
    <w:rsid w:val="00F94E16"/>
    <w:rsid w:val="00F95858"/>
    <w:rsid w:val="00F962E1"/>
    <w:rsid w:val="00FA2372"/>
    <w:rsid w:val="00FC1371"/>
    <w:rsid w:val="00FC2549"/>
    <w:rsid w:val="00FC5CBC"/>
    <w:rsid w:val="00FC7974"/>
    <w:rsid w:val="00FD198C"/>
    <w:rsid w:val="00FD6D4D"/>
    <w:rsid w:val="00FE1D0D"/>
    <w:rsid w:val="00FE46A0"/>
    <w:rsid w:val="00FE7EC2"/>
    <w:rsid w:val="00FF0C3C"/>
    <w:rsid w:val="00FF2DD2"/>
    <w:rsid w:val="00FF6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90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uiPriority w:val="1"/>
    <w:qFormat/>
    <w:rsid w:val="00C00AC5"/>
    <w:rPr>
      <w:rFonts w:ascii="Times New Roman" w:hAnsi="Times New Roman" w:cs="Times New Roman"/>
      <w:lang w:eastAsia="ru-RU"/>
    </w:rPr>
  </w:style>
  <w:style w:type="paragraph" w:styleId="10">
    <w:name w:val="heading 1"/>
    <w:basedOn w:val="a3"/>
    <w:next w:val="a3"/>
    <w:link w:val="11"/>
    <w:qFormat/>
    <w:rsid w:val="005E484E"/>
    <w:pPr>
      <w:keepNext/>
      <w:keepLines/>
      <w:spacing w:before="240" w:after="240" w:line="288" w:lineRule="auto"/>
      <w:ind w:firstLine="709"/>
      <w:outlineLvl w:val="0"/>
    </w:pPr>
    <w:rPr>
      <w:rFonts w:eastAsiaTheme="majorEastAsia"/>
      <w:b/>
      <w:color w:val="000000" w:themeColor="text1"/>
      <w:sz w:val="36"/>
      <w:szCs w:val="36"/>
      <w:u w:color="000000"/>
      <w:lang w:eastAsia="en-US"/>
    </w:rPr>
  </w:style>
  <w:style w:type="paragraph" w:styleId="2">
    <w:name w:val="heading 2"/>
    <w:basedOn w:val="3"/>
    <w:next w:val="a3"/>
    <w:link w:val="20"/>
    <w:unhideWhenUsed/>
    <w:qFormat/>
    <w:rsid w:val="006A1BCE"/>
    <w:pPr>
      <w:keepLines w:val="0"/>
      <w:widowControl w:val="0"/>
      <w:numPr>
        <w:ilvl w:val="1"/>
        <w:numId w:val="3"/>
      </w:numPr>
      <w:tabs>
        <w:tab w:val="left" w:pos="709"/>
      </w:tabs>
      <w:spacing w:before="360" w:line="276" w:lineRule="auto"/>
      <w:jc w:val="left"/>
      <w:outlineLvl w:val="1"/>
    </w:pPr>
    <w:rPr>
      <w:sz w:val="28"/>
      <w:szCs w:val="28"/>
    </w:rPr>
  </w:style>
  <w:style w:type="paragraph" w:styleId="3">
    <w:name w:val="heading 3"/>
    <w:basedOn w:val="a3"/>
    <w:next w:val="a3"/>
    <w:link w:val="30"/>
    <w:unhideWhenUsed/>
    <w:qFormat/>
    <w:rsid w:val="00DE2D93"/>
    <w:pPr>
      <w:keepNext/>
      <w:keepLines/>
      <w:spacing w:before="120" w:after="120" w:line="288" w:lineRule="auto"/>
      <w:ind w:firstLine="709"/>
      <w:jc w:val="both"/>
      <w:outlineLvl w:val="2"/>
    </w:pPr>
    <w:rPr>
      <w:rFonts w:eastAsia="Times New Roman"/>
      <w:b/>
      <w:i/>
      <w:color w:val="000000" w:themeColor="text1"/>
      <w:sz w:val="26"/>
      <w:lang w:eastAsia="en-US"/>
    </w:rPr>
  </w:style>
  <w:style w:type="paragraph" w:styleId="40">
    <w:name w:val="heading 4"/>
    <w:basedOn w:val="a3"/>
    <w:next w:val="a3"/>
    <w:link w:val="41"/>
    <w:unhideWhenUsed/>
    <w:qFormat/>
    <w:rsid w:val="00CE7060"/>
    <w:pPr>
      <w:keepNext/>
      <w:keepLines/>
      <w:spacing w:before="40" w:line="288" w:lineRule="auto"/>
      <w:ind w:firstLine="709"/>
      <w:jc w:val="both"/>
      <w:outlineLvl w:val="3"/>
    </w:pPr>
    <w:rPr>
      <w:rFonts w:asciiTheme="majorHAnsi" w:eastAsiaTheme="majorEastAsia" w:hAnsiTheme="majorHAnsi" w:cstheme="majorBidi"/>
      <w:i/>
      <w:iCs/>
      <w:color w:val="2E74B5" w:themeColor="accent1" w:themeShade="BF"/>
      <w:sz w:val="26"/>
      <w:szCs w:val="22"/>
      <w:lang w:eastAsia="en-US"/>
    </w:rPr>
  </w:style>
  <w:style w:type="paragraph" w:styleId="50">
    <w:name w:val="heading 5"/>
    <w:basedOn w:val="a3"/>
    <w:next w:val="a3"/>
    <w:link w:val="51"/>
    <w:rsid w:val="001E3734"/>
    <w:pPr>
      <w:keepNext/>
      <w:keepLines/>
      <w:widowControl w:val="0"/>
      <w:spacing w:before="220" w:after="40" w:line="276" w:lineRule="auto"/>
      <w:ind w:left="1584" w:hanging="1008"/>
      <w:contextualSpacing/>
      <w:jc w:val="both"/>
      <w:outlineLvl w:val="4"/>
    </w:pPr>
    <w:rPr>
      <w:rFonts w:eastAsia="Times New Roman"/>
      <w:b/>
      <w:color w:val="000000"/>
      <w:sz w:val="22"/>
      <w:szCs w:val="22"/>
    </w:rPr>
  </w:style>
  <w:style w:type="paragraph" w:styleId="6">
    <w:name w:val="heading 6"/>
    <w:basedOn w:val="a3"/>
    <w:next w:val="a3"/>
    <w:link w:val="60"/>
    <w:rsid w:val="001E3734"/>
    <w:pPr>
      <w:keepNext/>
      <w:keepLines/>
      <w:widowControl w:val="0"/>
      <w:spacing w:before="200" w:after="40" w:line="276" w:lineRule="auto"/>
      <w:ind w:left="1728" w:hanging="1152"/>
      <w:contextualSpacing/>
      <w:jc w:val="both"/>
      <w:outlineLvl w:val="5"/>
    </w:pPr>
    <w:rPr>
      <w:rFonts w:eastAsia="Times New Roman"/>
      <w:b/>
      <w:color w:val="000000"/>
      <w:sz w:val="20"/>
      <w:szCs w:val="20"/>
    </w:rPr>
  </w:style>
  <w:style w:type="paragraph" w:styleId="7">
    <w:name w:val="heading 7"/>
    <w:basedOn w:val="a3"/>
    <w:next w:val="a3"/>
    <w:link w:val="70"/>
    <w:uiPriority w:val="9"/>
    <w:semiHidden/>
    <w:unhideWhenUsed/>
    <w:qFormat/>
    <w:rsid w:val="001E3734"/>
    <w:pPr>
      <w:keepNext/>
      <w:keepLines/>
      <w:widowControl w:val="0"/>
      <w:spacing w:before="40" w:line="276" w:lineRule="auto"/>
      <w:ind w:left="1872" w:hanging="1296"/>
      <w:jc w:val="both"/>
      <w:outlineLvl w:val="6"/>
    </w:pPr>
    <w:rPr>
      <w:rFonts w:asciiTheme="majorHAnsi" w:eastAsiaTheme="majorEastAsia" w:hAnsiTheme="majorHAnsi" w:cstheme="majorBidi"/>
      <w:i/>
      <w:iCs/>
      <w:color w:val="1F4D78" w:themeColor="accent1" w:themeShade="7F"/>
      <w:sz w:val="28"/>
      <w:szCs w:val="28"/>
    </w:rPr>
  </w:style>
  <w:style w:type="paragraph" w:styleId="8">
    <w:name w:val="heading 8"/>
    <w:basedOn w:val="a3"/>
    <w:next w:val="a3"/>
    <w:link w:val="80"/>
    <w:uiPriority w:val="9"/>
    <w:semiHidden/>
    <w:unhideWhenUsed/>
    <w:qFormat/>
    <w:rsid w:val="001E3734"/>
    <w:pPr>
      <w:keepNext/>
      <w:keepLines/>
      <w:widowControl w:val="0"/>
      <w:spacing w:before="40" w:line="276" w:lineRule="auto"/>
      <w:ind w:left="2016" w:hanging="1440"/>
      <w:jc w:val="both"/>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1E3734"/>
    <w:pPr>
      <w:keepNext/>
      <w:keepLines/>
      <w:widowControl w:val="0"/>
      <w:spacing w:before="40" w:line="276" w:lineRule="auto"/>
      <w:ind w:left="2160"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rsid w:val="00D01515"/>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титульный лист"/>
    <w:basedOn w:val="a3"/>
    <w:qFormat/>
    <w:rsid w:val="00D01515"/>
    <w:pPr>
      <w:spacing w:line="264" w:lineRule="auto"/>
      <w:jc w:val="center"/>
    </w:pPr>
    <w:rPr>
      <w:rFonts w:cstheme="minorBidi"/>
      <w:sz w:val="28"/>
      <w:szCs w:val="22"/>
      <w:lang w:eastAsia="en-US"/>
    </w:rPr>
  </w:style>
  <w:style w:type="character" w:customStyle="1" w:styleId="11">
    <w:name w:val="Заголовок 1 Знак"/>
    <w:basedOn w:val="a4"/>
    <w:link w:val="10"/>
    <w:rsid w:val="005E484E"/>
    <w:rPr>
      <w:rFonts w:ascii="Times New Roman" w:eastAsiaTheme="majorEastAsia" w:hAnsi="Times New Roman" w:cs="Times New Roman"/>
      <w:b/>
      <w:color w:val="000000" w:themeColor="text1"/>
      <w:sz w:val="36"/>
      <w:szCs w:val="36"/>
      <w:u w:color="000000"/>
    </w:rPr>
  </w:style>
  <w:style w:type="paragraph" w:styleId="a0">
    <w:name w:val="List Paragraph"/>
    <w:basedOn w:val="a3"/>
    <w:link w:val="a9"/>
    <w:uiPriority w:val="34"/>
    <w:qFormat/>
    <w:rsid w:val="006871EF"/>
    <w:pPr>
      <w:numPr>
        <w:numId w:val="1"/>
      </w:numPr>
      <w:spacing w:line="288" w:lineRule="auto"/>
      <w:contextualSpacing/>
      <w:jc w:val="both"/>
    </w:pPr>
    <w:rPr>
      <w:rFonts w:cstheme="minorBidi"/>
      <w:sz w:val="26"/>
      <w:szCs w:val="22"/>
      <w:lang w:eastAsia="en-US"/>
    </w:rPr>
  </w:style>
  <w:style w:type="paragraph" w:customStyle="1" w:styleId="Body">
    <w:name w:val="Body"/>
    <w:rsid w:val="006871EF"/>
    <w:pPr>
      <w:pBdr>
        <w:top w:val="nil"/>
        <w:left w:val="nil"/>
        <w:bottom w:val="nil"/>
        <w:right w:val="nil"/>
        <w:between w:val="nil"/>
        <w:bar w:val="nil"/>
      </w:pBdr>
    </w:pPr>
    <w:rPr>
      <w:rFonts w:ascii="Helvetica" w:eastAsia="Arial Unicode MS" w:hAnsi="Arial Unicode MS" w:cs="Arial Unicode MS"/>
      <w:color w:val="000000"/>
      <w:sz w:val="22"/>
      <w:szCs w:val="22"/>
      <w:bdr w:val="nil"/>
      <w:lang w:eastAsia="ru-RU"/>
    </w:rPr>
  </w:style>
  <w:style w:type="character" w:customStyle="1" w:styleId="20">
    <w:name w:val="Заголовок 2 Знак"/>
    <w:basedOn w:val="a4"/>
    <w:link w:val="2"/>
    <w:rsid w:val="006A1BCE"/>
    <w:rPr>
      <w:rFonts w:ascii="Times New Roman" w:eastAsia="Times New Roman" w:hAnsi="Times New Roman" w:cs="Times New Roman"/>
      <w:b/>
      <w:i/>
      <w:color w:val="000000" w:themeColor="text1"/>
      <w:sz w:val="28"/>
      <w:szCs w:val="28"/>
    </w:rPr>
  </w:style>
  <w:style w:type="character" w:customStyle="1" w:styleId="30">
    <w:name w:val="Заголовок 3 Знак"/>
    <w:basedOn w:val="a4"/>
    <w:link w:val="3"/>
    <w:rsid w:val="00DE2D93"/>
    <w:rPr>
      <w:rFonts w:ascii="Times New Roman" w:eastAsia="Times New Roman" w:hAnsi="Times New Roman" w:cs="Times New Roman"/>
      <w:b/>
      <w:i/>
      <w:color w:val="000000" w:themeColor="text1"/>
      <w:sz w:val="26"/>
    </w:rPr>
  </w:style>
  <w:style w:type="paragraph" w:styleId="aa">
    <w:name w:val="Normal (Web)"/>
    <w:basedOn w:val="a3"/>
    <w:uiPriority w:val="99"/>
    <w:unhideWhenUsed/>
    <w:rsid w:val="00821988"/>
    <w:pPr>
      <w:spacing w:before="100" w:beforeAutospacing="1" w:after="100" w:afterAutospacing="1"/>
    </w:pPr>
  </w:style>
  <w:style w:type="character" w:styleId="ab">
    <w:name w:val="Emphasis"/>
    <w:basedOn w:val="a4"/>
    <w:uiPriority w:val="20"/>
    <w:qFormat/>
    <w:rsid w:val="00821988"/>
    <w:rPr>
      <w:i/>
      <w:iCs/>
    </w:rPr>
  </w:style>
  <w:style w:type="character" w:styleId="ac">
    <w:name w:val="Strong"/>
    <w:uiPriority w:val="22"/>
    <w:qFormat/>
    <w:rsid w:val="00377C11"/>
    <w:rPr>
      <w:b/>
      <w:i/>
      <w:lang w:eastAsia="ru-RU"/>
    </w:rPr>
  </w:style>
  <w:style w:type="character" w:styleId="ad">
    <w:name w:val="Hyperlink"/>
    <w:basedOn w:val="a4"/>
    <w:uiPriority w:val="99"/>
    <w:unhideWhenUsed/>
    <w:rsid w:val="00821988"/>
    <w:rPr>
      <w:color w:val="0000FF"/>
      <w:u w:val="single"/>
    </w:rPr>
  </w:style>
  <w:style w:type="paragraph" w:styleId="ae">
    <w:name w:val="No Spacing"/>
    <w:aliases w:val="Основной текст 1"/>
    <w:link w:val="af"/>
    <w:uiPriority w:val="1"/>
    <w:qFormat/>
    <w:rsid w:val="00F962E1"/>
    <w:pPr>
      <w:spacing w:after="60"/>
      <w:ind w:firstLine="709"/>
      <w:jc w:val="both"/>
    </w:pPr>
    <w:rPr>
      <w:rFonts w:ascii="Times New Roman" w:hAnsi="Times New Roman" w:cs="Times New Roman"/>
      <w:color w:val="000000"/>
      <w:sz w:val="26"/>
      <w:szCs w:val="27"/>
      <w:bdr w:val="none" w:sz="0" w:space="0" w:color="auto" w:frame="1"/>
    </w:rPr>
  </w:style>
  <w:style w:type="character" w:customStyle="1" w:styleId="41">
    <w:name w:val="Заголовок 4 Знак"/>
    <w:basedOn w:val="a4"/>
    <w:link w:val="40"/>
    <w:rsid w:val="00CE7060"/>
    <w:rPr>
      <w:rFonts w:asciiTheme="majorHAnsi" w:eastAsiaTheme="majorEastAsia" w:hAnsiTheme="majorHAnsi" w:cstheme="majorBidi"/>
      <w:i/>
      <w:iCs/>
      <w:color w:val="2E74B5" w:themeColor="accent1" w:themeShade="BF"/>
      <w:sz w:val="26"/>
      <w:szCs w:val="22"/>
    </w:rPr>
  </w:style>
  <w:style w:type="character" w:customStyle="1" w:styleId="review-h5">
    <w:name w:val="review-h5"/>
    <w:basedOn w:val="a4"/>
    <w:rsid w:val="00CE7060"/>
  </w:style>
  <w:style w:type="character" w:customStyle="1" w:styleId="ctatext">
    <w:name w:val="ctatext"/>
    <w:basedOn w:val="a4"/>
    <w:rsid w:val="00912C25"/>
  </w:style>
  <w:style w:type="character" w:customStyle="1" w:styleId="posttitle">
    <w:name w:val="posttitle"/>
    <w:basedOn w:val="a4"/>
    <w:rsid w:val="00912C25"/>
  </w:style>
  <w:style w:type="character" w:customStyle="1" w:styleId="51">
    <w:name w:val="Заголовок 5 Знак"/>
    <w:basedOn w:val="a4"/>
    <w:link w:val="50"/>
    <w:rsid w:val="001E3734"/>
    <w:rPr>
      <w:rFonts w:ascii="Times New Roman" w:eastAsia="Times New Roman" w:hAnsi="Times New Roman" w:cs="Times New Roman"/>
      <w:b/>
      <w:color w:val="000000"/>
      <w:sz w:val="22"/>
      <w:szCs w:val="22"/>
      <w:lang w:eastAsia="ru-RU"/>
    </w:rPr>
  </w:style>
  <w:style w:type="character" w:customStyle="1" w:styleId="60">
    <w:name w:val="Заголовок 6 Знак"/>
    <w:basedOn w:val="a4"/>
    <w:link w:val="6"/>
    <w:rsid w:val="001E3734"/>
    <w:rPr>
      <w:rFonts w:ascii="Times New Roman" w:eastAsia="Times New Roman" w:hAnsi="Times New Roman" w:cs="Times New Roman"/>
      <w:b/>
      <w:color w:val="000000"/>
      <w:sz w:val="20"/>
      <w:szCs w:val="20"/>
      <w:lang w:eastAsia="ru-RU"/>
    </w:rPr>
  </w:style>
  <w:style w:type="character" w:customStyle="1" w:styleId="70">
    <w:name w:val="Заголовок 7 Знак"/>
    <w:basedOn w:val="a4"/>
    <w:link w:val="7"/>
    <w:uiPriority w:val="9"/>
    <w:semiHidden/>
    <w:rsid w:val="001E3734"/>
    <w:rPr>
      <w:rFonts w:asciiTheme="majorHAnsi" w:eastAsiaTheme="majorEastAsia" w:hAnsiTheme="majorHAnsi" w:cstheme="majorBidi"/>
      <w:i/>
      <w:iCs/>
      <w:color w:val="1F4D78" w:themeColor="accent1" w:themeShade="7F"/>
      <w:sz w:val="28"/>
      <w:szCs w:val="28"/>
      <w:lang w:eastAsia="ru-RU"/>
    </w:rPr>
  </w:style>
  <w:style w:type="character" w:customStyle="1" w:styleId="80">
    <w:name w:val="Заголовок 8 Знак"/>
    <w:basedOn w:val="a4"/>
    <w:link w:val="8"/>
    <w:uiPriority w:val="9"/>
    <w:semiHidden/>
    <w:rsid w:val="001E373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4"/>
    <w:link w:val="9"/>
    <w:uiPriority w:val="9"/>
    <w:semiHidden/>
    <w:rsid w:val="001E3734"/>
    <w:rPr>
      <w:rFonts w:asciiTheme="majorHAnsi" w:eastAsiaTheme="majorEastAsia" w:hAnsiTheme="majorHAnsi" w:cstheme="majorBidi"/>
      <w:i/>
      <w:iCs/>
      <w:color w:val="272727" w:themeColor="text1" w:themeTint="D8"/>
      <w:sz w:val="21"/>
      <w:szCs w:val="21"/>
      <w:lang w:eastAsia="ru-RU"/>
    </w:rPr>
  </w:style>
  <w:style w:type="paragraph" w:styleId="af0">
    <w:name w:val="Title"/>
    <w:basedOn w:val="a3"/>
    <w:next w:val="a3"/>
    <w:link w:val="af1"/>
    <w:qFormat/>
    <w:rsid w:val="001E3734"/>
    <w:pPr>
      <w:keepNext/>
      <w:keepLines/>
      <w:widowControl w:val="0"/>
      <w:spacing w:before="480" w:after="120" w:line="276" w:lineRule="auto"/>
      <w:ind w:firstLine="709"/>
      <w:contextualSpacing/>
      <w:jc w:val="both"/>
    </w:pPr>
    <w:rPr>
      <w:rFonts w:eastAsia="Times New Roman"/>
      <w:b/>
      <w:color w:val="000000"/>
      <w:sz w:val="72"/>
      <w:szCs w:val="72"/>
    </w:rPr>
  </w:style>
  <w:style w:type="character" w:customStyle="1" w:styleId="af1">
    <w:name w:val="Название Знак"/>
    <w:basedOn w:val="a4"/>
    <w:link w:val="af0"/>
    <w:rsid w:val="001E3734"/>
    <w:rPr>
      <w:rFonts w:ascii="Times New Roman" w:eastAsia="Times New Roman" w:hAnsi="Times New Roman" w:cs="Times New Roman"/>
      <w:b/>
      <w:color w:val="000000"/>
      <w:sz w:val="72"/>
      <w:szCs w:val="72"/>
      <w:lang w:eastAsia="ru-RU"/>
    </w:rPr>
  </w:style>
  <w:style w:type="paragraph" w:styleId="af2">
    <w:name w:val="Subtitle"/>
    <w:basedOn w:val="a3"/>
    <w:next w:val="a3"/>
    <w:link w:val="af3"/>
    <w:rsid w:val="001E3734"/>
    <w:pPr>
      <w:keepNext/>
      <w:keepLines/>
      <w:widowControl w:val="0"/>
      <w:spacing w:before="360" w:after="80" w:line="276" w:lineRule="auto"/>
      <w:ind w:firstLine="709"/>
      <w:contextualSpacing/>
      <w:jc w:val="both"/>
    </w:pPr>
    <w:rPr>
      <w:rFonts w:ascii="Georgia" w:eastAsia="Georgia" w:hAnsi="Georgia" w:cs="Georgia"/>
      <w:i/>
      <w:color w:val="666666"/>
      <w:sz w:val="48"/>
      <w:szCs w:val="48"/>
    </w:rPr>
  </w:style>
  <w:style w:type="character" w:customStyle="1" w:styleId="af3">
    <w:name w:val="Подзаголовок Знак"/>
    <w:basedOn w:val="a4"/>
    <w:link w:val="af2"/>
    <w:rsid w:val="001E3734"/>
    <w:rPr>
      <w:rFonts w:ascii="Georgia" w:eastAsia="Georgia" w:hAnsi="Georgia" w:cs="Georgia"/>
      <w:i/>
      <w:color w:val="666666"/>
      <w:sz w:val="48"/>
      <w:szCs w:val="48"/>
      <w:lang w:eastAsia="ru-RU"/>
    </w:rPr>
  </w:style>
  <w:style w:type="paragraph" w:styleId="12">
    <w:name w:val="toc 1"/>
    <w:basedOn w:val="a3"/>
    <w:next w:val="a3"/>
    <w:autoRedefine/>
    <w:uiPriority w:val="39"/>
    <w:unhideWhenUsed/>
    <w:qFormat/>
    <w:rsid w:val="001E3734"/>
    <w:pPr>
      <w:widowControl w:val="0"/>
      <w:tabs>
        <w:tab w:val="left" w:pos="1120"/>
        <w:tab w:val="right" w:leader="dot" w:pos="9344"/>
      </w:tabs>
      <w:spacing w:line="276" w:lineRule="auto"/>
      <w:ind w:left="284" w:hanging="284"/>
    </w:pPr>
    <w:rPr>
      <w:rFonts w:eastAsia="Times New Roman"/>
      <w:bCs/>
      <w:noProof/>
      <w:color w:val="000000"/>
      <w:sz w:val="28"/>
      <w:szCs w:val="22"/>
      <w:lang w:eastAsia="ja-JP"/>
    </w:rPr>
  </w:style>
  <w:style w:type="paragraph" w:styleId="21">
    <w:name w:val="toc 2"/>
    <w:basedOn w:val="a3"/>
    <w:next w:val="a3"/>
    <w:link w:val="22"/>
    <w:autoRedefine/>
    <w:uiPriority w:val="39"/>
    <w:unhideWhenUsed/>
    <w:rsid w:val="001E3734"/>
    <w:pPr>
      <w:widowControl w:val="0"/>
      <w:tabs>
        <w:tab w:val="left" w:pos="1134"/>
        <w:tab w:val="right" w:leader="dot" w:pos="9344"/>
      </w:tabs>
      <w:spacing w:line="276" w:lineRule="auto"/>
      <w:ind w:left="709" w:hanging="425"/>
    </w:pPr>
    <w:rPr>
      <w:rFonts w:eastAsia="Times New Roman"/>
      <w:noProof/>
      <w:color w:val="000000"/>
      <w:sz w:val="28"/>
      <w:szCs w:val="22"/>
      <w:lang w:bidi="ru-RU"/>
    </w:rPr>
  </w:style>
  <w:style w:type="character" w:customStyle="1" w:styleId="22">
    <w:name w:val="Оглавление 2 Знак"/>
    <w:basedOn w:val="a4"/>
    <w:link w:val="21"/>
    <w:uiPriority w:val="39"/>
    <w:rsid w:val="001E3734"/>
    <w:rPr>
      <w:rFonts w:ascii="Times New Roman" w:eastAsia="Times New Roman" w:hAnsi="Times New Roman" w:cs="Times New Roman"/>
      <w:noProof/>
      <w:color w:val="000000"/>
      <w:sz w:val="28"/>
      <w:szCs w:val="22"/>
      <w:lang w:eastAsia="ru-RU" w:bidi="ru-RU"/>
    </w:rPr>
  </w:style>
  <w:style w:type="character" w:customStyle="1" w:styleId="af">
    <w:name w:val="Без интервала Знак"/>
    <w:aliases w:val="Основной текст 1 Знак"/>
    <w:basedOn w:val="a4"/>
    <w:link w:val="ae"/>
    <w:uiPriority w:val="1"/>
    <w:rsid w:val="001E3734"/>
    <w:rPr>
      <w:rFonts w:ascii="Times New Roman" w:hAnsi="Times New Roman" w:cs="Times New Roman"/>
      <w:color w:val="000000"/>
      <w:sz w:val="26"/>
      <w:szCs w:val="27"/>
      <w:bdr w:val="none" w:sz="0" w:space="0" w:color="auto" w:frame="1"/>
    </w:rPr>
  </w:style>
  <w:style w:type="paragraph" w:styleId="af4">
    <w:name w:val="caption"/>
    <w:basedOn w:val="a3"/>
    <w:next w:val="a3"/>
    <w:link w:val="af5"/>
    <w:uiPriority w:val="35"/>
    <w:unhideWhenUsed/>
    <w:qFormat/>
    <w:rsid w:val="001E3734"/>
    <w:pPr>
      <w:widowControl w:val="0"/>
      <w:spacing w:after="200"/>
      <w:ind w:firstLine="709"/>
      <w:jc w:val="both"/>
    </w:pPr>
    <w:rPr>
      <w:rFonts w:eastAsia="Times New Roman"/>
      <w:i/>
      <w:iCs/>
      <w:color w:val="44546A" w:themeColor="text2"/>
      <w:sz w:val="18"/>
      <w:szCs w:val="18"/>
    </w:rPr>
  </w:style>
  <w:style w:type="character" w:customStyle="1" w:styleId="af5">
    <w:name w:val="Название объекта Знак"/>
    <w:basedOn w:val="a4"/>
    <w:link w:val="af4"/>
    <w:uiPriority w:val="35"/>
    <w:rsid w:val="001E3734"/>
    <w:rPr>
      <w:rFonts w:ascii="Times New Roman" w:eastAsia="Times New Roman" w:hAnsi="Times New Roman" w:cs="Times New Roman"/>
      <w:i/>
      <w:iCs/>
      <w:color w:val="44546A" w:themeColor="text2"/>
      <w:sz w:val="18"/>
      <w:szCs w:val="18"/>
      <w:lang w:eastAsia="ru-RU"/>
    </w:rPr>
  </w:style>
  <w:style w:type="paragraph" w:customStyle="1" w:styleId="af6">
    <w:name w:val="Подпись к рисунку"/>
    <w:basedOn w:val="ae"/>
    <w:link w:val="af7"/>
    <w:rsid w:val="001E3734"/>
    <w:pPr>
      <w:widowControl w:val="0"/>
      <w:spacing w:before="360" w:after="0"/>
      <w:jc w:val="center"/>
    </w:pPr>
    <w:rPr>
      <w:rFonts w:eastAsia="Times New Roman"/>
      <w:sz w:val="28"/>
      <w:szCs w:val="28"/>
      <w:lang w:eastAsia="ru-RU"/>
    </w:rPr>
  </w:style>
  <w:style w:type="character" w:customStyle="1" w:styleId="af7">
    <w:name w:val="Подпись к рисунку Знак"/>
    <w:basedOn w:val="af"/>
    <w:link w:val="af6"/>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8">
    <w:name w:val="Подпись к риснку"/>
    <w:basedOn w:val="af6"/>
    <w:link w:val="af9"/>
    <w:rsid w:val="001E3734"/>
    <w:pPr>
      <w:spacing w:after="360"/>
    </w:pPr>
  </w:style>
  <w:style w:type="character" w:customStyle="1" w:styleId="af9">
    <w:name w:val="Подпись к риснку Знак"/>
    <w:basedOn w:val="af7"/>
    <w:link w:val="af8"/>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a">
    <w:name w:val="Подрисуночная подпись"/>
    <w:basedOn w:val="afb"/>
    <w:link w:val="afc"/>
    <w:qFormat/>
    <w:rsid w:val="001E3734"/>
    <w:pPr>
      <w:spacing w:before="280" w:beforeAutospacing="0" w:after="280" w:afterAutospacing="0"/>
    </w:pPr>
    <w:rPr>
      <w:bdr w:val="none" w:sz="0" w:space="0" w:color="auto" w:frame="1"/>
    </w:rPr>
  </w:style>
  <w:style w:type="paragraph" w:customStyle="1" w:styleId="afb">
    <w:name w:val="ПОДПИСЬ НОВАЯ ПОД РИСУНКОМ"/>
    <w:basedOn w:val="af4"/>
    <w:link w:val="afd"/>
    <w:rsid w:val="001E3734"/>
    <w:pPr>
      <w:spacing w:before="100" w:beforeAutospacing="1" w:after="100" w:afterAutospacing="1"/>
      <w:jc w:val="center"/>
    </w:pPr>
    <w:rPr>
      <w:i w:val="0"/>
      <w:color w:val="000000" w:themeColor="text1"/>
      <w:sz w:val="28"/>
      <w:szCs w:val="28"/>
    </w:rPr>
  </w:style>
  <w:style w:type="character" w:customStyle="1" w:styleId="afd">
    <w:name w:val="ПОДПИСЬ НОВАЯ ПОД РИСУНКОМ Знак"/>
    <w:basedOn w:val="af5"/>
    <w:link w:val="afb"/>
    <w:rsid w:val="001E3734"/>
    <w:rPr>
      <w:rFonts w:ascii="Times New Roman" w:eastAsia="Times New Roman" w:hAnsi="Times New Roman" w:cs="Times New Roman"/>
      <w:i w:val="0"/>
      <w:iCs/>
      <w:color w:val="000000" w:themeColor="text1"/>
      <w:sz w:val="28"/>
      <w:szCs w:val="28"/>
      <w:lang w:eastAsia="ru-RU"/>
    </w:rPr>
  </w:style>
  <w:style w:type="character" w:customStyle="1" w:styleId="afc">
    <w:name w:val="Подрисуночная подпись Знак"/>
    <w:basedOn w:val="af9"/>
    <w:link w:val="afa"/>
    <w:rsid w:val="001E3734"/>
    <w:rPr>
      <w:rFonts w:ascii="Times New Roman" w:eastAsia="Times New Roman" w:hAnsi="Times New Roman" w:cs="Times New Roman"/>
      <w:iCs/>
      <w:color w:val="000000" w:themeColor="text1"/>
      <w:sz w:val="28"/>
      <w:szCs w:val="28"/>
      <w:bdr w:val="none" w:sz="0" w:space="0" w:color="auto" w:frame="1"/>
      <w:lang w:eastAsia="ru-RU"/>
    </w:rPr>
  </w:style>
  <w:style w:type="paragraph" w:customStyle="1" w:styleId="afe">
    <w:name w:val="Заголовок раздела"/>
    <w:rsid w:val="001E3734"/>
    <w:pPr>
      <w:ind w:left="709"/>
    </w:pPr>
    <w:rPr>
      <w:rFonts w:ascii="Times New Roman" w:eastAsia="Times New Roman" w:hAnsi="Times New Roman" w:cs="Times New Roman"/>
      <w:b/>
      <w:color w:val="000000"/>
      <w:sz w:val="32"/>
      <w:szCs w:val="32"/>
      <w:lang w:eastAsia="ru-RU"/>
    </w:rPr>
  </w:style>
  <w:style w:type="paragraph" w:styleId="aff">
    <w:name w:val="header"/>
    <w:basedOn w:val="a3"/>
    <w:link w:val="aff0"/>
    <w:unhideWhenUsed/>
    <w:rsid w:val="001E3734"/>
    <w:pPr>
      <w:widowControl w:val="0"/>
      <w:tabs>
        <w:tab w:val="center" w:pos="4677"/>
        <w:tab w:val="right" w:pos="9355"/>
      </w:tabs>
      <w:ind w:firstLine="709"/>
      <w:jc w:val="both"/>
    </w:pPr>
    <w:rPr>
      <w:rFonts w:eastAsia="Times New Roman"/>
      <w:color w:val="000000"/>
      <w:sz w:val="28"/>
      <w:szCs w:val="28"/>
    </w:rPr>
  </w:style>
  <w:style w:type="character" w:customStyle="1" w:styleId="aff0">
    <w:name w:val="Верхний колонтитул Знак"/>
    <w:basedOn w:val="a4"/>
    <w:link w:val="aff"/>
    <w:rsid w:val="001E3734"/>
    <w:rPr>
      <w:rFonts w:ascii="Times New Roman" w:eastAsia="Times New Roman" w:hAnsi="Times New Roman" w:cs="Times New Roman"/>
      <w:color w:val="000000"/>
      <w:sz w:val="28"/>
      <w:szCs w:val="28"/>
      <w:lang w:eastAsia="ru-RU"/>
    </w:rPr>
  </w:style>
  <w:style w:type="paragraph" w:styleId="aff1">
    <w:name w:val="footer"/>
    <w:basedOn w:val="a3"/>
    <w:link w:val="aff2"/>
    <w:uiPriority w:val="99"/>
    <w:unhideWhenUsed/>
    <w:rsid w:val="001E3734"/>
    <w:pPr>
      <w:widowControl w:val="0"/>
      <w:tabs>
        <w:tab w:val="center" w:pos="4677"/>
        <w:tab w:val="right" w:pos="9355"/>
      </w:tabs>
      <w:ind w:firstLine="709"/>
      <w:jc w:val="both"/>
    </w:pPr>
    <w:rPr>
      <w:rFonts w:eastAsia="Times New Roman"/>
      <w:color w:val="000000"/>
      <w:sz w:val="28"/>
      <w:szCs w:val="28"/>
    </w:rPr>
  </w:style>
  <w:style w:type="character" w:customStyle="1" w:styleId="aff2">
    <w:name w:val="Нижний колонтитул Знак"/>
    <w:basedOn w:val="a4"/>
    <w:link w:val="aff1"/>
    <w:uiPriority w:val="99"/>
    <w:rsid w:val="001E3734"/>
    <w:rPr>
      <w:rFonts w:ascii="Times New Roman" w:eastAsia="Times New Roman" w:hAnsi="Times New Roman" w:cs="Times New Roman"/>
      <w:color w:val="000000"/>
      <w:sz w:val="28"/>
      <w:szCs w:val="28"/>
      <w:lang w:eastAsia="ru-RU"/>
    </w:rPr>
  </w:style>
  <w:style w:type="paragraph" w:customStyle="1" w:styleId="123">
    <w:name w:val="Заголовок раздела 123"/>
    <w:rsid w:val="001E3734"/>
    <w:pPr>
      <w:spacing w:after="240"/>
      <w:jc w:val="center"/>
    </w:pPr>
    <w:rPr>
      <w:rFonts w:ascii="Times New Roman" w:eastAsia="Times New Roman" w:hAnsi="Times New Roman" w:cs="Times New Roman"/>
      <w:b/>
      <w:color w:val="000000"/>
      <w:sz w:val="32"/>
      <w:szCs w:val="32"/>
      <w:lang w:eastAsia="ru-RU"/>
    </w:rPr>
  </w:style>
  <w:style w:type="character" w:styleId="aff3">
    <w:name w:val="Placeholder Text"/>
    <w:basedOn w:val="a4"/>
    <w:uiPriority w:val="99"/>
    <w:semiHidden/>
    <w:rsid w:val="001E3734"/>
    <w:rPr>
      <w:color w:val="808080"/>
    </w:rPr>
  </w:style>
  <w:style w:type="paragraph" w:customStyle="1" w:styleId="13">
    <w:name w:val="ЗАГОЛОВОК 1"/>
    <w:basedOn w:val="a3"/>
    <w:link w:val="14"/>
    <w:qFormat/>
    <w:rsid w:val="001E3734"/>
    <w:pPr>
      <w:widowControl w:val="0"/>
      <w:spacing w:after="240" w:line="276" w:lineRule="auto"/>
      <w:ind w:firstLine="709"/>
      <w:jc w:val="both"/>
    </w:pPr>
    <w:rPr>
      <w:rFonts w:eastAsia="Times New Roman"/>
      <w:b/>
      <w:color w:val="000000"/>
      <w:sz w:val="32"/>
      <w:szCs w:val="32"/>
    </w:rPr>
  </w:style>
  <w:style w:type="character" w:customStyle="1" w:styleId="14">
    <w:name w:val="ЗАГОЛОВОК 1 Знак"/>
    <w:basedOn w:val="a4"/>
    <w:link w:val="13"/>
    <w:rsid w:val="001E3734"/>
    <w:rPr>
      <w:rFonts w:ascii="Times New Roman" w:eastAsia="Times New Roman" w:hAnsi="Times New Roman" w:cs="Times New Roman"/>
      <w:b/>
      <w:color w:val="000000"/>
      <w:sz w:val="32"/>
      <w:szCs w:val="32"/>
      <w:lang w:eastAsia="ru-RU"/>
    </w:rPr>
  </w:style>
  <w:style w:type="paragraph" w:customStyle="1" w:styleId="aff4">
    <w:name w:val="СПИСОК"/>
    <w:basedOn w:val="a3"/>
    <w:link w:val="aff5"/>
    <w:rsid w:val="001E3734"/>
    <w:pPr>
      <w:widowControl w:val="0"/>
      <w:tabs>
        <w:tab w:val="left" w:pos="1134"/>
        <w:tab w:val="left" w:pos="1276"/>
        <w:tab w:val="center" w:pos="4677"/>
        <w:tab w:val="right" w:pos="9355"/>
      </w:tabs>
      <w:spacing w:before="360"/>
      <w:ind w:firstLine="697"/>
      <w:jc w:val="both"/>
      <w:outlineLvl w:val="1"/>
    </w:pPr>
    <w:rPr>
      <w:rFonts w:eastAsia="Times New Roman"/>
      <w:color w:val="000000"/>
      <w:sz w:val="28"/>
      <w:szCs w:val="28"/>
    </w:rPr>
  </w:style>
  <w:style w:type="character" w:customStyle="1" w:styleId="aff5">
    <w:name w:val="СПИСОК Знак"/>
    <w:basedOn w:val="a4"/>
    <w:link w:val="aff4"/>
    <w:rsid w:val="001E3734"/>
    <w:rPr>
      <w:rFonts w:ascii="Times New Roman" w:eastAsia="Times New Roman" w:hAnsi="Times New Roman" w:cs="Times New Roman"/>
      <w:color w:val="000000"/>
      <w:sz w:val="28"/>
      <w:szCs w:val="28"/>
      <w:lang w:eastAsia="ru-RU"/>
    </w:rPr>
  </w:style>
  <w:style w:type="paragraph" w:customStyle="1" w:styleId="15">
    <w:name w:val="СПИСОК В ЗАГОЛОВКЕ 1 УРОВНЯ"/>
    <w:basedOn w:val="13"/>
    <w:link w:val="16"/>
    <w:qFormat/>
    <w:rsid w:val="001E3734"/>
    <w:pPr>
      <w:spacing w:before="280" w:after="280"/>
      <w:ind w:firstLine="697"/>
      <w:outlineLvl w:val="0"/>
    </w:pPr>
    <w:rPr>
      <w:smallCaps/>
    </w:rPr>
  </w:style>
  <w:style w:type="character" w:customStyle="1" w:styleId="16">
    <w:name w:val="СПИСОК В ЗАГОЛОВКЕ 1 УРОВНЯ Знак"/>
    <w:basedOn w:val="14"/>
    <w:link w:val="15"/>
    <w:rsid w:val="001E3734"/>
    <w:rPr>
      <w:rFonts w:ascii="Times New Roman" w:eastAsia="Times New Roman" w:hAnsi="Times New Roman" w:cs="Times New Roman"/>
      <w:b/>
      <w:smallCaps/>
      <w:color w:val="000000"/>
      <w:sz w:val="32"/>
      <w:szCs w:val="32"/>
      <w:lang w:eastAsia="ru-RU"/>
    </w:rPr>
  </w:style>
  <w:style w:type="paragraph" w:customStyle="1" w:styleId="23">
    <w:name w:val="СПИСОК ДЛЯ ЗАГОЛОВКА 2 УРОВНЯ"/>
    <w:basedOn w:val="2"/>
    <w:link w:val="24"/>
    <w:autoRedefine/>
    <w:qFormat/>
    <w:rsid w:val="001E3734"/>
    <w:pPr>
      <w:spacing w:before="280" w:after="280"/>
      <w:ind w:left="1152" w:firstLine="697"/>
    </w:pPr>
    <w:rPr>
      <w:i w:val="0"/>
      <w:color w:val="000000"/>
      <w:lang w:eastAsia="ru-RU" w:bidi="ru-RU"/>
    </w:rPr>
  </w:style>
  <w:style w:type="character" w:customStyle="1" w:styleId="24">
    <w:name w:val="СПИСОК ДЛЯ ЗАГОЛОВКА 2 УРОВНЯ Знак"/>
    <w:basedOn w:val="a4"/>
    <w:link w:val="23"/>
    <w:rsid w:val="001E3734"/>
    <w:rPr>
      <w:rFonts w:ascii="Times New Roman" w:eastAsia="Times New Roman" w:hAnsi="Times New Roman" w:cs="Times New Roman"/>
      <w:b/>
      <w:color w:val="000000"/>
      <w:sz w:val="28"/>
      <w:szCs w:val="28"/>
      <w:lang w:eastAsia="ru-RU" w:bidi="ru-RU"/>
    </w:rPr>
  </w:style>
  <w:style w:type="paragraph" w:styleId="aff6">
    <w:name w:val="TOC Heading"/>
    <w:basedOn w:val="10"/>
    <w:next w:val="a3"/>
    <w:uiPriority w:val="39"/>
    <w:unhideWhenUsed/>
    <w:qFormat/>
    <w:rsid w:val="001E3734"/>
    <w:pPr>
      <w:tabs>
        <w:tab w:val="left" w:pos="993"/>
      </w:tabs>
      <w:spacing w:before="280" w:after="0" w:line="259" w:lineRule="auto"/>
      <w:ind w:left="1008" w:hanging="299"/>
      <w:outlineLvl w:val="9"/>
    </w:pPr>
    <w:rPr>
      <w:rFonts w:asciiTheme="majorHAnsi" w:hAnsiTheme="majorHAnsi" w:cstheme="majorBidi"/>
      <w:b w:val="0"/>
      <w:smallCaps/>
      <w:color w:val="2E74B5" w:themeColor="accent1" w:themeShade="BF"/>
      <w:sz w:val="32"/>
      <w:szCs w:val="32"/>
      <w:lang w:eastAsia="ru-RU"/>
    </w:rPr>
  </w:style>
  <w:style w:type="paragraph" w:styleId="31">
    <w:name w:val="toc 3"/>
    <w:basedOn w:val="a3"/>
    <w:next w:val="a3"/>
    <w:autoRedefine/>
    <w:uiPriority w:val="39"/>
    <w:unhideWhenUsed/>
    <w:rsid w:val="001E3734"/>
    <w:pPr>
      <w:widowControl w:val="0"/>
      <w:tabs>
        <w:tab w:val="left" w:pos="1418"/>
        <w:tab w:val="right" w:leader="dot" w:pos="9344"/>
      </w:tabs>
      <w:spacing w:line="276" w:lineRule="auto"/>
      <w:ind w:left="1134" w:hanging="425"/>
    </w:pPr>
    <w:rPr>
      <w:rFonts w:eastAsia="Times New Roman"/>
      <w:iCs/>
      <w:noProof/>
      <w:color w:val="000000"/>
      <w:sz w:val="28"/>
      <w:szCs w:val="22"/>
    </w:rPr>
  </w:style>
  <w:style w:type="paragraph" w:customStyle="1" w:styleId="aff7">
    <w:name w:val="ОГЛАВЛЕНИЕ"/>
    <w:basedOn w:val="a3"/>
    <w:link w:val="aff8"/>
    <w:qFormat/>
    <w:rsid w:val="001E3734"/>
    <w:pPr>
      <w:widowControl w:val="0"/>
      <w:spacing w:line="276" w:lineRule="auto"/>
      <w:ind w:firstLine="709"/>
      <w:jc w:val="both"/>
    </w:pPr>
    <w:rPr>
      <w:rFonts w:eastAsia="Times New Roman"/>
      <w:noProof/>
      <w:color w:val="000000"/>
      <w:sz w:val="28"/>
      <w:szCs w:val="28"/>
      <w:lang w:bidi="ru-RU"/>
    </w:rPr>
  </w:style>
  <w:style w:type="character" w:customStyle="1" w:styleId="aff8">
    <w:name w:val="ОГЛАВЛЕНИЕ Знак"/>
    <w:basedOn w:val="22"/>
    <w:link w:val="aff7"/>
    <w:rsid w:val="001E3734"/>
    <w:rPr>
      <w:rFonts w:ascii="Times New Roman" w:eastAsia="Times New Roman" w:hAnsi="Times New Roman" w:cs="Times New Roman"/>
      <w:noProof/>
      <w:color w:val="000000"/>
      <w:sz w:val="28"/>
      <w:szCs w:val="28"/>
      <w:lang w:eastAsia="ru-RU" w:bidi="ru-RU"/>
    </w:rPr>
  </w:style>
  <w:style w:type="paragraph" w:styleId="42">
    <w:name w:val="toc 4"/>
    <w:basedOn w:val="a3"/>
    <w:next w:val="a3"/>
    <w:autoRedefine/>
    <w:uiPriority w:val="39"/>
    <w:unhideWhenUsed/>
    <w:rsid w:val="001E3734"/>
    <w:pPr>
      <w:widowControl w:val="0"/>
      <w:spacing w:line="276" w:lineRule="auto"/>
      <w:ind w:left="840" w:firstLine="709"/>
    </w:pPr>
    <w:rPr>
      <w:rFonts w:asciiTheme="minorHAnsi" w:eastAsia="Times New Roman" w:hAnsiTheme="minorHAnsi"/>
      <w:color w:val="000000"/>
      <w:sz w:val="18"/>
      <w:szCs w:val="18"/>
    </w:rPr>
  </w:style>
  <w:style w:type="paragraph" w:styleId="52">
    <w:name w:val="toc 5"/>
    <w:basedOn w:val="a3"/>
    <w:next w:val="a3"/>
    <w:autoRedefine/>
    <w:uiPriority w:val="39"/>
    <w:unhideWhenUsed/>
    <w:rsid w:val="001E3734"/>
    <w:pPr>
      <w:widowControl w:val="0"/>
      <w:spacing w:line="276" w:lineRule="auto"/>
      <w:ind w:left="1120" w:firstLine="709"/>
    </w:pPr>
    <w:rPr>
      <w:rFonts w:asciiTheme="minorHAnsi" w:eastAsia="Times New Roman" w:hAnsiTheme="minorHAnsi"/>
      <w:color w:val="000000"/>
      <w:sz w:val="18"/>
      <w:szCs w:val="18"/>
    </w:rPr>
  </w:style>
  <w:style w:type="paragraph" w:styleId="61">
    <w:name w:val="toc 6"/>
    <w:basedOn w:val="a3"/>
    <w:next w:val="a3"/>
    <w:autoRedefine/>
    <w:uiPriority w:val="39"/>
    <w:unhideWhenUsed/>
    <w:rsid w:val="001E3734"/>
    <w:pPr>
      <w:widowControl w:val="0"/>
      <w:spacing w:line="276" w:lineRule="auto"/>
      <w:ind w:left="1400" w:firstLine="709"/>
    </w:pPr>
    <w:rPr>
      <w:rFonts w:asciiTheme="minorHAnsi" w:eastAsia="Times New Roman" w:hAnsiTheme="minorHAnsi"/>
      <w:color w:val="000000"/>
      <w:sz w:val="18"/>
      <w:szCs w:val="18"/>
    </w:rPr>
  </w:style>
  <w:style w:type="paragraph" w:styleId="71">
    <w:name w:val="toc 7"/>
    <w:basedOn w:val="a3"/>
    <w:next w:val="a3"/>
    <w:autoRedefine/>
    <w:uiPriority w:val="39"/>
    <w:unhideWhenUsed/>
    <w:rsid w:val="001E3734"/>
    <w:pPr>
      <w:widowControl w:val="0"/>
      <w:spacing w:line="276" w:lineRule="auto"/>
      <w:ind w:left="1680" w:firstLine="709"/>
    </w:pPr>
    <w:rPr>
      <w:rFonts w:asciiTheme="minorHAnsi" w:eastAsia="Times New Roman" w:hAnsiTheme="minorHAnsi"/>
      <w:color w:val="000000"/>
      <w:sz w:val="18"/>
      <w:szCs w:val="18"/>
    </w:rPr>
  </w:style>
  <w:style w:type="paragraph" w:styleId="81">
    <w:name w:val="toc 8"/>
    <w:basedOn w:val="a3"/>
    <w:next w:val="a3"/>
    <w:autoRedefine/>
    <w:uiPriority w:val="39"/>
    <w:unhideWhenUsed/>
    <w:rsid w:val="001E3734"/>
    <w:pPr>
      <w:widowControl w:val="0"/>
      <w:spacing w:line="276" w:lineRule="auto"/>
      <w:ind w:left="1960" w:firstLine="709"/>
    </w:pPr>
    <w:rPr>
      <w:rFonts w:asciiTheme="minorHAnsi" w:eastAsia="Times New Roman" w:hAnsiTheme="minorHAnsi"/>
      <w:color w:val="000000"/>
      <w:sz w:val="18"/>
      <w:szCs w:val="18"/>
    </w:rPr>
  </w:style>
  <w:style w:type="paragraph" w:styleId="91">
    <w:name w:val="toc 9"/>
    <w:basedOn w:val="a3"/>
    <w:next w:val="a3"/>
    <w:autoRedefine/>
    <w:uiPriority w:val="39"/>
    <w:unhideWhenUsed/>
    <w:rsid w:val="001E3734"/>
    <w:pPr>
      <w:widowControl w:val="0"/>
      <w:spacing w:line="276" w:lineRule="auto"/>
      <w:ind w:left="2240" w:firstLine="709"/>
    </w:pPr>
    <w:rPr>
      <w:rFonts w:asciiTheme="minorHAnsi" w:eastAsia="Times New Roman" w:hAnsiTheme="minorHAnsi"/>
      <w:color w:val="000000"/>
      <w:sz w:val="18"/>
      <w:szCs w:val="18"/>
    </w:rPr>
  </w:style>
  <w:style w:type="paragraph" w:customStyle="1" w:styleId="aff9">
    <w:name w:val="ФОРМУЛА"/>
    <w:basedOn w:val="a3"/>
    <w:link w:val="affa"/>
    <w:qFormat/>
    <w:rsid w:val="001E3734"/>
    <w:pPr>
      <w:widowControl w:val="0"/>
      <w:spacing w:line="276" w:lineRule="auto"/>
      <w:ind w:firstLine="709"/>
      <w:jc w:val="both"/>
    </w:pPr>
    <w:rPr>
      <w:rFonts w:eastAsia="Times New Roman"/>
      <w:color w:val="000000"/>
      <w:sz w:val="28"/>
      <w:szCs w:val="28"/>
    </w:rPr>
  </w:style>
  <w:style w:type="character" w:customStyle="1" w:styleId="affa">
    <w:name w:val="ФОРМУЛА Знак"/>
    <w:basedOn w:val="a4"/>
    <w:link w:val="aff9"/>
    <w:rsid w:val="001E3734"/>
    <w:rPr>
      <w:rFonts w:ascii="Times New Roman" w:eastAsia="Times New Roman" w:hAnsi="Times New Roman" w:cs="Times New Roman"/>
      <w:color w:val="000000"/>
      <w:sz w:val="28"/>
      <w:szCs w:val="28"/>
      <w:lang w:eastAsia="ru-RU"/>
    </w:rPr>
  </w:style>
  <w:style w:type="character" w:customStyle="1" w:styleId="a9">
    <w:name w:val="Абзац списка Знак"/>
    <w:basedOn w:val="a4"/>
    <w:link w:val="a0"/>
    <w:uiPriority w:val="34"/>
    <w:rsid w:val="001E3734"/>
    <w:rPr>
      <w:rFonts w:ascii="Times New Roman" w:hAnsi="Times New Roman"/>
      <w:sz w:val="26"/>
      <w:szCs w:val="22"/>
    </w:rPr>
  </w:style>
  <w:style w:type="character" w:customStyle="1" w:styleId="BodyText1">
    <w:name w:val="Body Text1"/>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ru-RU" w:eastAsia="ru-RU" w:bidi="ru-RU"/>
    </w:rPr>
  </w:style>
  <w:style w:type="paragraph" w:customStyle="1" w:styleId="affb">
    <w:name w:val="ПОДПОДЗАГОЛОВОК"/>
    <w:basedOn w:val="23"/>
    <w:link w:val="affc"/>
    <w:qFormat/>
    <w:rsid w:val="001E3734"/>
    <w:pPr>
      <w:ind w:firstLine="0"/>
    </w:pPr>
  </w:style>
  <w:style w:type="character" w:customStyle="1" w:styleId="affc">
    <w:name w:val="ПОДПОДЗАГОЛОВОК Знак"/>
    <w:basedOn w:val="24"/>
    <w:link w:val="affb"/>
    <w:rsid w:val="001E3734"/>
    <w:rPr>
      <w:rFonts w:ascii="Times New Roman" w:eastAsia="Times New Roman" w:hAnsi="Times New Roman" w:cs="Times New Roman"/>
      <w:b/>
      <w:color w:val="000000"/>
      <w:sz w:val="28"/>
      <w:szCs w:val="28"/>
      <w:lang w:eastAsia="ru-RU" w:bidi="ru-RU"/>
    </w:rPr>
  </w:style>
  <w:style w:type="paragraph" w:customStyle="1" w:styleId="affd">
    <w:name w:val="ТЕКСТ"/>
    <w:basedOn w:val="a3"/>
    <w:link w:val="affe"/>
    <w:qFormat/>
    <w:rsid w:val="001E3734"/>
    <w:pPr>
      <w:widowControl w:val="0"/>
      <w:pBdr>
        <w:top w:val="none" w:sz="0" w:space="0" w:color="000000"/>
        <w:left w:val="none" w:sz="0" w:space="0" w:color="000000"/>
        <w:bottom w:val="none" w:sz="0" w:space="0" w:color="000000"/>
        <w:right w:val="none" w:sz="0" w:space="0" w:color="000000"/>
      </w:pBdr>
      <w:spacing w:line="276" w:lineRule="auto"/>
      <w:ind w:firstLine="709"/>
      <w:jc w:val="both"/>
    </w:pPr>
    <w:rPr>
      <w:rFonts w:eastAsia="Times New Roman"/>
      <w:color w:val="000000"/>
      <w:sz w:val="28"/>
      <w:szCs w:val="28"/>
    </w:rPr>
  </w:style>
  <w:style w:type="character" w:customStyle="1" w:styleId="affe">
    <w:name w:val="ТЕКСТ Знак"/>
    <w:basedOn w:val="a4"/>
    <w:link w:val="affd"/>
    <w:rsid w:val="001E3734"/>
    <w:rPr>
      <w:rFonts w:ascii="Times New Roman" w:eastAsia="Times New Roman" w:hAnsi="Times New Roman" w:cs="Times New Roman"/>
      <w:color w:val="000000"/>
      <w:sz w:val="28"/>
      <w:szCs w:val="28"/>
      <w:lang w:eastAsia="ru-RU"/>
    </w:rPr>
  </w:style>
  <w:style w:type="character" w:customStyle="1" w:styleId="apple-converted-space">
    <w:name w:val="apple-converted-space"/>
    <w:basedOn w:val="a4"/>
    <w:rsid w:val="001E3734"/>
  </w:style>
  <w:style w:type="character" w:styleId="HTML">
    <w:name w:val="HTML Code"/>
    <w:basedOn w:val="a4"/>
    <w:uiPriority w:val="99"/>
    <w:semiHidden/>
    <w:unhideWhenUsed/>
    <w:rsid w:val="001E3734"/>
    <w:rPr>
      <w:rFonts w:ascii="Courier New" w:eastAsiaTheme="minorHAnsi" w:hAnsi="Courier New" w:cs="Courier New"/>
      <w:sz w:val="20"/>
      <w:szCs w:val="20"/>
    </w:rPr>
  </w:style>
  <w:style w:type="character" w:customStyle="1" w:styleId="Bodytext12ptBold">
    <w:name w:val="Body text + 12 pt;Bold"/>
    <w:basedOn w:val="a4"/>
    <w:rsid w:val="001E3734"/>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Bodytext15ptItalicSpacing0pt">
    <w:name w:val="Body text + 15 pt;Italic;Spacing 0 pt"/>
    <w:basedOn w:val="a4"/>
    <w:rsid w:val="001E3734"/>
    <w:rPr>
      <w:rFonts w:ascii="Times New Roman" w:eastAsia="Times New Roman" w:hAnsi="Times New Roman" w:cs="Times New Roman"/>
      <w:b w:val="0"/>
      <w:bCs w:val="0"/>
      <w:i/>
      <w:iCs/>
      <w:smallCaps w:val="0"/>
      <w:strike w:val="0"/>
      <w:color w:val="000000"/>
      <w:spacing w:val="-10"/>
      <w:w w:val="100"/>
      <w:position w:val="0"/>
      <w:sz w:val="30"/>
      <w:szCs w:val="30"/>
      <w:u w:val="none"/>
      <w:shd w:val="clear" w:color="auto" w:fill="FFFFFF"/>
      <w:lang w:val="ru-RU" w:eastAsia="ru-RU" w:bidi="ru-RU"/>
    </w:rPr>
  </w:style>
  <w:style w:type="table" w:customStyle="1" w:styleId="17">
    <w:name w:val="Сетка таблицы1"/>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2">
    <w:name w:val="Заголовок подраздела"/>
    <w:next w:val="a3"/>
    <w:qFormat/>
    <w:rsid w:val="001E3734"/>
    <w:pPr>
      <w:numPr>
        <w:numId w:val="2"/>
      </w:numPr>
      <w:spacing w:line="259" w:lineRule="auto"/>
      <w:ind w:left="993" w:hanging="284"/>
    </w:pPr>
    <w:rPr>
      <w:rFonts w:ascii="Times New Roman" w:hAnsi="Times New Roman" w:cs="Times New Roman"/>
      <w:b/>
      <w:sz w:val="28"/>
      <w:szCs w:val="28"/>
    </w:rPr>
  </w:style>
  <w:style w:type="paragraph" w:customStyle="1" w:styleId="afff">
    <w:name w:val="Заголовок таблицы"/>
    <w:basedOn w:val="a3"/>
    <w:uiPriority w:val="99"/>
    <w:rsid w:val="001E3734"/>
    <w:pPr>
      <w:spacing w:before="360" w:line="276" w:lineRule="auto"/>
      <w:jc w:val="both"/>
    </w:pPr>
    <w:rPr>
      <w:sz w:val="28"/>
      <w:szCs w:val="28"/>
      <w:lang w:eastAsia="en-US"/>
    </w:rPr>
  </w:style>
  <w:style w:type="table" w:customStyle="1" w:styleId="25">
    <w:name w:val="Сетка таблицы2"/>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
    <w:name w:val="Body text_"/>
    <w:basedOn w:val="a4"/>
    <w:link w:val="BodyText2"/>
    <w:rsid w:val="001E3734"/>
    <w:rPr>
      <w:rFonts w:ascii="Times New Roman" w:eastAsia="Times New Roman" w:hAnsi="Times New Roman" w:cs="Times New Roman"/>
      <w:sz w:val="28"/>
      <w:szCs w:val="28"/>
      <w:shd w:val="clear" w:color="auto" w:fill="FFFFFF"/>
    </w:rPr>
  </w:style>
  <w:style w:type="paragraph" w:customStyle="1" w:styleId="BodyText2">
    <w:name w:val="Body Text2"/>
    <w:basedOn w:val="a3"/>
    <w:link w:val="Bodytext"/>
    <w:rsid w:val="001E3734"/>
    <w:pPr>
      <w:widowControl w:val="0"/>
      <w:shd w:val="clear" w:color="auto" w:fill="FFFFFF"/>
      <w:spacing w:before="420" w:after="240" w:line="370" w:lineRule="exact"/>
      <w:ind w:hanging="740"/>
      <w:jc w:val="both"/>
    </w:pPr>
    <w:rPr>
      <w:rFonts w:eastAsia="Times New Roman"/>
      <w:sz w:val="28"/>
      <w:szCs w:val="28"/>
      <w:lang w:eastAsia="en-US"/>
    </w:rPr>
  </w:style>
  <w:style w:type="character" w:customStyle="1" w:styleId="Headerorfooter">
    <w:name w:val="Header or footer"/>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table" w:customStyle="1" w:styleId="32">
    <w:name w:val="Сетка таблицы3"/>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0">
    <w:name w:val="Обычный Таблица"/>
    <w:rsid w:val="001E3734"/>
    <w:rPr>
      <w:rFonts w:ascii="Times New Roman" w:eastAsia="Times New Roman" w:hAnsi="Times New Roman" w:cs="Times New Roman"/>
      <w:color w:val="000000"/>
      <w:sz w:val="28"/>
      <w:szCs w:val="28"/>
      <w:lang w:eastAsia="ru-RU"/>
    </w:rPr>
  </w:style>
  <w:style w:type="character" w:styleId="afff1">
    <w:name w:val="page number"/>
    <w:basedOn w:val="a4"/>
    <w:uiPriority w:val="99"/>
    <w:unhideWhenUsed/>
    <w:rsid w:val="001E3734"/>
  </w:style>
  <w:style w:type="paragraph" w:styleId="18">
    <w:name w:val="index 1"/>
    <w:basedOn w:val="a3"/>
    <w:next w:val="a3"/>
    <w:autoRedefine/>
    <w:uiPriority w:val="99"/>
    <w:unhideWhenUsed/>
    <w:rsid w:val="001E3734"/>
    <w:pPr>
      <w:widowControl w:val="0"/>
      <w:spacing w:line="276" w:lineRule="auto"/>
      <w:ind w:left="280" w:hanging="280"/>
    </w:pPr>
    <w:rPr>
      <w:rFonts w:asciiTheme="minorHAnsi" w:eastAsia="Times New Roman" w:hAnsiTheme="minorHAnsi"/>
      <w:color w:val="000000"/>
      <w:sz w:val="18"/>
      <w:szCs w:val="18"/>
    </w:rPr>
  </w:style>
  <w:style w:type="paragraph" w:styleId="26">
    <w:name w:val="index 2"/>
    <w:basedOn w:val="a3"/>
    <w:next w:val="a3"/>
    <w:autoRedefine/>
    <w:uiPriority w:val="99"/>
    <w:unhideWhenUsed/>
    <w:rsid w:val="001E3734"/>
    <w:pPr>
      <w:widowControl w:val="0"/>
      <w:spacing w:line="276" w:lineRule="auto"/>
      <w:ind w:left="560" w:hanging="280"/>
    </w:pPr>
    <w:rPr>
      <w:rFonts w:asciiTheme="minorHAnsi" w:eastAsia="Times New Roman" w:hAnsiTheme="minorHAnsi"/>
      <w:color w:val="000000"/>
      <w:sz w:val="18"/>
      <w:szCs w:val="18"/>
    </w:rPr>
  </w:style>
  <w:style w:type="paragraph" w:styleId="33">
    <w:name w:val="index 3"/>
    <w:basedOn w:val="a3"/>
    <w:next w:val="a3"/>
    <w:autoRedefine/>
    <w:uiPriority w:val="99"/>
    <w:unhideWhenUsed/>
    <w:rsid w:val="001E3734"/>
    <w:pPr>
      <w:widowControl w:val="0"/>
      <w:spacing w:line="276" w:lineRule="auto"/>
      <w:ind w:left="840" w:hanging="280"/>
    </w:pPr>
    <w:rPr>
      <w:rFonts w:asciiTheme="minorHAnsi" w:eastAsia="Times New Roman" w:hAnsiTheme="minorHAnsi"/>
      <w:color w:val="000000"/>
      <w:sz w:val="18"/>
      <w:szCs w:val="18"/>
    </w:rPr>
  </w:style>
  <w:style w:type="paragraph" w:styleId="43">
    <w:name w:val="index 4"/>
    <w:basedOn w:val="a3"/>
    <w:next w:val="a3"/>
    <w:autoRedefine/>
    <w:uiPriority w:val="99"/>
    <w:unhideWhenUsed/>
    <w:rsid w:val="001E3734"/>
    <w:pPr>
      <w:widowControl w:val="0"/>
      <w:spacing w:line="276" w:lineRule="auto"/>
      <w:ind w:left="1120" w:hanging="280"/>
    </w:pPr>
    <w:rPr>
      <w:rFonts w:asciiTheme="minorHAnsi" w:eastAsia="Times New Roman" w:hAnsiTheme="minorHAnsi"/>
      <w:color w:val="000000"/>
      <w:sz w:val="18"/>
      <w:szCs w:val="18"/>
    </w:rPr>
  </w:style>
  <w:style w:type="paragraph" w:styleId="53">
    <w:name w:val="index 5"/>
    <w:basedOn w:val="a3"/>
    <w:next w:val="a3"/>
    <w:autoRedefine/>
    <w:uiPriority w:val="99"/>
    <w:unhideWhenUsed/>
    <w:rsid w:val="001E3734"/>
    <w:pPr>
      <w:widowControl w:val="0"/>
      <w:spacing w:line="276" w:lineRule="auto"/>
      <w:ind w:left="1400" w:hanging="280"/>
    </w:pPr>
    <w:rPr>
      <w:rFonts w:asciiTheme="minorHAnsi" w:eastAsia="Times New Roman" w:hAnsiTheme="minorHAnsi"/>
      <w:color w:val="000000"/>
      <w:sz w:val="18"/>
      <w:szCs w:val="18"/>
    </w:rPr>
  </w:style>
  <w:style w:type="paragraph" w:styleId="62">
    <w:name w:val="index 6"/>
    <w:basedOn w:val="a3"/>
    <w:next w:val="a3"/>
    <w:autoRedefine/>
    <w:uiPriority w:val="99"/>
    <w:unhideWhenUsed/>
    <w:rsid w:val="001E3734"/>
    <w:pPr>
      <w:widowControl w:val="0"/>
      <w:spacing w:line="276" w:lineRule="auto"/>
      <w:ind w:left="1680" w:hanging="280"/>
    </w:pPr>
    <w:rPr>
      <w:rFonts w:asciiTheme="minorHAnsi" w:eastAsia="Times New Roman" w:hAnsiTheme="minorHAnsi"/>
      <w:color w:val="000000"/>
      <w:sz w:val="18"/>
      <w:szCs w:val="18"/>
    </w:rPr>
  </w:style>
  <w:style w:type="paragraph" w:styleId="72">
    <w:name w:val="index 7"/>
    <w:basedOn w:val="a3"/>
    <w:next w:val="a3"/>
    <w:autoRedefine/>
    <w:uiPriority w:val="99"/>
    <w:unhideWhenUsed/>
    <w:rsid w:val="001E3734"/>
    <w:pPr>
      <w:widowControl w:val="0"/>
      <w:spacing w:line="276" w:lineRule="auto"/>
      <w:ind w:left="1960" w:hanging="280"/>
    </w:pPr>
    <w:rPr>
      <w:rFonts w:asciiTheme="minorHAnsi" w:eastAsia="Times New Roman" w:hAnsiTheme="minorHAnsi"/>
      <w:color w:val="000000"/>
      <w:sz w:val="18"/>
      <w:szCs w:val="18"/>
    </w:rPr>
  </w:style>
  <w:style w:type="paragraph" w:styleId="82">
    <w:name w:val="index 8"/>
    <w:basedOn w:val="a3"/>
    <w:next w:val="a3"/>
    <w:autoRedefine/>
    <w:uiPriority w:val="99"/>
    <w:unhideWhenUsed/>
    <w:rsid w:val="001E3734"/>
    <w:pPr>
      <w:widowControl w:val="0"/>
      <w:spacing w:line="276" w:lineRule="auto"/>
      <w:ind w:left="2240" w:hanging="280"/>
    </w:pPr>
    <w:rPr>
      <w:rFonts w:asciiTheme="minorHAnsi" w:eastAsia="Times New Roman" w:hAnsiTheme="minorHAnsi"/>
      <w:color w:val="000000"/>
      <w:sz w:val="18"/>
      <w:szCs w:val="18"/>
    </w:rPr>
  </w:style>
  <w:style w:type="paragraph" w:styleId="92">
    <w:name w:val="index 9"/>
    <w:basedOn w:val="a3"/>
    <w:next w:val="a3"/>
    <w:autoRedefine/>
    <w:uiPriority w:val="99"/>
    <w:unhideWhenUsed/>
    <w:rsid w:val="001E3734"/>
    <w:pPr>
      <w:widowControl w:val="0"/>
      <w:spacing w:line="276" w:lineRule="auto"/>
      <w:ind w:left="2520" w:hanging="280"/>
    </w:pPr>
    <w:rPr>
      <w:rFonts w:asciiTheme="minorHAnsi" w:eastAsia="Times New Roman" w:hAnsiTheme="minorHAnsi"/>
      <w:color w:val="000000"/>
      <w:sz w:val="18"/>
      <w:szCs w:val="18"/>
    </w:rPr>
  </w:style>
  <w:style w:type="paragraph" w:styleId="afff2">
    <w:name w:val="index heading"/>
    <w:basedOn w:val="a3"/>
    <w:next w:val="18"/>
    <w:uiPriority w:val="99"/>
    <w:unhideWhenUsed/>
    <w:rsid w:val="001E3734"/>
    <w:pPr>
      <w:widowControl w:val="0"/>
      <w:spacing w:before="240" w:after="120" w:line="276" w:lineRule="auto"/>
      <w:ind w:firstLine="709"/>
      <w:jc w:val="center"/>
    </w:pPr>
    <w:rPr>
      <w:rFonts w:asciiTheme="minorHAnsi" w:eastAsia="Times New Roman" w:hAnsiTheme="minorHAnsi"/>
      <w:b/>
      <w:bCs/>
      <w:color w:val="000000"/>
      <w:sz w:val="26"/>
      <w:szCs w:val="26"/>
    </w:rPr>
  </w:style>
  <w:style w:type="paragraph" w:customStyle="1" w:styleId="afff3">
    <w:name w:val="Заголовок Содержание"/>
    <w:basedOn w:val="123"/>
    <w:rsid w:val="001E3734"/>
  </w:style>
  <w:style w:type="paragraph" w:customStyle="1" w:styleId="afff4">
    <w:name w:val="Подпись к иллюстрации"/>
    <w:next w:val="a3"/>
    <w:rsid w:val="001E3734"/>
    <w:pPr>
      <w:spacing w:before="280" w:after="280"/>
      <w:jc w:val="center"/>
    </w:pPr>
    <w:rPr>
      <w:rFonts w:ascii="Times New Roman" w:eastAsia="Times New Roman" w:hAnsi="Times New Roman" w:cs="Times New Roman"/>
      <w:color w:val="000000"/>
      <w:sz w:val="28"/>
      <w:szCs w:val="28"/>
      <w:lang w:eastAsia="ru-RU"/>
    </w:rPr>
  </w:style>
  <w:style w:type="character" w:styleId="afff5">
    <w:name w:val="annotation reference"/>
    <w:basedOn w:val="a4"/>
    <w:uiPriority w:val="99"/>
    <w:semiHidden/>
    <w:unhideWhenUsed/>
    <w:rsid w:val="001E3734"/>
    <w:rPr>
      <w:sz w:val="18"/>
      <w:szCs w:val="18"/>
    </w:rPr>
  </w:style>
  <w:style w:type="paragraph" w:styleId="afff6">
    <w:name w:val="annotation text"/>
    <w:basedOn w:val="a3"/>
    <w:link w:val="afff7"/>
    <w:semiHidden/>
    <w:unhideWhenUsed/>
    <w:rsid w:val="001E3734"/>
    <w:pPr>
      <w:widowControl w:val="0"/>
      <w:ind w:firstLine="709"/>
      <w:jc w:val="both"/>
    </w:pPr>
    <w:rPr>
      <w:rFonts w:eastAsia="Times New Roman"/>
      <w:color w:val="000000"/>
    </w:rPr>
  </w:style>
  <w:style w:type="character" w:customStyle="1" w:styleId="afff7">
    <w:name w:val="Текст примечания Знак"/>
    <w:basedOn w:val="a4"/>
    <w:link w:val="afff6"/>
    <w:semiHidden/>
    <w:rsid w:val="001E3734"/>
    <w:rPr>
      <w:rFonts w:ascii="Times New Roman" w:eastAsia="Times New Roman" w:hAnsi="Times New Roman" w:cs="Times New Roman"/>
      <w:color w:val="000000"/>
      <w:lang w:eastAsia="ru-RU"/>
    </w:rPr>
  </w:style>
  <w:style w:type="paragraph" w:styleId="afff8">
    <w:name w:val="annotation subject"/>
    <w:basedOn w:val="afff6"/>
    <w:next w:val="afff6"/>
    <w:link w:val="afff9"/>
    <w:uiPriority w:val="99"/>
    <w:semiHidden/>
    <w:unhideWhenUsed/>
    <w:rsid w:val="001E3734"/>
    <w:rPr>
      <w:b/>
      <w:bCs/>
      <w:sz w:val="20"/>
      <w:szCs w:val="20"/>
    </w:rPr>
  </w:style>
  <w:style w:type="character" w:customStyle="1" w:styleId="afff9">
    <w:name w:val="Тема примечания Знак"/>
    <w:basedOn w:val="afff7"/>
    <w:link w:val="afff8"/>
    <w:uiPriority w:val="99"/>
    <w:semiHidden/>
    <w:rsid w:val="001E3734"/>
    <w:rPr>
      <w:rFonts w:ascii="Times New Roman" w:eastAsia="Times New Roman" w:hAnsi="Times New Roman" w:cs="Times New Roman"/>
      <w:b/>
      <w:bCs/>
      <w:color w:val="000000"/>
      <w:sz w:val="20"/>
      <w:szCs w:val="20"/>
      <w:lang w:eastAsia="ru-RU"/>
    </w:rPr>
  </w:style>
  <w:style w:type="paragraph" w:styleId="afffa">
    <w:name w:val="Balloon Text"/>
    <w:basedOn w:val="a3"/>
    <w:link w:val="afffb"/>
    <w:uiPriority w:val="99"/>
    <w:semiHidden/>
    <w:unhideWhenUsed/>
    <w:rsid w:val="001E3734"/>
    <w:pPr>
      <w:widowControl w:val="0"/>
      <w:ind w:firstLine="709"/>
      <w:jc w:val="both"/>
    </w:pPr>
    <w:rPr>
      <w:rFonts w:eastAsia="Times New Roman"/>
      <w:color w:val="000000"/>
      <w:sz w:val="18"/>
      <w:szCs w:val="18"/>
    </w:rPr>
  </w:style>
  <w:style w:type="character" w:customStyle="1" w:styleId="afffb">
    <w:name w:val="Текст выноски Знак"/>
    <w:basedOn w:val="a4"/>
    <w:link w:val="afffa"/>
    <w:uiPriority w:val="99"/>
    <w:semiHidden/>
    <w:rsid w:val="001E3734"/>
    <w:rPr>
      <w:rFonts w:ascii="Times New Roman" w:eastAsia="Times New Roman" w:hAnsi="Times New Roman" w:cs="Times New Roman"/>
      <w:color w:val="000000"/>
      <w:sz w:val="18"/>
      <w:szCs w:val="18"/>
      <w:lang w:eastAsia="ru-RU"/>
    </w:rPr>
  </w:style>
  <w:style w:type="character" w:styleId="afffc">
    <w:name w:val="FollowedHyperlink"/>
    <w:basedOn w:val="a4"/>
    <w:semiHidden/>
    <w:unhideWhenUsed/>
    <w:rsid w:val="001E3734"/>
    <w:rPr>
      <w:color w:val="954F72" w:themeColor="followedHyperlink"/>
      <w:u w:val="single"/>
    </w:rPr>
  </w:style>
  <w:style w:type="paragraph" w:styleId="afffd">
    <w:name w:val="footnote text"/>
    <w:basedOn w:val="a3"/>
    <w:link w:val="afffe"/>
    <w:unhideWhenUsed/>
    <w:rsid w:val="00B510AE"/>
    <w:pPr>
      <w:spacing w:after="200" w:line="276" w:lineRule="auto"/>
    </w:pPr>
    <w:rPr>
      <w:rFonts w:ascii="Calibri" w:eastAsia="Calibri" w:hAnsi="Calibri"/>
      <w:sz w:val="20"/>
      <w:szCs w:val="20"/>
      <w:lang w:val="x-none" w:eastAsia="en-US"/>
    </w:rPr>
  </w:style>
  <w:style w:type="character" w:customStyle="1" w:styleId="afffe">
    <w:name w:val="Текст сноски Знак"/>
    <w:basedOn w:val="a4"/>
    <w:link w:val="afffd"/>
    <w:rsid w:val="00B510AE"/>
    <w:rPr>
      <w:rFonts w:ascii="Calibri" w:eastAsia="Calibri" w:hAnsi="Calibri" w:cs="Times New Roman"/>
      <w:sz w:val="20"/>
      <w:szCs w:val="20"/>
      <w:lang w:val="x-none"/>
    </w:rPr>
  </w:style>
  <w:style w:type="character" w:styleId="affff">
    <w:name w:val="footnote reference"/>
    <w:unhideWhenUsed/>
    <w:rsid w:val="00B510AE"/>
    <w:rPr>
      <w:vertAlign w:val="superscript"/>
    </w:rPr>
  </w:style>
  <w:style w:type="paragraph" w:customStyle="1" w:styleId="TableHeader">
    <w:name w:val="Table Header"/>
    <w:basedOn w:val="a3"/>
    <w:rsid w:val="00B510AE"/>
    <w:pPr>
      <w:widowControl w:val="0"/>
      <w:autoSpaceDE w:val="0"/>
      <w:autoSpaceDN w:val="0"/>
      <w:adjustRightInd w:val="0"/>
      <w:jc w:val="center"/>
    </w:pPr>
    <w:rPr>
      <w:rFonts w:ascii="Arial" w:eastAsia="Times New Roman" w:hAnsi="Arial" w:cs="Arial"/>
      <w:b/>
      <w:bCs/>
      <w:sz w:val="20"/>
      <w:lang w:eastAsia="en-US"/>
    </w:rPr>
  </w:style>
  <w:style w:type="paragraph" w:customStyle="1" w:styleId="19">
    <w:name w:val="Обычная таблица1"/>
    <w:basedOn w:val="a3"/>
    <w:rsid w:val="00B510AE"/>
    <w:pPr>
      <w:widowControl w:val="0"/>
      <w:autoSpaceDE w:val="0"/>
      <w:autoSpaceDN w:val="0"/>
      <w:adjustRightInd w:val="0"/>
    </w:pPr>
    <w:rPr>
      <w:rFonts w:ascii="Arial" w:eastAsia="Times New Roman" w:hAnsi="Arial" w:cs="Arial"/>
      <w:bCs/>
      <w:sz w:val="20"/>
      <w:lang w:eastAsia="en-US"/>
    </w:rPr>
  </w:style>
  <w:style w:type="paragraph" w:customStyle="1" w:styleId="NormalBold">
    <w:name w:val="Normal Bold"/>
    <w:basedOn w:val="a3"/>
    <w:rsid w:val="00B510AE"/>
    <w:pPr>
      <w:widowControl w:val="0"/>
      <w:autoSpaceDE w:val="0"/>
      <w:autoSpaceDN w:val="0"/>
      <w:adjustRightInd w:val="0"/>
      <w:spacing w:before="60" w:after="60"/>
      <w:ind w:firstLine="720"/>
      <w:jc w:val="both"/>
    </w:pPr>
    <w:rPr>
      <w:rFonts w:ascii="Arial" w:eastAsia="Times New Roman" w:hAnsi="Arial" w:cs="Arial Unicode MS"/>
      <w:b/>
      <w:bCs/>
      <w:sz w:val="20"/>
      <w:szCs w:val="28"/>
      <w:lang w:eastAsia="en-US"/>
    </w:rPr>
  </w:style>
  <w:style w:type="paragraph" w:customStyle="1" w:styleId="1a">
    <w:name w:val="Тема примечания1"/>
    <w:basedOn w:val="afff6"/>
    <w:next w:val="afff6"/>
    <w:semiHidden/>
    <w:rsid w:val="00B510AE"/>
    <w:pPr>
      <w:widowControl/>
      <w:ind w:firstLine="0"/>
      <w:jc w:val="left"/>
    </w:pPr>
    <w:rPr>
      <w:rFonts w:eastAsia="SimSun"/>
      <w:b/>
      <w:bCs/>
      <w:color w:val="auto"/>
      <w:sz w:val="20"/>
      <w:szCs w:val="20"/>
      <w:lang w:val="en-US"/>
    </w:rPr>
  </w:style>
  <w:style w:type="paragraph" w:styleId="34">
    <w:name w:val="Body Text Indent 3"/>
    <w:basedOn w:val="a3"/>
    <w:link w:val="35"/>
    <w:uiPriority w:val="99"/>
    <w:semiHidden/>
    <w:unhideWhenUsed/>
    <w:rsid w:val="00B510AE"/>
    <w:pPr>
      <w:spacing w:after="120" w:line="276" w:lineRule="auto"/>
      <w:ind w:left="283"/>
    </w:pPr>
    <w:rPr>
      <w:rFonts w:ascii="Calibri" w:eastAsia="Calibri" w:hAnsi="Calibri"/>
      <w:sz w:val="16"/>
      <w:szCs w:val="16"/>
      <w:lang w:val="x-none" w:eastAsia="en-US"/>
    </w:rPr>
  </w:style>
  <w:style w:type="character" w:customStyle="1" w:styleId="35">
    <w:name w:val="Основной текст с отступом 3 Знак"/>
    <w:basedOn w:val="a4"/>
    <w:link w:val="34"/>
    <w:uiPriority w:val="99"/>
    <w:semiHidden/>
    <w:rsid w:val="00B510AE"/>
    <w:rPr>
      <w:rFonts w:ascii="Calibri" w:eastAsia="Calibri" w:hAnsi="Calibri" w:cs="Times New Roman"/>
      <w:sz w:val="16"/>
      <w:szCs w:val="16"/>
      <w:lang w:val="x-none"/>
    </w:rPr>
  </w:style>
  <w:style w:type="paragraph" w:styleId="affff0">
    <w:name w:val="Body Text"/>
    <w:aliases w:val="body text,body text1"/>
    <w:basedOn w:val="a3"/>
    <w:link w:val="affff1"/>
    <w:unhideWhenUsed/>
    <w:rsid w:val="00B510AE"/>
    <w:pPr>
      <w:spacing w:after="120" w:line="276" w:lineRule="auto"/>
    </w:pPr>
    <w:rPr>
      <w:rFonts w:ascii="Calibri" w:eastAsia="Calibri" w:hAnsi="Calibri"/>
      <w:sz w:val="22"/>
      <w:szCs w:val="22"/>
      <w:lang w:val="x-none" w:eastAsia="en-US"/>
    </w:rPr>
  </w:style>
  <w:style w:type="character" w:customStyle="1" w:styleId="affff1">
    <w:name w:val="Основной текст Знак"/>
    <w:aliases w:val="body text Знак1,body text1 Знак1"/>
    <w:basedOn w:val="a4"/>
    <w:link w:val="affff0"/>
    <w:rsid w:val="00B510AE"/>
    <w:rPr>
      <w:rFonts w:ascii="Calibri" w:eastAsia="Calibri" w:hAnsi="Calibri" w:cs="Times New Roman"/>
      <w:sz w:val="22"/>
      <w:szCs w:val="22"/>
      <w:lang w:val="x-none"/>
    </w:rPr>
  </w:style>
  <w:style w:type="table" w:styleId="-2">
    <w:name w:val="Light Shading Accent 2"/>
    <w:basedOn w:val="a5"/>
    <w:uiPriority w:val="60"/>
    <w:rsid w:val="00B510AE"/>
    <w:rPr>
      <w:rFonts w:ascii="Calibri" w:eastAsia="Calibri" w:hAnsi="Calibri" w:cs="Times New Roman"/>
      <w:color w:val="943634"/>
      <w:sz w:val="20"/>
      <w:szCs w:val="20"/>
      <w:lang w:eastAsia="ru-RU"/>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NormalList">
    <w:name w:val="Normal_List"/>
    <w:basedOn w:val="a3"/>
    <w:link w:val="NormalListCharChar"/>
    <w:rsid w:val="00B510AE"/>
    <w:pPr>
      <w:numPr>
        <w:numId w:val="4"/>
      </w:numPr>
      <w:spacing w:before="120"/>
      <w:jc w:val="both"/>
    </w:pPr>
    <w:rPr>
      <w:rFonts w:ascii="Calibri" w:eastAsia="Calibri" w:hAnsi="Calibri"/>
      <w:sz w:val="22"/>
      <w:szCs w:val="20"/>
      <w:lang w:val="x-none" w:eastAsia="en-US"/>
    </w:rPr>
  </w:style>
  <w:style w:type="character" w:customStyle="1" w:styleId="NormalListCharChar">
    <w:name w:val="Normal_List Char Char"/>
    <w:link w:val="NormalList"/>
    <w:rsid w:val="00B510AE"/>
    <w:rPr>
      <w:rFonts w:ascii="Calibri" w:eastAsia="Calibri" w:hAnsi="Calibri" w:cs="Times New Roman"/>
      <w:sz w:val="22"/>
      <w:szCs w:val="20"/>
      <w:lang w:val="x-none"/>
    </w:rPr>
  </w:style>
  <w:style w:type="paragraph" w:customStyle="1" w:styleId="afff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pPr>
    <w:rPr>
      <w:rFonts w:ascii="Verdana" w:eastAsia="Times New Roman" w:hAnsi="Verdana"/>
      <w:sz w:val="20"/>
      <w:szCs w:val="20"/>
      <w:lang w:val="en-US" w:eastAsia="en-US"/>
    </w:rPr>
  </w:style>
  <w:style w:type="paragraph" w:customStyle="1" w:styleId="TableText">
    <w:name w:val="Table Text"/>
    <w:basedOn w:val="a3"/>
    <w:rsid w:val="00B510AE"/>
    <w:pPr>
      <w:keepLines/>
    </w:pPr>
    <w:rPr>
      <w:rFonts w:ascii="Book Antiqua" w:eastAsia="Times New Roman" w:hAnsi="Book Antiqua"/>
      <w:sz w:val="16"/>
      <w:szCs w:val="20"/>
      <w:lang w:val="en-US" w:eastAsia="en-US"/>
    </w:rPr>
  </w:style>
  <w:style w:type="paragraph" w:customStyle="1" w:styleId="TableHeading">
    <w:name w:val="Table Heading"/>
    <w:basedOn w:val="TableText"/>
    <w:rsid w:val="00B510AE"/>
    <w:pPr>
      <w:spacing w:before="120" w:after="120"/>
    </w:pPr>
    <w:rPr>
      <w:b/>
      <w:lang w:eastAsia="ru-RU"/>
    </w:rPr>
  </w:style>
  <w:style w:type="paragraph" w:styleId="27">
    <w:name w:val="Body Text Indent 2"/>
    <w:basedOn w:val="a3"/>
    <w:link w:val="28"/>
    <w:uiPriority w:val="99"/>
    <w:semiHidden/>
    <w:unhideWhenUsed/>
    <w:rsid w:val="00B510AE"/>
    <w:pPr>
      <w:spacing w:after="120" w:line="480" w:lineRule="auto"/>
      <w:ind w:left="283"/>
    </w:pPr>
    <w:rPr>
      <w:rFonts w:ascii="Calibri" w:eastAsia="Calibri" w:hAnsi="Calibri"/>
      <w:sz w:val="22"/>
      <w:szCs w:val="22"/>
      <w:lang w:val="x-none" w:eastAsia="en-US"/>
    </w:rPr>
  </w:style>
  <w:style w:type="character" w:customStyle="1" w:styleId="28">
    <w:name w:val="Основной текст с отступом 2 Знак"/>
    <w:basedOn w:val="a4"/>
    <w:link w:val="27"/>
    <w:uiPriority w:val="99"/>
    <w:semiHidden/>
    <w:rsid w:val="00B510AE"/>
    <w:rPr>
      <w:rFonts w:ascii="Calibri" w:eastAsia="Calibri" w:hAnsi="Calibri" w:cs="Times New Roman"/>
      <w:sz w:val="22"/>
      <w:szCs w:val="22"/>
      <w:lang w:val="x-none"/>
    </w:rPr>
  </w:style>
  <w:style w:type="paragraph" w:customStyle="1" w:styleId="63">
    <w:name w:val="Стиль6"/>
    <w:basedOn w:val="a3"/>
    <w:link w:val="64"/>
    <w:qFormat/>
    <w:rsid w:val="00B510AE"/>
    <w:pPr>
      <w:spacing w:before="100" w:beforeAutospacing="1" w:after="100" w:afterAutospacing="1" w:line="360" w:lineRule="auto"/>
      <w:ind w:firstLine="851"/>
      <w:contextualSpacing/>
      <w:jc w:val="both"/>
    </w:pPr>
    <w:rPr>
      <w:rFonts w:eastAsia="Times New Roman"/>
      <w:sz w:val="28"/>
      <w:szCs w:val="28"/>
      <w:lang w:val="x-none" w:eastAsia="x-none"/>
    </w:rPr>
  </w:style>
  <w:style w:type="character" w:customStyle="1" w:styleId="64">
    <w:name w:val="Стиль6 Знак"/>
    <w:link w:val="63"/>
    <w:rsid w:val="00B510AE"/>
    <w:rPr>
      <w:rFonts w:ascii="Times New Roman" w:eastAsia="Times New Roman" w:hAnsi="Times New Roman" w:cs="Times New Roman"/>
      <w:sz w:val="28"/>
      <w:szCs w:val="28"/>
      <w:lang w:val="x-none" w:eastAsia="x-none"/>
    </w:rPr>
  </w:style>
  <w:style w:type="paragraph" w:customStyle="1" w:styleId="1">
    <w:name w:val="Стиль1"/>
    <w:basedOn w:val="10"/>
    <w:link w:val="1b"/>
    <w:qFormat/>
    <w:rsid w:val="00B510AE"/>
    <w:pPr>
      <w:keepLines w:val="0"/>
      <w:numPr>
        <w:numId w:val="5"/>
      </w:numPr>
      <w:spacing w:after="60" w:line="240" w:lineRule="auto"/>
      <w:ind w:left="1776"/>
    </w:pPr>
    <w:rPr>
      <w:rFonts w:ascii="Cambria" w:eastAsia="Calibri" w:hAnsi="Cambria"/>
      <w:bCs/>
      <w:color w:val="auto"/>
      <w:kern w:val="32"/>
      <w:sz w:val="32"/>
      <w:szCs w:val="32"/>
      <w:lang w:val="x-none" w:bidi="en-US"/>
    </w:rPr>
  </w:style>
  <w:style w:type="character" w:customStyle="1" w:styleId="1b">
    <w:name w:val="Стиль1 Знак"/>
    <w:link w:val="1"/>
    <w:rsid w:val="00B510AE"/>
    <w:rPr>
      <w:rFonts w:ascii="Cambria" w:eastAsia="Calibri" w:hAnsi="Cambria" w:cs="Times New Roman"/>
      <w:b/>
      <w:bCs/>
      <w:kern w:val="32"/>
      <w:sz w:val="32"/>
      <w:szCs w:val="32"/>
      <w:u w:color="000000"/>
      <w:lang w:val="x-none" w:bidi="en-US"/>
    </w:rPr>
  </w:style>
  <w:style w:type="paragraph" w:customStyle="1" w:styleId="4">
    <w:name w:val="Стиль4"/>
    <w:basedOn w:val="1"/>
    <w:link w:val="44"/>
    <w:qFormat/>
    <w:rsid w:val="00B510AE"/>
    <w:pPr>
      <w:numPr>
        <w:ilvl w:val="1"/>
      </w:numPr>
      <w:ind w:left="780" w:hanging="420"/>
    </w:pPr>
    <w:rPr>
      <w:sz w:val="28"/>
      <w:szCs w:val="28"/>
    </w:rPr>
  </w:style>
  <w:style w:type="character" w:customStyle="1" w:styleId="44">
    <w:name w:val="Стиль4 Знак"/>
    <w:link w:val="4"/>
    <w:rsid w:val="00B510AE"/>
    <w:rPr>
      <w:rFonts w:ascii="Cambria" w:eastAsia="Calibri" w:hAnsi="Cambria" w:cs="Times New Roman"/>
      <w:b/>
      <w:bCs/>
      <w:kern w:val="32"/>
      <w:sz w:val="28"/>
      <w:szCs w:val="28"/>
      <w:u w:color="000000"/>
      <w:lang w:val="x-none" w:bidi="en-US"/>
    </w:rPr>
  </w:style>
  <w:style w:type="paragraph" w:customStyle="1" w:styleId="5">
    <w:name w:val="Стиль5"/>
    <w:basedOn w:val="4"/>
    <w:link w:val="54"/>
    <w:qFormat/>
    <w:rsid w:val="00B510AE"/>
    <w:pPr>
      <w:numPr>
        <w:ilvl w:val="2"/>
      </w:numPr>
      <w:tabs>
        <w:tab w:val="left" w:pos="1701"/>
      </w:tabs>
      <w:ind w:left="993" w:firstLine="0"/>
    </w:pPr>
    <w:rPr>
      <w:i/>
    </w:rPr>
  </w:style>
  <w:style w:type="character" w:customStyle="1" w:styleId="54">
    <w:name w:val="Стиль5 Знак"/>
    <w:link w:val="5"/>
    <w:rsid w:val="00B510AE"/>
    <w:rPr>
      <w:rFonts w:ascii="Cambria" w:eastAsia="Calibri" w:hAnsi="Cambria" w:cs="Times New Roman"/>
      <w:b/>
      <w:bCs/>
      <w:i/>
      <w:kern w:val="32"/>
      <w:sz w:val="28"/>
      <w:szCs w:val="28"/>
      <w:u w:color="000000"/>
      <w:lang w:val="x-none" w:bidi="en-US"/>
    </w:rPr>
  </w:style>
  <w:style w:type="paragraph" w:customStyle="1" w:styleId="TableContents">
    <w:name w:val="Table Contents"/>
    <w:basedOn w:val="a3"/>
    <w:rsid w:val="00B510AE"/>
    <w:pPr>
      <w:widowControl w:val="0"/>
      <w:suppressLineNumbers/>
      <w:suppressAutoHyphens/>
    </w:pPr>
    <w:rPr>
      <w:rFonts w:eastAsia="Arial"/>
      <w:kern w:val="1"/>
      <w:lang w:eastAsia="en-US"/>
    </w:rPr>
  </w:style>
  <w:style w:type="paragraph" w:styleId="affff3">
    <w:name w:val="Normal Indent"/>
    <w:basedOn w:val="a3"/>
    <w:rsid w:val="00B510AE"/>
    <w:pPr>
      <w:ind w:left="720" w:firstLine="720"/>
      <w:jc w:val="both"/>
    </w:pPr>
    <w:rPr>
      <w:rFonts w:eastAsia="Times New Roman"/>
      <w:lang w:eastAsia="en-US"/>
    </w:rPr>
  </w:style>
  <w:style w:type="character" w:customStyle="1" w:styleId="affff4">
    <w:name w:val="Знак Знак"/>
    <w:rsid w:val="00B510AE"/>
    <w:rPr>
      <w:rFonts w:ascii="Arial" w:hAnsi="Arial" w:cs="Arial"/>
      <w:b/>
      <w:sz w:val="22"/>
      <w:szCs w:val="22"/>
      <w:lang w:val="en-US" w:eastAsia="ru-RU" w:bidi="ar-SA"/>
    </w:rPr>
  </w:style>
  <w:style w:type="paragraph" w:customStyle="1" w:styleId="section1">
    <w:name w:val="section1"/>
    <w:basedOn w:val="a3"/>
    <w:rsid w:val="00B510AE"/>
    <w:pPr>
      <w:spacing w:before="100" w:beforeAutospacing="1" w:after="100" w:afterAutospacing="1"/>
    </w:pPr>
    <w:rPr>
      <w:rFonts w:eastAsia="Calibri"/>
    </w:rPr>
  </w:style>
  <w:style w:type="paragraph" w:customStyle="1" w:styleId="tty80">
    <w:name w:val="tty80"/>
    <w:basedOn w:val="a3"/>
    <w:rsid w:val="00B510AE"/>
    <w:rPr>
      <w:rFonts w:ascii="Courier New" w:eastAsia="Times New Roman" w:hAnsi="Courier New"/>
      <w:sz w:val="20"/>
      <w:szCs w:val="20"/>
      <w:lang w:val="en-US" w:eastAsia="en-US"/>
    </w:rPr>
  </w:style>
  <w:style w:type="paragraph" w:customStyle="1" w:styleId="Simple">
    <w:name w:val="Simple"/>
    <w:basedOn w:val="a3"/>
    <w:rsid w:val="00B510AE"/>
    <w:pPr>
      <w:suppressAutoHyphens/>
    </w:pPr>
    <w:rPr>
      <w:rFonts w:ascii="Arial" w:eastAsia="Times New Roman" w:hAnsi="Arial"/>
      <w:spacing w:val="-5"/>
      <w:sz w:val="20"/>
      <w:szCs w:val="20"/>
      <w:lang w:val="en-US" w:eastAsia="en-US"/>
    </w:rPr>
  </w:style>
  <w:style w:type="character" w:customStyle="1" w:styleId="WW8Num1z0">
    <w:name w:val="WW8Num1z0"/>
    <w:uiPriority w:val="99"/>
    <w:rsid w:val="00B510AE"/>
    <w:rPr>
      <w:rFonts w:ascii="Wingdings" w:hAnsi="Wingdings"/>
    </w:rPr>
  </w:style>
  <w:style w:type="character" w:customStyle="1" w:styleId="WW8Num1z1">
    <w:name w:val="WW8Num1z1"/>
    <w:uiPriority w:val="99"/>
    <w:rsid w:val="00B510AE"/>
    <w:rPr>
      <w:rFonts w:ascii="Courier New" w:hAnsi="Courier New"/>
    </w:rPr>
  </w:style>
  <w:style w:type="character" w:customStyle="1" w:styleId="WW8Num1z3">
    <w:name w:val="WW8Num1z3"/>
    <w:uiPriority w:val="99"/>
    <w:rsid w:val="00B510AE"/>
    <w:rPr>
      <w:rFonts w:ascii="Symbol" w:hAnsi="Symbol"/>
    </w:rPr>
  </w:style>
  <w:style w:type="character" w:customStyle="1" w:styleId="WW8Num2z1">
    <w:name w:val="WW8Num2z1"/>
    <w:uiPriority w:val="99"/>
    <w:rsid w:val="00B510AE"/>
    <w:rPr>
      <w:b/>
      <w:sz w:val="24"/>
    </w:rPr>
  </w:style>
  <w:style w:type="character" w:customStyle="1" w:styleId="CharChar1">
    <w:name w:val="Char Char1"/>
    <w:uiPriority w:val="99"/>
    <w:rsid w:val="00B510AE"/>
    <w:rPr>
      <w:rFonts w:cs="Times New Roman"/>
    </w:rPr>
  </w:style>
  <w:style w:type="character" w:customStyle="1" w:styleId="CharChar">
    <w:name w:val="Char Char"/>
    <w:uiPriority w:val="99"/>
    <w:rsid w:val="00B510AE"/>
    <w:rPr>
      <w:rFonts w:cs="Times New Roman"/>
    </w:rPr>
  </w:style>
  <w:style w:type="character" w:customStyle="1" w:styleId="affff5">
    <w:name w:val="Символ нумерации"/>
    <w:uiPriority w:val="99"/>
    <w:rsid w:val="00B510AE"/>
  </w:style>
  <w:style w:type="character" w:customStyle="1" w:styleId="affff6">
    <w:name w:val="Маркеры списка"/>
    <w:uiPriority w:val="99"/>
    <w:rsid w:val="00B510AE"/>
    <w:rPr>
      <w:rFonts w:ascii="OpenSymbol" w:eastAsia="Times New Roman" w:hAnsi="OpenSymbol"/>
    </w:rPr>
  </w:style>
  <w:style w:type="paragraph" w:customStyle="1" w:styleId="affff7">
    <w:name w:val="Заголовок"/>
    <w:basedOn w:val="a3"/>
    <w:next w:val="affff0"/>
    <w:uiPriority w:val="99"/>
    <w:rsid w:val="00B510AE"/>
    <w:pPr>
      <w:keepNext/>
      <w:suppressAutoHyphens/>
      <w:spacing w:before="240" w:after="120" w:line="276" w:lineRule="auto"/>
    </w:pPr>
    <w:rPr>
      <w:rFonts w:ascii="Arial" w:eastAsia="Arial Unicode MS" w:hAnsi="Arial" w:cs="Tahoma"/>
      <w:sz w:val="28"/>
      <w:szCs w:val="28"/>
      <w:lang w:eastAsia="ar-SA"/>
    </w:rPr>
  </w:style>
  <w:style w:type="paragraph" w:styleId="affff8">
    <w:name w:val="List"/>
    <w:basedOn w:val="affff0"/>
    <w:uiPriority w:val="99"/>
    <w:rsid w:val="00B510AE"/>
    <w:pPr>
      <w:suppressAutoHyphens/>
    </w:pPr>
    <w:rPr>
      <w:rFonts w:eastAsia="Times New Roman" w:cs="Tahoma"/>
      <w:lang w:eastAsia="ar-SA"/>
    </w:rPr>
  </w:style>
  <w:style w:type="paragraph" w:customStyle="1" w:styleId="1c">
    <w:name w:val="Название1"/>
    <w:basedOn w:val="a3"/>
    <w:uiPriority w:val="99"/>
    <w:rsid w:val="00B510AE"/>
    <w:pPr>
      <w:suppressLineNumbers/>
      <w:suppressAutoHyphens/>
      <w:spacing w:before="120" w:after="120" w:line="276" w:lineRule="auto"/>
    </w:pPr>
    <w:rPr>
      <w:rFonts w:ascii="Calibri" w:eastAsia="Times New Roman" w:hAnsi="Calibri" w:cs="Tahoma"/>
      <w:i/>
      <w:iCs/>
      <w:lang w:eastAsia="ar-SA"/>
    </w:rPr>
  </w:style>
  <w:style w:type="paragraph" w:customStyle="1" w:styleId="1d">
    <w:name w:val="Указатель1"/>
    <w:basedOn w:val="a3"/>
    <w:uiPriority w:val="99"/>
    <w:rsid w:val="00B510AE"/>
    <w:pPr>
      <w:suppressLineNumbers/>
      <w:suppressAutoHyphens/>
      <w:spacing w:after="200" w:line="276" w:lineRule="auto"/>
    </w:pPr>
    <w:rPr>
      <w:rFonts w:ascii="Calibri" w:eastAsia="Times New Roman" w:hAnsi="Calibri" w:cs="Tahoma"/>
      <w:sz w:val="22"/>
      <w:szCs w:val="22"/>
      <w:lang w:eastAsia="ar-SA"/>
    </w:rPr>
  </w:style>
  <w:style w:type="paragraph" w:customStyle="1" w:styleId="affff9">
    <w:name w:val="Содержимое врезки"/>
    <w:basedOn w:val="affff0"/>
    <w:uiPriority w:val="99"/>
    <w:rsid w:val="00B510AE"/>
    <w:pPr>
      <w:suppressAutoHyphens/>
    </w:pPr>
    <w:rPr>
      <w:rFonts w:eastAsia="Times New Roman" w:cs="Calibri"/>
      <w:lang w:eastAsia="ar-SA"/>
    </w:rPr>
  </w:style>
  <w:style w:type="paragraph" w:customStyle="1" w:styleId="affffa">
    <w:name w:val="Содержимое таблицы"/>
    <w:basedOn w:val="a3"/>
    <w:uiPriority w:val="99"/>
    <w:rsid w:val="00B510AE"/>
    <w:pPr>
      <w:suppressLineNumbers/>
      <w:suppressAutoHyphens/>
      <w:spacing w:after="200" w:line="276" w:lineRule="auto"/>
    </w:pPr>
    <w:rPr>
      <w:rFonts w:ascii="Calibri" w:eastAsia="Times New Roman" w:hAnsi="Calibri" w:cs="Calibri"/>
      <w:sz w:val="22"/>
      <w:szCs w:val="22"/>
      <w:lang w:eastAsia="ar-SA"/>
    </w:rPr>
  </w:style>
  <w:style w:type="paragraph" w:customStyle="1" w:styleId="4-text">
    <w:name w:val="4-text"/>
    <w:basedOn w:val="a3"/>
    <w:rsid w:val="00B510AE"/>
    <w:pPr>
      <w:widowControl w:val="0"/>
      <w:ind w:firstLine="567"/>
      <w:jc w:val="both"/>
    </w:pPr>
    <w:rPr>
      <w:rFonts w:ascii="Arial" w:eastAsia="Times New Roman" w:hAnsi="Arial"/>
      <w:szCs w:val="20"/>
    </w:rPr>
  </w:style>
  <w:style w:type="paragraph" w:styleId="29">
    <w:name w:val="Body Text 2"/>
    <w:basedOn w:val="a3"/>
    <w:link w:val="2a"/>
    <w:rsid w:val="00B510AE"/>
    <w:pPr>
      <w:spacing w:after="120" w:line="480" w:lineRule="auto"/>
    </w:pPr>
    <w:rPr>
      <w:rFonts w:eastAsia="Times New Roman"/>
      <w:lang w:val="x-none" w:eastAsia="x-none"/>
    </w:rPr>
  </w:style>
  <w:style w:type="character" w:customStyle="1" w:styleId="2a">
    <w:name w:val="Основной текст 2 Знак"/>
    <w:basedOn w:val="a4"/>
    <w:link w:val="29"/>
    <w:rsid w:val="00B510AE"/>
    <w:rPr>
      <w:rFonts w:ascii="Times New Roman" w:eastAsia="Times New Roman" w:hAnsi="Times New Roman" w:cs="Times New Roman"/>
      <w:lang w:val="x-none" w:eastAsia="x-none"/>
    </w:rPr>
  </w:style>
  <w:style w:type="paragraph" w:styleId="36">
    <w:name w:val="Body Text 3"/>
    <w:basedOn w:val="a3"/>
    <w:link w:val="37"/>
    <w:rsid w:val="00B510AE"/>
    <w:pPr>
      <w:spacing w:after="120"/>
    </w:pPr>
    <w:rPr>
      <w:rFonts w:eastAsia="Times New Roman"/>
      <w:sz w:val="16"/>
      <w:szCs w:val="16"/>
      <w:lang w:val="x-none" w:eastAsia="x-none"/>
    </w:rPr>
  </w:style>
  <w:style w:type="character" w:customStyle="1" w:styleId="37">
    <w:name w:val="Основной текст 3 Знак"/>
    <w:basedOn w:val="a4"/>
    <w:link w:val="36"/>
    <w:rsid w:val="00B510AE"/>
    <w:rPr>
      <w:rFonts w:ascii="Times New Roman" w:eastAsia="Times New Roman" w:hAnsi="Times New Roman" w:cs="Times New Roman"/>
      <w:sz w:val="16"/>
      <w:szCs w:val="16"/>
      <w:lang w:val="x-none" w:eastAsia="x-none"/>
    </w:rPr>
  </w:style>
  <w:style w:type="paragraph" w:styleId="affffb">
    <w:name w:val="Date"/>
    <w:basedOn w:val="a3"/>
    <w:next w:val="a3"/>
    <w:link w:val="affffc"/>
    <w:rsid w:val="00B510AE"/>
    <w:pPr>
      <w:ind w:firstLine="709"/>
      <w:jc w:val="both"/>
    </w:pPr>
    <w:rPr>
      <w:rFonts w:eastAsia="Times New Roman"/>
      <w:szCs w:val="20"/>
      <w:lang w:val="x-none" w:eastAsia="x-none"/>
    </w:rPr>
  </w:style>
  <w:style w:type="character" w:customStyle="1" w:styleId="affffc">
    <w:name w:val="Дата Знак"/>
    <w:basedOn w:val="a4"/>
    <w:link w:val="affffb"/>
    <w:rsid w:val="00B510AE"/>
    <w:rPr>
      <w:rFonts w:ascii="Times New Roman" w:eastAsia="Times New Roman" w:hAnsi="Times New Roman" w:cs="Times New Roman"/>
      <w:szCs w:val="20"/>
      <w:lang w:val="x-none" w:eastAsia="x-none"/>
    </w:rPr>
  </w:style>
  <w:style w:type="paragraph" w:customStyle="1" w:styleId="a">
    <w:name w:val="С чертой"/>
    <w:basedOn w:val="a3"/>
    <w:rsid w:val="00B510AE"/>
    <w:pPr>
      <w:widowControl w:val="0"/>
      <w:numPr>
        <w:numId w:val="6"/>
      </w:numPr>
      <w:tabs>
        <w:tab w:val="clear" w:pos="360"/>
        <w:tab w:val="num" w:pos="720"/>
      </w:tabs>
      <w:autoSpaceDE w:val="0"/>
      <w:autoSpaceDN w:val="0"/>
      <w:adjustRightInd w:val="0"/>
      <w:ind w:left="720"/>
      <w:jc w:val="both"/>
    </w:pPr>
    <w:rPr>
      <w:rFonts w:ascii="Times New Roman CYR" w:eastAsia="Times New Roman" w:hAnsi="Times New Roman CYR"/>
      <w:sz w:val="28"/>
      <w:lang w:eastAsia="en-US"/>
    </w:rPr>
  </w:style>
  <w:style w:type="paragraph" w:styleId="a1">
    <w:name w:val="List Bullet"/>
    <w:aliases w:val="Маркированный список Знак,Маркированный список Знак Знак"/>
    <w:basedOn w:val="a3"/>
    <w:semiHidden/>
    <w:unhideWhenUsed/>
    <w:rsid w:val="00B510AE"/>
    <w:pPr>
      <w:numPr>
        <w:numId w:val="7"/>
      </w:numPr>
      <w:spacing w:before="120"/>
      <w:jc w:val="both"/>
    </w:pPr>
    <w:rPr>
      <w:rFonts w:ascii="Tahoma" w:eastAsia="Times New Roman" w:hAnsi="Tahoma" w:cs="Tahoma"/>
      <w:sz w:val="18"/>
      <w:szCs w:val="20"/>
      <w:lang w:eastAsia="en-US"/>
    </w:rPr>
  </w:style>
  <w:style w:type="paragraph" w:styleId="affffd">
    <w:name w:val="List Number"/>
    <w:basedOn w:val="a3"/>
    <w:semiHidden/>
    <w:unhideWhenUsed/>
    <w:rsid w:val="00B510AE"/>
    <w:pPr>
      <w:ind w:left="720" w:hanging="360"/>
    </w:pPr>
    <w:rPr>
      <w:rFonts w:ascii="Arial (W1)" w:eastAsia="Times New Roman" w:hAnsi="Arial (W1)" w:cs="Arial"/>
      <w:sz w:val="20"/>
      <w:lang w:val="en-US" w:eastAsia="en-US"/>
    </w:rPr>
  </w:style>
  <w:style w:type="character" w:customStyle="1" w:styleId="1e">
    <w:name w:val="Основной текст Знак1"/>
    <w:aliases w:val="body text Знак,body text1 Знак"/>
    <w:semiHidden/>
    <w:rsid w:val="00B510AE"/>
    <w:rPr>
      <w:rFonts w:ascii="Times New Roman" w:eastAsia="Times New Roman" w:hAnsi="Times New Roman"/>
      <w:sz w:val="24"/>
      <w:szCs w:val="24"/>
    </w:rPr>
  </w:style>
  <w:style w:type="paragraph" w:customStyle="1" w:styleId="NormalBoldTable">
    <w:name w:val="Normal Bold Table"/>
    <w:basedOn w:val="19"/>
    <w:rsid w:val="00B510AE"/>
    <w:pPr>
      <w:suppressAutoHyphens/>
      <w:jc w:val="both"/>
    </w:pPr>
    <w:rPr>
      <w:rFonts w:ascii="Times New Roman CYR" w:hAnsi="Times New Roman CYR" w:cs="Times New Roman CYR"/>
      <w:b/>
      <w:sz w:val="26"/>
      <w:szCs w:val="28"/>
    </w:rPr>
  </w:style>
  <w:style w:type="character" w:customStyle="1" w:styleId="apple-style-span">
    <w:name w:val="apple-style-span"/>
    <w:rsid w:val="00B510AE"/>
  </w:style>
  <w:style w:type="paragraph" w:customStyle="1" w:styleId="xl65">
    <w:name w:val="xl65"/>
    <w:basedOn w:val="a3"/>
    <w:rsid w:val="00B510AE"/>
    <w:pPr>
      <w:spacing w:before="100" w:beforeAutospacing="1" w:after="100" w:afterAutospacing="1"/>
    </w:pPr>
    <w:rPr>
      <w:rFonts w:eastAsia="Times New Roman"/>
    </w:rPr>
  </w:style>
  <w:style w:type="paragraph" w:customStyle="1" w:styleId="xl66">
    <w:name w:val="xl66"/>
    <w:basedOn w:val="a3"/>
    <w:rsid w:val="00B510AE"/>
    <w:pPr>
      <w:pBdr>
        <w:left w:val="single" w:sz="12" w:space="0" w:color="auto"/>
      </w:pBdr>
      <w:spacing w:before="100" w:beforeAutospacing="1" w:after="100" w:afterAutospacing="1"/>
    </w:pPr>
    <w:rPr>
      <w:rFonts w:eastAsia="Times New Roman"/>
    </w:rPr>
  </w:style>
  <w:style w:type="paragraph" w:customStyle="1" w:styleId="xl67">
    <w:name w:val="xl67"/>
    <w:basedOn w:val="a3"/>
    <w:rsid w:val="00B510AE"/>
    <w:pPr>
      <w:spacing w:before="100" w:beforeAutospacing="1" w:after="100" w:afterAutospacing="1"/>
    </w:pPr>
    <w:rPr>
      <w:rFonts w:eastAsia="Times New Roman"/>
    </w:rPr>
  </w:style>
  <w:style w:type="paragraph" w:customStyle="1" w:styleId="xl68">
    <w:name w:val="xl6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69">
    <w:name w:val="xl6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70">
    <w:name w:val="xl7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paragraph" w:customStyle="1" w:styleId="xl71">
    <w:name w:val="xl7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paragraph" w:customStyle="1" w:styleId="xl72">
    <w:name w:val="xl72"/>
    <w:basedOn w:val="a3"/>
    <w:rsid w:val="00B510AE"/>
    <w:pPr>
      <w:spacing w:before="100" w:beforeAutospacing="1" w:after="100" w:afterAutospacing="1"/>
    </w:pPr>
    <w:rPr>
      <w:rFonts w:eastAsia="Times New Roman"/>
    </w:rPr>
  </w:style>
  <w:style w:type="paragraph" w:customStyle="1" w:styleId="xl73">
    <w:name w:val="xl73"/>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74">
    <w:name w:val="xl74"/>
    <w:basedOn w:val="a3"/>
    <w:rsid w:val="00B510AE"/>
    <w:pPr>
      <w:spacing w:before="100" w:beforeAutospacing="1" w:after="100" w:afterAutospacing="1"/>
      <w:jc w:val="center"/>
    </w:pPr>
    <w:rPr>
      <w:rFonts w:eastAsia="Times New Roman"/>
    </w:rPr>
  </w:style>
  <w:style w:type="paragraph" w:customStyle="1" w:styleId="xl75">
    <w:name w:val="xl75"/>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76">
    <w:name w:val="xl76"/>
    <w:basedOn w:val="a3"/>
    <w:rsid w:val="00B510AE"/>
    <w:pPr>
      <w:pBdr>
        <w:top w:val="single" w:sz="12" w:space="0" w:color="auto"/>
        <w:left w:val="single" w:sz="12" w:space="0" w:color="auto"/>
      </w:pBdr>
      <w:spacing w:before="100" w:beforeAutospacing="1" w:after="100" w:afterAutospacing="1"/>
      <w:jc w:val="center"/>
    </w:pPr>
    <w:rPr>
      <w:rFonts w:eastAsia="Times New Roman"/>
      <w:b/>
      <w:bCs/>
      <w:sz w:val="28"/>
      <w:szCs w:val="28"/>
    </w:rPr>
  </w:style>
  <w:style w:type="paragraph" w:customStyle="1" w:styleId="xl77">
    <w:name w:val="xl77"/>
    <w:basedOn w:val="a3"/>
    <w:rsid w:val="00B510AE"/>
    <w:pPr>
      <w:pBdr>
        <w:top w:val="single" w:sz="12" w:space="0" w:color="auto"/>
      </w:pBdr>
      <w:spacing w:before="100" w:beforeAutospacing="1" w:after="100" w:afterAutospacing="1"/>
      <w:jc w:val="center"/>
    </w:pPr>
    <w:rPr>
      <w:rFonts w:eastAsia="Times New Roman"/>
      <w:b/>
      <w:bCs/>
      <w:sz w:val="28"/>
      <w:szCs w:val="28"/>
    </w:rPr>
  </w:style>
  <w:style w:type="paragraph" w:customStyle="1" w:styleId="xl78">
    <w:name w:val="xl7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79">
    <w:name w:val="xl7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80">
    <w:name w:val="xl8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81">
    <w:name w:val="xl8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character" w:customStyle="1" w:styleId="xmlemitalic1">
    <w:name w:val="xml_em_italic1"/>
    <w:rsid w:val="00B510AE"/>
    <w:rPr>
      <w:i/>
      <w:iCs/>
    </w:rPr>
  </w:style>
  <w:style w:type="paragraph" w:customStyle="1" w:styleId="1f">
    <w:name w:val="Обычная таблица1"/>
    <w:basedOn w:val="a3"/>
    <w:rsid w:val="00B510AE"/>
    <w:pPr>
      <w:widowControl w:val="0"/>
      <w:autoSpaceDE w:val="0"/>
      <w:autoSpaceDN w:val="0"/>
      <w:adjustRightInd w:val="0"/>
    </w:pPr>
    <w:rPr>
      <w:rFonts w:ascii="Arial" w:eastAsia="Times New Roman" w:hAnsi="Arial" w:cs="Arial"/>
      <w:bCs/>
      <w:sz w:val="20"/>
      <w:lang w:eastAsia="en-US"/>
    </w:rPr>
  </w:style>
  <w:style w:type="paragraph" w:customStyle="1" w:styleId="affffe">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pPr>
    <w:rPr>
      <w:rFonts w:ascii="Verdana" w:eastAsia="Times New Roman" w:hAnsi="Verdana"/>
      <w:sz w:val="20"/>
      <w:szCs w:val="20"/>
      <w:lang w:val="en-US" w:eastAsia="en-US"/>
    </w:rPr>
  </w:style>
  <w:style w:type="character" w:customStyle="1" w:styleId="afffff">
    <w:name w:val="Знак Знак"/>
    <w:rsid w:val="00B510AE"/>
    <w:rPr>
      <w:rFonts w:ascii="Arial" w:hAnsi="Arial" w:cs="Arial"/>
      <w:b/>
      <w:sz w:val="22"/>
      <w:szCs w:val="22"/>
      <w:lang w:val="en-US" w:eastAsia="ru-RU" w:bidi="ar-SA"/>
    </w:rPr>
  </w:style>
  <w:style w:type="character" w:customStyle="1" w:styleId="1f0">
    <w:name w:val="Тема примечания Знак1"/>
    <w:uiPriority w:val="99"/>
    <w:semiHidden/>
    <w:rsid w:val="00B510AE"/>
    <w:rPr>
      <w:rFonts w:ascii="Calibri" w:eastAsia="Calibri" w:hAnsi="Calibri" w:cs="Times New Roman"/>
      <w:b/>
      <w:bCs/>
      <w:sz w:val="20"/>
      <w:szCs w:val="20"/>
      <w:lang w:eastAsia="en-US"/>
    </w:rPr>
  </w:style>
  <w:style w:type="character" w:customStyle="1" w:styleId="accent">
    <w:name w:val="accent"/>
    <w:basedOn w:val="a4"/>
    <w:rsid w:val="00B510AE"/>
  </w:style>
  <w:style w:type="character" w:customStyle="1" w:styleId="ipa">
    <w:name w:val="ipa"/>
    <w:basedOn w:val="a4"/>
    <w:rsid w:val="00F11D2E"/>
  </w:style>
  <w:style w:type="character" w:customStyle="1" w:styleId="iw">
    <w:name w:val="iw"/>
    <w:basedOn w:val="a4"/>
    <w:rsid w:val="00FD6D4D"/>
  </w:style>
  <w:style w:type="character" w:customStyle="1" w:styleId="iwtooltip">
    <w:name w:val="iw__tooltip"/>
    <w:basedOn w:val="a4"/>
    <w:rsid w:val="00FD6D4D"/>
  </w:style>
  <w:style w:type="character" w:styleId="HTML0">
    <w:name w:val="HTML Typewriter"/>
    <w:basedOn w:val="a4"/>
    <w:uiPriority w:val="99"/>
    <w:semiHidden/>
    <w:unhideWhenUsed/>
    <w:rsid w:val="00F64E8A"/>
    <w:rPr>
      <w:rFonts w:ascii="Courier New" w:eastAsiaTheme="minorHAnsi" w:hAnsi="Courier New" w:cs="Courier New"/>
      <w:sz w:val="20"/>
      <w:szCs w:val="20"/>
    </w:rPr>
  </w:style>
  <w:style w:type="paragraph" w:styleId="HTML1">
    <w:name w:val="HTML Preformatted"/>
    <w:basedOn w:val="a3"/>
    <w:link w:val="HTML2"/>
    <w:uiPriority w:val="99"/>
    <w:unhideWhenUsed/>
    <w:rsid w:val="00D6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Стандартный HTML Знак"/>
    <w:basedOn w:val="a4"/>
    <w:link w:val="HTML1"/>
    <w:uiPriority w:val="99"/>
    <w:rsid w:val="00D6230E"/>
    <w:rPr>
      <w:rFonts w:ascii="Courier New"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7396">
      <w:bodyDiv w:val="1"/>
      <w:marLeft w:val="0"/>
      <w:marRight w:val="0"/>
      <w:marTop w:val="0"/>
      <w:marBottom w:val="0"/>
      <w:divBdr>
        <w:top w:val="none" w:sz="0" w:space="0" w:color="auto"/>
        <w:left w:val="none" w:sz="0" w:space="0" w:color="auto"/>
        <w:bottom w:val="none" w:sz="0" w:space="0" w:color="auto"/>
        <w:right w:val="none" w:sz="0" w:space="0" w:color="auto"/>
      </w:divBdr>
    </w:div>
    <w:div w:id="30032376">
      <w:bodyDiv w:val="1"/>
      <w:marLeft w:val="0"/>
      <w:marRight w:val="0"/>
      <w:marTop w:val="0"/>
      <w:marBottom w:val="0"/>
      <w:divBdr>
        <w:top w:val="none" w:sz="0" w:space="0" w:color="auto"/>
        <w:left w:val="none" w:sz="0" w:space="0" w:color="auto"/>
        <w:bottom w:val="none" w:sz="0" w:space="0" w:color="auto"/>
        <w:right w:val="none" w:sz="0" w:space="0" w:color="auto"/>
      </w:divBdr>
    </w:div>
    <w:div w:id="72431091">
      <w:bodyDiv w:val="1"/>
      <w:marLeft w:val="0"/>
      <w:marRight w:val="0"/>
      <w:marTop w:val="0"/>
      <w:marBottom w:val="0"/>
      <w:divBdr>
        <w:top w:val="none" w:sz="0" w:space="0" w:color="auto"/>
        <w:left w:val="none" w:sz="0" w:space="0" w:color="auto"/>
        <w:bottom w:val="none" w:sz="0" w:space="0" w:color="auto"/>
        <w:right w:val="none" w:sz="0" w:space="0" w:color="auto"/>
      </w:divBdr>
    </w:div>
    <w:div w:id="73161865">
      <w:bodyDiv w:val="1"/>
      <w:marLeft w:val="0"/>
      <w:marRight w:val="0"/>
      <w:marTop w:val="0"/>
      <w:marBottom w:val="0"/>
      <w:divBdr>
        <w:top w:val="none" w:sz="0" w:space="0" w:color="auto"/>
        <w:left w:val="none" w:sz="0" w:space="0" w:color="auto"/>
        <w:bottom w:val="none" w:sz="0" w:space="0" w:color="auto"/>
        <w:right w:val="none" w:sz="0" w:space="0" w:color="auto"/>
      </w:divBdr>
    </w:div>
    <w:div w:id="86116901">
      <w:bodyDiv w:val="1"/>
      <w:marLeft w:val="0"/>
      <w:marRight w:val="0"/>
      <w:marTop w:val="0"/>
      <w:marBottom w:val="0"/>
      <w:divBdr>
        <w:top w:val="none" w:sz="0" w:space="0" w:color="auto"/>
        <w:left w:val="none" w:sz="0" w:space="0" w:color="auto"/>
        <w:bottom w:val="none" w:sz="0" w:space="0" w:color="auto"/>
        <w:right w:val="none" w:sz="0" w:space="0" w:color="auto"/>
      </w:divBdr>
    </w:div>
    <w:div w:id="86392632">
      <w:bodyDiv w:val="1"/>
      <w:marLeft w:val="0"/>
      <w:marRight w:val="0"/>
      <w:marTop w:val="0"/>
      <w:marBottom w:val="0"/>
      <w:divBdr>
        <w:top w:val="none" w:sz="0" w:space="0" w:color="auto"/>
        <w:left w:val="none" w:sz="0" w:space="0" w:color="auto"/>
        <w:bottom w:val="none" w:sz="0" w:space="0" w:color="auto"/>
        <w:right w:val="none" w:sz="0" w:space="0" w:color="auto"/>
      </w:divBdr>
    </w:div>
    <w:div w:id="98718678">
      <w:bodyDiv w:val="1"/>
      <w:marLeft w:val="0"/>
      <w:marRight w:val="0"/>
      <w:marTop w:val="0"/>
      <w:marBottom w:val="0"/>
      <w:divBdr>
        <w:top w:val="none" w:sz="0" w:space="0" w:color="auto"/>
        <w:left w:val="none" w:sz="0" w:space="0" w:color="auto"/>
        <w:bottom w:val="none" w:sz="0" w:space="0" w:color="auto"/>
        <w:right w:val="none" w:sz="0" w:space="0" w:color="auto"/>
      </w:divBdr>
    </w:div>
    <w:div w:id="119693811">
      <w:bodyDiv w:val="1"/>
      <w:marLeft w:val="0"/>
      <w:marRight w:val="0"/>
      <w:marTop w:val="0"/>
      <w:marBottom w:val="0"/>
      <w:divBdr>
        <w:top w:val="none" w:sz="0" w:space="0" w:color="auto"/>
        <w:left w:val="none" w:sz="0" w:space="0" w:color="auto"/>
        <w:bottom w:val="none" w:sz="0" w:space="0" w:color="auto"/>
        <w:right w:val="none" w:sz="0" w:space="0" w:color="auto"/>
      </w:divBdr>
    </w:div>
    <w:div w:id="139462994">
      <w:bodyDiv w:val="1"/>
      <w:marLeft w:val="0"/>
      <w:marRight w:val="0"/>
      <w:marTop w:val="0"/>
      <w:marBottom w:val="0"/>
      <w:divBdr>
        <w:top w:val="none" w:sz="0" w:space="0" w:color="auto"/>
        <w:left w:val="none" w:sz="0" w:space="0" w:color="auto"/>
        <w:bottom w:val="none" w:sz="0" w:space="0" w:color="auto"/>
        <w:right w:val="none" w:sz="0" w:space="0" w:color="auto"/>
      </w:divBdr>
    </w:div>
    <w:div w:id="150685449">
      <w:bodyDiv w:val="1"/>
      <w:marLeft w:val="0"/>
      <w:marRight w:val="0"/>
      <w:marTop w:val="0"/>
      <w:marBottom w:val="0"/>
      <w:divBdr>
        <w:top w:val="none" w:sz="0" w:space="0" w:color="auto"/>
        <w:left w:val="none" w:sz="0" w:space="0" w:color="auto"/>
        <w:bottom w:val="none" w:sz="0" w:space="0" w:color="auto"/>
        <w:right w:val="none" w:sz="0" w:space="0" w:color="auto"/>
      </w:divBdr>
    </w:div>
    <w:div w:id="153033307">
      <w:bodyDiv w:val="1"/>
      <w:marLeft w:val="0"/>
      <w:marRight w:val="0"/>
      <w:marTop w:val="0"/>
      <w:marBottom w:val="0"/>
      <w:divBdr>
        <w:top w:val="none" w:sz="0" w:space="0" w:color="auto"/>
        <w:left w:val="none" w:sz="0" w:space="0" w:color="auto"/>
        <w:bottom w:val="none" w:sz="0" w:space="0" w:color="auto"/>
        <w:right w:val="none" w:sz="0" w:space="0" w:color="auto"/>
      </w:divBdr>
    </w:div>
    <w:div w:id="153182109">
      <w:bodyDiv w:val="1"/>
      <w:marLeft w:val="0"/>
      <w:marRight w:val="0"/>
      <w:marTop w:val="0"/>
      <w:marBottom w:val="0"/>
      <w:divBdr>
        <w:top w:val="none" w:sz="0" w:space="0" w:color="auto"/>
        <w:left w:val="none" w:sz="0" w:space="0" w:color="auto"/>
        <w:bottom w:val="none" w:sz="0" w:space="0" w:color="auto"/>
        <w:right w:val="none" w:sz="0" w:space="0" w:color="auto"/>
      </w:divBdr>
    </w:div>
    <w:div w:id="170343555">
      <w:bodyDiv w:val="1"/>
      <w:marLeft w:val="0"/>
      <w:marRight w:val="0"/>
      <w:marTop w:val="0"/>
      <w:marBottom w:val="0"/>
      <w:divBdr>
        <w:top w:val="none" w:sz="0" w:space="0" w:color="auto"/>
        <w:left w:val="none" w:sz="0" w:space="0" w:color="auto"/>
        <w:bottom w:val="none" w:sz="0" w:space="0" w:color="auto"/>
        <w:right w:val="none" w:sz="0" w:space="0" w:color="auto"/>
      </w:divBdr>
    </w:div>
    <w:div w:id="177668198">
      <w:bodyDiv w:val="1"/>
      <w:marLeft w:val="0"/>
      <w:marRight w:val="0"/>
      <w:marTop w:val="0"/>
      <w:marBottom w:val="0"/>
      <w:divBdr>
        <w:top w:val="none" w:sz="0" w:space="0" w:color="auto"/>
        <w:left w:val="none" w:sz="0" w:space="0" w:color="auto"/>
        <w:bottom w:val="none" w:sz="0" w:space="0" w:color="auto"/>
        <w:right w:val="none" w:sz="0" w:space="0" w:color="auto"/>
      </w:divBdr>
    </w:div>
    <w:div w:id="229271351">
      <w:bodyDiv w:val="1"/>
      <w:marLeft w:val="0"/>
      <w:marRight w:val="0"/>
      <w:marTop w:val="0"/>
      <w:marBottom w:val="0"/>
      <w:divBdr>
        <w:top w:val="none" w:sz="0" w:space="0" w:color="auto"/>
        <w:left w:val="none" w:sz="0" w:space="0" w:color="auto"/>
        <w:bottom w:val="none" w:sz="0" w:space="0" w:color="auto"/>
        <w:right w:val="none" w:sz="0" w:space="0" w:color="auto"/>
      </w:divBdr>
    </w:div>
    <w:div w:id="241381023">
      <w:bodyDiv w:val="1"/>
      <w:marLeft w:val="0"/>
      <w:marRight w:val="0"/>
      <w:marTop w:val="0"/>
      <w:marBottom w:val="0"/>
      <w:divBdr>
        <w:top w:val="none" w:sz="0" w:space="0" w:color="auto"/>
        <w:left w:val="none" w:sz="0" w:space="0" w:color="auto"/>
        <w:bottom w:val="none" w:sz="0" w:space="0" w:color="auto"/>
        <w:right w:val="none" w:sz="0" w:space="0" w:color="auto"/>
      </w:divBdr>
    </w:div>
    <w:div w:id="271286035">
      <w:bodyDiv w:val="1"/>
      <w:marLeft w:val="0"/>
      <w:marRight w:val="0"/>
      <w:marTop w:val="0"/>
      <w:marBottom w:val="0"/>
      <w:divBdr>
        <w:top w:val="none" w:sz="0" w:space="0" w:color="auto"/>
        <w:left w:val="none" w:sz="0" w:space="0" w:color="auto"/>
        <w:bottom w:val="none" w:sz="0" w:space="0" w:color="auto"/>
        <w:right w:val="none" w:sz="0" w:space="0" w:color="auto"/>
      </w:divBdr>
    </w:div>
    <w:div w:id="287198560">
      <w:bodyDiv w:val="1"/>
      <w:marLeft w:val="0"/>
      <w:marRight w:val="0"/>
      <w:marTop w:val="0"/>
      <w:marBottom w:val="0"/>
      <w:divBdr>
        <w:top w:val="none" w:sz="0" w:space="0" w:color="auto"/>
        <w:left w:val="none" w:sz="0" w:space="0" w:color="auto"/>
        <w:bottom w:val="none" w:sz="0" w:space="0" w:color="auto"/>
        <w:right w:val="none" w:sz="0" w:space="0" w:color="auto"/>
      </w:divBdr>
    </w:div>
    <w:div w:id="287318606">
      <w:bodyDiv w:val="1"/>
      <w:marLeft w:val="0"/>
      <w:marRight w:val="0"/>
      <w:marTop w:val="0"/>
      <w:marBottom w:val="0"/>
      <w:divBdr>
        <w:top w:val="none" w:sz="0" w:space="0" w:color="auto"/>
        <w:left w:val="none" w:sz="0" w:space="0" w:color="auto"/>
        <w:bottom w:val="none" w:sz="0" w:space="0" w:color="auto"/>
        <w:right w:val="none" w:sz="0" w:space="0" w:color="auto"/>
      </w:divBdr>
    </w:div>
    <w:div w:id="290213640">
      <w:bodyDiv w:val="1"/>
      <w:marLeft w:val="0"/>
      <w:marRight w:val="0"/>
      <w:marTop w:val="0"/>
      <w:marBottom w:val="0"/>
      <w:divBdr>
        <w:top w:val="none" w:sz="0" w:space="0" w:color="auto"/>
        <w:left w:val="none" w:sz="0" w:space="0" w:color="auto"/>
        <w:bottom w:val="none" w:sz="0" w:space="0" w:color="auto"/>
        <w:right w:val="none" w:sz="0" w:space="0" w:color="auto"/>
      </w:divBdr>
      <w:divsChild>
        <w:div w:id="306976993">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92090822">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41822899">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79331110">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300502593">
      <w:bodyDiv w:val="1"/>
      <w:marLeft w:val="0"/>
      <w:marRight w:val="0"/>
      <w:marTop w:val="0"/>
      <w:marBottom w:val="0"/>
      <w:divBdr>
        <w:top w:val="none" w:sz="0" w:space="0" w:color="auto"/>
        <w:left w:val="none" w:sz="0" w:space="0" w:color="auto"/>
        <w:bottom w:val="none" w:sz="0" w:space="0" w:color="auto"/>
        <w:right w:val="none" w:sz="0" w:space="0" w:color="auto"/>
      </w:divBdr>
    </w:div>
    <w:div w:id="302807239">
      <w:bodyDiv w:val="1"/>
      <w:marLeft w:val="0"/>
      <w:marRight w:val="0"/>
      <w:marTop w:val="0"/>
      <w:marBottom w:val="0"/>
      <w:divBdr>
        <w:top w:val="none" w:sz="0" w:space="0" w:color="auto"/>
        <w:left w:val="none" w:sz="0" w:space="0" w:color="auto"/>
        <w:bottom w:val="none" w:sz="0" w:space="0" w:color="auto"/>
        <w:right w:val="none" w:sz="0" w:space="0" w:color="auto"/>
      </w:divBdr>
    </w:div>
    <w:div w:id="335114946">
      <w:bodyDiv w:val="1"/>
      <w:marLeft w:val="0"/>
      <w:marRight w:val="0"/>
      <w:marTop w:val="0"/>
      <w:marBottom w:val="0"/>
      <w:divBdr>
        <w:top w:val="none" w:sz="0" w:space="0" w:color="auto"/>
        <w:left w:val="none" w:sz="0" w:space="0" w:color="auto"/>
        <w:bottom w:val="none" w:sz="0" w:space="0" w:color="auto"/>
        <w:right w:val="none" w:sz="0" w:space="0" w:color="auto"/>
      </w:divBdr>
    </w:div>
    <w:div w:id="353112714">
      <w:bodyDiv w:val="1"/>
      <w:marLeft w:val="0"/>
      <w:marRight w:val="0"/>
      <w:marTop w:val="0"/>
      <w:marBottom w:val="0"/>
      <w:divBdr>
        <w:top w:val="none" w:sz="0" w:space="0" w:color="auto"/>
        <w:left w:val="none" w:sz="0" w:space="0" w:color="auto"/>
        <w:bottom w:val="none" w:sz="0" w:space="0" w:color="auto"/>
        <w:right w:val="none" w:sz="0" w:space="0" w:color="auto"/>
      </w:divBdr>
    </w:div>
    <w:div w:id="366101332">
      <w:bodyDiv w:val="1"/>
      <w:marLeft w:val="0"/>
      <w:marRight w:val="0"/>
      <w:marTop w:val="0"/>
      <w:marBottom w:val="0"/>
      <w:divBdr>
        <w:top w:val="none" w:sz="0" w:space="0" w:color="auto"/>
        <w:left w:val="none" w:sz="0" w:space="0" w:color="auto"/>
        <w:bottom w:val="none" w:sz="0" w:space="0" w:color="auto"/>
        <w:right w:val="none" w:sz="0" w:space="0" w:color="auto"/>
      </w:divBdr>
    </w:div>
    <w:div w:id="384181923">
      <w:bodyDiv w:val="1"/>
      <w:marLeft w:val="0"/>
      <w:marRight w:val="0"/>
      <w:marTop w:val="0"/>
      <w:marBottom w:val="0"/>
      <w:divBdr>
        <w:top w:val="none" w:sz="0" w:space="0" w:color="auto"/>
        <w:left w:val="none" w:sz="0" w:space="0" w:color="auto"/>
        <w:bottom w:val="none" w:sz="0" w:space="0" w:color="auto"/>
        <w:right w:val="none" w:sz="0" w:space="0" w:color="auto"/>
      </w:divBdr>
    </w:div>
    <w:div w:id="489099967">
      <w:bodyDiv w:val="1"/>
      <w:marLeft w:val="0"/>
      <w:marRight w:val="0"/>
      <w:marTop w:val="0"/>
      <w:marBottom w:val="0"/>
      <w:divBdr>
        <w:top w:val="none" w:sz="0" w:space="0" w:color="auto"/>
        <w:left w:val="none" w:sz="0" w:space="0" w:color="auto"/>
        <w:bottom w:val="none" w:sz="0" w:space="0" w:color="auto"/>
        <w:right w:val="none" w:sz="0" w:space="0" w:color="auto"/>
      </w:divBdr>
      <w:divsChild>
        <w:div w:id="1762752277">
          <w:marLeft w:val="0"/>
          <w:marRight w:val="0"/>
          <w:marTop w:val="0"/>
          <w:marBottom w:val="300"/>
          <w:divBdr>
            <w:top w:val="none" w:sz="0" w:space="0" w:color="auto"/>
            <w:left w:val="none" w:sz="0" w:space="0" w:color="auto"/>
            <w:bottom w:val="none" w:sz="0" w:space="0" w:color="auto"/>
            <w:right w:val="none" w:sz="0" w:space="0" w:color="auto"/>
          </w:divBdr>
        </w:div>
      </w:divsChild>
    </w:div>
    <w:div w:id="492062460">
      <w:bodyDiv w:val="1"/>
      <w:marLeft w:val="0"/>
      <w:marRight w:val="0"/>
      <w:marTop w:val="0"/>
      <w:marBottom w:val="0"/>
      <w:divBdr>
        <w:top w:val="none" w:sz="0" w:space="0" w:color="auto"/>
        <w:left w:val="none" w:sz="0" w:space="0" w:color="auto"/>
        <w:bottom w:val="none" w:sz="0" w:space="0" w:color="auto"/>
        <w:right w:val="none" w:sz="0" w:space="0" w:color="auto"/>
      </w:divBdr>
    </w:div>
    <w:div w:id="496195022">
      <w:bodyDiv w:val="1"/>
      <w:marLeft w:val="0"/>
      <w:marRight w:val="0"/>
      <w:marTop w:val="0"/>
      <w:marBottom w:val="0"/>
      <w:divBdr>
        <w:top w:val="none" w:sz="0" w:space="0" w:color="auto"/>
        <w:left w:val="none" w:sz="0" w:space="0" w:color="auto"/>
        <w:bottom w:val="none" w:sz="0" w:space="0" w:color="auto"/>
        <w:right w:val="none" w:sz="0" w:space="0" w:color="auto"/>
      </w:divBdr>
    </w:div>
    <w:div w:id="505440574">
      <w:bodyDiv w:val="1"/>
      <w:marLeft w:val="0"/>
      <w:marRight w:val="0"/>
      <w:marTop w:val="0"/>
      <w:marBottom w:val="0"/>
      <w:divBdr>
        <w:top w:val="none" w:sz="0" w:space="0" w:color="auto"/>
        <w:left w:val="none" w:sz="0" w:space="0" w:color="auto"/>
        <w:bottom w:val="none" w:sz="0" w:space="0" w:color="auto"/>
        <w:right w:val="none" w:sz="0" w:space="0" w:color="auto"/>
      </w:divBdr>
    </w:div>
    <w:div w:id="518547631">
      <w:bodyDiv w:val="1"/>
      <w:marLeft w:val="0"/>
      <w:marRight w:val="0"/>
      <w:marTop w:val="0"/>
      <w:marBottom w:val="0"/>
      <w:divBdr>
        <w:top w:val="none" w:sz="0" w:space="0" w:color="auto"/>
        <w:left w:val="none" w:sz="0" w:space="0" w:color="auto"/>
        <w:bottom w:val="none" w:sz="0" w:space="0" w:color="auto"/>
        <w:right w:val="none" w:sz="0" w:space="0" w:color="auto"/>
      </w:divBdr>
    </w:div>
    <w:div w:id="555122457">
      <w:bodyDiv w:val="1"/>
      <w:marLeft w:val="0"/>
      <w:marRight w:val="0"/>
      <w:marTop w:val="0"/>
      <w:marBottom w:val="0"/>
      <w:divBdr>
        <w:top w:val="none" w:sz="0" w:space="0" w:color="auto"/>
        <w:left w:val="none" w:sz="0" w:space="0" w:color="auto"/>
        <w:bottom w:val="none" w:sz="0" w:space="0" w:color="auto"/>
        <w:right w:val="none" w:sz="0" w:space="0" w:color="auto"/>
      </w:divBdr>
    </w:div>
    <w:div w:id="571700467">
      <w:bodyDiv w:val="1"/>
      <w:marLeft w:val="0"/>
      <w:marRight w:val="0"/>
      <w:marTop w:val="0"/>
      <w:marBottom w:val="0"/>
      <w:divBdr>
        <w:top w:val="none" w:sz="0" w:space="0" w:color="auto"/>
        <w:left w:val="none" w:sz="0" w:space="0" w:color="auto"/>
        <w:bottom w:val="none" w:sz="0" w:space="0" w:color="auto"/>
        <w:right w:val="none" w:sz="0" w:space="0" w:color="auto"/>
      </w:divBdr>
      <w:divsChild>
        <w:div w:id="379132148">
          <w:marLeft w:val="0"/>
          <w:marRight w:val="0"/>
          <w:marTop w:val="0"/>
          <w:marBottom w:val="240"/>
          <w:divBdr>
            <w:top w:val="none" w:sz="0" w:space="0" w:color="auto"/>
            <w:left w:val="none" w:sz="0" w:space="0" w:color="auto"/>
            <w:bottom w:val="none" w:sz="0" w:space="0" w:color="auto"/>
            <w:right w:val="none" w:sz="0" w:space="0" w:color="auto"/>
          </w:divBdr>
          <w:divsChild>
            <w:div w:id="1418481029">
              <w:marLeft w:val="0"/>
              <w:marRight w:val="0"/>
              <w:marTop w:val="0"/>
              <w:marBottom w:val="0"/>
              <w:divBdr>
                <w:top w:val="none" w:sz="0" w:space="0" w:color="auto"/>
                <w:left w:val="none" w:sz="0" w:space="0" w:color="auto"/>
                <w:bottom w:val="none" w:sz="0" w:space="0" w:color="auto"/>
                <w:right w:val="none" w:sz="0" w:space="0" w:color="auto"/>
              </w:divBdr>
            </w:div>
          </w:divsChild>
        </w:div>
        <w:div w:id="748579327">
          <w:marLeft w:val="0"/>
          <w:marRight w:val="0"/>
          <w:marTop w:val="0"/>
          <w:marBottom w:val="240"/>
          <w:divBdr>
            <w:top w:val="none" w:sz="0" w:space="0" w:color="auto"/>
            <w:left w:val="none" w:sz="0" w:space="0" w:color="auto"/>
            <w:bottom w:val="none" w:sz="0" w:space="0" w:color="auto"/>
            <w:right w:val="none" w:sz="0" w:space="0" w:color="auto"/>
          </w:divBdr>
          <w:divsChild>
            <w:div w:id="102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6862">
      <w:bodyDiv w:val="1"/>
      <w:marLeft w:val="0"/>
      <w:marRight w:val="0"/>
      <w:marTop w:val="0"/>
      <w:marBottom w:val="0"/>
      <w:divBdr>
        <w:top w:val="none" w:sz="0" w:space="0" w:color="auto"/>
        <w:left w:val="none" w:sz="0" w:space="0" w:color="auto"/>
        <w:bottom w:val="none" w:sz="0" w:space="0" w:color="auto"/>
        <w:right w:val="none" w:sz="0" w:space="0" w:color="auto"/>
      </w:divBdr>
    </w:div>
    <w:div w:id="597713143">
      <w:bodyDiv w:val="1"/>
      <w:marLeft w:val="0"/>
      <w:marRight w:val="0"/>
      <w:marTop w:val="0"/>
      <w:marBottom w:val="0"/>
      <w:divBdr>
        <w:top w:val="none" w:sz="0" w:space="0" w:color="auto"/>
        <w:left w:val="none" w:sz="0" w:space="0" w:color="auto"/>
        <w:bottom w:val="none" w:sz="0" w:space="0" w:color="auto"/>
        <w:right w:val="none" w:sz="0" w:space="0" w:color="auto"/>
      </w:divBdr>
    </w:div>
    <w:div w:id="625819364">
      <w:bodyDiv w:val="1"/>
      <w:marLeft w:val="0"/>
      <w:marRight w:val="0"/>
      <w:marTop w:val="0"/>
      <w:marBottom w:val="0"/>
      <w:divBdr>
        <w:top w:val="none" w:sz="0" w:space="0" w:color="auto"/>
        <w:left w:val="none" w:sz="0" w:space="0" w:color="auto"/>
        <w:bottom w:val="none" w:sz="0" w:space="0" w:color="auto"/>
        <w:right w:val="none" w:sz="0" w:space="0" w:color="auto"/>
      </w:divBdr>
      <w:divsChild>
        <w:div w:id="296255461">
          <w:marLeft w:val="0"/>
          <w:marRight w:val="0"/>
          <w:marTop w:val="0"/>
          <w:marBottom w:val="0"/>
          <w:divBdr>
            <w:top w:val="none" w:sz="0" w:space="0" w:color="auto"/>
            <w:left w:val="none" w:sz="0" w:space="0" w:color="auto"/>
            <w:bottom w:val="none" w:sz="0" w:space="0" w:color="auto"/>
            <w:right w:val="none" w:sz="0" w:space="0" w:color="auto"/>
          </w:divBdr>
          <w:divsChild>
            <w:div w:id="383137481">
              <w:marLeft w:val="0"/>
              <w:marRight w:val="0"/>
              <w:marTop w:val="0"/>
              <w:marBottom w:val="0"/>
              <w:divBdr>
                <w:top w:val="none" w:sz="0" w:space="0" w:color="auto"/>
                <w:left w:val="none" w:sz="0" w:space="0" w:color="auto"/>
                <w:bottom w:val="none" w:sz="0" w:space="0" w:color="auto"/>
                <w:right w:val="none" w:sz="0" w:space="0" w:color="auto"/>
              </w:divBdr>
            </w:div>
            <w:div w:id="15287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9429">
      <w:bodyDiv w:val="1"/>
      <w:marLeft w:val="0"/>
      <w:marRight w:val="0"/>
      <w:marTop w:val="0"/>
      <w:marBottom w:val="0"/>
      <w:divBdr>
        <w:top w:val="none" w:sz="0" w:space="0" w:color="auto"/>
        <w:left w:val="none" w:sz="0" w:space="0" w:color="auto"/>
        <w:bottom w:val="none" w:sz="0" w:space="0" w:color="auto"/>
        <w:right w:val="none" w:sz="0" w:space="0" w:color="auto"/>
      </w:divBdr>
    </w:div>
    <w:div w:id="638997691">
      <w:bodyDiv w:val="1"/>
      <w:marLeft w:val="0"/>
      <w:marRight w:val="0"/>
      <w:marTop w:val="0"/>
      <w:marBottom w:val="0"/>
      <w:divBdr>
        <w:top w:val="none" w:sz="0" w:space="0" w:color="auto"/>
        <w:left w:val="none" w:sz="0" w:space="0" w:color="auto"/>
        <w:bottom w:val="none" w:sz="0" w:space="0" w:color="auto"/>
        <w:right w:val="none" w:sz="0" w:space="0" w:color="auto"/>
      </w:divBdr>
    </w:div>
    <w:div w:id="657654530">
      <w:bodyDiv w:val="1"/>
      <w:marLeft w:val="0"/>
      <w:marRight w:val="0"/>
      <w:marTop w:val="0"/>
      <w:marBottom w:val="0"/>
      <w:divBdr>
        <w:top w:val="none" w:sz="0" w:space="0" w:color="auto"/>
        <w:left w:val="none" w:sz="0" w:space="0" w:color="auto"/>
        <w:bottom w:val="none" w:sz="0" w:space="0" w:color="auto"/>
        <w:right w:val="none" w:sz="0" w:space="0" w:color="auto"/>
      </w:divBdr>
    </w:div>
    <w:div w:id="661004744">
      <w:bodyDiv w:val="1"/>
      <w:marLeft w:val="0"/>
      <w:marRight w:val="0"/>
      <w:marTop w:val="0"/>
      <w:marBottom w:val="0"/>
      <w:divBdr>
        <w:top w:val="none" w:sz="0" w:space="0" w:color="auto"/>
        <w:left w:val="none" w:sz="0" w:space="0" w:color="auto"/>
        <w:bottom w:val="none" w:sz="0" w:space="0" w:color="auto"/>
        <w:right w:val="none" w:sz="0" w:space="0" w:color="auto"/>
      </w:divBdr>
    </w:div>
    <w:div w:id="670449699">
      <w:bodyDiv w:val="1"/>
      <w:marLeft w:val="0"/>
      <w:marRight w:val="0"/>
      <w:marTop w:val="0"/>
      <w:marBottom w:val="0"/>
      <w:divBdr>
        <w:top w:val="none" w:sz="0" w:space="0" w:color="auto"/>
        <w:left w:val="none" w:sz="0" w:space="0" w:color="auto"/>
        <w:bottom w:val="none" w:sz="0" w:space="0" w:color="auto"/>
        <w:right w:val="none" w:sz="0" w:space="0" w:color="auto"/>
      </w:divBdr>
    </w:div>
    <w:div w:id="675112798">
      <w:bodyDiv w:val="1"/>
      <w:marLeft w:val="0"/>
      <w:marRight w:val="0"/>
      <w:marTop w:val="0"/>
      <w:marBottom w:val="0"/>
      <w:divBdr>
        <w:top w:val="none" w:sz="0" w:space="0" w:color="auto"/>
        <w:left w:val="none" w:sz="0" w:space="0" w:color="auto"/>
        <w:bottom w:val="none" w:sz="0" w:space="0" w:color="auto"/>
        <w:right w:val="none" w:sz="0" w:space="0" w:color="auto"/>
      </w:divBdr>
    </w:div>
    <w:div w:id="702708846">
      <w:bodyDiv w:val="1"/>
      <w:marLeft w:val="0"/>
      <w:marRight w:val="0"/>
      <w:marTop w:val="0"/>
      <w:marBottom w:val="0"/>
      <w:divBdr>
        <w:top w:val="none" w:sz="0" w:space="0" w:color="auto"/>
        <w:left w:val="none" w:sz="0" w:space="0" w:color="auto"/>
        <w:bottom w:val="none" w:sz="0" w:space="0" w:color="auto"/>
        <w:right w:val="none" w:sz="0" w:space="0" w:color="auto"/>
      </w:divBdr>
    </w:div>
    <w:div w:id="730225825">
      <w:bodyDiv w:val="1"/>
      <w:marLeft w:val="0"/>
      <w:marRight w:val="0"/>
      <w:marTop w:val="0"/>
      <w:marBottom w:val="0"/>
      <w:divBdr>
        <w:top w:val="none" w:sz="0" w:space="0" w:color="auto"/>
        <w:left w:val="none" w:sz="0" w:space="0" w:color="auto"/>
        <w:bottom w:val="none" w:sz="0" w:space="0" w:color="auto"/>
        <w:right w:val="none" w:sz="0" w:space="0" w:color="auto"/>
      </w:divBdr>
    </w:div>
    <w:div w:id="736703697">
      <w:bodyDiv w:val="1"/>
      <w:marLeft w:val="0"/>
      <w:marRight w:val="0"/>
      <w:marTop w:val="0"/>
      <w:marBottom w:val="0"/>
      <w:divBdr>
        <w:top w:val="none" w:sz="0" w:space="0" w:color="auto"/>
        <w:left w:val="none" w:sz="0" w:space="0" w:color="auto"/>
        <w:bottom w:val="none" w:sz="0" w:space="0" w:color="auto"/>
        <w:right w:val="none" w:sz="0" w:space="0" w:color="auto"/>
      </w:divBdr>
    </w:div>
    <w:div w:id="736830305">
      <w:bodyDiv w:val="1"/>
      <w:marLeft w:val="0"/>
      <w:marRight w:val="0"/>
      <w:marTop w:val="0"/>
      <w:marBottom w:val="0"/>
      <w:divBdr>
        <w:top w:val="none" w:sz="0" w:space="0" w:color="auto"/>
        <w:left w:val="none" w:sz="0" w:space="0" w:color="auto"/>
        <w:bottom w:val="none" w:sz="0" w:space="0" w:color="auto"/>
        <w:right w:val="none" w:sz="0" w:space="0" w:color="auto"/>
      </w:divBdr>
    </w:div>
    <w:div w:id="766313557">
      <w:bodyDiv w:val="1"/>
      <w:marLeft w:val="0"/>
      <w:marRight w:val="0"/>
      <w:marTop w:val="0"/>
      <w:marBottom w:val="0"/>
      <w:divBdr>
        <w:top w:val="none" w:sz="0" w:space="0" w:color="auto"/>
        <w:left w:val="none" w:sz="0" w:space="0" w:color="auto"/>
        <w:bottom w:val="none" w:sz="0" w:space="0" w:color="auto"/>
        <w:right w:val="none" w:sz="0" w:space="0" w:color="auto"/>
      </w:divBdr>
    </w:div>
    <w:div w:id="785197667">
      <w:bodyDiv w:val="1"/>
      <w:marLeft w:val="0"/>
      <w:marRight w:val="0"/>
      <w:marTop w:val="0"/>
      <w:marBottom w:val="0"/>
      <w:divBdr>
        <w:top w:val="none" w:sz="0" w:space="0" w:color="auto"/>
        <w:left w:val="none" w:sz="0" w:space="0" w:color="auto"/>
        <w:bottom w:val="none" w:sz="0" w:space="0" w:color="auto"/>
        <w:right w:val="none" w:sz="0" w:space="0" w:color="auto"/>
      </w:divBdr>
    </w:div>
    <w:div w:id="812450534">
      <w:bodyDiv w:val="1"/>
      <w:marLeft w:val="0"/>
      <w:marRight w:val="0"/>
      <w:marTop w:val="0"/>
      <w:marBottom w:val="0"/>
      <w:divBdr>
        <w:top w:val="none" w:sz="0" w:space="0" w:color="auto"/>
        <w:left w:val="none" w:sz="0" w:space="0" w:color="auto"/>
        <w:bottom w:val="none" w:sz="0" w:space="0" w:color="auto"/>
        <w:right w:val="none" w:sz="0" w:space="0" w:color="auto"/>
      </w:divBdr>
    </w:div>
    <w:div w:id="827091415">
      <w:bodyDiv w:val="1"/>
      <w:marLeft w:val="0"/>
      <w:marRight w:val="0"/>
      <w:marTop w:val="0"/>
      <w:marBottom w:val="0"/>
      <w:divBdr>
        <w:top w:val="none" w:sz="0" w:space="0" w:color="auto"/>
        <w:left w:val="none" w:sz="0" w:space="0" w:color="auto"/>
        <w:bottom w:val="none" w:sz="0" w:space="0" w:color="auto"/>
        <w:right w:val="none" w:sz="0" w:space="0" w:color="auto"/>
      </w:divBdr>
    </w:div>
    <w:div w:id="842356788">
      <w:bodyDiv w:val="1"/>
      <w:marLeft w:val="0"/>
      <w:marRight w:val="0"/>
      <w:marTop w:val="0"/>
      <w:marBottom w:val="0"/>
      <w:divBdr>
        <w:top w:val="none" w:sz="0" w:space="0" w:color="auto"/>
        <w:left w:val="none" w:sz="0" w:space="0" w:color="auto"/>
        <w:bottom w:val="none" w:sz="0" w:space="0" w:color="auto"/>
        <w:right w:val="none" w:sz="0" w:space="0" w:color="auto"/>
      </w:divBdr>
    </w:div>
    <w:div w:id="848252127">
      <w:bodyDiv w:val="1"/>
      <w:marLeft w:val="0"/>
      <w:marRight w:val="0"/>
      <w:marTop w:val="0"/>
      <w:marBottom w:val="0"/>
      <w:divBdr>
        <w:top w:val="none" w:sz="0" w:space="0" w:color="auto"/>
        <w:left w:val="none" w:sz="0" w:space="0" w:color="auto"/>
        <w:bottom w:val="none" w:sz="0" w:space="0" w:color="auto"/>
        <w:right w:val="none" w:sz="0" w:space="0" w:color="auto"/>
      </w:divBdr>
      <w:divsChild>
        <w:div w:id="1168253525">
          <w:marLeft w:val="0"/>
          <w:marRight w:val="0"/>
          <w:marTop w:val="0"/>
          <w:marBottom w:val="0"/>
          <w:divBdr>
            <w:top w:val="none" w:sz="0" w:space="0" w:color="auto"/>
            <w:left w:val="none" w:sz="0" w:space="0" w:color="auto"/>
            <w:bottom w:val="none" w:sz="0" w:space="0" w:color="auto"/>
            <w:right w:val="none" w:sz="0" w:space="0" w:color="auto"/>
          </w:divBdr>
        </w:div>
      </w:divsChild>
    </w:div>
    <w:div w:id="855844628">
      <w:bodyDiv w:val="1"/>
      <w:marLeft w:val="0"/>
      <w:marRight w:val="0"/>
      <w:marTop w:val="0"/>
      <w:marBottom w:val="0"/>
      <w:divBdr>
        <w:top w:val="none" w:sz="0" w:space="0" w:color="auto"/>
        <w:left w:val="none" w:sz="0" w:space="0" w:color="auto"/>
        <w:bottom w:val="none" w:sz="0" w:space="0" w:color="auto"/>
        <w:right w:val="none" w:sz="0" w:space="0" w:color="auto"/>
      </w:divBdr>
    </w:div>
    <w:div w:id="860703838">
      <w:bodyDiv w:val="1"/>
      <w:marLeft w:val="0"/>
      <w:marRight w:val="0"/>
      <w:marTop w:val="0"/>
      <w:marBottom w:val="0"/>
      <w:divBdr>
        <w:top w:val="none" w:sz="0" w:space="0" w:color="auto"/>
        <w:left w:val="none" w:sz="0" w:space="0" w:color="auto"/>
        <w:bottom w:val="none" w:sz="0" w:space="0" w:color="auto"/>
        <w:right w:val="none" w:sz="0" w:space="0" w:color="auto"/>
      </w:divBdr>
    </w:div>
    <w:div w:id="884028203">
      <w:bodyDiv w:val="1"/>
      <w:marLeft w:val="0"/>
      <w:marRight w:val="0"/>
      <w:marTop w:val="0"/>
      <w:marBottom w:val="0"/>
      <w:divBdr>
        <w:top w:val="none" w:sz="0" w:space="0" w:color="auto"/>
        <w:left w:val="none" w:sz="0" w:space="0" w:color="auto"/>
        <w:bottom w:val="none" w:sz="0" w:space="0" w:color="auto"/>
        <w:right w:val="none" w:sz="0" w:space="0" w:color="auto"/>
      </w:divBdr>
    </w:div>
    <w:div w:id="892929037">
      <w:bodyDiv w:val="1"/>
      <w:marLeft w:val="0"/>
      <w:marRight w:val="0"/>
      <w:marTop w:val="0"/>
      <w:marBottom w:val="0"/>
      <w:divBdr>
        <w:top w:val="none" w:sz="0" w:space="0" w:color="auto"/>
        <w:left w:val="none" w:sz="0" w:space="0" w:color="auto"/>
        <w:bottom w:val="none" w:sz="0" w:space="0" w:color="auto"/>
        <w:right w:val="none" w:sz="0" w:space="0" w:color="auto"/>
      </w:divBdr>
    </w:div>
    <w:div w:id="903101191">
      <w:bodyDiv w:val="1"/>
      <w:marLeft w:val="0"/>
      <w:marRight w:val="0"/>
      <w:marTop w:val="0"/>
      <w:marBottom w:val="0"/>
      <w:divBdr>
        <w:top w:val="none" w:sz="0" w:space="0" w:color="auto"/>
        <w:left w:val="none" w:sz="0" w:space="0" w:color="auto"/>
        <w:bottom w:val="none" w:sz="0" w:space="0" w:color="auto"/>
        <w:right w:val="none" w:sz="0" w:space="0" w:color="auto"/>
      </w:divBdr>
    </w:div>
    <w:div w:id="903683727">
      <w:bodyDiv w:val="1"/>
      <w:marLeft w:val="0"/>
      <w:marRight w:val="0"/>
      <w:marTop w:val="0"/>
      <w:marBottom w:val="0"/>
      <w:divBdr>
        <w:top w:val="none" w:sz="0" w:space="0" w:color="auto"/>
        <w:left w:val="none" w:sz="0" w:space="0" w:color="auto"/>
        <w:bottom w:val="none" w:sz="0" w:space="0" w:color="auto"/>
        <w:right w:val="none" w:sz="0" w:space="0" w:color="auto"/>
      </w:divBdr>
    </w:div>
    <w:div w:id="921640307">
      <w:bodyDiv w:val="1"/>
      <w:marLeft w:val="0"/>
      <w:marRight w:val="0"/>
      <w:marTop w:val="0"/>
      <w:marBottom w:val="0"/>
      <w:divBdr>
        <w:top w:val="none" w:sz="0" w:space="0" w:color="auto"/>
        <w:left w:val="none" w:sz="0" w:space="0" w:color="auto"/>
        <w:bottom w:val="none" w:sz="0" w:space="0" w:color="auto"/>
        <w:right w:val="none" w:sz="0" w:space="0" w:color="auto"/>
      </w:divBdr>
    </w:div>
    <w:div w:id="1004405183">
      <w:bodyDiv w:val="1"/>
      <w:marLeft w:val="0"/>
      <w:marRight w:val="0"/>
      <w:marTop w:val="0"/>
      <w:marBottom w:val="0"/>
      <w:divBdr>
        <w:top w:val="none" w:sz="0" w:space="0" w:color="auto"/>
        <w:left w:val="none" w:sz="0" w:space="0" w:color="auto"/>
        <w:bottom w:val="none" w:sz="0" w:space="0" w:color="auto"/>
        <w:right w:val="none" w:sz="0" w:space="0" w:color="auto"/>
      </w:divBdr>
    </w:div>
    <w:div w:id="1040591467">
      <w:bodyDiv w:val="1"/>
      <w:marLeft w:val="0"/>
      <w:marRight w:val="0"/>
      <w:marTop w:val="0"/>
      <w:marBottom w:val="0"/>
      <w:divBdr>
        <w:top w:val="none" w:sz="0" w:space="0" w:color="auto"/>
        <w:left w:val="none" w:sz="0" w:space="0" w:color="auto"/>
        <w:bottom w:val="none" w:sz="0" w:space="0" w:color="auto"/>
        <w:right w:val="none" w:sz="0" w:space="0" w:color="auto"/>
      </w:divBdr>
    </w:div>
    <w:div w:id="1049108586">
      <w:bodyDiv w:val="1"/>
      <w:marLeft w:val="0"/>
      <w:marRight w:val="0"/>
      <w:marTop w:val="0"/>
      <w:marBottom w:val="0"/>
      <w:divBdr>
        <w:top w:val="none" w:sz="0" w:space="0" w:color="auto"/>
        <w:left w:val="none" w:sz="0" w:space="0" w:color="auto"/>
        <w:bottom w:val="none" w:sz="0" w:space="0" w:color="auto"/>
        <w:right w:val="none" w:sz="0" w:space="0" w:color="auto"/>
      </w:divBdr>
    </w:div>
    <w:div w:id="1049769359">
      <w:bodyDiv w:val="1"/>
      <w:marLeft w:val="0"/>
      <w:marRight w:val="0"/>
      <w:marTop w:val="0"/>
      <w:marBottom w:val="0"/>
      <w:divBdr>
        <w:top w:val="none" w:sz="0" w:space="0" w:color="auto"/>
        <w:left w:val="none" w:sz="0" w:space="0" w:color="auto"/>
        <w:bottom w:val="none" w:sz="0" w:space="0" w:color="auto"/>
        <w:right w:val="none" w:sz="0" w:space="0" w:color="auto"/>
      </w:divBdr>
    </w:div>
    <w:div w:id="1061557515">
      <w:bodyDiv w:val="1"/>
      <w:marLeft w:val="0"/>
      <w:marRight w:val="0"/>
      <w:marTop w:val="0"/>
      <w:marBottom w:val="0"/>
      <w:divBdr>
        <w:top w:val="none" w:sz="0" w:space="0" w:color="auto"/>
        <w:left w:val="none" w:sz="0" w:space="0" w:color="auto"/>
        <w:bottom w:val="none" w:sz="0" w:space="0" w:color="auto"/>
        <w:right w:val="none" w:sz="0" w:space="0" w:color="auto"/>
      </w:divBdr>
      <w:divsChild>
        <w:div w:id="741871433">
          <w:marLeft w:val="0"/>
          <w:marRight w:val="0"/>
          <w:marTop w:val="0"/>
          <w:marBottom w:val="0"/>
          <w:divBdr>
            <w:top w:val="none" w:sz="0" w:space="0" w:color="auto"/>
            <w:left w:val="none" w:sz="0" w:space="0" w:color="auto"/>
            <w:bottom w:val="none" w:sz="0" w:space="0" w:color="auto"/>
            <w:right w:val="none" w:sz="0" w:space="0" w:color="auto"/>
          </w:divBdr>
          <w:divsChild>
            <w:div w:id="5386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8192">
      <w:bodyDiv w:val="1"/>
      <w:marLeft w:val="0"/>
      <w:marRight w:val="0"/>
      <w:marTop w:val="0"/>
      <w:marBottom w:val="0"/>
      <w:divBdr>
        <w:top w:val="none" w:sz="0" w:space="0" w:color="auto"/>
        <w:left w:val="none" w:sz="0" w:space="0" w:color="auto"/>
        <w:bottom w:val="none" w:sz="0" w:space="0" w:color="auto"/>
        <w:right w:val="none" w:sz="0" w:space="0" w:color="auto"/>
      </w:divBdr>
    </w:div>
    <w:div w:id="1084455044">
      <w:bodyDiv w:val="1"/>
      <w:marLeft w:val="0"/>
      <w:marRight w:val="0"/>
      <w:marTop w:val="0"/>
      <w:marBottom w:val="0"/>
      <w:divBdr>
        <w:top w:val="none" w:sz="0" w:space="0" w:color="auto"/>
        <w:left w:val="none" w:sz="0" w:space="0" w:color="auto"/>
        <w:bottom w:val="none" w:sz="0" w:space="0" w:color="auto"/>
        <w:right w:val="none" w:sz="0" w:space="0" w:color="auto"/>
      </w:divBdr>
    </w:div>
    <w:div w:id="1090276207">
      <w:bodyDiv w:val="1"/>
      <w:marLeft w:val="0"/>
      <w:marRight w:val="0"/>
      <w:marTop w:val="0"/>
      <w:marBottom w:val="0"/>
      <w:divBdr>
        <w:top w:val="none" w:sz="0" w:space="0" w:color="auto"/>
        <w:left w:val="none" w:sz="0" w:space="0" w:color="auto"/>
        <w:bottom w:val="none" w:sz="0" w:space="0" w:color="auto"/>
        <w:right w:val="none" w:sz="0" w:space="0" w:color="auto"/>
      </w:divBdr>
    </w:div>
    <w:div w:id="1098988542">
      <w:bodyDiv w:val="1"/>
      <w:marLeft w:val="0"/>
      <w:marRight w:val="0"/>
      <w:marTop w:val="0"/>
      <w:marBottom w:val="0"/>
      <w:divBdr>
        <w:top w:val="none" w:sz="0" w:space="0" w:color="auto"/>
        <w:left w:val="none" w:sz="0" w:space="0" w:color="auto"/>
        <w:bottom w:val="none" w:sz="0" w:space="0" w:color="auto"/>
        <w:right w:val="none" w:sz="0" w:space="0" w:color="auto"/>
      </w:divBdr>
    </w:div>
    <w:div w:id="1145271043">
      <w:bodyDiv w:val="1"/>
      <w:marLeft w:val="0"/>
      <w:marRight w:val="0"/>
      <w:marTop w:val="0"/>
      <w:marBottom w:val="0"/>
      <w:divBdr>
        <w:top w:val="none" w:sz="0" w:space="0" w:color="auto"/>
        <w:left w:val="none" w:sz="0" w:space="0" w:color="auto"/>
        <w:bottom w:val="none" w:sz="0" w:space="0" w:color="auto"/>
        <w:right w:val="none" w:sz="0" w:space="0" w:color="auto"/>
      </w:divBdr>
    </w:div>
    <w:div w:id="1181357953">
      <w:bodyDiv w:val="1"/>
      <w:marLeft w:val="0"/>
      <w:marRight w:val="0"/>
      <w:marTop w:val="0"/>
      <w:marBottom w:val="0"/>
      <w:divBdr>
        <w:top w:val="none" w:sz="0" w:space="0" w:color="auto"/>
        <w:left w:val="none" w:sz="0" w:space="0" w:color="auto"/>
        <w:bottom w:val="none" w:sz="0" w:space="0" w:color="auto"/>
        <w:right w:val="none" w:sz="0" w:space="0" w:color="auto"/>
      </w:divBdr>
    </w:div>
    <w:div w:id="1202942519">
      <w:bodyDiv w:val="1"/>
      <w:marLeft w:val="0"/>
      <w:marRight w:val="0"/>
      <w:marTop w:val="0"/>
      <w:marBottom w:val="0"/>
      <w:divBdr>
        <w:top w:val="none" w:sz="0" w:space="0" w:color="auto"/>
        <w:left w:val="none" w:sz="0" w:space="0" w:color="auto"/>
        <w:bottom w:val="none" w:sz="0" w:space="0" w:color="auto"/>
        <w:right w:val="none" w:sz="0" w:space="0" w:color="auto"/>
      </w:divBdr>
    </w:div>
    <w:div w:id="1218012830">
      <w:bodyDiv w:val="1"/>
      <w:marLeft w:val="0"/>
      <w:marRight w:val="0"/>
      <w:marTop w:val="0"/>
      <w:marBottom w:val="0"/>
      <w:divBdr>
        <w:top w:val="none" w:sz="0" w:space="0" w:color="auto"/>
        <w:left w:val="none" w:sz="0" w:space="0" w:color="auto"/>
        <w:bottom w:val="none" w:sz="0" w:space="0" w:color="auto"/>
        <w:right w:val="none" w:sz="0" w:space="0" w:color="auto"/>
      </w:divBdr>
    </w:div>
    <w:div w:id="1238590848">
      <w:bodyDiv w:val="1"/>
      <w:marLeft w:val="0"/>
      <w:marRight w:val="0"/>
      <w:marTop w:val="0"/>
      <w:marBottom w:val="0"/>
      <w:divBdr>
        <w:top w:val="none" w:sz="0" w:space="0" w:color="auto"/>
        <w:left w:val="none" w:sz="0" w:space="0" w:color="auto"/>
        <w:bottom w:val="none" w:sz="0" w:space="0" w:color="auto"/>
        <w:right w:val="none" w:sz="0" w:space="0" w:color="auto"/>
      </w:divBdr>
    </w:div>
    <w:div w:id="1249654404">
      <w:bodyDiv w:val="1"/>
      <w:marLeft w:val="0"/>
      <w:marRight w:val="0"/>
      <w:marTop w:val="0"/>
      <w:marBottom w:val="0"/>
      <w:divBdr>
        <w:top w:val="none" w:sz="0" w:space="0" w:color="auto"/>
        <w:left w:val="none" w:sz="0" w:space="0" w:color="auto"/>
        <w:bottom w:val="none" w:sz="0" w:space="0" w:color="auto"/>
        <w:right w:val="none" w:sz="0" w:space="0" w:color="auto"/>
      </w:divBdr>
    </w:div>
    <w:div w:id="1271357317">
      <w:bodyDiv w:val="1"/>
      <w:marLeft w:val="0"/>
      <w:marRight w:val="0"/>
      <w:marTop w:val="0"/>
      <w:marBottom w:val="0"/>
      <w:divBdr>
        <w:top w:val="none" w:sz="0" w:space="0" w:color="auto"/>
        <w:left w:val="none" w:sz="0" w:space="0" w:color="auto"/>
        <w:bottom w:val="none" w:sz="0" w:space="0" w:color="auto"/>
        <w:right w:val="none" w:sz="0" w:space="0" w:color="auto"/>
      </w:divBdr>
    </w:div>
    <w:div w:id="1300305520">
      <w:bodyDiv w:val="1"/>
      <w:marLeft w:val="0"/>
      <w:marRight w:val="0"/>
      <w:marTop w:val="0"/>
      <w:marBottom w:val="0"/>
      <w:divBdr>
        <w:top w:val="none" w:sz="0" w:space="0" w:color="auto"/>
        <w:left w:val="none" w:sz="0" w:space="0" w:color="auto"/>
        <w:bottom w:val="none" w:sz="0" w:space="0" w:color="auto"/>
        <w:right w:val="none" w:sz="0" w:space="0" w:color="auto"/>
      </w:divBdr>
    </w:div>
    <w:div w:id="1316686059">
      <w:bodyDiv w:val="1"/>
      <w:marLeft w:val="0"/>
      <w:marRight w:val="0"/>
      <w:marTop w:val="0"/>
      <w:marBottom w:val="0"/>
      <w:divBdr>
        <w:top w:val="none" w:sz="0" w:space="0" w:color="auto"/>
        <w:left w:val="none" w:sz="0" w:space="0" w:color="auto"/>
        <w:bottom w:val="none" w:sz="0" w:space="0" w:color="auto"/>
        <w:right w:val="none" w:sz="0" w:space="0" w:color="auto"/>
      </w:divBdr>
    </w:div>
    <w:div w:id="1358892379">
      <w:bodyDiv w:val="1"/>
      <w:marLeft w:val="0"/>
      <w:marRight w:val="0"/>
      <w:marTop w:val="0"/>
      <w:marBottom w:val="0"/>
      <w:divBdr>
        <w:top w:val="none" w:sz="0" w:space="0" w:color="auto"/>
        <w:left w:val="none" w:sz="0" w:space="0" w:color="auto"/>
        <w:bottom w:val="none" w:sz="0" w:space="0" w:color="auto"/>
        <w:right w:val="none" w:sz="0" w:space="0" w:color="auto"/>
      </w:divBdr>
    </w:div>
    <w:div w:id="1387224078">
      <w:bodyDiv w:val="1"/>
      <w:marLeft w:val="0"/>
      <w:marRight w:val="0"/>
      <w:marTop w:val="0"/>
      <w:marBottom w:val="0"/>
      <w:divBdr>
        <w:top w:val="none" w:sz="0" w:space="0" w:color="auto"/>
        <w:left w:val="none" w:sz="0" w:space="0" w:color="auto"/>
        <w:bottom w:val="none" w:sz="0" w:space="0" w:color="auto"/>
        <w:right w:val="none" w:sz="0" w:space="0" w:color="auto"/>
      </w:divBdr>
    </w:div>
    <w:div w:id="1389525530">
      <w:bodyDiv w:val="1"/>
      <w:marLeft w:val="0"/>
      <w:marRight w:val="0"/>
      <w:marTop w:val="0"/>
      <w:marBottom w:val="0"/>
      <w:divBdr>
        <w:top w:val="none" w:sz="0" w:space="0" w:color="auto"/>
        <w:left w:val="none" w:sz="0" w:space="0" w:color="auto"/>
        <w:bottom w:val="none" w:sz="0" w:space="0" w:color="auto"/>
        <w:right w:val="none" w:sz="0" w:space="0" w:color="auto"/>
      </w:divBdr>
    </w:div>
    <w:div w:id="1392461682">
      <w:bodyDiv w:val="1"/>
      <w:marLeft w:val="0"/>
      <w:marRight w:val="0"/>
      <w:marTop w:val="0"/>
      <w:marBottom w:val="0"/>
      <w:divBdr>
        <w:top w:val="none" w:sz="0" w:space="0" w:color="auto"/>
        <w:left w:val="none" w:sz="0" w:space="0" w:color="auto"/>
        <w:bottom w:val="none" w:sz="0" w:space="0" w:color="auto"/>
        <w:right w:val="none" w:sz="0" w:space="0" w:color="auto"/>
      </w:divBdr>
      <w:divsChild>
        <w:div w:id="909922018">
          <w:marLeft w:val="0"/>
          <w:marRight w:val="0"/>
          <w:marTop w:val="0"/>
          <w:marBottom w:val="0"/>
          <w:divBdr>
            <w:top w:val="none" w:sz="0" w:space="0" w:color="auto"/>
            <w:left w:val="none" w:sz="0" w:space="0" w:color="auto"/>
            <w:bottom w:val="none" w:sz="0" w:space="0" w:color="auto"/>
            <w:right w:val="none" w:sz="0" w:space="0" w:color="auto"/>
          </w:divBdr>
        </w:div>
      </w:divsChild>
    </w:div>
    <w:div w:id="1401171166">
      <w:bodyDiv w:val="1"/>
      <w:marLeft w:val="0"/>
      <w:marRight w:val="0"/>
      <w:marTop w:val="0"/>
      <w:marBottom w:val="0"/>
      <w:divBdr>
        <w:top w:val="none" w:sz="0" w:space="0" w:color="auto"/>
        <w:left w:val="none" w:sz="0" w:space="0" w:color="auto"/>
        <w:bottom w:val="none" w:sz="0" w:space="0" w:color="auto"/>
        <w:right w:val="none" w:sz="0" w:space="0" w:color="auto"/>
      </w:divBdr>
    </w:div>
    <w:div w:id="1415207490">
      <w:bodyDiv w:val="1"/>
      <w:marLeft w:val="0"/>
      <w:marRight w:val="0"/>
      <w:marTop w:val="0"/>
      <w:marBottom w:val="0"/>
      <w:divBdr>
        <w:top w:val="none" w:sz="0" w:space="0" w:color="auto"/>
        <w:left w:val="none" w:sz="0" w:space="0" w:color="auto"/>
        <w:bottom w:val="none" w:sz="0" w:space="0" w:color="auto"/>
        <w:right w:val="none" w:sz="0" w:space="0" w:color="auto"/>
      </w:divBdr>
    </w:div>
    <w:div w:id="1444031710">
      <w:bodyDiv w:val="1"/>
      <w:marLeft w:val="0"/>
      <w:marRight w:val="0"/>
      <w:marTop w:val="0"/>
      <w:marBottom w:val="0"/>
      <w:divBdr>
        <w:top w:val="none" w:sz="0" w:space="0" w:color="auto"/>
        <w:left w:val="none" w:sz="0" w:space="0" w:color="auto"/>
        <w:bottom w:val="none" w:sz="0" w:space="0" w:color="auto"/>
        <w:right w:val="none" w:sz="0" w:space="0" w:color="auto"/>
      </w:divBdr>
    </w:div>
    <w:div w:id="1450854495">
      <w:bodyDiv w:val="1"/>
      <w:marLeft w:val="0"/>
      <w:marRight w:val="0"/>
      <w:marTop w:val="0"/>
      <w:marBottom w:val="0"/>
      <w:divBdr>
        <w:top w:val="none" w:sz="0" w:space="0" w:color="auto"/>
        <w:left w:val="none" w:sz="0" w:space="0" w:color="auto"/>
        <w:bottom w:val="none" w:sz="0" w:space="0" w:color="auto"/>
        <w:right w:val="none" w:sz="0" w:space="0" w:color="auto"/>
      </w:divBdr>
    </w:div>
    <w:div w:id="1479028070">
      <w:bodyDiv w:val="1"/>
      <w:marLeft w:val="0"/>
      <w:marRight w:val="0"/>
      <w:marTop w:val="0"/>
      <w:marBottom w:val="0"/>
      <w:divBdr>
        <w:top w:val="none" w:sz="0" w:space="0" w:color="auto"/>
        <w:left w:val="none" w:sz="0" w:space="0" w:color="auto"/>
        <w:bottom w:val="none" w:sz="0" w:space="0" w:color="auto"/>
        <w:right w:val="none" w:sz="0" w:space="0" w:color="auto"/>
      </w:divBdr>
    </w:div>
    <w:div w:id="1489906457">
      <w:bodyDiv w:val="1"/>
      <w:marLeft w:val="0"/>
      <w:marRight w:val="0"/>
      <w:marTop w:val="0"/>
      <w:marBottom w:val="0"/>
      <w:divBdr>
        <w:top w:val="none" w:sz="0" w:space="0" w:color="auto"/>
        <w:left w:val="none" w:sz="0" w:space="0" w:color="auto"/>
        <w:bottom w:val="none" w:sz="0" w:space="0" w:color="auto"/>
        <w:right w:val="none" w:sz="0" w:space="0" w:color="auto"/>
      </w:divBdr>
    </w:div>
    <w:div w:id="1528593849">
      <w:bodyDiv w:val="1"/>
      <w:marLeft w:val="0"/>
      <w:marRight w:val="0"/>
      <w:marTop w:val="0"/>
      <w:marBottom w:val="0"/>
      <w:divBdr>
        <w:top w:val="none" w:sz="0" w:space="0" w:color="auto"/>
        <w:left w:val="none" w:sz="0" w:space="0" w:color="auto"/>
        <w:bottom w:val="none" w:sz="0" w:space="0" w:color="auto"/>
        <w:right w:val="none" w:sz="0" w:space="0" w:color="auto"/>
      </w:divBdr>
    </w:div>
    <w:div w:id="1562709238">
      <w:bodyDiv w:val="1"/>
      <w:marLeft w:val="0"/>
      <w:marRight w:val="0"/>
      <w:marTop w:val="0"/>
      <w:marBottom w:val="0"/>
      <w:divBdr>
        <w:top w:val="none" w:sz="0" w:space="0" w:color="auto"/>
        <w:left w:val="none" w:sz="0" w:space="0" w:color="auto"/>
        <w:bottom w:val="none" w:sz="0" w:space="0" w:color="auto"/>
        <w:right w:val="none" w:sz="0" w:space="0" w:color="auto"/>
      </w:divBdr>
    </w:div>
    <w:div w:id="1564754822">
      <w:bodyDiv w:val="1"/>
      <w:marLeft w:val="0"/>
      <w:marRight w:val="0"/>
      <w:marTop w:val="0"/>
      <w:marBottom w:val="0"/>
      <w:divBdr>
        <w:top w:val="none" w:sz="0" w:space="0" w:color="auto"/>
        <w:left w:val="none" w:sz="0" w:space="0" w:color="auto"/>
        <w:bottom w:val="none" w:sz="0" w:space="0" w:color="auto"/>
        <w:right w:val="none" w:sz="0" w:space="0" w:color="auto"/>
      </w:divBdr>
    </w:div>
    <w:div w:id="1573127431">
      <w:bodyDiv w:val="1"/>
      <w:marLeft w:val="0"/>
      <w:marRight w:val="0"/>
      <w:marTop w:val="0"/>
      <w:marBottom w:val="0"/>
      <w:divBdr>
        <w:top w:val="none" w:sz="0" w:space="0" w:color="auto"/>
        <w:left w:val="none" w:sz="0" w:space="0" w:color="auto"/>
        <w:bottom w:val="none" w:sz="0" w:space="0" w:color="auto"/>
        <w:right w:val="none" w:sz="0" w:space="0" w:color="auto"/>
      </w:divBdr>
    </w:div>
    <w:div w:id="1590894007">
      <w:bodyDiv w:val="1"/>
      <w:marLeft w:val="0"/>
      <w:marRight w:val="0"/>
      <w:marTop w:val="0"/>
      <w:marBottom w:val="0"/>
      <w:divBdr>
        <w:top w:val="none" w:sz="0" w:space="0" w:color="auto"/>
        <w:left w:val="none" w:sz="0" w:space="0" w:color="auto"/>
        <w:bottom w:val="none" w:sz="0" w:space="0" w:color="auto"/>
        <w:right w:val="none" w:sz="0" w:space="0" w:color="auto"/>
      </w:divBdr>
    </w:div>
    <w:div w:id="1593010079">
      <w:bodyDiv w:val="1"/>
      <w:marLeft w:val="0"/>
      <w:marRight w:val="0"/>
      <w:marTop w:val="0"/>
      <w:marBottom w:val="0"/>
      <w:divBdr>
        <w:top w:val="none" w:sz="0" w:space="0" w:color="auto"/>
        <w:left w:val="none" w:sz="0" w:space="0" w:color="auto"/>
        <w:bottom w:val="none" w:sz="0" w:space="0" w:color="auto"/>
        <w:right w:val="none" w:sz="0" w:space="0" w:color="auto"/>
      </w:divBdr>
    </w:div>
    <w:div w:id="1607155593">
      <w:bodyDiv w:val="1"/>
      <w:marLeft w:val="0"/>
      <w:marRight w:val="0"/>
      <w:marTop w:val="0"/>
      <w:marBottom w:val="0"/>
      <w:divBdr>
        <w:top w:val="none" w:sz="0" w:space="0" w:color="auto"/>
        <w:left w:val="none" w:sz="0" w:space="0" w:color="auto"/>
        <w:bottom w:val="none" w:sz="0" w:space="0" w:color="auto"/>
        <w:right w:val="none" w:sz="0" w:space="0" w:color="auto"/>
      </w:divBdr>
    </w:div>
    <w:div w:id="1631282873">
      <w:bodyDiv w:val="1"/>
      <w:marLeft w:val="0"/>
      <w:marRight w:val="0"/>
      <w:marTop w:val="0"/>
      <w:marBottom w:val="0"/>
      <w:divBdr>
        <w:top w:val="none" w:sz="0" w:space="0" w:color="auto"/>
        <w:left w:val="none" w:sz="0" w:space="0" w:color="auto"/>
        <w:bottom w:val="none" w:sz="0" w:space="0" w:color="auto"/>
        <w:right w:val="none" w:sz="0" w:space="0" w:color="auto"/>
      </w:divBdr>
    </w:div>
    <w:div w:id="1662196525">
      <w:bodyDiv w:val="1"/>
      <w:marLeft w:val="0"/>
      <w:marRight w:val="0"/>
      <w:marTop w:val="0"/>
      <w:marBottom w:val="0"/>
      <w:divBdr>
        <w:top w:val="none" w:sz="0" w:space="0" w:color="auto"/>
        <w:left w:val="none" w:sz="0" w:space="0" w:color="auto"/>
        <w:bottom w:val="none" w:sz="0" w:space="0" w:color="auto"/>
        <w:right w:val="none" w:sz="0" w:space="0" w:color="auto"/>
      </w:divBdr>
    </w:div>
    <w:div w:id="1677076310">
      <w:bodyDiv w:val="1"/>
      <w:marLeft w:val="0"/>
      <w:marRight w:val="0"/>
      <w:marTop w:val="0"/>
      <w:marBottom w:val="0"/>
      <w:divBdr>
        <w:top w:val="none" w:sz="0" w:space="0" w:color="auto"/>
        <w:left w:val="none" w:sz="0" w:space="0" w:color="auto"/>
        <w:bottom w:val="none" w:sz="0" w:space="0" w:color="auto"/>
        <w:right w:val="none" w:sz="0" w:space="0" w:color="auto"/>
      </w:divBdr>
    </w:div>
    <w:div w:id="1681590952">
      <w:bodyDiv w:val="1"/>
      <w:marLeft w:val="0"/>
      <w:marRight w:val="0"/>
      <w:marTop w:val="0"/>
      <w:marBottom w:val="0"/>
      <w:divBdr>
        <w:top w:val="none" w:sz="0" w:space="0" w:color="auto"/>
        <w:left w:val="none" w:sz="0" w:space="0" w:color="auto"/>
        <w:bottom w:val="none" w:sz="0" w:space="0" w:color="auto"/>
        <w:right w:val="none" w:sz="0" w:space="0" w:color="auto"/>
      </w:divBdr>
    </w:div>
    <w:div w:id="1723167118">
      <w:bodyDiv w:val="1"/>
      <w:marLeft w:val="0"/>
      <w:marRight w:val="0"/>
      <w:marTop w:val="0"/>
      <w:marBottom w:val="0"/>
      <w:divBdr>
        <w:top w:val="none" w:sz="0" w:space="0" w:color="auto"/>
        <w:left w:val="none" w:sz="0" w:space="0" w:color="auto"/>
        <w:bottom w:val="none" w:sz="0" w:space="0" w:color="auto"/>
        <w:right w:val="none" w:sz="0" w:space="0" w:color="auto"/>
      </w:divBdr>
    </w:div>
    <w:div w:id="1753770469">
      <w:bodyDiv w:val="1"/>
      <w:marLeft w:val="0"/>
      <w:marRight w:val="0"/>
      <w:marTop w:val="0"/>
      <w:marBottom w:val="0"/>
      <w:divBdr>
        <w:top w:val="none" w:sz="0" w:space="0" w:color="auto"/>
        <w:left w:val="none" w:sz="0" w:space="0" w:color="auto"/>
        <w:bottom w:val="none" w:sz="0" w:space="0" w:color="auto"/>
        <w:right w:val="none" w:sz="0" w:space="0" w:color="auto"/>
      </w:divBdr>
    </w:div>
    <w:div w:id="1754037744">
      <w:bodyDiv w:val="1"/>
      <w:marLeft w:val="0"/>
      <w:marRight w:val="0"/>
      <w:marTop w:val="0"/>
      <w:marBottom w:val="0"/>
      <w:divBdr>
        <w:top w:val="none" w:sz="0" w:space="0" w:color="auto"/>
        <w:left w:val="none" w:sz="0" w:space="0" w:color="auto"/>
        <w:bottom w:val="none" w:sz="0" w:space="0" w:color="auto"/>
        <w:right w:val="none" w:sz="0" w:space="0" w:color="auto"/>
      </w:divBdr>
    </w:div>
    <w:div w:id="1756977540">
      <w:bodyDiv w:val="1"/>
      <w:marLeft w:val="0"/>
      <w:marRight w:val="0"/>
      <w:marTop w:val="0"/>
      <w:marBottom w:val="0"/>
      <w:divBdr>
        <w:top w:val="none" w:sz="0" w:space="0" w:color="auto"/>
        <w:left w:val="none" w:sz="0" w:space="0" w:color="auto"/>
        <w:bottom w:val="none" w:sz="0" w:space="0" w:color="auto"/>
        <w:right w:val="none" w:sz="0" w:space="0" w:color="auto"/>
      </w:divBdr>
    </w:div>
    <w:div w:id="1770001445">
      <w:bodyDiv w:val="1"/>
      <w:marLeft w:val="0"/>
      <w:marRight w:val="0"/>
      <w:marTop w:val="0"/>
      <w:marBottom w:val="0"/>
      <w:divBdr>
        <w:top w:val="none" w:sz="0" w:space="0" w:color="auto"/>
        <w:left w:val="none" w:sz="0" w:space="0" w:color="auto"/>
        <w:bottom w:val="none" w:sz="0" w:space="0" w:color="auto"/>
        <w:right w:val="none" w:sz="0" w:space="0" w:color="auto"/>
      </w:divBdr>
    </w:div>
    <w:div w:id="1783106928">
      <w:bodyDiv w:val="1"/>
      <w:marLeft w:val="0"/>
      <w:marRight w:val="0"/>
      <w:marTop w:val="0"/>
      <w:marBottom w:val="0"/>
      <w:divBdr>
        <w:top w:val="none" w:sz="0" w:space="0" w:color="auto"/>
        <w:left w:val="none" w:sz="0" w:space="0" w:color="auto"/>
        <w:bottom w:val="none" w:sz="0" w:space="0" w:color="auto"/>
        <w:right w:val="none" w:sz="0" w:space="0" w:color="auto"/>
      </w:divBdr>
    </w:div>
    <w:div w:id="1785618015">
      <w:bodyDiv w:val="1"/>
      <w:marLeft w:val="0"/>
      <w:marRight w:val="0"/>
      <w:marTop w:val="0"/>
      <w:marBottom w:val="0"/>
      <w:divBdr>
        <w:top w:val="none" w:sz="0" w:space="0" w:color="auto"/>
        <w:left w:val="none" w:sz="0" w:space="0" w:color="auto"/>
        <w:bottom w:val="none" w:sz="0" w:space="0" w:color="auto"/>
        <w:right w:val="none" w:sz="0" w:space="0" w:color="auto"/>
      </w:divBdr>
    </w:div>
    <w:div w:id="1806504138">
      <w:bodyDiv w:val="1"/>
      <w:marLeft w:val="0"/>
      <w:marRight w:val="0"/>
      <w:marTop w:val="0"/>
      <w:marBottom w:val="0"/>
      <w:divBdr>
        <w:top w:val="none" w:sz="0" w:space="0" w:color="auto"/>
        <w:left w:val="none" w:sz="0" w:space="0" w:color="auto"/>
        <w:bottom w:val="none" w:sz="0" w:space="0" w:color="auto"/>
        <w:right w:val="none" w:sz="0" w:space="0" w:color="auto"/>
      </w:divBdr>
    </w:div>
    <w:div w:id="1816527571">
      <w:bodyDiv w:val="1"/>
      <w:marLeft w:val="0"/>
      <w:marRight w:val="0"/>
      <w:marTop w:val="0"/>
      <w:marBottom w:val="0"/>
      <w:divBdr>
        <w:top w:val="none" w:sz="0" w:space="0" w:color="auto"/>
        <w:left w:val="none" w:sz="0" w:space="0" w:color="auto"/>
        <w:bottom w:val="none" w:sz="0" w:space="0" w:color="auto"/>
        <w:right w:val="none" w:sz="0" w:space="0" w:color="auto"/>
      </w:divBdr>
    </w:div>
    <w:div w:id="1818299265">
      <w:bodyDiv w:val="1"/>
      <w:marLeft w:val="0"/>
      <w:marRight w:val="0"/>
      <w:marTop w:val="0"/>
      <w:marBottom w:val="0"/>
      <w:divBdr>
        <w:top w:val="none" w:sz="0" w:space="0" w:color="auto"/>
        <w:left w:val="none" w:sz="0" w:space="0" w:color="auto"/>
        <w:bottom w:val="none" w:sz="0" w:space="0" w:color="auto"/>
        <w:right w:val="none" w:sz="0" w:space="0" w:color="auto"/>
      </w:divBdr>
    </w:div>
    <w:div w:id="1845238763">
      <w:bodyDiv w:val="1"/>
      <w:marLeft w:val="0"/>
      <w:marRight w:val="0"/>
      <w:marTop w:val="0"/>
      <w:marBottom w:val="0"/>
      <w:divBdr>
        <w:top w:val="none" w:sz="0" w:space="0" w:color="auto"/>
        <w:left w:val="none" w:sz="0" w:space="0" w:color="auto"/>
        <w:bottom w:val="none" w:sz="0" w:space="0" w:color="auto"/>
        <w:right w:val="none" w:sz="0" w:space="0" w:color="auto"/>
      </w:divBdr>
    </w:div>
    <w:div w:id="1846745831">
      <w:bodyDiv w:val="1"/>
      <w:marLeft w:val="0"/>
      <w:marRight w:val="0"/>
      <w:marTop w:val="0"/>
      <w:marBottom w:val="0"/>
      <w:divBdr>
        <w:top w:val="none" w:sz="0" w:space="0" w:color="auto"/>
        <w:left w:val="none" w:sz="0" w:space="0" w:color="auto"/>
        <w:bottom w:val="none" w:sz="0" w:space="0" w:color="auto"/>
        <w:right w:val="none" w:sz="0" w:space="0" w:color="auto"/>
      </w:divBdr>
    </w:div>
    <w:div w:id="1885671470">
      <w:bodyDiv w:val="1"/>
      <w:marLeft w:val="0"/>
      <w:marRight w:val="0"/>
      <w:marTop w:val="0"/>
      <w:marBottom w:val="0"/>
      <w:divBdr>
        <w:top w:val="none" w:sz="0" w:space="0" w:color="auto"/>
        <w:left w:val="none" w:sz="0" w:space="0" w:color="auto"/>
        <w:bottom w:val="none" w:sz="0" w:space="0" w:color="auto"/>
        <w:right w:val="none" w:sz="0" w:space="0" w:color="auto"/>
      </w:divBdr>
    </w:div>
    <w:div w:id="1887376463">
      <w:bodyDiv w:val="1"/>
      <w:marLeft w:val="0"/>
      <w:marRight w:val="0"/>
      <w:marTop w:val="0"/>
      <w:marBottom w:val="0"/>
      <w:divBdr>
        <w:top w:val="none" w:sz="0" w:space="0" w:color="auto"/>
        <w:left w:val="none" w:sz="0" w:space="0" w:color="auto"/>
        <w:bottom w:val="none" w:sz="0" w:space="0" w:color="auto"/>
        <w:right w:val="none" w:sz="0" w:space="0" w:color="auto"/>
      </w:divBdr>
    </w:div>
    <w:div w:id="1918510434">
      <w:bodyDiv w:val="1"/>
      <w:marLeft w:val="0"/>
      <w:marRight w:val="0"/>
      <w:marTop w:val="0"/>
      <w:marBottom w:val="0"/>
      <w:divBdr>
        <w:top w:val="none" w:sz="0" w:space="0" w:color="auto"/>
        <w:left w:val="none" w:sz="0" w:space="0" w:color="auto"/>
        <w:bottom w:val="none" w:sz="0" w:space="0" w:color="auto"/>
        <w:right w:val="none" w:sz="0" w:space="0" w:color="auto"/>
      </w:divBdr>
    </w:div>
    <w:div w:id="1942911938">
      <w:bodyDiv w:val="1"/>
      <w:marLeft w:val="0"/>
      <w:marRight w:val="0"/>
      <w:marTop w:val="0"/>
      <w:marBottom w:val="0"/>
      <w:divBdr>
        <w:top w:val="none" w:sz="0" w:space="0" w:color="auto"/>
        <w:left w:val="none" w:sz="0" w:space="0" w:color="auto"/>
        <w:bottom w:val="none" w:sz="0" w:space="0" w:color="auto"/>
        <w:right w:val="none" w:sz="0" w:space="0" w:color="auto"/>
      </w:divBdr>
    </w:div>
    <w:div w:id="1948387842">
      <w:bodyDiv w:val="1"/>
      <w:marLeft w:val="0"/>
      <w:marRight w:val="0"/>
      <w:marTop w:val="0"/>
      <w:marBottom w:val="0"/>
      <w:divBdr>
        <w:top w:val="none" w:sz="0" w:space="0" w:color="auto"/>
        <w:left w:val="none" w:sz="0" w:space="0" w:color="auto"/>
        <w:bottom w:val="none" w:sz="0" w:space="0" w:color="auto"/>
        <w:right w:val="none" w:sz="0" w:space="0" w:color="auto"/>
      </w:divBdr>
    </w:div>
    <w:div w:id="1950089463">
      <w:bodyDiv w:val="1"/>
      <w:marLeft w:val="0"/>
      <w:marRight w:val="0"/>
      <w:marTop w:val="0"/>
      <w:marBottom w:val="0"/>
      <w:divBdr>
        <w:top w:val="none" w:sz="0" w:space="0" w:color="auto"/>
        <w:left w:val="none" w:sz="0" w:space="0" w:color="auto"/>
        <w:bottom w:val="none" w:sz="0" w:space="0" w:color="auto"/>
        <w:right w:val="none" w:sz="0" w:space="0" w:color="auto"/>
      </w:divBdr>
    </w:div>
    <w:div w:id="1970670046">
      <w:bodyDiv w:val="1"/>
      <w:marLeft w:val="0"/>
      <w:marRight w:val="0"/>
      <w:marTop w:val="0"/>
      <w:marBottom w:val="0"/>
      <w:divBdr>
        <w:top w:val="none" w:sz="0" w:space="0" w:color="auto"/>
        <w:left w:val="none" w:sz="0" w:space="0" w:color="auto"/>
        <w:bottom w:val="none" w:sz="0" w:space="0" w:color="auto"/>
        <w:right w:val="none" w:sz="0" w:space="0" w:color="auto"/>
      </w:divBdr>
      <w:divsChild>
        <w:div w:id="490144409">
          <w:marLeft w:val="0"/>
          <w:marRight w:val="0"/>
          <w:marTop w:val="0"/>
          <w:marBottom w:val="0"/>
          <w:divBdr>
            <w:top w:val="none" w:sz="0" w:space="0" w:color="auto"/>
            <w:left w:val="none" w:sz="0" w:space="0" w:color="auto"/>
            <w:bottom w:val="none" w:sz="0" w:space="0" w:color="auto"/>
            <w:right w:val="none" w:sz="0" w:space="0" w:color="auto"/>
          </w:divBdr>
        </w:div>
        <w:div w:id="2137211810">
          <w:marLeft w:val="0"/>
          <w:marRight w:val="0"/>
          <w:marTop w:val="0"/>
          <w:marBottom w:val="0"/>
          <w:divBdr>
            <w:top w:val="none" w:sz="0" w:space="0" w:color="auto"/>
            <w:left w:val="none" w:sz="0" w:space="0" w:color="auto"/>
            <w:bottom w:val="none" w:sz="0" w:space="0" w:color="auto"/>
            <w:right w:val="none" w:sz="0" w:space="0" w:color="auto"/>
          </w:divBdr>
        </w:div>
        <w:div w:id="285351064">
          <w:blockQuote w:val="1"/>
          <w:marLeft w:val="0"/>
          <w:marRight w:val="0"/>
          <w:marTop w:val="0"/>
          <w:marBottom w:val="0"/>
          <w:divBdr>
            <w:top w:val="none" w:sz="0" w:space="0" w:color="auto"/>
            <w:left w:val="none" w:sz="0" w:space="0" w:color="auto"/>
            <w:bottom w:val="none" w:sz="0" w:space="0" w:color="auto"/>
            <w:right w:val="none" w:sz="0" w:space="0" w:color="auto"/>
          </w:divBdr>
        </w:div>
        <w:div w:id="1549954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76906270">
      <w:bodyDiv w:val="1"/>
      <w:marLeft w:val="0"/>
      <w:marRight w:val="0"/>
      <w:marTop w:val="0"/>
      <w:marBottom w:val="0"/>
      <w:divBdr>
        <w:top w:val="none" w:sz="0" w:space="0" w:color="auto"/>
        <w:left w:val="none" w:sz="0" w:space="0" w:color="auto"/>
        <w:bottom w:val="none" w:sz="0" w:space="0" w:color="auto"/>
        <w:right w:val="none" w:sz="0" w:space="0" w:color="auto"/>
      </w:divBdr>
    </w:div>
    <w:div w:id="1982271547">
      <w:bodyDiv w:val="1"/>
      <w:marLeft w:val="0"/>
      <w:marRight w:val="0"/>
      <w:marTop w:val="0"/>
      <w:marBottom w:val="0"/>
      <w:divBdr>
        <w:top w:val="none" w:sz="0" w:space="0" w:color="auto"/>
        <w:left w:val="none" w:sz="0" w:space="0" w:color="auto"/>
        <w:bottom w:val="none" w:sz="0" w:space="0" w:color="auto"/>
        <w:right w:val="none" w:sz="0" w:space="0" w:color="auto"/>
      </w:divBdr>
    </w:div>
    <w:div w:id="1987465249">
      <w:bodyDiv w:val="1"/>
      <w:marLeft w:val="0"/>
      <w:marRight w:val="0"/>
      <w:marTop w:val="0"/>
      <w:marBottom w:val="0"/>
      <w:divBdr>
        <w:top w:val="none" w:sz="0" w:space="0" w:color="auto"/>
        <w:left w:val="none" w:sz="0" w:space="0" w:color="auto"/>
        <w:bottom w:val="none" w:sz="0" w:space="0" w:color="auto"/>
        <w:right w:val="none" w:sz="0" w:space="0" w:color="auto"/>
      </w:divBdr>
    </w:div>
    <w:div w:id="1991984298">
      <w:bodyDiv w:val="1"/>
      <w:marLeft w:val="0"/>
      <w:marRight w:val="0"/>
      <w:marTop w:val="0"/>
      <w:marBottom w:val="0"/>
      <w:divBdr>
        <w:top w:val="none" w:sz="0" w:space="0" w:color="auto"/>
        <w:left w:val="none" w:sz="0" w:space="0" w:color="auto"/>
        <w:bottom w:val="none" w:sz="0" w:space="0" w:color="auto"/>
        <w:right w:val="none" w:sz="0" w:space="0" w:color="auto"/>
      </w:divBdr>
    </w:div>
    <w:div w:id="2000960895">
      <w:bodyDiv w:val="1"/>
      <w:marLeft w:val="0"/>
      <w:marRight w:val="0"/>
      <w:marTop w:val="0"/>
      <w:marBottom w:val="0"/>
      <w:divBdr>
        <w:top w:val="none" w:sz="0" w:space="0" w:color="auto"/>
        <w:left w:val="none" w:sz="0" w:space="0" w:color="auto"/>
        <w:bottom w:val="none" w:sz="0" w:space="0" w:color="auto"/>
        <w:right w:val="none" w:sz="0" w:space="0" w:color="auto"/>
      </w:divBdr>
    </w:div>
    <w:div w:id="2012634316">
      <w:bodyDiv w:val="1"/>
      <w:marLeft w:val="0"/>
      <w:marRight w:val="0"/>
      <w:marTop w:val="0"/>
      <w:marBottom w:val="0"/>
      <w:divBdr>
        <w:top w:val="none" w:sz="0" w:space="0" w:color="auto"/>
        <w:left w:val="none" w:sz="0" w:space="0" w:color="auto"/>
        <w:bottom w:val="none" w:sz="0" w:space="0" w:color="auto"/>
        <w:right w:val="none" w:sz="0" w:space="0" w:color="auto"/>
      </w:divBdr>
    </w:div>
    <w:div w:id="2040547583">
      <w:bodyDiv w:val="1"/>
      <w:marLeft w:val="0"/>
      <w:marRight w:val="0"/>
      <w:marTop w:val="0"/>
      <w:marBottom w:val="0"/>
      <w:divBdr>
        <w:top w:val="none" w:sz="0" w:space="0" w:color="auto"/>
        <w:left w:val="none" w:sz="0" w:space="0" w:color="auto"/>
        <w:bottom w:val="none" w:sz="0" w:space="0" w:color="auto"/>
        <w:right w:val="none" w:sz="0" w:space="0" w:color="auto"/>
      </w:divBdr>
    </w:div>
    <w:div w:id="2050299976">
      <w:bodyDiv w:val="1"/>
      <w:marLeft w:val="0"/>
      <w:marRight w:val="0"/>
      <w:marTop w:val="0"/>
      <w:marBottom w:val="0"/>
      <w:divBdr>
        <w:top w:val="none" w:sz="0" w:space="0" w:color="auto"/>
        <w:left w:val="none" w:sz="0" w:space="0" w:color="auto"/>
        <w:bottom w:val="none" w:sz="0" w:space="0" w:color="auto"/>
        <w:right w:val="none" w:sz="0" w:space="0" w:color="auto"/>
      </w:divBdr>
      <w:divsChild>
        <w:div w:id="387186797">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786273055">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31810274">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403768847">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2057849278">
      <w:bodyDiv w:val="1"/>
      <w:marLeft w:val="0"/>
      <w:marRight w:val="0"/>
      <w:marTop w:val="0"/>
      <w:marBottom w:val="0"/>
      <w:divBdr>
        <w:top w:val="none" w:sz="0" w:space="0" w:color="auto"/>
        <w:left w:val="none" w:sz="0" w:space="0" w:color="auto"/>
        <w:bottom w:val="none" w:sz="0" w:space="0" w:color="auto"/>
        <w:right w:val="none" w:sz="0" w:space="0" w:color="auto"/>
      </w:divBdr>
    </w:div>
    <w:div w:id="2063560241">
      <w:bodyDiv w:val="1"/>
      <w:marLeft w:val="0"/>
      <w:marRight w:val="0"/>
      <w:marTop w:val="0"/>
      <w:marBottom w:val="0"/>
      <w:divBdr>
        <w:top w:val="none" w:sz="0" w:space="0" w:color="auto"/>
        <w:left w:val="none" w:sz="0" w:space="0" w:color="auto"/>
        <w:bottom w:val="none" w:sz="0" w:space="0" w:color="auto"/>
        <w:right w:val="none" w:sz="0" w:space="0" w:color="auto"/>
      </w:divBdr>
    </w:div>
    <w:div w:id="2068605501">
      <w:bodyDiv w:val="1"/>
      <w:marLeft w:val="0"/>
      <w:marRight w:val="0"/>
      <w:marTop w:val="0"/>
      <w:marBottom w:val="0"/>
      <w:divBdr>
        <w:top w:val="none" w:sz="0" w:space="0" w:color="auto"/>
        <w:left w:val="none" w:sz="0" w:space="0" w:color="auto"/>
        <w:bottom w:val="none" w:sz="0" w:space="0" w:color="auto"/>
        <w:right w:val="none" w:sz="0" w:space="0" w:color="auto"/>
      </w:divBdr>
    </w:div>
    <w:div w:id="2071297786">
      <w:bodyDiv w:val="1"/>
      <w:marLeft w:val="0"/>
      <w:marRight w:val="0"/>
      <w:marTop w:val="0"/>
      <w:marBottom w:val="0"/>
      <w:divBdr>
        <w:top w:val="none" w:sz="0" w:space="0" w:color="auto"/>
        <w:left w:val="none" w:sz="0" w:space="0" w:color="auto"/>
        <w:bottom w:val="none" w:sz="0" w:space="0" w:color="auto"/>
        <w:right w:val="none" w:sz="0" w:space="0" w:color="auto"/>
      </w:divBdr>
    </w:div>
    <w:div w:id="2083478556">
      <w:bodyDiv w:val="1"/>
      <w:marLeft w:val="0"/>
      <w:marRight w:val="0"/>
      <w:marTop w:val="0"/>
      <w:marBottom w:val="0"/>
      <w:divBdr>
        <w:top w:val="none" w:sz="0" w:space="0" w:color="auto"/>
        <w:left w:val="none" w:sz="0" w:space="0" w:color="auto"/>
        <w:bottom w:val="none" w:sz="0" w:space="0" w:color="auto"/>
        <w:right w:val="none" w:sz="0" w:space="0" w:color="auto"/>
      </w:divBdr>
    </w:div>
    <w:div w:id="2090231937">
      <w:bodyDiv w:val="1"/>
      <w:marLeft w:val="0"/>
      <w:marRight w:val="0"/>
      <w:marTop w:val="0"/>
      <w:marBottom w:val="0"/>
      <w:divBdr>
        <w:top w:val="none" w:sz="0" w:space="0" w:color="auto"/>
        <w:left w:val="none" w:sz="0" w:space="0" w:color="auto"/>
        <w:bottom w:val="none" w:sz="0" w:space="0" w:color="auto"/>
        <w:right w:val="none" w:sz="0" w:space="0" w:color="auto"/>
      </w:divBdr>
      <w:divsChild>
        <w:div w:id="1046485366">
          <w:marLeft w:val="0"/>
          <w:marRight w:val="0"/>
          <w:marTop w:val="0"/>
          <w:marBottom w:val="300"/>
          <w:divBdr>
            <w:top w:val="none" w:sz="0" w:space="0" w:color="auto"/>
            <w:left w:val="none" w:sz="0" w:space="0" w:color="auto"/>
            <w:bottom w:val="none" w:sz="0" w:space="0" w:color="auto"/>
            <w:right w:val="none" w:sz="0" w:space="0" w:color="auto"/>
          </w:divBdr>
        </w:div>
      </w:divsChild>
    </w:div>
    <w:div w:id="2091123682">
      <w:bodyDiv w:val="1"/>
      <w:marLeft w:val="0"/>
      <w:marRight w:val="0"/>
      <w:marTop w:val="0"/>
      <w:marBottom w:val="0"/>
      <w:divBdr>
        <w:top w:val="none" w:sz="0" w:space="0" w:color="auto"/>
        <w:left w:val="none" w:sz="0" w:space="0" w:color="auto"/>
        <w:bottom w:val="none" w:sz="0" w:space="0" w:color="auto"/>
        <w:right w:val="none" w:sz="0" w:space="0" w:color="auto"/>
      </w:divBdr>
    </w:div>
    <w:div w:id="2091268287">
      <w:bodyDiv w:val="1"/>
      <w:marLeft w:val="0"/>
      <w:marRight w:val="0"/>
      <w:marTop w:val="0"/>
      <w:marBottom w:val="0"/>
      <w:divBdr>
        <w:top w:val="none" w:sz="0" w:space="0" w:color="auto"/>
        <w:left w:val="none" w:sz="0" w:space="0" w:color="auto"/>
        <w:bottom w:val="none" w:sz="0" w:space="0" w:color="auto"/>
        <w:right w:val="none" w:sz="0" w:space="0" w:color="auto"/>
      </w:divBdr>
    </w:div>
    <w:div w:id="2115399671">
      <w:bodyDiv w:val="1"/>
      <w:marLeft w:val="0"/>
      <w:marRight w:val="0"/>
      <w:marTop w:val="0"/>
      <w:marBottom w:val="0"/>
      <w:divBdr>
        <w:top w:val="none" w:sz="0" w:space="0" w:color="auto"/>
        <w:left w:val="none" w:sz="0" w:space="0" w:color="auto"/>
        <w:bottom w:val="none" w:sz="0" w:space="0" w:color="auto"/>
        <w:right w:val="none" w:sz="0" w:space="0" w:color="auto"/>
      </w:divBdr>
    </w:div>
    <w:div w:id="2122457925">
      <w:bodyDiv w:val="1"/>
      <w:marLeft w:val="0"/>
      <w:marRight w:val="0"/>
      <w:marTop w:val="0"/>
      <w:marBottom w:val="0"/>
      <w:divBdr>
        <w:top w:val="none" w:sz="0" w:space="0" w:color="auto"/>
        <w:left w:val="none" w:sz="0" w:space="0" w:color="auto"/>
        <w:bottom w:val="none" w:sz="0" w:space="0" w:color="auto"/>
        <w:right w:val="none" w:sz="0" w:space="0" w:color="auto"/>
      </w:divBdr>
    </w:div>
    <w:div w:id="2127111788">
      <w:bodyDiv w:val="1"/>
      <w:marLeft w:val="0"/>
      <w:marRight w:val="0"/>
      <w:marTop w:val="0"/>
      <w:marBottom w:val="0"/>
      <w:divBdr>
        <w:top w:val="none" w:sz="0" w:space="0" w:color="auto"/>
        <w:left w:val="none" w:sz="0" w:space="0" w:color="auto"/>
        <w:bottom w:val="none" w:sz="0" w:space="0" w:color="auto"/>
        <w:right w:val="none" w:sz="0" w:space="0" w:color="auto"/>
      </w:divBdr>
    </w:div>
    <w:div w:id="2135169588">
      <w:bodyDiv w:val="1"/>
      <w:marLeft w:val="0"/>
      <w:marRight w:val="0"/>
      <w:marTop w:val="0"/>
      <w:marBottom w:val="0"/>
      <w:divBdr>
        <w:top w:val="none" w:sz="0" w:space="0" w:color="auto"/>
        <w:left w:val="none" w:sz="0" w:space="0" w:color="auto"/>
        <w:bottom w:val="none" w:sz="0" w:space="0" w:color="auto"/>
        <w:right w:val="none" w:sz="0" w:space="0" w:color="auto"/>
      </w:divBdr>
      <w:divsChild>
        <w:div w:id="880557687">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1142578767">
          <w:marLeft w:val="150"/>
          <w:marRight w:val="0"/>
          <w:marTop w:val="0"/>
          <w:marBottom w:val="0"/>
          <w:divBdr>
            <w:top w:val="none" w:sz="0" w:space="0" w:color="auto"/>
            <w:left w:val="none" w:sz="0" w:space="0" w:color="auto"/>
            <w:bottom w:val="none" w:sz="0" w:space="0" w:color="auto"/>
            <w:right w:val="none" w:sz="0" w:space="0" w:color="auto"/>
          </w:divBdr>
          <w:divsChild>
            <w:div w:id="2009403411">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2147165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13</Pages>
  <Words>2193</Words>
  <Characters>12504</Characters>
  <Application>Microsoft Macintosh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64</cp:revision>
  <cp:lastPrinted>2018-04-03T10:52:00Z</cp:lastPrinted>
  <dcterms:created xsi:type="dcterms:W3CDTF">2019-04-17T05:13:00Z</dcterms:created>
  <dcterms:modified xsi:type="dcterms:W3CDTF">2019-04-17T16:34:00Z</dcterms:modified>
</cp:coreProperties>
</file>