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测评问卷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本问卷中共</w:t>
      </w:r>
      <w:r>
        <w:rPr>
          <w:szCs w:val="21"/>
        </w:rPr>
        <w:t>28</w:t>
      </w:r>
      <w:r>
        <w:rPr>
          <w:rFonts w:hint="eastAsia"/>
          <w:szCs w:val="21"/>
        </w:rPr>
        <w:t>个问题，每道题都有</w:t>
      </w:r>
      <w:r>
        <w:rPr>
          <w:szCs w:val="21"/>
        </w:rPr>
        <w:t>4</w:t>
      </w:r>
      <w:r>
        <w:rPr>
          <w:rFonts w:hint="eastAsia"/>
          <w:szCs w:val="21"/>
        </w:rPr>
        <w:t>组描述性词汇，你需要从中分别选出</w:t>
      </w:r>
      <w:r>
        <w:rPr>
          <w:rFonts w:hint="eastAsia"/>
          <w:b/>
          <w:bCs/>
          <w:color w:val="FF0000"/>
          <w:szCs w:val="21"/>
        </w:rPr>
        <w:t>一个最接近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M</w:t>
      </w:r>
      <w:r>
        <w:rPr>
          <w:rFonts w:hint="eastAsia"/>
          <w:b/>
          <w:szCs w:val="21"/>
        </w:rPr>
        <w:t>表示最接近）</w:t>
      </w:r>
      <w:r>
        <w:rPr>
          <w:rFonts w:hint="eastAsia"/>
          <w:szCs w:val="21"/>
        </w:rPr>
        <w:t>和</w:t>
      </w:r>
      <w:r>
        <w:rPr>
          <w:rFonts w:hint="eastAsia"/>
          <w:b/>
          <w:bCs/>
          <w:color w:val="FF0000"/>
          <w:szCs w:val="21"/>
          <w:lang w:eastAsia="zh-CN"/>
        </w:rPr>
        <w:t>一个</w:t>
      </w:r>
      <w:r>
        <w:rPr>
          <w:rFonts w:hint="eastAsia"/>
          <w:b/>
          <w:bCs/>
          <w:color w:val="FF0000"/>
          <w:szCs w:val="21"/>
        </w:rPr>
        <w:t>最不接近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L</w:t>
      </w:r>
      <w:r>
        <w:rPr>
          <w:rFonts w:hint="eastAsia"/>
          <w:b/>
          <w:szCs w:val="21"/>
        </w:rPr>
        <w:t>表示最不接近）</w:t>
      </w:r>
      <w:r>
        <w:rPr>
          <w:rFonts w:hint="eastAsia"/>
          <w:szCs w:val="21"/>
        </w:rPr>
        <w:t>你工作中的状态，但这两个答案不能是相同的。如果你发现难以决定选择哪一项的时候，只需要靠你的直觉来回答即可，你不用担心会导致结果不准，问卷这样设计是为了帮助你理清潜藏在心理的“真我”。</w:t>
      </w:r>
    </w:p>
    <w:p>
      <w:pPr>
        <w:ind w:firstLine="420" w:firstLineChars="200"/>
        <w:rPr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426"/>
        <w:gridCol w:w="426"/>
        <w:gridCol w:w="3512"/>
        <w:gridCol w:w="426"/>
        <w:gridCol w:w="4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兴致勃勃：对事物感到兴奋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敢做敢为：勇于冒险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交往得体：彬彬有礼，尊重他人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满足：心满意足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谨慎：小心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有决心：持之以恒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有说服力：能使人赞同或相信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性情温和：善良，顺服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NO.3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NO.4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友善：乐于与人共处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精密正确：按照要求处理事情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坦率：说话毫不掩饰，无所顾忌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冷静：不易受外界干扰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多话：滔滔不绝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自制力强：善于掩饰自己的情感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遵循惯例：惯于按照常规方法行事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果断：速断速决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NO.5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NO.6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既有冒险精神：勇于尝试新事物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具有洞察力：能看清事实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善交际：乐于与人交往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适中：不偏激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温和：仁慈善良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有说服力：能说服他人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谦虚：不骄傲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善于创新：用新的方法处理事情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NO.7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NO.8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善于表达：懂得表现情感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认真：谨慎专注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支配欲强：喜欢处于控制地位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反应力强：对他人言行能快速反应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泰然自若：做事充满信心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敏锐的观察力：细心，善于观察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朴实：从不自吹自擂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性急：坐立不安，喜欢有所变化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NO.9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NO.10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圆滑：言辞谨慎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随和：愿意赞同别人的意见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有魅力：能吸引他人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坚持观点：坚信自己的观点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勇敢：有勇气、无畏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善于鼓舞人：激励别人去做某事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乐于服从：顺从，温和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胆怯：缺乏信心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NO.11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NO.12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拘谨：沉默寡言，自制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亲切：乐于助人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意志坚定：不轻易让步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活泼：快乐，积极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激发性：令人振奋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仁慈：愿意施予或分享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有洞察力的：能够理解所发生的事情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独立性：不依赖别人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NO.13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NO.14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好胜：渴望获胜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体谅：关心他人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欢乐愉快：充满活力，无忧无虑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隐秘性：不暴露想法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</w:tc>
        <w:tc>
          <w:tcPr>
            <w:tcW w:w="426" w:type="dxa"/>
            <w:vAlign w:val="center"/>
          </w:tcPr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</w:tc>
        <w:tc>
          <w:tcPr>
            <w:tcW w:w="351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挑剔：要求事物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顺从：愿意听从指示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坚定：不改变主张、心意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调皮：喜欢耍乐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</w:tc>
      </w:tr>
    </w:tbl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4"/>
        <w:gridCol w:w="426"/>
        <w:gridCol w:w="426"/>
        <w:gridCol w:w="3314"/>
        <w:gridCol w:w="426"/>
        <w:gridCol w:w="4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NO.15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r>
              <w:t>L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NO.16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有吸引力：令人喜爱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自我省察：深思熟虑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固执：拒绝妥协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可预测的：始终如一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◆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有逻辑性：仔细的考虑问题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大胆：敢于冒险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忠心：忠于朋友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迷人：讨人喜欢，有吸引力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□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NO.17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r>
              <w:t>L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NO.18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平易近人：对人亲切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有耐心：心平气和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自信：相信自己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语气温和：说话轻声细语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☆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☆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心甘乐意：乐于助人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热切渴望：有强烈的欲望要做某事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彻底：做事有始有终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情绪高昂：兴致高昂，精力充沛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□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NO.19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r>
              <w:t>L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NO.20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积极进取：行动强而有力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外向：爱交际，兴致勃勃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和蔼可亲：随和、真诚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瞻前顾后：顾虑重重，犹豫不决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◆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☆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充满信心：有自信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有同情心：为他人的忧而忧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公正：平等的对待所有人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肯定的：确信且强有力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◆</w:t>
            </w:r>
          </w:p>
          <w:p>
            <w:r>
              <w:rPr>
                <w:rFonts w:hint="eastAsia"/>
              </w:rPr>
              <w:t>○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NO.21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r>
              <w:t>L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NO.22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纪律严明：按照计划行事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慷慨大方：愿意与他人分享，毫不自私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生气勃勃：活泼主动，溢于言表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执著：不轻易放弃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△</w:t>
            </w:r>
          </w:p>
          <w:p/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○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△</w:t>
            </w:r>
          </w:p>
          <w:p/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○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感情用事：行动不经过太多思考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内向：为人隐秘孤僻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坚强的：有魄力、有威信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悠然自在：不轻易感到心烦意乱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NO.23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r>
              <w:t>L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NO.24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善于交际：喜爱与众人交往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优雅：具有良好的举止风度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精力充沛：行动强而有力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宽宏大量：慈悲为怀，宽容谅解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虏获人心：使人神魂颠倒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安于现状：容易满足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苛求：利用强权达到目的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循规蹈矩：按规则行事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NO.25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r>
              <w:t>L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NO.26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爱辩论：喜欢争辩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有条理：做事思路清晰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愿意合作：能与他人融洽合作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心情开朗：无忧无虑，心情愉快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□</w:t>
            </w:r>
          </w:p>
          <w:p/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☆</w:t>
            </w:r>
          </w:p>
          <w:p>
            <w:r>
              <w:rPr>
                <w:rFonts w:hint="eastAsia"/>
              </w:rPr>
              <w:t>□</w:t>
            </w:r>
          </w:p>
          <w:p/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快乐逍遥：充满欢乐，俏皮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精益求精：喜欢任何事物都准确无误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直截了当：大胆，坦率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脾气温和：不轻易发怒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☆</w:t>
            </w:r>
          </w:p>
          <w:p/>
          <w:p>
            <w:r>
              <w:rPr>
                <w:rFonts w:hint="eastAsia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/>
              </w:rPr>
              <w:t>△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NO.27</w:t>
            </w:r>
          </w:p>
        </w:tc>
        <w:tc>
          <w:tcPr>
            <w:tcW w:w="426" w:type="dxa"/>
            <w:vAlign w:val="center"/>
          </w:tcPr>
          <w:p>
            <w:r>
              <w:t>M</w:t>
            </w:r>
          </w:p>
        </w:tc>
        <w:tc>
          <w:tcPr>
            <w:tcW w:w="426" w:type="dxa"/>
            <w:vAlign w:val="center"/>
          </w:tcPr>
          <w:p>
            <w:r>
              <w:t>L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NO.28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坐立不安：寻求改变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友善：友好，乐于助人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有感染力：有吸引力，讨人欢心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小心谨慎：专注以避免犯错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☆</w:t>
            </w:r>
          </w:p>
        </w:tc>
        <w:tc>
          <w:tcPr>
            <w:tcW w:w="426" w:type="dxa"/>
            <w:vAlign w:val="center"/>
          </w:tcPr>
          <w:p>
            <w:r>
              <w:rPr>
                <w:rFonts w:hint="eastAsia"/>
              </w:rPr>
              <w:t>○</w:t>
            </w:r>
          </w:p>
          <w:p>
            <w:r>
              <w:rPr>
                <w:rFonts w:hint="eastAsia"/>
              </w:rPr>
              <w:t>△</w:t>
            </w:r>
          </w:p>
          <w:p>
            <w:r>
              <w:rPr>
                <w:rFonts w:hint="eastAsia"/>
              </w:rPr>
              <w:t>□</w:t>
            </w:r>
          </w:p>
          <w:p>
            <w:r>
              <w:rPr>
                <w:rFonts w:hint="eastAsia"/>
              </w:rPr>
              <w:t>☆</w:t>
            </w:r>
          </w:p>
        </w:tc>
        <w:tc>
          <w:tcPr>
            <w:tcW w:w="33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尊重他人：为他人着想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领导先锋：喜爱新事物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乐观：总是往好的一面看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乐于助人：喜爱帮助别人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  <w:tc>
          <w:tcPr>
            <w:tcW w:w="426" w:type="dxa"/>
            <w:vAlign w:val="center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☆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○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</w:t>
            </w:r>
          </w:p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△</w:t>
            </w:r>
          </w:p>
        </w:tc>
      </w:tr>
    </w:tbl>
    <w:p>
      <w:pPr>
        <w:ind w:firstLine="420" w:firstLineChars="200"/>
        <w:rPr>
          <w:szCs w:val="21"/>
        </w:rPr>
      </w:pPr>
    </w:p>
    <w:p>
      <w:pPr>
        <w:widowControl/>
        <w:jc w:val="center"/>
        <w:rPr>
          <w:rFonts w:hint="eastAsia" w:eastAsia="宋体"/>
          <w:b/>
          <w:sz w:val="30"/>
          <w:szCs w:val="30"/>
          <w:lang w:eastAsia="zh-CN"/>
        </w:rPr>
      </w:pPr>
      <w:r>
        <w:rPr>
          <w:szCs w:val="21"/>
        </w:rPr>
        <w:br w:type="page"/>
      </w:r>
      <w:r>
        <w:rPr>
          <w:rFonts w:hint="eastAsia"/>
          <w:b/>
          <w:sz w:val="30"/>
          <w:szCs w:val="30"/>
        </w:rPr>
        <w:t>测评答题卡</w:t>
      </w:r>
      <w:r>
        <w:rPr>
          <w:rFonts w:hint="eastAsia"/>
          <w:b/>
          <w:sz w:val="30"/>
          <w:szCs w:val="30"/>
          <w:lang w:eastAsia="zh-CN"/>
        </w:rPr>
        <w:t>（请汇总）</w:t>
      </w:r>
    </w:p>
    <w:tbl>
      <w:tblPr>
        <w:tblStyle w:val="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945"/>
        <w:gridCol w:w="1464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最接近个数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减去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最不接近个数</w:t>
            </w:r>
          </w:p>
        </w:tc>
        <w:tc>
          <w:tcPr>
            <w:tcW w:w="1464" w:type="dxa"/>
            <w:vAlign w:val="center"/>
          </w:tcPr>
          <w:p>
            <w:pPr>
              <w:ind w:firstLine="281" w:firstLineChars="10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等于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-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○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〓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□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-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□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〓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△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-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△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〓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☆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-</w:t>
            </w: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☆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〓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◆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4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◆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/</w:t>
            </w:r>
          </w:p>
        </w:tc>
      </w:tr>
    </w:tbl>
    <w:p>
      <w:pPr>
        <w:ind w:firstLine="420" w:firstLineChars="200"/>
        <w:rPr>
          <w:b/>
          <w:sz w:val="28"/>
          <w:szCs w:val="28"/>
        </w:rPr>
      </w:pPr>
      <w:r>
        <w:pict>
          <v:shape id="_x0000_s1026" o:spid="_x0000_s1026" o:spt="32" type="#_x0000_t32" style="position:absolute;left:0pt;flip:x;margin-left:94.5pt;margin-top:15.4pt;height:340.15pt;width:3.75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ind w:firstLine="562" w:firstLineChars="200"/>
        <w:rPr>
          <w:b/>
          <w:sz w:val="28"/>
          <w:szCs w:val="28"/>
        </w:rPr>
      </w:pPr>
    </w:p>
    <w:p>
      <w:pPr>
        <w:rPr>
          <w:sz w:val="28"/>
          <w:szCs w:val="28"/>
        </w:rPr>
      </w:pPr>
      <w:r>
        <w:pict>
          <v:shape id="_x0000_s1027" o:spid="_x0000_s1027" o:spt="32" type="#_x0000_t32" style="position:absolute;left:0pt;margin-left:98.25pt;margin-top:16.75pt;height:0pt;width:17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 20</w:t>
      </w:r>
    </w:p>
    <w:p>
      <w:pPr>
        <w:rPr>
          <w:sz w:val="28"/>
          <w:szCs w:val="28"/>
        </w:rPr>
      </w:pPr>
      <w:r>
        <w:pict>
          <v:shape id="_x0000_s1028" o:spid="_x0000_s1028" o:spt="32" type="#_x0000_t32" style="position:absolute;left:0pt;margin-left:98.25pt;margin-top:16.3pt;height:0.05pt;width:17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 15</w:t>
      </w:r>
    </w:p>
    <w:p>
      <w:pPr>
        <w:rPr>
          <w:sz w:val="28"/>
          <w:szCs w:val="28"/>
        </w:rPr>
      </w:pPr>
      <w:r>
        <w:pict>
          <v:shape id="_x0000_s1029" o:spid="_x0000_s1029" o:spt="32" type="#_x0000_t32" style="position:absolute;left:0pt;margin-left:98.25pt;margin-top:15.1pt;height:0pt;width:17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 10              </w:t>
      </w:r>
    </w:p>
    <w:p>
      <w:pPr>
        <w:tabs>
          <w:tab w:val="left" w:pos="2370"/>
        </w:tabs>
        <w:rPr>
          <w:sz w:val="28"/>
          <w:szCs w:val="28"/>
        </w:rPr>
      </w:pPr>
      <w:r>
        <w:pict>
          <v:shape id="_x0000_s1040" o:spid="_x0000_s1040" o:spt="32" type="#_x0000_t32" style="position:absolute;left:0pt;margin-left:98.25pt;margin-top:14.65pt;height:0pt;width:17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 05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>
      <w:pPr>
        <w:rPr>
          <w:sz w:val="18"/>
          <w:szCs w:val="18"/>
        </w:rPr>
      </w:pPr>
      <w:r>
        <w:pict>
          <v:shape id="_x0000_s1041" o:spid="_x0000_s1041" o:spt="32" type="#_x0000_t32" style="position:absolute;left:0pt;margin-left:261.75pt;margin-top:8.95pt;height:4.5pt;width:0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2" o:spid="_x0000_s1042" o:spt="32" type="#_x0000_t32" style="position:absolute;left:0pt;margin-left:222.75pt;margin-top:8.95pt;height:4.5pt;width:0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3" o:spid="_x0000_s1043" o:spt="32" type="#_x0000_t32" style="position:absolute;left:0pt;margin-left:183pt;margin-top:8.95pt;height:4.5pt;width:0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4" o:spid="_x0000_s1044" o:spt="32" type="#_x0000_t32" style="position:absolute;left:0pt;margin-left:135pt;margin-top:8.95pt;height:4.5pt;width:0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5" o:spid="_x0000_s1045" o:spt="32" type="#_x0000_t32" style="position:absolute;left:0pt;margin-left:94.5pt;margin-top:13.45pt;height:0pt;width:243.75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 0       </w:t>
      </w:r>
      <w:r>
        <w:rPr>
          <w:rFonts w:hint="eastAsia" w:ascii="宋体" w:hAnsi="宋体"/>
          <w:sz w:val="18"/>
          <w:szCs w:val="18"/>
        </w:rPr>
        <w:t>○</w:t>
      </w:r>
      <w:r>
        <w:rPr>
          <w:rFonts w:ascii="宋体" w:hAnsi="宋体"/>
          <w:sz w:val="18"/>
          <w:szCs w:val="18"/>
        </w:rPr>
        <w:t xml:space="preserve">        </w:t>
      </w:r>
      <w:r>
        <w:rPr>
          <w:rFonts w:hint="eastAsia" w:ascii="宋体" w:hAnsi="宋体"/>
          <w:sz w:val="18"/>
          <w:szCs w:val="18"/>
        </w:rPr>
        <w:t>□</w:t>
      </w: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>△</w:t>
      </w: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>☆</w:t>
      </w:r>
    </w:p>
    <w:p>
      <w:pPr>
        <w:rPr>
          <w:rFonts w:hint="eastAsia"/>
          <w:sz w:val="28"/>
          <w:szCs w:val="28"/>
        </w:rPr>
      </w:pPr>
      <w:r>
        <w:pict>
          <v:shape id="_x0000_s1046" o:spid="_x0000_s1046" o:spt="32" type="#_x0000_t32" style="position:absolute;left:0pt;margin-left:94.5pt;margin-top:16.8pt;height:0.05pt;width:17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-05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rPr>
          <w:sz w:val="28"/>
          <w:szCs w:val="28"/>
        </w:rPr>
      </w:pPr>
      <w:r>
        <w:pict>
          <v:shape id="_x0000_s1037" o:spid="_x0000_s1037" o:spt="32" type="#_x0000_t32" style="position:absolute;left:0pt;margin-left:94.5pt;margin-top:17.05pt;height:0pt;width:17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-10</w:t>
      </w:r>
    </w:p>
    <w:p>
      <w:pPr>
        <w:rPr>
          <w:sz w:val="28"/>
          <w:szCs w:val="28"/>
        </w:rPr>
      </w:pPr>
      <w:r>
        <w:pict>
          <v:shape id="_x0000_s1038" o:spid="_x0000_s1038" o:spt="32" type="#_x0000_t32" style="position:absolute;left:0pt;margin-left:94.5pt;margin-top:15.85pt;height:0pt;width:17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-15</w:t>
      </w:r>
    </w:p>
    <w:p>
      <w:pPr>
        <w:rPr>
          <w:sz w:val="28"/>
          <w:szCs w:val="28"/>
        </w:rPr>
      </w:pPr>
      <w:r>
        <w:pict>
          <v:shape id="_x0000_s1039" o:spid="_x0000_s1039" o:spt="32" type="#_x0000_t32" style="position:absolute;left:0pt;margin-left:94.5pt;margin-top:16.15pt;height:0pt;width:17pt;z-index:102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8"/>
          <w:szCs w:val="28"/>
        </w:rPr>
        <w:t xml:space="preserve">          -20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612"/>
    <w:rsid w:val="001244CA"/>
    <w:rsid w:val="001A450A"/>
    <w:rsid w:val="001A67E4"/>
    <w:rsid w:val="001C393C"/>
    <w:rsid w:val="00231101"/>
    <w:rsid w:val="002A2A62"/>
    <w:rsid w:val="00327F64"/>
    <w:rsid w:val="00341C9D"/>
    <w:rsid w:val="003D0A09"/>
    <w:rsid w:val="0040269A"/>
    <w:rsid w:val="00413194"/>
    <w:rsid w:val="004511DE"/>
    <w:rsid w:val="004525EC"/>
    <w:rsid w:val="004C4562"/>
    <w:rsid w:val="004E42DB"/>
    <w:rsid w:val="00501B92"/>
    <w:rsid w:val="00507CB2"/>
    <w:rsid w:val="0051316E"/>
    <w:rsid w:val="00574D02"/>
    <w:rsid w:val="00592C61"/>
    <w:rsid w:val="00687F72"/>
    <w:rsid w:val="006B54DC"/>
    <w:rsid w:val="00735FBD"/>
    <w:rsid w:val="00794134"/>
    <w:rsid w:val="00797A1E"/>
    <w:rsid w:val="008D5F37"/>
    <w:rsid w:val="009924A8"/>
    <w:rsid w:val="00A23DBA"/>
    <w:rsid w:val="00A5068B"/>
    <w:rsid w:val="00AA0BAA"/>
    <w:rsid w:val="00B31D00"/>
    <w:rsid w:val="00B7396E"/>
    <w:rsid w:val="00B90E6A"/>
    <w:rsid w:val="00C02B6E"/>
    <w:rsid w:val="00C12146"/>
    <w:rsid w:val="00C65C73"/>
    <w:rsid w:val="00C774D7"/>
    <w:rsid w:val="00D32275"/>
    <w:rsid w:val="00D66542"/>
    <w:rsid w:val="00D742AF"/>
    <w:rsid w:val="00DB2D23"/>
    <w:rsid w:val="00E07458"/>
    <w:rsid w:val="00EB30F3"/>
    <w:rsid w:val="00EF19C6"/>
    <w:rsid w:val="00F0721F"/>
    <w:rsid w:val="00F47612"/>
    <w:rsid w:val="00FD062F"/>
    <w:rsid w:val="144F0024"/>
    <w:rsid w:val="182178A1"/>
    <w:rsid w:val="1E6B76EA"/>
    <w:rsid w:val="3BE30CF5"/>
    <w:rsid w:val="6C821CD6"/>
    <w:rsid w:val="701B1167"/>
    <w:rsid w:val="72563A1F"/>
    <w:rsid w:val="7387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7"/>
        <o:r id="V:Rule6" type="connector" idref="#_x0000_s1038"/>
        <o:r id="V:Rule7" type="connector" idref="#_x0000_s1039"/>
        <o:r id="V:Rule8" type="connector" idref="#_x0000_s1040"/>
        <o:r id="V:Rule9" type="connector" idref="#_x0000_s1041"/>
        <o:r id="V:Rule10" type="connector" idref="#_x0000_s1042"/>
        <o:r id="V:Rule11" type="connector" idref="#_x0000_s1043"/>
        <o:r id="V:Rule12" type="connector" idref="#_x0000_s1044"/>
        <o:r id="V:Rule13" type="connector" idref="#_x0000_s1045"/>
        <o:r id="V:Rule14" type="connector" idref="#_x0000_s104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widowControl/>
      <w:spacing w:after="240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FollowedHyperlink"/>
    <w:unhideWhenUsed/>
    <w:qFormat/>
    <w:uiPriority w:val="99"/>
    <w:rPr>
      <w:color w:val="800080"/>
      <w:u w:val="single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1">
    <w:name w:val="页眉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页脚 Char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Char"/>
    <w:link w:val="2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374</Words>
  <Characters>2133</Characters>
  <Lines>17</Lines>
  <Paragraphs>5</Paragraphs>
  <TotalTime>3</TotalTime>
  <ScaleCrop>false</ScaleCrop>
  <LinksUpToDate>false</LinksUpToDate>
  <CharactersWithSpaces>2502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2011-04-13T03:39:00Z</dcterms:created>
  <dc:creator>USER</dc:creator>
  <cp:lastModifiedBy>vena</cp:lastModifiedBy>
  <cp:lastPrinted>2011-04-13T03:39:00Z</cp:lastPrinted>
  <dcterms:modified xsi:type="dcterms:W3CDTF">2018-08-31T05:39:47Z</dcterms:modified>
  <dc:title>性格特质旋律测评问卷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