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Roboto Mono" w:cs="Roboto Mono" w:eastAsia="Roboto Mono" w:hAnsi="Roboto Mono"/>
          <w:b w:val="1"/>
          <w:sz w:val="32"/>
          <w:szCs w:val="32"/>
        </w:rPr>
      </w:pPr>
      <w:bookmarkStart w:colFirst="0" w:colLast="0" w:name="_heading=h.gjdgxs" w:id="0"/>
      <w:bookmarkEnd w:id="0"/>
      <w:r w:rsidDel="00000000" w:rsidR="00000000" w:rsidRPr="00000000">
        <w:rPr>
          <w:rFonts w:ascii="Roboto Mono" w:cs="Roboto Mono" w:eastAsia="Roboto Mono" w:hAnsi="Roboto Mono"/>
          <w:b w:val="1"/>
          <w:sz w:val="32"/>
          <w:szCs w:val="32"/>
          <w:rtl w:val="0"/>
        </w:rPr>
        <w:t xml:space="preserve">Noaptea Cercetătorilor</w:t>
      </w:r>
    </w:p>
    <w:p w:rsidR="00000000" w:rsidDel="00000000" w:rsidP="00000000" w:rsidRDefault="00000000" w:rsidRPr="00000000" w14:paraId="00000003">
      <w:pPr>
        <w:numPr>
          <w:ilvl w:val="0"/>
          <w:numId w:val="1"/>
        </w:numPr>
        <w:ind w:left="720" w:hanging="360"/>
        <w:rPr>
          <w:rFonts w:ascii="Roboto Mono" w:cs="Roboto Mono" w:eastAsia="Roboto Mono" w:hAnsi="Roboto Mono"/>
          <w:b w:val="1"/>
          <w:sz w:val="24"/>
          <w:szCs w:val="24"/>
          <w:u w:val="none"/>
        </w:rPr>
      </w:pPr>
      <w:r w:rsidDel="00000000" w:rsidR="00000000" w:rsidRPr="00000000">
        <w:rPr>
          <w:rFonts w:ascii="Roboto Mono" w:cs="Roboto Mono" w:eastAsia="Roboto Mono" w:hAnsi="Roboto Mono"/>
          <w:b w:val="1"/>
          <w:sz w:val="24"/>
          <w:szCs w:val="24"/>
          <w:rtl w:val="0"/>
        </w:rPr>
        <w:t xml:space="preserve">Introducere</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Mono" w:cs="Roboto Mono" w:eastAsia="Roboto Mono" w:hAnsi="Roboto Mono"/>
          <w:color w:val="0d0d0d"/>
          <w:sz w:val="24"/>
          <w:szCs w:val="24"/>
        </w:rPr>
      </w:pPr>
      <w:r w:rsidDel="00000000" w:rsidR="00000000" w:rsidRPr="00000000">
        <w:rPr>
          <w:rFonts w:ascii="Roboto Mono" w:cs="Roboto Mono" w:eastAsia="Roboto Mono" w:hAnsi="Roboto Mono"/>
          <w:color w:val="0d0d0d"/>
          <w:sz w:val="24"/>
          <w:szCs w:val="24"/>
          <w:rtl w:val="0"/>
        </w:rPr>
        <w:t xml:space="preserve">   În progresul tehnologic, colaborarea atât în cadrul echipei, cât și cu mediul exterior, reprezintă un factor esențial. Astfel, am decis să participăm ca echipă la </w:t>
      </w:r>
      <w:r w:rsidDel="00000000" w:rsidR="00000000" w:rsidRPr="00000000">
        <w:rPr>
          <w:rFonts w:ascii="Roboto Mono" w:cs="Roboto Mono" w:eastAsia="Roboto Mono" w:hAnsi="Roboto Mono"/>
          <w:b w:val="1"/>
          <w:color w:val="0d0d0d"/>
          <w:sz w:val="24"/>
          <w:szCs w:val="24"/>
          <w:rtl w:val="0"/>
        </w:rPr>
        <w:t xml:space="preserve">Noaptea Cercetătorilor</w:t>
      </w:r>
      <w:r w:rsidDel="00000000" w:rsidR="00000000" w:rsidRPr="00000000">
        <w:rPr>
          <w:rFonts w:ascii="Roboto Mono" w:cs="Roboto Mono" w:eastAsia="Roboto Mono" w:hAnsi="Roboto Mono"/>
          <w:color w:val="0d0d0d"/>
          <w:sz w:val="24"/>
          <w:szCs w:val="24"/>
          <w:rtl w:val="0"/>
        </w:rPr>
        <w:t xml:space="preserve">, organizat la </w:t>
      </w:r>
      <w:r w:rsidDel="00000000" w:rsidR="00000000" w:rsidRPr="00000000">
        <w:rPr>
          <w:rFonts w:ascii="Roboto Mono" w:cs="Roboto Mono" w:eastAsia="Roboto Mono" w:hAnsi="Roboto Mono"/>
          <w:b w:val="1"/>
          <w:color w:val="0d0d0d"/>
          <w:sz w:val="24"/>
          <w:szCs w:val="24"/>
          <w:rtl w:val="0"/>
        </w:rPr>
        <w:t xml:space="preserve">Universitatea Națională de Știință și Tehnologie Politehnică București</w:t>
      </w:r>
      <w:r w:rsidDel="00000000" w:rsidR="00000000" w:rsidRPr="00000000">
        <w:rPr>
          <w:rFonts w:ascii="Roboto Mono" w:cs="Roboto Mono" w:eastAsia="Roboto Mono" w:hAnsi="Roboto Mono"/>
          <w:color w:val="0d0d0d"/>
          <w:sz w:val="24"/>
          <w:szCs w:val="24"/>
          <w:rtl w:val="0"/>
        </w:rPr>
        <w:t xml:space="preserve">, în centrul din Pitești. Această inițiativă reflectă convingerea noastră că progresul în domeniul tehnologic este rezultatul eforturilor colective și al colaborării între diferite entități.</w:t>
      </w:r>
    </w:p>
    <w:p w:rsidR="00000000" w:rsidDel="00000000" w:rsidP="00000000" w:rsidRDefault="00000000" w:rsidRPr="00000000" w14:paraId="00000005">
      <w:pPr>
        <w:ind w:left="0" w:firstLine="0"/>
        <w:rPr>
          <w:rFonts w:ascii="Roboto Mono" w:cs="Roboto Mono" w:eastAsia="Roboto Mono" w:hAnsi="Roboto Mono"/>
          <w:b w:val="1"/>
          <w:sz w:val="24"/>
          <w:szCs w:val="24"/>
        </w:rPr>
      </w:pPr>
      <w:r w:rsidDel="00000000" w:rsidR="00000000" w:rsidRPr="00000000">
        <w:rPr>
          <w:rFonts w:ascii="Roboto Mono" w:cs="Roboto Mono" w:eastAsia="Roboto Mono" w:hAnsi="Roboto Mono"/>
          <w:sz w:val="24"/>
          <w:szCs w:val="24"/>
          <w:rtl w:val="0"/>
        </w:rPr>
        <w:t xml:space="preserve"> </w:t>
      </w:r>
      <w:sdt>
        <w:sdtPr>
          <w:tag w:val="goog_rdk_0"/>
        </w:sdtPr>
        <w:sdtContent>
          <w:r w:rsidDel="00000000" w:rsidR="00000000" w:rsidRPr="00000000">
            <w:rPr>
              <w:rFonts w:ascii="Andika" w:cs="Andika" w:eastAsia="Andika" w:hAnsi="Andika"/>
              <w:b w:val="1"/>
              <w:sz w:val="24"/>
              <w:szCs w:val="24"/>
              <w:rtl w:val="0"/>
            </w:rPr>
            <w:t xml:space="preserve">Scop și obiective</w:t>
          </w:r>
        </w:sdtContent>
      </w:sdt>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Mono" w:cs="Roboto Mono" w:eastAsia="Roboto Mono" w:hAnsi="Roboto Mono"/>
          <w:color w:val="0d0d0d"/>
          <w:sz w:val="24"/>
          <w:szCs w:val="24"/>
        </w:rPr>
      </w:pPr>
      <w:r w:rsidDel="00000000" w:rsidR="00000000" w:rsidRPr="00000000">
        <w:rPr>
          <w:rFonts w:ascii="Roboto Mono" w:cs="Roboto Mono" w:eastAsia="Roboto Mono" w:hAnsi="Roboto Mono"/>
          <w:color w:val="0d0d0d"/>
          <w:sz w:val="24"/>
          <w:szCs w:val="24"/>
          <w:rtl w:val="0"/>
        </w:rPr>
        <w:t xml:space="preserve">   Participarea noastră în cadrul evenimentului ne-a oferit oportunitatea de a interacționa cu mediul academic de cercetare, permițându-ne să schimbăm idei și să împărtășim cunoștințe cu profesioniști și pasionați din domeniu. Acest schimb de experiență și expertiză este important  pentru dezvoltarea noastră continuă și pentru înțelegerea tendințelor și inovațiilor din domeniul tehnologic.</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rFonts w:ascii="Roboto Mono" w:cs="Roboto Mono" w:eastAsia="Roboto Mono" w:hAnsi="Roboto Mono"/>
          <w:color w:val="0d0d0d"/>
          <w:sz w:val="24"/>
          <w:szCs w:val="24"/>
        </w:rPr>
      </w:pPr>
      <w:r w:rsidDel="00000000" w:rsidR="00000000" w:rsidRPr="00000000">
        <w:rPr>
          <w:rFonts w:ascii="Roboto Mono" w:cs="Roboto Mono" w:eastAsia="Roboto Mono" w:hAnsi="Roboto Mono"/>
          <w:color w:val="0d0d0d"/>
          <w:sz w:val="24"/>
          <w:szCs w:val="24"/>
          <w:rtl w:val="0"/>
        </w:rPr>
        <w:t xml:space="preserve">   Prin implicarea noastră în evenimente precum Noaptea Cercetătorilor, ne consolidăm angajamentul față de promovarea inovației și educației în domeniul tehnologiei. Colaborarea și deschiderea către mediul extern reprezintă piloni fundamentali în evoluția noastră ca echipă și în contribuția noastră la progresul tehnologic și științific în comunitatea noastră și dincolo de aceasta.</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rFonts w:ascii="Roboto Mono" w:cs="Roboto Mono" w:eastAsia="Roboto Mono" w:hAnsi="Roboto Mono"/>
          <w:color w:val="0d0d0d"/>
          <w:sz w:val="24"/>
          <w:szCs w:val="24"/>
        </w:rPr>
      </w:pPr>
      <w:r w:rsidDel="00000000" w:rsidR="00000000" w:rsidRPr="00000000">
        <w:rPr>
          <w:rtl w:val="0"/>
        </w:rPr>
      </w:r>
    </w:p>
    <w:p w:rsidR="00000000" w:rsidDel="00000000" w:rsidP="00000000" w:rsidRDefault="00000000" w:rsidRPr="00000000" w14:paraId="00000009">
      <w:pPr>
        <w:numPr>
          <w:ilvl w:val="0"/>
          <w:numId w:val="2"/>
        </w:numPr>
        <w:ind w:left="720" w:hanging="360"/>
        <w:rPr>
          <w:rFonts w:ascii="Roboto Mono" w:cs="Roboto Mono" w:eastAsia="Roboto Mono" w:hAnsi="Roboto Mono"/>
          <w:b w:val="1"/>
          <w:sz w:val="24"/>
          <w:szCs w:val="24"/>
          <w:u w:val="none"/>
        </w:rPr>
      </w:pPr>
      <w:r w:rsidDel="00000000" w:rsidR="00000000" w:rsidRPr="00000000">
        <w:rPr>
          <w:rFonts w:ascii="Roboto Mono" w:cs="Roboto Mono" w:eastAsia="Roboto Mono" w:hAnsi="Roboto Mono"/>
          <w:b w:val="1"/>
          <w:sz w:val="24"/>
          <w:szCs w:val="24"/>
          <w:rtl w:val="0"/>
        </w:rPr>
        <w:t xml:space="preserve">Desfășurare</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În cadrul evenimentului  am avut ocazia să explorăm experimente interactive și să efectuăm vizite în laboratoare și </w:t>
      </w:r>
      <w:r w:rsidDel="00000000" w:rsidR="00000000" w:rsidRPr="00000000">
        <w:rPr>
          <w:rFonts w:ascii="Roboto Mono" w:cs="Roboto Mono" w:eastAsia="Roboto Mono" w:hAnsi="Roboto Mono"/>
          <w:sz w:val="24"/>
          <w:szCs w:val="24"/>
          <w:rtl w:val="0"/>
        </w:rPr>
        <w:t xml:space="preserve">centre</w:t>
      </w:r>
      <w:r w:rsidDel="00000000" w:rsidR="00000000" w:rsidRPr="00000000">
        <w:rPr>
          <w:rFonts w:ascii="Roboto Mono" w:cs="Roboto Mono" w:eastAsia="Roboto Mono" w:hAnsi="Roboto Mono"/>
          <w:sz w:val="24"/>
          <w:szCs w:val="24"/>
          <w:rtl w:val="0"/>
        </w:rPr>
        <w:t xml:space="preserve"> de cercetare. Aceste activități ne-au permis să descoperim materiale noi, tehnologii avansate de microscopie și inovații în domeniul automobilelor inteligente.</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Pe parcursul celor aproape două ore petrecute în laboratoarele de cercetare ale Universității, am fost introduși în diverse proiecte în desfășurare și ni s-a oferit oportunitatea de a experimenta și învăța. Prezentările captivante au combinat inovația cu divertismentul, oferindu-ne o perspectivă profundă asupra cercetării în curs de desfășurare și a progresului tehnologic.</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Interacțiunea cu publicul și prezentarea conceptului de robotică și a filosofiei FIRST au fost momente deosebit de plăcute pentru echipa noastră.Vizitatorii au avut oportunitatea de a controla un robot, ceea ce i-a apropiat și mai mult de fenomenul robotică și de spiritul competițiilor FIRST. Aceste experiențe au contribuit la educarea și inspirarea publicului în legătură cu potențialul tehnologic și cu impactul inovației în lumea contemporană.</w:t>
      </w:r>
    </w:p>
    <w:p w:rsidR="00000000" w:rsidDel="00000000" w:rsidP="00000000" w:rsidRDefault="00000000" w:rsidRPr="00000000" w14:paraId="0000000D">
      <w:pPr>
        <w:ind w:firstLine="72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5943600" cy="3949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2">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5">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6">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7">
      <w:pPr>
        <w:jc w:val="both"/>
        <w:rPr>
          <w:rFonts w:ascii="Roboto Mono" w:cs="Roboto Mono" w:eastAsia="Roboto Mono" w:hAnsi="Roboto Mono"/>
          <w:sz w:val="24"/>
          <w:szCs w:val="24"/>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zwEcXmthYr4P7G0bHWso14p97Q==">CgMxLjAaIAoBMBIbChkIB0IVCgtSb2JvdG8gTW9ubxIGQW5kaWthMghoLmdqZGd4czgAciExZG5NZlNGTDdZQURfSHZJRDVMcHlsYVBTb1ctSUR6bDU=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2024-01-11T18:09:00Z</dcterms:created>
  <dc:creator>Us</dc:creator>
</cp:coreProperties>
</file>