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Fonts w:ascii="Roboto Mono" w:cs="Roboto Mono" w:eastAsia="Roboto Mono" w:hAnsi="Roboto Mono"/>
          <w:sz w:val="48"/>
          <w:szCs w:val="48"/>
          <w:rtl w:val="0"/>
        </w:rPr>
        <w:t xml:space="preserve">    Buget</w:t>
      </w:r>
    </w:p>
    <w:p w:rsidR="00000000" w:rsidDel="00000000" w:rsidP="00000000" w:rsidRDefault="00000000" w:rsidRPr="00000000" w14:paraId="000000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0" w:right="0" w:firstLine="0"/>
        <w:jc w:val="left"/>
        <w:rPr>
          <w:rFonts w:ascii="Roboto Mono" w:cs="Roboto Mono" w:eastAsia="Roboto Mono" w:hAnsi="Roboto Mono"/>
          <w:b w:val="1"/>
          <w:color w:val="0d0d0d"/>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0" w:line="240" w:lineRule="auto"/>
        <w:ind w:left="720" w:right="0" w:firstLine="0"/>
        <w:jc w:val="left"/>
        <w:rPr>
          <w:rFonts w:ascii="Roboto Mono" w:cs="Roboto Mono" w:eastAsia="Roboto Mono" w:hAnsi="Roboto Mono"/>
          <w:b w:val="1"/>
          <w:i w:val="0"/>
          <w:smallCaps w:val="0"/>
          <w:strike w:val="0"/>
          <w:color w:val="0d0d0d"/>
          <w:sz w:val="24"/>
          <w:szCs w:val="24"/>
          <w:u w:val="none"/>
          <w:shd w:fill="auto" w:val="clear"/>
          <w:vertAlign w:val="baseline"/>
        </w:rPr>
      </w:pPr>
      <w:r w:rsidDel="00000000" w:rsidR="00000000" w:rsidRPr="00000000">
        <w:rPr>
          <w:rFonts w:ascii="Roboto Mono" w:cs="Roboto Mono" w:eastAsia="Roboto Mono" w:hAnsi="Roboto Mono"/>
          <w:b w:val="1"/>
          <w:color w:val="0d0d0d"/>
          <w:sz w:val="24"/>
          <w:szCs w:val="24"/>
          <w:rtl w:val="0"/>
        </w:rPr>
        <w:t xml:space="preserve"> </w:t>
      </w:r>
      <w:r w:rsidDel="00000000" w:rsidR="00000000" w:rsidRPr="00000000">
        <w:rPr>
          <w:rFonts w:ascii="Roboto Mono" w:cs="Roboto Mono" w:eastAsia="Roboto Mono" w:hAnsi="Roboto Mono"/>
          <w:b w:val="1"/>
          <w:i w:val="0"/>
          <w:smallCaps w:val="0"/>
          <w:strike w:val="0"/>
          <w:color w:val="0d0d0d"/>
          <w:sz w:val="24"/>
          <w:szCs w:val="24"/>
          <w:u w:val="none"/>
          <w:shd w:fill="auto" w:val="clear"/>
          <w:vertAlign w:val="baseline"/>
          <w:rtl w:val="0"/>
        </w:rPr>
        <w:t xml:space="preserve">Introducere</w:t>
      </w:r>
    </w:p>
    <w:p w:rsidR="00000000" w:rsidDel="00000000" w:rsidP="00000000" w:rsidRDefault="00000000" w:rsidRPr="00000000" w14:paraId="00000005">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Roboto Mono" w:cs="Roboto Mono" w:eastAsia="Roboto Mono" w:hAnsi="Roboto Mono"/>
          <w:i w:val="0"/>
          <w:smallCaps w:val="0"/>
          <w:strike w:val="0"/>
          <w:color w:val="0d0d0d"/>
          <w:sz w:val="24"/>
          <w:szCs w:val="24"/>
          <w:u w:val="none"/>
          <w:shd w:fill="auto" w:val="clear"/>
          <w:vertAlign w:val="baseline"/>
        </w:rPr>
      </w:pPr>
      <w:r w:rsidDel="00000000" w:rsidR="00000000" w:rsidRPr="00000000">
        <w:rPr>
          <w:rFonts w:ascii="Roboto Mono" w:cs="Roboto Mono" w:eastAsia="Roboto Mono" w:hAnsi="Roboto Mono"/>
          <w:color w:val="0d0d0d"/>
          <w:sz w:val="24"/>
          <w:szCs w:val="24"/>
          <w:rtl w:val="0"/>
        </w:rPr>
        <w:t xml:space="preserve">     </w:t>
      </w:r>
      <w:r w:rsidDel="00000000" w:rsidR="00000000" w:rsidRPr="00000000">
        <w:rPr>
          <w:rFonts w:ascii="Roboto Mono" w:cs="Roboto Mono" w:eastAsia="Roboto Mono" w:hAnsi="Roboto Mono"/>
          <w:i w:val="0"/>
          <w:smallCaps w:val="0"/>
          <w:strike w:val="0"/>
          <w:color w:val="0d0d0d"/>
          <w:sz w:val="24"/>
          <w:szCs w:val="24"/>
          <w:u w:val="none"/>
          <w:shd w:fill="auto" w:val="clear"/>
          <w:vertAlign w:val="baseline"/>
          <w:rtl w:val="0"/>
        </w:rPr>
        <w:t xml:space="preserve">Planificarea și gestionarea eficientă a resurselor reprezintă aspecte fundamentale în procesul de conturare a ideilor și planurilor pentru fiecare sezon. </w:t>
      </w:r>
    </w:p>
    <w:p w:rsidR="00000000" w:rsidDel="00000000" w:rsidP="00000000" w:rsidRDefault="00000000" w:rsidRPr="00000000" w14:paraId="00000006">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Roboto Mono" w:cs="Roboto Mono" w:eastAsia="Roboto Mono" w:hAnsi="Roboto Mono"/>
          <w:i w:val="0"/>
          <w:smallCaps w:val="0"/>
          <w:strike w:val="0"/>
          <w:color w:val="0d0d0d"/>
          <w:sz w:val="24"/>
          <w:szCs w:val="24"/>
          <w:u w:val="none"/>
          <w:shd w:fill="auto" w:val="clear"/>
          <w:vertAlign w:val="baseline"/>
        </w:rPr>
      </w:pPr>
      <w:r w:rsidDel="00000000" w:rsidR="00000000" w:rsidRPr="00000000">
        <w:rPr>
          <w:rFonts w:ascii="Roboto Mono" w:cs="Roboto Mono" w:eastAsia="Roboto Mono" w:hAnsi="Roboto Mono"/>
          <w:color w:val="0d0d0d"/>
          <w:sz w:val="24"/>
          <w:szCs w:val="24"/>
          <w:rtl w:val="0"/>
        </w:rPr>
        <w:t xml:space="preserve">     </w:t>
      </w:r>
      <w:r w:rsidDel="00000000" w:rsidR="00000000" w:rsidRPr="00000000">
        <w:rPr>
          <w:rFonts w:ascii="Roboto Mono" w:cs="Roboto Mono" w:eastAsia="Roboto Mono" w:hAnsi="Roboto Mono"/>
          <w:i w:val="0"/>
          <w:smallCaps w:val="0"/>
          <w:strike w:val="0"/>
          <w:color w:val="0d0d0d"/>
          <w:sz w:val="24"/>
          <w:szCs w:val="24"/>
          <w:u w:val="none"/>
          <w:shd w:fill="auto" w:val="clear"/>
          <w:vertAlign w:val="baseline"/>
          <w:rtl w:val="0"/>
        </w:rPr>
        <w:t xml:space="preserve">Fie că discutăm despre obiecte și servicii necesare construirii robotului, alte materiale esențiale sau utilizarea adecvată a timpului și a fondurilor disponibile, o abordare atentă și organizată este necesară.</w:t>
      </w:r>
    </w:p>
    <w:p w:rsidR="00000000" w:rsidDel="00000000" w:rsidP="00000000" w:rsidRDefault="00000000" w:rsidRPr="00000000" w14:paraId="00000007">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300" w:before="300" w:line="240" w:lineRule="auto"/>
        <w:ind w:left="0" w:right="0" w:firstLine="0"/>
        <w:jc w:val="left"/>
        <w:rPr>
          <w:rFonts w:ascii="Roboto Mono" w:cs="Roboto Mono" w:eastAsia="Roboto Mono" w:hAnsi="Roboto Mono"/>
          <w:b w:val="1"/>
          <w:i w:val="0"/>
          <w:smallCaps w:val="0"/>
          <w:strike w:val="0"/>
          <w:color w:val="0d0d0d"/>
          <w:sz w:val="24"/>
          <w:szCs w:val="24"/>
          <w:u w:val="none"/>
          <w:shd w:fill="auto" w:val="clear"/>
          <w:vertAlign w:val="baseline"/>
        </w:rPr>
      </w:pPr>
      <w:r w:rsidDel="00000000" w:rsidR="00000000" w:rsidRPr="00000000">
        <w:rPr>
          <w:rFonts w:ascii="Roboto Mono" w:cs="Roboto Mono" w:eastAsia="Roboto Mono" w:hAnsi="Roboto Mono"/>
          <w:b w:val="1"/>
          <w:color w:val="0d0d0d"/>
          <w:sz w:val="24"/>
          <w:szCs w:val="24"/>
          <w:rtl w:val="0"/>
        </w:rPr>
        <w:t xml:space="preserve">       </w:t>
      </w:r>
      <w:r w:rsidDel="00000000" w:rsidR="00000000" w:rsidRPr="00000000">
        <w:rPr>
          <w:rFonts w:ascii="Roboto Mono" w:cs="Roboto Mono" w:eastAsia="Roboto Mono" w:hAnsi="Roboto Mono"/>
          <w:b w:val="1"/>
          <w:i w:val="0"/>
          <w:smallCaps w:val="0"/>
          <w:strike w:val="0"/>
          <w:color w:val="0d0d0d"/>
          <w:sz w:val="24"/>
          <w:szCs w:val="24"/>
          <w:u w:val="none"/>
          <w:shd w:fill="auto" w:val="clear"/>
          <w:vertAlign w:val="baseline"/>
          <w:rtl w:val="0"/>
        </w:rPr>
        <w:t xml:space="preserve">Scop</w:t>
      </w:r>
    </w:p>
    <w:p w:rsidR="00000000" w:rsidDel="00000000" w:rsidP="00000000" w:rsidRDefault="00000000" w:rsidRPr="00000000" w14:paraId="00000008">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0" w:before="300" w:line="240" w:lineRule="auto"/>
        <w:ind w:left="0" w:right="0" w:firstLine="0"/>
        <w:jc w:val="left"/>
        <w:rPr>
          <w:rFonts w:ascii="Roboto Mono" w:cs="Roboto Mono" w:eastAsia="Roboto Mono" w:hAnsi="Roboto Mono"/>
          <w:i w:val="0"/>
          <w:smallCaps w:val="0"/>
          <w:strike w:val="0"/>
          <w:color w:val="0d0d0d"/>
          <w:sz w:val="24"/>
          <w:szCs w:val="24"/>
          <w:u w:val="none"/>
          <w:shd w:fill="auto" w:val="clear"/>
          <w:vertAlign w:val="baseline"/>
        </w:rPr>
      </w:pPr>
      <w:r w:rsidDel="00000000" w:rsidR="00000000" w:rsidRPr="00000000">
        <w:rPr>
          <w:rFonts w:ascii="Roboto Mono" w:cs="Roboto Mono" w:eastAsia="Roboto Mono" w:hAnsi="Roboto Mono"/>
          <w:color w:val="0d0d0d"/>
          <w:sz w:val="24"/>
          <w:szCs w:val="24"/>
          <w:rtl w:val="0"/>
        </w:rPr>
        <w:t xml:space="preserve">     </w:t>
      </w:r>
      <w:r w:rsidDel="00000000" w:rsidR="00000000" w:rsidRPr="00000000">
        <w:rPr>
          <w:rFonts w:ascii="Roboto Mono" w:cs="Roboto Mono" w:eastAsia="Roboto Mono" w:hAnsi="Roboto Mono"/>
          <w:i w:val="0"/>
          <w:smallCaps w:val="0"/>
          <w:strike w:val="0"/>
          <w:color w:val="0d0d0d"/>
          <w:sz w:val="24"/>
          <w:szCs w:val="24"/>
          <w:u w:val="none"/>
          <w:shd w:fill="auto" w:val="clear"/>
          <w:vertAlign w:val="baseline"/>
          <w:rtl w:val="0"/>
        </w:rPr>
        <w:t xml:space="preserve">Înțelegerea responsabilității și a realității joacă un rol crucial în administrarea pe termen lung a resurselor.</w:t>
      </w:r>
    </w:p>
    <w:p w:rsidR="00000000" w:rsidDel="00000000" w:rsidP="00000000" w:rsidRDefault="00000000" w:rsidRPr="00000000" w14:paraId="00000009">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0" w:before="300" w:line="240" w:lineRule="auto"/>
        <w:ind w:left="0" w:right="0" w:firstLine="0"/>
        <w:jc w:val="left"/>
        <w:rPr>
          <w:rFonts w:ascii="Roboto Mono" w:cs="Roboto Mono" w:eastAsia="Roboto Mono" w:hAnsi="Roboto Mono"/>
          <w:i w:val="0"/>
          <w:smallCaps w:val="0"/>
          <w:strike w:val="0"/>
          <w:color w:val="0d0d0d"/>
          <w:sz w:val="24"/>
          <w:szCs w:val="24"/>
          <w:u w:val="none"/>
          <w:shd w:fill="auto" w:val="clear"/>
          <w:vertAlign w:val="baseline"/>
        </w:rPr>
      </w:pPr>
      <w:r w:rsidDel="00000000" w:rsidR="00000000" w:rsidRPr="00000000">
        <w:rPr>
          <w:rFonts w:ascii="Roboto Mono" w:cs="Roboto Mono" w:eastAsia="Roboto Mono" w:hAnsi="Roboto Mono"/>
          <w:color w:val="0d0d0d"/>
          <w:sz w:val="24"/>
          <w:szCs w:val="24"/>
          <w:rtl w:val="0"/>
        </w:rPr>
        <w:t xml:space="preserve">    </w:t>
      </w:r>
      <w:r w:rsidDel="00000000" w:rsidR="00000000" w:rsidRPr="00000000">
        <w:rPr>
          <w:rFonts w:ascii="Roboto Mono" w:cs="Roboto Mono" w:eastAsia="Roboto Mono" w:hAnsi="Roboto Mono"/>
          <w:i w:val="0"/>
          <w:smallCaps w:val="0"/>
          <w:strike w:val="0"/>
          <w:color w:val="0d0d0d"/>
          <w:sz w:val="24"/>
          <w:szCs w:val="24"/>
          <w:u w:val="none"/>
          <w:shd w:fill="auto" w:val="clear"/>
          <w:vertAlign w:val="baseline"/>
          <w:rtl w:val="0"/>
        </w:rPr>
        <w:t xml:space="preserve"> Pe lângă dezvoltarea competențelor teoretice, practice și organizaționale oferite de participarea în FIRST® Tech Challenge, aspectele legate de managementul economic sunt esențiale pentru dezvoltarea integrală a tinerilor.</w:t>
      </w:r>
    </w:p>
    <w:p w:rsidR="00000000" w:rsidDel="00000000" w:rsidP="00000000" w:rsidRDefault="00000000" w:rsidRPr="00000000" w14:paraId="0000000A">
      <w:pPr>
        <w:keepNext w:val="0"/>
        <w:keepLines w:val="0"/>
        <w:pageBreakBefore w:val="0"/>
        <w:widowControl w:val="1"/>
        <w:pBdr>
          <w:top w:color="e3e3e3" w:space="0" w:sz="4" w:val="single"/>
          <w:left w:color="e3e3e3" w:space="0" w:sz="4" w:val="single"/>
          <w:bottom w:color="e3e3e3" w:space="0" w:sz="4" w:val="single"/>
          <w:right w:color="e3e3e3" w:space="0" w:sz="4" w:val="single"/>
          <w:between w:space="0" w:sz="0" w:val="nil"/>
        </w:pBdr>
        <w:shd w:fill="ffffff" w:val="clear"/>
        <w:spacing w:after="0" w:before="300" w:line="240" w:lineRule="auto"/>
        <w:ind w:left="0" w:right="0" w:firstLine="0"/>
        <w:jc w:val="left"/>
        <w:rPr>
          <w:rFonts w:ascii="Roboto Mono" w:cs="Roboto Mono" w:eastAsia="Roboto Mono" w:hAnsi="Roboto Mono"/>
          <w:i w:val="0"/>
          <w:smallCaps w:val="0"/>
          <w:strike w:val="0"/>
          <w:color w:val="0d0d0d"/>
          <w:sz w:val="24"/>
          <w:szCs w:val="24"/>
          <w:u w:val="none"/>
          <w:shd w:fill="auto" w:val="clear"/>
          <w:vertAlign w:val="baseline"/>
        </w:rPr>
      </w:pPr>
      <w:r w:rsidDel="00000000" w:rsidR="00000000" w:rsidRPr="00000000">
        <w:rPr>
          <w:rFonts w:ascii="Roboto Mono" w:cs="Roboto Mono" w:eastAsia="Roboto Mono" w:hAnsi="Roboto Mono"/>
          <w:color w:val="0d0d0d"/>
          <w:sz w:val="24"/>
          <w:szCs w:val="24"/>
          <w:rtl w:val="0"/>
        </w:rPr>
        <w:t xml:space="preserve">    </w:t>
      </w:r>
      <w:r w:rsidDel="00000000" w:rsidR="00000000" w:rsidRPr="00000000">
        <w:rPr>
          <w:rFonts w:ascii="Roboto Mono" w:cs="Roboto Mono" w:eastAsia="Roboto Mono" w:hAnsi="Roboto Mono"/>
          <w:i w:val="0"/>
          <w:smallCaps w:val="0"/>
          <w:strike w:val="0"/>
          <w:color w:val="0d0d0d"/>
          <w:sz w:val="24"/>
          <w:szCs w:val="24"/>
          <w:u w:val="none"/>
          <w:shd w:fill="auto" w:val="clear"/>
          <w:vertAlign w:val="baseline"/>
          <w:rtl w:val="0"/>
        </w:rPr>
        <w:t xml:space="preserve"> Capacitatea de a gestiona eficient resursele și de a construi și menține relații interpersonale sunt componente esențiale ale acestei abordări.</w:t>
      </w:r>
    </w:p>
    <w:p w:rsidR="00000000" w:rsidDel="00000000" w:rsidP="00000000" w:rsidRDefault="00000000" w:rsidRPr="00000000" w14:paraId="0000000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0C">
      <w:pPr>
        <w:rPr>
          <w:rFonts w:ascii="Roboto Mono" w:cs="Roboto Mono" w:eastAsia="Roboto Mono" w:hAnsi="Roboto Mono"/>
          <w:b w:val="1"/>
          <w:sz w:val="24"/>
          <w:szCs w:val="24"/>
        </w:rPr>
      </w:pPr>
      <w:bookmarkStart w:colFirst="0" w:colLast="0" w:name="_heading=h.gjdgxs" w:id="0"/>
      <w:bookmarkEnd w:id="0"/>
      <w:r w:rsidDel="00000000" w:rsidR="00000000" w:rsidRPr="00000000">
        <w:rPr>
          <w:rFonts w:ascii="Roboto Mono" w:cs="Roboto Mono" w:eastAsia="Roboto Mono" w:hAnsi="Roboto Mono"/>
          <w:b w:val="1"/>
          <w:sz w:val="24"/>
          <w:szCs w:val="24"/>
          <w:rtl w:val="0"/>
        </w:rPr>
        <w:t xml:space="preserve">      Buget</w:t>
      </w:r>
    </w:p>
    <w:p w:rsidR="00000000" w:rsidDel="00000000" w:rsidP="00000000" w:rsidRDefault="00000000" w:rsidRPr="00000000" w14:paraId="0000000D">
      <w:pPr>
        <w:rPr>
          <w:rFonts w:ascii="Roboto Mono" w:cs="Roboto Mono" w:eastAsia="Roboto Mono" w:hAnsi="Roboto Mono"/>
          <w:color w:val="0d0d0d"/>
          <w:sz w:val="24"/>
          <w:szCs w:val="24"/>
          <w:highlight w:val="white"/>
        </w:rPr>
      </w:pPr>
      <w:r w:rsidDel="00000000" w:rsidR="00000000" w:rsidRPr="00000000">
        <w:rPr>
          <w:rFonts w:ascii="Roboto Mono" w:cs="Roboto Mono" w:eastAsia="Roboto Mono" w:hAnsi="Roboto Mono"/>
          <w:color w:val="0d0d0d"/>
          <w:sz w:val="24"/>
          <w:szCs w:val="24"/>
          <w:highlight w:val="white"/>
          <w:rtl w:val="0"/>
        </w:rPr>
        <w:t xml:space="preserve">Am analizat cu grijă bugetul și am ajuns la concluzia că în spatele unei echipe bine organizate, se ascund adesea anumite cheltuieli care, la o primă vedere, ar părea neimportante sau deja asigurate. Acestea pot include facturile pentru utilitățile din Hub, cum ar fi energia electrică, încălzirea, chiria și apa, alături de alte consumabile necesare, precum apă, suc, snack-uri și șervețele.</w:t>
      </w:r>
    </w:p>
    <w:p w:rsidR="00000000" w:rsidDel="00000000" w:rsidP="00000000" w:rsidRDefault="00000000" w:rsidRPr="00000000" w14:paraId="0000000E">
      <w:pPr>
        <w:rPr>
          <w:rFonts w:ascii="Roboto Mono" w:cs="Roboto Mono" w:eastAsia="Roboto Mono" w:hAnsi="Roboto Mono"/>
          <w:b w:val="1"/>
          <w:color w:val="0d0d0d"/>
          <w:sz w:val="24"/>
          <w:szCs w:val="24"/>
          <w:highlight w:val="white"/>
        </w:rPr>
      </w:pPr>
      <w:r w:rsidDel="00000000" w:rsidR="00000000" w:rsidRPr="00000000">
        <w:rPr>
          <w:rFonts w:ascii="Roboto Mono" w:cs="Roboto Mono" w:eastAsia="Roboto Mono" w:hAnsi="Roboto Mono"/>
          <w:b w:val="1"/>
          <w:color w:val="0d0d0d"/>
          <w:sz w:val="24"/>
          <w:szCs w:val="24"/>
          <w:highlight w:val="white"/>
          <w:rtl w:val="0"/>
        </w:rPr>
        <w:t xml:space="preserve">Venituri</w:t>
      </w:r>
    </w:p>
    <w:p w:rsidR="00000000" w:rsidDel="00000000" w:rsidP="00000000" w:rsidRDefault="00000000" w:rsidRPr="00000000" w14:paraId="0000000F">
      <w:pPr>
        <w:rPr>
          <w:rFonts w:ascii="Roboto Mono" w:cs="Roboto Mono" w:eastAsia="Roboto Mono" w:hAnsi="Roboto Mono"/>
          <w:color w:val="0d0d0d"/>
          <w:sz w:val="24"/>
          <w:szCs w:val="24"/>
          <w:highlight w:val="white"/>
        </w:rPr>
      </w:pPr>
      <w:r w:rsidDel="00000000" w:rsidR="00000000" w:rsidRPr="00000000">
        <w:rPr>
          <w:rFonts w:ascii="Roboto Mono" w:cs="Roboto Mono" w:eastAsia="Roboto Mono" w:hAnsi="Roboto Mono"/>
          <w:color w:val="0d0d0d"/>
          <w:sz w:val="24"/>
          <w:szCs w:val="24"/>
          <w:highlight w:val="white"/>
          <w:rtl w:val="0"/>
        </w:rPr>
        <w:t xml:space="preserve">Veniturile noastre sunt obținute prin intermediul sponsorizărilor, reprezentând o sursă esențială de finanțare pentru susținerea și avansarea activităților noastre, fiind un factor crucial pentru echipa noastra.</w:t>
      </w:r>
    </w:p>
    <w:p w:rsidR="00000000" w:rsidDel="00000000" w:rsidP="00000000" w:rsidRDefault="00000000" w:rsidRPr="00000000" w14:paraId="00000010">
      <w:pPr>
        <w:rPr>
          <w:rFonts w:ascii="Roboto Mono" w:cs="Roboto Mono" w:eastAsia="Roboto Mono" w:hAnsi="Roboto Mono"/>
          <w:color w:val="0d0d0d"/>
          <w:highlight w:val="white"/>
        </w:rPr>
      </w:pPr>
      <w:r w:rsidDel="00000000" w:rsidR="00000000" w:rsidRPr="00000000">
        <w:rPr>
          <w:rFonts w:ascii="Roboto Mono" w:cs="Roboto Mono" w:eastAsia="Roboto Mono" w:hAnsi="Roboto Mono"/>
          <w:color w:val="0d0d0d"/>
          <w:highlight w:val="white"/>
          <w:rtl w:val="0"/>
        </w:rPr>
        <w:t xml:space="preserve">Sursele noastre de venit provin din aportul generos al sponsorilor, constituind o componentă crucială în asigurarea resurselor necesare pentru progresul și prosperitatea echipei noastre.</w:t>
      </w:r>
    </w:p>
    <w:p w:rsidR="00000000" w:rsidDel="00000000" w:rsidP="00000000" w:rsidRDefault="00000000" w:rsidRPr="00000000" w14:paraId="00000011">
      <w:pPr>
        <w:pBdr>
          <w:top w:color="e3e3e3" w:space="0" w:sz="4" w:val="single"/>
          <w:left w:color="e3e3e3" w:space="0" w:sz="4" w:val="single"/>
          <w:bottom w:color="e3e3e3" w:space="0" w:sz="4" w:val="single"/>
          <w:right w:color="e3e3e3" w:space="0" w:sz="4" w:val="single"/>
        </w:pBdr>
        <w:shd w:fill="ffffff" w:val="clear"/>
        <w:spacing w:after="100" w:line="240" w:lineRule="auto"/>
        <w:rPr>
          <w:rFonts w:ascii="Roboto Mono" w:cs="Roboto Mono" w:eastAsia="Roboto Mono" w:hAnsi="Roboto Mono"/>
          <w:color w:val="000000"/>
        </w:rPr>
      </w:pPr>
      <w:r w:rsidDel="00000000" w:rsidR="00000000" w:rsidRPr="00000000">
        <w:rPr>
          <w:rFonts w:ascii="Roboto Mono" w:cs="Roboto Mono" w:eastAsia="Roboto Mono" w:hAnsi="Roboto Mono"/>
          <w:color w:val="000000"/>
          <w:rtl w:val="0"/>
        </w:rPr>
        <w:t xml:space="preserve">Alături de noi au fost companiile pe care le-am menționat anterior, care au sprijinit generos eforturile noastre și au contribuit la atingerea obiectivelor noastre.</w:t>
      </w:r>
    </w:p>
    <w:p w:rsidR="00000000" w:rsidDel="00000000" w:rsidP="00000000" w:rsidRDefault="00000000" w:rsidRPr="00000000" w14:paraId="00000012">
      <w:pPr>
        <w:pBdr>
          <w:bottom w:color="000000" w:space="1" w:sz="6" w:val="single"/>
        </w:pBdr>
        <w:spacing w:after="0" w:line="240" w:lineRule="auto"/>
        <w:jc w:val="cente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3">
      <w:pPr>
        <w:pBdr>
          <w:bottom w:color="000000" w:space="1" w:sz="6" w:val="single"/>
        </w:pBdr>
        <w:spacing w:after="0" w:line="240" w:lineRule="auto"/>
        <w:jc w:val="cente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4">
      <w:pPr>
        <w:pBdr>
          <w:bottom w:color="000000" w:space="1" w:sz="6" w:val="single"/>
        </w:pBdr>
        <w:spacing w:after="0" w:line="240" w:lineRule="auto"/>
        <w:jc w:val="cente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5">
      <w:pPr>
        <w:pBdr>
          <w:bottom w:color="000000" w:space="1" w:sz="6" w:val="single"/>
        </w:pBdr>
        <w:spacing w:after="0" w:line="240" w:lineRule="auto"/>
        <w:jc w:val="cente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6">
      <w:pPr>
        <w:pBdr>
          <w:bottom w:color="000000" w:space="1" w:sz="6" w:val="single"/>
        </w:pBdr>
        <w:spacing w:after="0" w:line="240" w:lineRule="auto"/>
        <w:jc w:val="cente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7">
      <w:pPr>
        <w:pBdr>
          <w:bottom w:color="000000" w:space="1" w:sz="6" w:val="single"/>
        </w:pBdr>
        <w:spacing w:after="0" w:line="240" w:lineRule="auto"/>
        <w:jc w:val="cente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8">
      <w:pPr>
        <w:pBdr>
          <w:bottom w:color="000000" w:space="1" w:sz="6" w:val="single"/>
        </w:pBdr>
        <w:spacing w:after="0" w:line="240" w:lineRule="auto"/>
        <w:jc w:val="cente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9">
      <w:pPr>
        <w:pBdr>
          <w:bottom w:color="000000" w:space="1" w:sz="6" w:val="single"/>
        </w:pBdr>
        <w:spacing w:after="0" w:line="240" w:lineRule="auto"/>
        <w:jc w:val="cente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A">
      <w:pPr>
        <w:pBdr>
          <w:bottom w:color="000000" w:space="1" w:sz="6" w:val="single"/>
        </w:pBdr>
        <w:spacing w:after="0" w:line="240" w:lineRule="auto"/>
        <w:jc w:val="cente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B">
      <w:pPr>
        <w:pBdr>
          <w:bottom w:color="000000" w:space="1" w:sz="6" w:val="single"/>
        </w:pBdr>
        <w:spacing w:after="0" w:line="240" w:lineRule="auto"/>
        <w:jc w:val="cente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color w:val="0d0d0d"/>
          <w:highlight w:val="white"/>
        </w:rPr>
      </w:pPr>
      <w:r w:rsidDel="00000000" w:rsidR="00000000" w:rsidRPr="00000000">
        <w:rPr>
          <w:rtl w:val="0"/>
        </w:rPr>
      </w:r>
    </w:p>
    <w:p w:rsidR="00000000" w:rsidDel="00000000" w:rsidP="00000000" w:rsidRDefault="00000000" w:rsidRPr="00000000" w14:paraId="0000001D">
      <w:pPr>
        <w:rPr>
          <w:rFonts w:ascii="Roboto Mono" w:cs="Roboto Mono" w:eastAsia="Roboto Mono" w:hAnsi="Roboto Mono"/>
          <w:color w:val="0d0d0d"/>
          <w:sz w:val="36"/>
          <w:szCs w:val="36"/>
          <w:highlight w:val="white"/>
        </w:rPr>
      </w:pPr>
      <w:r w:rsidDel="00000000" w:rsidR="00000000" w:rsidRPr="00000000">
        <w:rPr>
          <w:rFonts w:ascii="Roboto Mono" w:cs="Roboto Mono" w:eastAsia="Roboto Mono" w:hAnsi="Roboto Mono"/>
          <w:color w:val="0d0d0d"/>
          <w:highlight w:val="white"/>
          <w:rtl w:val="0"/>
        </w:rPr>
        <w:t xml:space="preserve">                              </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0d0d0d"/>
          <w:sz w:val="36"/>
          <w:szCs w:val="36"/>
          <w:highlight w:val="white"/>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0d0d0d"/>
          <w:sz w:val="36"/>
          <w:szCs w:val="36"/>
          <w:highlight w:val="white"/>
        </w:rPr>
      </w:pPr>
      <w:r w:rsidDel="00000000" w:rsidR="00000000" w:rsidRPr="00000000">
        <w:rPr>
          <w:rFonts w:ascii="Roboto Mono" w:cs="Roboto Mono" w:eastAsia="Roboto Mono" w:hAnsi="Roboto Mono"/>
          <w:color w:val="0d0d0d"/>
          <w:sz w:val="36"/>
          <w:szCs w:val="36"/>
          <w:highlight w:val="white"/>
        </w:rPr>
        <w:drawing>
          <wp:inline distB="114300" distT="114300" distL="114300" distR="114300">
            <wp:extent cx="5943600" cy="8534400"/>
            <wp:effectExtent b="0" l="0" r="0" t="0"/>
            <wp:docPr id="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8534400"/>
                    </a:xfrm>
                    <a:prstGeom prst="rect"/>
                    <a:ln/>
                  </pic:spPr>
                </pic:pic>
              </a:graphicData>
            </a:graphic>
          </wp:inline>
        </w:drawing>
      </w:r>
      <w:r w:rsidDel="00000000" w:rsidR="00000000" w:rsidRPr="00000000">
        <w:rPr>
          <w:rFonts w:ascii="Roboto Mono" w:cs="Roboto Mono" w:eastAsia="Roboto Mono" w:hAnsi="Roboto Mono"/>
          <w:color w:val="0d0d0d"/>
          <w:sz w:val="36"/>
          <w:szCs w:val="36"/>
          <w:highlight w:val="white"/>
        </w:rPr>
        <w:drawing>
          <wp:inline distB="114300" distT="114300" distL="114300" distR="114300">
            <wp:extent cx="5943600" cy="3314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Fonts w:ascii="Roboto Mono" w:cs="Roboto Mono" w:eastAsia="Roboto Mono" w:hAnsi="Roboto Mono"/>
          <w:color w:val="0d0d0d"/>
          <w:sz w:val="36"/>
          <w:szCs w:val="36"/>
          <w:highlight w:val="white"/>
        </w:rPr>
        <w:drawing>
          <wp:inline distB="114300" distT="114300" distL="114300" distR="114300">
            <wp:extent cx="5943600" cy="4343400"/>
            <wp:effectExtent b="0" l="0" r="0" t="0"/>
            <wp:docPr id="8"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943600" cy="4343400"/>
                    </a:xfrm>
                    <a:prstGeom prst="rect"/>
                    <a:ln/>
                  </pic:spPr>
                </pic:pic>
              </a:graphicData>
            </a:graphic>
          </wp:inline>
        </w:drawing>
      </w:r>
      <w:r w:rsidDel="00000000" w:rsidR="00000000" w:rsidRPr="00000000">
        <w:rPr>
          <w:rFonts w:ascii="Roboto Mono" w:cs="Roboto Mono" w:eastAsia="Roboto Mono" w:hAnsi="Roboto Mono"/>
          <w:color w:val="0d0d0d"/>
          <w:sz w:val="36"/>
          <w:szCs w:val="36"/>
          <w:highlight w:val="white"/>
        </w:rPr>
        <w:drawing>
          <wp:inline distB="114300" distT="114300" distL="114300" distR="114300">
            <wp:extent cx="5943600" cy="43434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4343400"/>
                    </a:xfrm>
                    <a:prstGeom prst="rect"/>
                    <a:ln/>
                  </pic:spPr>
                </pic:pic>
              </a:graphicData>
            </a:graphic>
          </wp:inline>
        </w:drawing>
      </w:r>
      <w:r w:rsidDel="00000000" w:rsidR="00000000" w:rsidRPr="00000000">
        <w:rPr>
          <w:rFonts w:ascii="Roboto Mono" w:cs="Roboto Mono" w:eastAsia="Roboto Mono" w:hAnsi="Roboto Mono"/>
          <w:color w:val="0d0d0d"/>
          <w:sz w:val="36"/>
          <w:szCs w:val="36"/>
          <w:highlight w:val="white"/>
        </w:rPr>
        <w:drawing>
          <wp:inline distB="114300" distT="114300" distL="114300" distR="114300">
            <wp:extent cx="5943600" cy="6007100"/>
            <wp:effectExtent b="0" l="0" r="0" t="0"/>
            <wp:docPr id="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6007100"/>
                    </a:xfrm>
                    <a:prstGeom prst="rect"/>
                    <a:ln/>
                  </pic:spPr>
                </pic:pic>
              </a:graphicData>
            </a:graphic>
          </wp:inline>
        </w:drawing>
      </w:r>
      <w:r w:rsidDel="00000000" w:rsidR="00000000" w:rsidRPr="00000000">
        <w:rPr>
          <w:rFonts w:ascii="Roboto Mono" w:cs="Roboto Mono" w:eastAsia="Roboto Mono" w:hAnsi="Roboto Mono"/>
          <w:color w:val="0d0d0d"/>
          <w:sz w:val="36"/>
          <w:szCs w:val="36"/>
          <w:highlight w:val="white"/>
        </w:rPr>
        <w:drawing>
          <wp:inline distB="114300" distT="114300" distL="114300" distR="114300">
            <wp:extent cx="5943600" cy="10566400"/>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10566400"/>
                    </a:xfrm>
                    <a:prstGeom prst="rect"/>
                    <a:ln/>
                  </pic:spPr>
                </pic:pic>
              </a:graphicData>
            </a:graphic>
          </wp:inline>
        </w:drawing>
      </w:r>
      <w:r w:rsidDel="00000000" w:rsidR="00000000" w:rsidRPr="00000000">
        <w:rPr>
          <w:rFonts w:ascii="Roboto Mono" w:cs="Roboto Mono" w:eastAsia="Roboto Mono" w:hAnsi="Roboto Mono"/>
          <w:color w:val="0d0d0d"/>
          <w:sz w:val="36"/>
          <w:szCs w:val="36"/>
          <w:highlight w:val="white"/>
        </w:rPr>
        <w:drawing>
          <wp:inline distB="114300" distT="114300" distL="114300" distR="114300">
            <wp:extent cx="5943600" cy="10566400"/>
            <wp:effectExtent b="0" l="0" r="0" t="0"/>
            <wp:docPr id="7"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10566400"/>
                    </a:xfrm>
                    <a:prstGeom prst="rect"/>
                    <a:ln/>
                  </pic:spPr>
                </pic:pic>
              </a:graphicData>
            </a:graphic>
          </wp:inline>
        </w:drawing>
      </w:r>
      <w:r w:rsidDel="00000000" w:rsidR="00000000" w:rsidRPr="00000000">
        <w:rPr>
          <w:rFonts w:ascii="Roboto Mono" w:cs="Roboto Mono" w:eastAsia="Roboto Mono" w:hAnsi="Roboto Mono"/>
          <w:color w:val="0d0d0d"/>
          <w:sz w:val="36"/>
          <w:szCs w:val="36"/>
          <w:highlight w:val="white"/>
        </w:rPr>
        <w:drawing>
          <wp:inline distB="114300" distT="114300" distL="114300" distR="114300">
            <wp:extent cx="5943600" cy="7124700"/>
            <wp:effectExtent b="0" l="0" r="0" t="0"/>
            <wp:docPr id="9"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943600" cy="7124700"/>
                    </a:xfrm>
                    <a:prstGeom prst="rect"/>
                    <a:ln/>
                  </pic:spPr>
                </pic:pic>
              </a:graphicData>
            </a:graphic>
          </wp:inline>
        </w:drawing>
      </w:r>
      <w:r w:rsidDel="00000000" w:rsidR="00000000" w:rsidRPr="00000000">
        <w:rPr>
          <w:rFonts w:ascii="Roboto Mono" w:cs="Roboto Mono" w:eastAsia="Roboto Mono" w:hAnsi="Roboto Mono"/>
          <w:color w:val="0d0d0d"/>
          <w:sz w:val="36"/>
          <w:szCs w:val="36"/>
          <w:highlight w:val="white"/>
        </w:rPr>
        <w:drawing>
          <wp:inline distB="114300" distT="114300" distL="114300" distR="114300">
            <wp:extent cx="5943600" cy="7099300"/>
            <wp:effectExtent b="0" l="0" r="0" t="0"/>
            <wp:docPr id="6"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943600" cy="7099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73738A"/>
    <w:pPr>
      <w:spacing w:after="100" w:afterAutospacing="1" w:before="100" w:beforeAutospacing="1" w:line="240" w:lineRule="auto"/>
    </w:pPr>
    <w:rPr>
      <w:rFonts w:ascii="Times New Roman" w:cs="Times New Roman" w:eastAsia="Times New Roman" w:hAnsi="Times New Roman"/>
      <w:sz w:val="24"/>
      <w:szCs w:val="24"/>
    </w:rPr>
  </w:style>
  <w:style w:type="paragraph" w:styleId="z-TopofForm">
    <w:name w:val="HTML Top of Form"/>
    <w:basedOn w:val="Normal"/>
    <w:next w:val="Normal"/>
    <w:link w:val="z-TopofFormChar"/>
    <w:hidden w:val="1"/>
    <w:uiPriority w:val="99"/>
    <w:semiHidden w:val="1"/>
    <w:unhideWhenUsed w:val="1"/>
    <w:rsid w:val="00A249CA"/>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A249CA"/>
    <w:rPr>
      <w:rFonts w:ascii="Arial" w:cs="Arial" w:eastAsia="Times New Roman" w:hAnsi="Arial"/>
      <w:vanish w:val="1"/>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1.jpg"/><Relationship Id="rId13" Type="http://schemas.openxmlformats.org/officeDocument/2006/relationships/image" Target="media/image9.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Vws0tY1SuLfWrZnPv4C2kJEcJA==">CgMxLjAyCGguZ2pkZ3hzOAByITEtbm5tYlEzbGt5U1d5Mm1EaU5WV2tOX0MzZVZST2tMMw==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2024-03-13T16:14:00Z</dcterms:created>
  <dc:creator>Us</dc:creator>
</cp:coreProperties>
</file>