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B62E1" w14:textId="77777777" w:rsidR="000E5805" w:rsidRDefault="00000000">
      <w:pPr>
        <w:pStyle w:val="Ttulo1"/>
      </w:pPr>
      <w:r>
        <w:t>Bases de Datos en Python</w:t>
      </w:r>
    </w:p>
    <w:p w14:paraId="3297AF62" w14:textId="77777777" w:rsidR="004B1F01" w:rsidRDefault="004B1F01"/>
    <w:p w14:paraId="212FF571" w14:textId="48A9B459" w:rsidR="004B1F01" w:rsidRDefault="004B1F01" w:rsidP="004B1F01">
      <w:r>
        <w:t xml:space="preserve">Python es un </w:t>
      </w:r>
      <w:proofErr w:type="spellStart"/>
      <w:r>
        <w:t>lenguaje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flexible que se </w:t>
      </w:r>
      <w:proofErr w:type="spellStart"/>
      <w:r>
        <w:t>adapta</w:t>
      </w:r>
      <w:proofErr w:type="spellEnd"/>
      <w:r>
        <w:t xml:space="preserve"> </w:t>
      </w:r>
      <w:proofErr w:type="spellStart"/>
      <w:r>
        <w:t>fácilmente</w:t>
      </w:r>
      <w:proofErr w:type="spellEnd"/>
      <w:r>
        <w:t xml:space="preserve"> a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entornos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Gracias a </w:t>
      </w:r>
      <w:proofErr w:type="spellStart"/>
      <w:r>
        <w:t>su</w:t>
      </w:r>
      <w:proofErr w:type="spellEnd"/>
      <w:r>
        <w:t xml:space="preserve"> gran </w:t>
      </w:r>
      <w:proofErr w:type="spellStart"/>
      <w:r>
        <w:t>comunidad</w:t>
      </w:r>
      <w:proofErr w:type="spellEnd"/>
      <w:r>
        <w:t xml:space="preserve"> y a la </w:t>
      </w:r>
      <w:proofErr w:type="spellStart"/>
      <w:r>
        <w:t>variedad</w:t>
      </w:r>
      <w:proofErr w:type="spellEnd"/>
      <w:r>
        <w:t xml:space="preserve"> de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disponibles</w:t>
      </w:r>
      <w:proofErr w:type="spellEnd"/>
      <w:r>
        <w:t xml:space="preserve">, es </w:t>
      </w:r>
      <w:proofErr w:type="spellStart"/>
      <w:r>
        <w:t>posible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con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relacionales</w:t>
      </w:r>
      <w:proofErr w:type="spellEnd"/>
      <w:r>
        <w:t xml:space="preserve">, no </w:t>
      </w:r>
      <w:proofErr w:type="spellStart"/>
      <w:r>
        <w:t>relacionales</w:t>
      </w:r>
      <w:proofErr w:type="spellEnd"/>
      <w:r>
        <w:t xml:space="preserve">, locales y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>.</w:t>
      </w:r>
    </w:p>
    <w:p w14:paraId="60F53B50" w14:textId="77777777" w:rsidR="004B1F01" w:rsidRDefault="004B1F01" w:rsidP="004B1F01">
      <w:pPr>
        <w:rPr>
          <w:lang w:val="es-CL"/>
        </w:rPr>
      </w:pPr>
      <w:r w:rsidRPr="004B1F01">
        <w:rPr>
          <w:lang w:val="es-CL"/>
        </w:rPr>
        <w:t xml:space="preserve">Bases de datos relacionales: </w:t>
      </w:r>
    </w:p>
    <w:p w14:paraId="5649F29F" w14:textId="77777777" w:rsidR="004B1F01" w:rsidRPr="004B1F01" w:rsidRDefault="004B1F01" w:rsidP="004B1F01">
      <w:pPr>
        <w:pStyle w:val="Prrafodelista"/>
        <w:numPr>
          <w:ilvl w:val="0"/>
          <w:numId w:val="12"/>
        </w:numPr>
        <w:rPr>
          <w:lang w:val="es-CL"/>
        </w:rPr>
      </w:pPr>
      <w:r w:rsidRPr="004B1F01">
        <w:rPr>
          <w:lang w:val="es-CL"/>
        </w:rPr>
        <w:t xml:space="preserve">Organizan los datos en tablas (filas y columnas). </w:t>
      </w:r>
    </w:p>
    <w:p w14:paraId="5116E703" w14:textId="77777777" w:rsidR="004B1F01" w:rsidRPr="004B1F01" w:rsidRDefault="004B1F01" w:rsidP="004B1F01">
      <w:pPr>
        <w:pStyle w:val="Prrafodelista"/>
        <w:numPr>
          <w:ilvl w:val="0"/>
          <w:numId w:val="12"/>
        </w:numPr>
        <w:rPr>
          <w:lang w:val="es-CL"/>
        </w:rPr>
      </w:pPr>
      <w:r w:rsidRPr="004B1F01">
        <w:rPr>
          <w:lang w:val="es-CL"/>
        </w:rPr>
        <w:t xml:space="preserve">Cada tabla representa una entidad (por ejemplo, usuarios, productos). </w:t>
      </w:r>
    </w:p>
    <w:p w14:paraId="533589C1" w14:textId="77777777" w:rsidR="004B1F01" w:rsidRPr="004B1F01" w:rsidRDefault="004B1F01" w:rsidP="004B1F01">
      <w:pPr>
        <w:pStyle w:val="Prrafodelista"/>
        <w:numPr>
          <w:ilvl w:val="0"/>
          <w:numId w:val="12"/>
        </w:numPr>
        <w:rPr>
          <w:lang w:val="es-CL"/>
        </w:rPr>
      </w:pPr>
      <w:r w:rsidRPr="004B1F01">
        <w:rPr>
          <w:lang w:val="es-CL"/>
        </w:rPr>
        <w:t xml:space="preserve">Las relaciones entre datos se hacen mediante claves primarias y foráneas. </w:t>
      </w:r>
    </w:p>
    <w:p w14:paraId="416FE5CB" w14:textId="77777777" w:rsidR="004B1F01" w:rsidRPr="004B1F01" w:rsidRDefault="004B1F01" w:rsidP="004B1F01">
      <w:pPr>
        <w:pStyle w:val="Prrafodelista"/>
        <w:numPr>
          <w:ilvl w:val="0"/>
          <w:numId w:val="12"/>
        </w:numPr>
        <w:rPr>
          <w:lang w:val="es-CL"/>
        </w:rPr>
      </w:pPr>
      <w:r w:rsidRPr="004B1F01">
        <w:rPr>
          <w:lang w:val="es-CL"/>
        </w:rPr>
        <w:t>Usan SQL (</w:t>
      </w:r>
      <w:proofErr w:type="spellStart"/>
      <w:r w:rsidRPr="004B1F01">
        <w:rPr>
          <w:lang w:val="es-CL"/>
        </w:rPr>
        <w:t>Structured</w:t>
      </w:r>
      <w:proofErr w:type="spellEnd"/>
      <w:r w:rsidRPr="004B1F01">
        <w:rPr>
          <w:lang w:val="es-CL"/>
        </w:rPr>
        <w:t xml:space="preserve"> </w:t>
      </w:r>
      <w:proofErr w:type="spellStart"/>
      <w:r w:rsidRPr="004B1F01">
        <w:rPr>
          <w:lang w:val="es-CL"/>
        </w:rPr>
        <w:t>Query</w:t>
      </w:r>
      <w:proofErr w:type="spellEnd"/>
      <w:r w:rsidRPr="004B1F01">
        <w:rPr>
          <w:lang w:val="es-CL"/>
        </w:rPr>
        <w:t xml:space="preserve"> </w:t>
      </w:r>
      <w:proofErr w:type="spellStart"/>
      <w:r w:rsidRPr="004B1F01">
        <w:rPr>
          <w:lang w:val="es-CL"/>
        </w:rPr>
        <w:t>Language</w:t>
      </w:r>
      <w:proofErr w:type="spellEnd"/>
      <w:r w:rsidRPr="004B1F01">
        <w:rPr>
          <w:lang w:val="es-CL"/>
        </w:rPr>
        <w:t xml:space="preserve">) para gestionar datos. </w:t>
      </w:r>
      <w:r w:rsidRPr="004B1F01">
        <w:rPr>
          <w:lang w:val="es-CL"/>
        </w:rPr>
        <mc:AlternateContent>
          <mc:Choice Requires="wps">
            <w:drawing>
              <wp:inline distT="0" distB="0" distL="0" distR="0" wp14:anchorId="7B1F1984" wp14:editId="124D40F6">
                <wp:extent cx="304800" cy="304800"/>
                <wp:effectExtent l="0" t="0" r="0" b="0"/>
                <wp:docPr id="887851643" name="Rectángulo 8" descr="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9650D" id="Rectángulo 8" o:spid="_x0000_s1026" alt="🔹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EE8238" w14:textId="77777777" w:rsidR="004B1F01" w:rsidRPr="004B1F01" w:rsidRDefault="004B1F01" w:rsidP="004B1F01">
      <w:pPr>
        <w:pStyle w:val="Prrafodelista"/>
        <w:numPr>
          <w:ilvl w:val="0"/>
          <w:numId w:val="12"/>
        </w:numPr>
        <w:rPr>
          <w:lang w:val="es-CL"/>
        </w:rPr>
      </w:pPr>
      <w:r w:rsidRPr="004B1F01">
        <w:rPr>
          <w:lang w:val="es-CL"/>
        </w:rPr>
        <w:t xml:space="preserve">Ejemplos: MySQL, PostgreSQL, SQLite. </w:t>
      </w:r>
      <w:r w:rsidRPr="004B1F01">
        <w:rPr>
          <w:lang w:val="es-CL"/>
        </w:rPr>
        <mc:AlternateContent>
          <mc:Choice Requires="wps">
            <w:drawing>
              <wp:inline distT="0" distB="0" distL="0" distR="0" wp14:anchorId="7322D237" wp14:editId="6A4FFF11">
                <wp:extent cx="304800" cy="304800"/>
                <wp:effectExtent l="0" t="0" r="0" b="0"/>
                <wp:docPr id="658652201" name="Rectángulo 7" descr="📙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3369EE" id="Rectángulo 7" o:spid="_x0000_s1026" alt="📙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0F76D1" w14:textId="77777777" w:rsidR="004B1F01" w:rsidRDefault="004B1F01" w:rsidP="004B1F01">
      <w:pPr>
        <w:rPr>
          <w:lang w:val="es-CL"/>
        </w:rPr>
      </w:pPr>
    </w:p>
    <w:p w14:paraId="4FAC9B9B" w14:textId="77777777" w:rsidR="004B1F01" w:rsidRDefault="004B1F01" w:rsidP="004B1F01">
      <w:pPr>
        <w:rPr>
          <w:lang w:val="es-CL"/>
        </w:rPr>
      </w:pPr>
      <w:r w:rsidRPr="004B1F01">
        <w:rPr>
          <w:lang w:val="es-CL"/>
        </w:rPr>
        <w:t xml:space="preserve">Bases de datos no relacionales (NoSQL): </w:t>
      </w:r>
    </w:p>
    <w:p w14:paraId="744E3825" w14:textId="77777777" w:rsidR="004B1F01" w:rsidRPr="004B1F01" w:rsidRDefault="004B1F01" w:rsidP="004B1F01">
      <w:pPr>
        <w:pStyle w:val="Prrafodelista"/>
        <w:numPr>
          <w:ilvl w:val="0"/>
          <w:numId w:val="13"/>
        </w:numPr>
        <w:rPr>
          <w:lang w:val="es-CL"/>
        </w:rPr>
      </w:pPr>
      <w:r w:rsidRPr="004B1F01">
        <w:rPr>
          <w:lang w:val="es-CL"/>
        </w:rPr>
        <w:t xml:space="preserve">No usan tablas tradicionales. </w:t>
      </w:r>
    </w:p>
    <w:p w14:paraId="0A967F12" w14:textId="77777777" w:rsidR="004B1F01" w:rsidRPr="004B1F01" w:rsidRDefault="004B1F01" w:rsidP="004B1F01">
      <w:pPr>
        <w:pStyle w:val="Prrafodelista"/>
        <w:numPr>
          <w:ilvl w:val="0"/>
          <w:numId w:val="13"/>
        </w:numPr>
        <w:rPr>
          <w:lang w:val="es-CL"/>
        </w:rPr>
      </w:pPr>
      <w:r w:rsidRPr="004B1F01">
        <w:rPr>
          <w:lang w:val="es-CL"/>
        </w:rPr>
        <w:t xml:space="preserve">Pueden almacenar datos como: Documentos (JSON) → MongoDB Clave-valor → Redis Columnas → </w:t>
      </w:r>
      <w:proofErr w:type="spellStart"/>
      <w:r w:rsidRPr="004B1F01">
        <w:rPr>
          <w:lang w:val="es-CL"/>
        </w:rPr>
        <w:t>Cassandra</w:t>
      </w:r>
      <w:proofErr w:type="spellEnd"/>
      <w:r w:rsidRPr="004B1F01">
        <w:rPr>
          <w:lang w:val="es-CL"/>
        </w:rPr>
        <w:t xml:space="preserve"> Grafos → Neo4j </w:t>
      </w:r>
    </w:p>
    <w:p w14:paraId="1E90B6F6" w14:textId="77777777" w:rsidR="004B1F01" w:rsidRPr="004B1F01" w:rsidRDefault="004B1F01" w:rsidP="004B1F01">
      <w:pPr>
        <w:pStyle w:val="Prrafodelista"/>
        <w:numPr>
          <w:ilvl w:val="0"/>
          <w:numId w:val="13"/>
        </w:numPr>
        <w:rPr>
          <w:lang w:val="es-CL"/>
        </w:rPr>
      </w:pPr>
      <w:r w:rsidRPr="004B1F01">
        <w:rPr>
          <w:lang w:val="es-CL"/>
        </w:rPr>
        <w:t>Son más flexibles y se adaptan mejor a datos no estructurados o en constante cambio.</w:t>
      </w:r>
    </w:p>
    <w:p w14:paraId="075E598B" w14:textId="64A16446" w:rsidR="004B1F01" w:rsidRPr="004B1F01" w:rsidRDefault="004B1F01" w:rsidP="004B1F01">
      <w:pPr>
        <w:pStyle w:val="Prrafodelista"/>
        <w:numPr>
          <w:ilvl w:val="0"/>
          <w:numId w:val="13"/>
        </w:numPr>
        <w:rPr>
          <w:lang w:val="es-CL"/>
        </w:rPr>
      </w:pPr>
      <w:r w:rsidRPr="004B1F01">
        <w:rPr>
          <w:lang w:val="es-CL"/>
        </w:rPr>
        <w:t xml:space="preserve">Ideales para: apps en tiempo real, </w:t>
      </w:r>
      <w:proofErr w:type="spellStart"/>
      <w:r w:rsidRPr="004B1F01">
        <w:rPr>
          <w:lang w:val="es-CL"/>
        </w:rPr>
        <w:t>big</w:t>
      </w:r>
      <w:proofErr w:type="spellEnd"/>
      <w:r w:rsidRPr="004B1F01">
        <w:rPr>
          <w:lang w:val="es-CL"/>
        </w:rPr>
        <w:t xml:space="preserve"> data, redes sociales, chats.</w:t>
      </w:r>
    </w:p>
    <w:p w14:paraId="499DDA93" w14:textId="77777777" w:rsidR="004B1F01" w:rsidRPr="004B1F01" w:rsidRDefault="004B1F01" w:rsidP="004B1F01">
      <w:pPr>
        <w:rPr>
          <w:vanish/>
          <w:lang w:val="es-CL"/>
        </w:rPr>
      </w:pPr>
      <w:r w:rsidRPr="004B1F01">
        <w:rPr>
          <w:vanish/>
          <w:lang w:val="es-CL"/>
        </w:rPr>
        <w:t>Principio del formulario</w:t>
      </w:r>
    </w:p>
    <w:p w14:paraId="7E960DF9" w14:textId="77777777" w:rsidR="004B1F01" w:rsidRPr="004B1F01" w:rsidRDefault="004B1F01" w:rsidP="004B1F01">
      <w:pPr>
        <w:rPr>
          <w:vanish/>
          <w:lang w:val="es-CL"/>
        </w:rPr>
      </w:pPr>
      <w:r w:rsidRPr="004B1F01">
        <w:rPr>
          <w:vanish/>
          <w:lang w:val="es-CL"/>
        </w:rPr>
        <w:t>Final del formulario</w:t>
      </w:r>
    </w:p>
    <w:p w14:paraId="50230418" w14:textId="77777777" w:rsidR="004B1F01" w:rsidRDefault="004B1F01" w:rsidP="004B1F01"/>
    <w:p w14:paraId="2685FEB8" w14:textId="471B56A3" w:rsidR="004B1F01" w:rsidRDefault="004B1F01" w:rsidP="004B1F01">
      <w:proofErr w:type="spellStart"/>
      <w:r>
        <w:t>Veamos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comparación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r>
        <w:t>las</w:t>
      </w:r>
      <w:r>
        <w:t xml:space="preserve"> bases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>:</w:t>
      </w:r>
    </w:p>
    <w:p w14:paraId="7D898F77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t xml:space="preserve">SQLite: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, </w:t>
      </w:r>
      <w:proofErr w:type="spellStart"/>
      <w:r>
        <w:t>liviana</w:t>
      </w:r>
      <w:proofErr w:type="spellEnd"/>
      <w:r>
        <w:t xml:space="preserve">, que no </w:t>
      </w:r>
      <w:proofErr w:type="spellStart"/>
      <w:r>
        <w:t>necesita</w:t>
      </w:r>
      <w:proofErr w:type="spellEnd"/>
      <w:r>
        <w:t xml:space="preserve"> un </w:t>
      </w:r>
      <w:proofErr w:type="spellStart"/>
      <w:r>
        <w:t>servidor</w:t>
      </w:r>
      <w:proofErr w:type="spellEnd"/>
      <w:r>
        <w:t xml:space="preserve">. Se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local, </w:t>
      </w:r>
      <w:proofErr w:type="spellStart"/>
      <w:r>
        <w:t>por</w:t>
      </w:r>
      <w:proofErr w:type="spellEnd"/>
      <w:r>
        <w:t xml:space="preserve"> lo que es ideal para </w:t>
      </w:r>
      <w:proofErr w:type="spellStart"/>
      <w:r>
        <w:t>proyectos</w:t>
      </w:r>
      <w:proofErr w:type="spellEnd"/>
      <w:r>
        <w:t xml:space="preserve"> </w:t>
      </w:r>
      <w:proofErr w:type="spellStart"/>
      <w:r>
        <w:t>pequeños</w:t>
      </w:r>
      <w:proofErr w:type="spellEnd"/>
      <w:r>
        <w:t xml:space="preserve">, </w:t>
      </w:r>
      <w:proofErr w:type="spellStart"/>
      <w:r>
        <w:t>prototipos</w:t>
      </w:r>
      <w:proofErr w:type="spellEnd"/>
      <w:r>
        <w:t xml:space="preserve"> o </w:t>
      </w:r>
      <w:proofErr w:type="spellStart"/>
      <w:r>
        <w:t>pruebas</w:t>
      </w:r>
      <w:proofErr w:type="spellEnd"/>
      <w:r>
        <w:t xml:space="preserve"> locales. En Python se </w:t>
      </w:r>
      <w:proofErr w:type="spellStart"/>
      <w:r>
        <w:t>puede</w:t>
      </w:r>
      <w:proofErr w:type="spellEnd"/>
      <w:r>
        <w:t xml:space="preserve"> usar </w:t>
      </w:r>
      <w:proofErr w:type="spellStart"/>
      <w:r>
        <w:t>fácilmente</w:t>
      </w:r>
      <w:proofErr w:type="spellEnd"/>
      <w:r>
        <w:t xml:space="preserve"> con la </w:t>
      </w:r>
      <w:proofErr w:type="spellStart"/>
      <w:r>
        <w:t>librería</w:t>
      </w:r>
      <w:proofErr w:type="spellEnd"/>
      <w:r>
        <w:t xml:space="preserve"> sqlite3, que </w:t>
      </w:r>
      <w:proofErr w:type="spellStart"/>
      <w:r>
        <w:t>ya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incluida</w:t>
      </w:r>
      <w:proofErr w:type="spellEnd"/>
      <w:r>
        <w:t>.</w:t>
      </w:r>
    </w:p>
    <w:p w14:paraId="2151B208" w14:textId="77777777" w:rsidR="004B1F01" w:rsidRDefault="004B1F01" w:rsidP="004B1F01"/>
    <w:p w14:paraId="5627A2AA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t xml:space="preserve">PostgreSQL: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relacional</w:t>
      </w:r>
      <w:proofErr w:type="spellEnd"/>
      <w:r>
        <w:t xml:space="preserve"> de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abierto</w:t>
      </w:r>
      <w:proofErr w:type="spellEnd"/>
      <w:r>
        <w:t xml:space="preserve">, </w:t>
      </w:r>
      <w:proofErr w:type="spellStart"/>
      <w:r>
        <w:t>muy</w:t>
      </w:r>
      <w:proofErr w:type="spellEnd"/>
      <w:r>
        <w:t xml:space="preserve"> robusta y </w:t>
      </w:r>
      <w:proofErr w:type="spellStart"/>
      <w:r>
        <w:t>escalable</w:t>
      </w:r>
      <w:proofErr w:type="spellEnd"/>
      <w:r>
        <w:t xml:space="preserve">. Es perfecta para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complejas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 </w:t>
      </w:r>
      <w:proofErr w:type="spellStart"/>
      <w:r>
        <w:t>empresariales</w:t>
      </w:r>
      <w:proofErr w:type="spellEnd"/>
      <w:r>
        <w:t xml:space="preserve"> o </w:t>
      </w:r>
      <w:proofErr w:type="spellStart"/>
      <w:r>
        <w:t>análisis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. Python se </w:t>
      </w:r>
      <w:proofErr w:type="spellStart"/>
      <w:r>
        <w:t>conecta</w:t>
      </w:r>
      <w:proofErr w:type="spellEnd"/>
      <w:r>
        <w:t xml:space="preserve"> a </w:t>
      </w:r>
      <w:proofErr w:type="spellStart"/>
      <w:r>
        <w:t>ella</w:t>
      </w:r>
      <w:proofErr w:type="spellEnd"/>
      <w:r>
        <w:t xml:space="preserve"> con </w:t>
      </w:r>
      <w:proofErr w:type="spellStart"/>
      <w:r>
        <w:t>librerías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psycopg2 o </w:t>
      </w:r>
      <w:proofErr w:type="spellStart"/>
      <w:r>
        <w:t>SQLAlchemy</w:t>
      </w:r>
      <w:proofErr w:type="spellEnd"/>
      <w:r>
        <w:t>.</w:t>
      </w:r>
    </w:p>
    <w:p w14:paraId="499831B8" w14:textId="77777777" w:rsidR="004B1F01" w:rsidRDefault="004B1F01" w:rsidP="004B1F01"/>
    <w:p w14:paraId="6EB83123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lastRenderedPageBreak/>
        <w:t xml:space="preserve">MySQL y MariaDB: también son </w:t>
      </w:r>
      <w:proofErr w:type="spellStart"/>
      <w:r>
        <w:t>relacionales</w:t>
      </w:r>
      <w:proofErr w:type="spellEnd"/>
      <w:r>
        <w:t xml:space="preserve"> y </w:t>
      </w:r>
      <w:proofErr w:type="spellStart"/>
      <w:r>
        <w:t>muy</w:t>
      </w:r>
      <w:proofErr w:type="spellEnd"/>
      <w:r>
        <w:t xml:space="preserve"> </w:t>
      </w:r>
      <w:proofErr w:type="spellStart"/>
      <w:r>
        <w:t>comunes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páginas</w:t>
      </w:r>
      <w:proofErr w:type="spellEnd"/>
      <w:r>
        <w:t xml:space="preserve"> web y </w:t>
      </w:r>
      <w:proofErr w:type="spellStart"/>
      <w:r>
        <w:t>sistemas</w:t>
      </w:r>
      <w:proofErr w:type="spellEnd"/>
      <w:r>
        <w:t xml:space="preserve"> e-commerce. Son </w:t>
      </w:r>
      <w:proofErr w:type="spellStart"/>
      <w:r>
        <w:t>conocidas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eficiencia</w:t>
      </w:r>
      <w:proofErr w:type="spellEnd"/>
      <w:r>
        <w:t xml:space="preserve"> y </w:t>
      </w:r>
      <w:proofErr w:type="spellStart"/>
      <w:r>
        <w:t>facilidad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. Podemos </w:t>
      </w:r>
      <w:proofErr w:type="spellStart"/>
      <w:r>
        <w:t>trabajar</w:t>
      </w:r>
      <w:proofErr w:type="spellEnd"/>
      <w:r>
        <w:t xml:space="preserve"> con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Python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-connector-python o </w:t>
      </w:r>
      <w:proofErr w:type="spellStart"/>
      <w:r>
        <w:t>PyMySQL</w:t>
      </w:r>
      <w:proofErr w:type="spellEnd"/>
      <w:r>
        <w:t>.</w:t>
      </w:r>
    </w:p>
    <w:p w14:paraId="2B420EFE" w14:textId="77777777" w:rsidR="004B1F01" w:rsidRDefault="004B1F01" w:rsidP="004B1F01"/>
    <w:p w14:paraId="2045E2BE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t xml:space="preserve">MongoDB: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NoSQL que </w:t>
      </w:r>
      <w:proofErr w:type="spellStart"/>
      <w:r>
        <w:t>guarda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documentos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formato</w:t>
      </w:r>
      <w:proofErr w:type="spellEnd"/>
      <w:r>
        <w:t xml:space="preserve"> JSON. Es </w:t>
      </w:r>
      <w:proofErr w:type="spellStart"/>
      <w:r>
        <w:t>útil</w:t>
      </w:r>
      <w:proofErr w:type="spellEnd"/>
      <w:r>
        <w:t xml:space="preserve"> para </w:t>
      </w:r>
      <w:proofErr w:type="spellStart"/>
      <w:r>
        <w:t>aplicaciones</w:t>
      </w:r>
      <w:proofErr w:type="spellEnd"/>
      <w:r>
        <w:t xml:space="preserve"> que </w:t>
      </w:r>
      <w:proofErr w:type="spellStart"/>
      <w:r>
        <w:t>manejan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no </w:t>
      </w:r>
      <w:proofErr w:type="spellStart"/>
      <w:r>
        <w:t>estructurados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redes </w:t>
      </w:r>
      <w:proofErr w:type="spellStart"/>
      <w:r>
        <w:t>sociales</w:t>
      </w:r>
      <w:proofErr w:type="spellEnd"/>
      <w:r>
        <w:t xml:space="preserve"> o apps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crecimiento</w:t>
      </w:r>
      <w:proofErr w:type="spellEnd"/>
      <w:r>
        <w:t xml:space="preserve">. En Python se </w:t>
      </w:r>
      <w:proofErr w:type="spellStart"/>
      <w:r>
        <w:t>usa</w:t>
      </w:r>
      <w:proofErr w:type="spellEnd"/>
      <w:r>
        <w:t xml:space="preserve"> con la </w:t>
      </w:r>
      <w:proofErr w:type="spellStart"/>
      <w:r>
        <w:t>librería</w:t>
      </w:r>
      <w:proofErr w:type="spellEnd"/>
      <w:r>
        <w:t xml:space="preserve"> </w:t>
      </w:r>
      <w:proofErr w:type="spellStart"/>
      <w:r>
        <w:t>PyMongo</w:t>
      </w:r>
      <w:proofErr w:type="spellEnd"/>
      <w:r>
        <w:t>.</w:t>
      </w:r>
    </w:p>
    <w:p w14:paraId="34185CE7" w14:textId="77777777" w:rsidR="004B1F01" w:rsidRDefault="004B1F01" w:rsidP="004B1F01"/>
    <w:p w14:paraId="25B0E781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t>Firebase (</w:t>
      </w:r>
      <w:proofErr w:type="spellStart"/>
      <w:r>
        <w:t>Firestore</w:t>
      </w:r>
      <w:proofErr w:type="spellEnd"/>
      <w:r>
        <w:t xml:space="preserve">):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NoSQL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nube</w:t>
      </w:r>
      <w:proofErr w:type="spellEnd"/>
      <w:r>
        <w:t xml:space="preserve">.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bien con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móviles</w:t>
      </w:r>
      <w:proofErr w:type="spellEnd"/>
      <w:r>
        <w:t xml:space="preserve"> o web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real, </w:t>
      </w:r>
      <w:proofErr w:type="spellStart"/>
      <w:r>
        <w:t>como</w:t>
      </w:r>
      <w:proofErr w:type="spellEnd"/>
      <w:r>
        <w:t xml:space="preserve"> chats o </w:t>
      </w:r>
      <w:proofErr w:type="spellStart"/>
      <w:r>
        <w:t>juegos</w:t>
      </w:r>
      <w:proofErr w:type="spellEnd"/>
      <w:r>
        <w:t xml:space="preserve">. Se integra </w:t>
      </w:r>
      <w:proofErr w:type="spellStart"/>
      <w:r>
        <w:t>fácilmente</w:t>
      </w:r>
      <w:proofErr w:type="spellEnd"/>
      <w:r>
        <w:t xml:space="preserve"> con Python a </w:t>
      </w:r>
      <w:proofErr w:type="spellStart"/>
      <w:r>
        <w:t>través</w:t>
      </w:r>
      <w:proofErr w:type="spellEnd"/>
      <w:r>
        <w:t xml:space="preserve"> de firebase-admin.</w:t>
      </w:r>
    </w:p>
    <w:p w14:paraId="0EAE14AF" w14:textId="77777777" w:rsidR="004B1F01" w:rsidRDefault="004B1F01" w:rsidP="004B1F01"/>
    <w:p w14:paraId="475C48BA" w14:textId="77777777" w:rsidR="004B1F01" w:rsidRDefault="004B1F01" w:rsidP="004B1F01">
      <w:pPr>
        <w:pStyle w:val="Prrafodelista"/>
        <w:numPr>
          <w:ilvl w:val="0"/>
          <w:numId w:val="10"/>
        </w:numPr>
      </w:pPr>
      <w:r>
        <w:t xml:space="preserve">Redis: es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clave-valor. Es </w:t>
      </w:r>
      <w:proofErr w:type="spellStart"/>
      <w:r>
        <w:t>extremadamente</w:t>
      </w:r>
      <w:proofErr w:type="spellEnd"/>
      <w:r>
        <w:t xml:space="preserve"> </w:t>
      </w:r>
      <w:proofErr w:type="spellStart"/>
      <w:r>
        <w:t>rápida</w:t>
      </w:r>
      <w:proofErr w:type="spellEnd"/>
      <w:r>
        <w:t xml:space="preserve"> y se </w:t>
      </w:r>
      <w:proofErr w:type="spellStart"/>
      <w:r>
        <w:t>usa</w:t>
      </w:r>
      <w:proofErr w:type="spellEnd"/>
      <w:r>
        <w:t xml:space="preserve"> </w:t>
      </w:r>
      <w:proofErr w:type="spellStart"/>
      <w:r>
        <w:t>mucho</w:t>
      </w:r>
      <w:proofErr w:type="spellEnd"/>
      <w:r>
        <w:t xml:space="preserve"> para </w:t>
      </w:r>
      <w:proofErr w:type="spellStart"/>
      <w:r>
        <w:t>caché</w:t>
      </w:r>
      <w:proofErr w:type="spellEnd"/>
      <w:r>
        <w:t xml:space="preserve">, </w:t>
      </w:r>
      <w:proofErr w:type="spellStart"/>
      <w:r>
        <w:t>sesiones</w:t>
      </w:r>
      <w:proofErr w:type="spellEnd"/>
      <w:r>
        <w:t xml:space="preserve"> de </w:t>
      </w:r>
      <w:proofErr w:type="spellStart"/>
      <w:r>
        <w:t>usuario</w:t>
      </w:r>
      <w:proofErr w:type="spellEnd"/>
      <w:r>
        <w:t xml:space="preserve"> o colas de </w:t>
      </w:r>
      <w:proofErr w:type="spellStart"/>
      <w:r>
        <w:t>tareas</w:t>
      </w:r>
      <w:proofErr w:type="spellEnd"/>
      <w:r>
        <w:t xml:space="preserve">. En Python se accede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redis-py</w:t>
      </w:r>
      <w:proofErr w:type="spellEnd"/>
      <w:r>
        <w:t>.</w:t>
      </w:r>
    </w:p>
    <w:p w14:paraId="3A5EE887" w14:textId="77777777" w:rsidR="004B1F01" w:rsidRDefault="004B1F01" w:rsidP="004B1F01"/>
    <w:p w14:paraId="4E198B3E" w14:textId="660B5E87" w:rsidR="004B1F01" w:rsidRDefault="004B1F01" w:rsidP="004B1F01">
      <w:r>
        <w:t xml:space="preserve">Como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,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propósito</w:t>
      </w:r>
      <w:proofErr w:type="spellEnd"/>
      <w:r>
        <w:t xml:space="preserve">. Python no solo las </w:t>
      </w:r>
      <w:proofErr w:type="spellStart"/>
      <w:r>
        <w:t>soporta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que </w:t>
      </w:r>
      <w:proofErr w:type="spellStart"/>
      <w:r>
        <w:t>ofrece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</w:t>
      </w:r>
      <w:proofErr w:type="spellStart"/>
      <w:r>
        <w:t>eficientes</w:t>
      </w:r>
      <w:proofErr w:type="spellEnd"/>
      <w:r>
        <w:t xml:space="preserve"> para </w:t>
      </w:r>
      <w:proofErr w:type="spellStart"/>
      <w:r>
        <w:t>interactuar</w:t>
      </w:r>
      <w:proofErr w:type="spellEnd"/>
      <w:r>
        <w:t xml:space="preserve"> con </w:t>
      </w:r>
      <w:proofErr w:type="spellStart"/>
      <w:r>
        <w:t>ellas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las </w:t>
      </w:r>
      <w:proofErr w:type="spellStart"/>
      <w:r>
        <w:t>necesidades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229D5431" w14:textId="607C385B" w:rsidR="000E5805" w:rsidRDefault="000E5805"/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837"/>
        <w:gridCol w:w="1728"/>
      </w:tblGrid>
      <w:tr w:rsidR="000E5805" w14:paraId="21140A37" w14:textId="77777777" w:rsidTr="000E5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08B3986C" w14:textId="77777777" w:rsidR="000E5805" w:rsidRDefault="00000000">
            <w:r>
              <w:t>Base de Datos</w:t>
            </w:r>
          </w:p>
        </w:tc>
        <w:tc>
          <w:tcPr>
            <w:tcW w:w="1728" w:type="dxa"/>
          </w:tcPr>
          <w:p w14:paraId="6CEB18AF" w14:textId="77777777" w:rsidR="000E58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728" w:type="dxa"/>
          </w:tcPr>
          <w:p w14:paraId="121EED49" w14:textId="77777777" w:rsidR="000E58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Uso Principal</w:t>
            </w:r>
          </w:p>
        </w:tc>
        <w:tc>
          <w:tcPr>
            <w:tcW w:w="1728" w:type="dxa"/>
          </w:tcPr>
          <w:p w14:paraId="4781B8CD" w14:textId="77777777" w:rsidR="000E58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Ventajas</w:t>
            </w:r>
          </w:p>
        </w:tc>
        <w:tc>
          <w:tcPr>
            <w:tcW w:w="1728" w:type="dxa"/>
          </w:tcPr>
          <w:p w14:paraId="569B5B8D" w14:textId="77777777" w:rsidR="000E5805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Librería en Python</w:t>
            </w:r>
          </w:p>
        </w:tc>
      </w:tr>
      <w:tr w:rsidR="000E5805" w14:paraId="1F6E841F" w14:textId="77777777" w:rsidTr="000E5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8D8993A" w14:textId="77777777" w:rsidR="000E5805" w:rsidRDefault="00000000">
            <w:r>
              <w:t>SQLite</w:t>
            </w:r>
          </w:p>
        </w:tc>
        <w:tc>
          <w:tcPr>
            <w:tcW w:w="1728" w:type="dxa"/>
          </w:tcPr>
          <w:p w14:paraId="487B1738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Relacional, embebida</w:t>
            </w:r>
          </w:p>
        </w:tc>
        <w:tc>
          <w:tcPr>
            <w:tcW w:w="1728" w:type="dxa"/>
          </w:tcPr>
          <w:p w14:paraId="35368E52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Aplicaciones pequeñas, prototipos, pruebas locales</w:t>
            </w:r>
          </w:p>
        </w:tc>
        <w:tc>
          <w:tcPr>
            <w:tcW w:w="1728" w:type="dxa"/>
          </w:tcPr>
          <w:p w14:paraId="08FEA481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requiere servidor, se guarda en un archivo .db</w:t>
            </w:r>
          </w:p>
        </w:tc>
        <w:tc>
          <w:tcPr>
            <w:tcW w:w="1728" w:type="dxa"/>
          </w:tcPr>
          <w:p w14:paraId="2BF98BA2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sqlite3</w:t>
            </w:r>
          </w:p>
        </w:tc>
      </w:tr>
      <w:tr w:rsidR="000E5805" w14:paraId="37CD87E5" w14:textId="77777777" w:rsidTr="000E5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DCF4A90" w14:textId="77777777" w:rsidR="000E5805" w:rsidRDefault="00000000">
            <w:r>
              <w:t>PostgreSQL</w:t>
            </w:r>
          </w:p>
        </w:tc>
        <w:tc>
          <w:tcPr>
            <w:tcW w:w="1728" w:type="dxa"/>
          </w:tcPr>
          <w:p w14:paraId="446C6415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Relacional, código abierto</w:t>
            </w:r>
          </w:p>
        </w:tc>
        <w:tc>
          <w:tcPr>
            <w:tcW w:w="1728" w:type="dxa"/>
          </w:tcPr>
          <w:p w14:paraId="0D485784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Apps web complejas, análisis de datos</w:t>
            </w:r>
          </w:p>
        </w:tc>
        <w:tc>
          <w:tcPr>
            <w:tcW w:w="1728" w:type="dxa"/>
          </w:tcPr>
          <w:p w14:paraId="2B522D49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Robusta, escalable, soporte para JSON</w:t>
            </w:r>
          </w:p>
        </w:tc>
        <w:tc>
          <w:tcPr>
            <w:tcW w:w="1728" w:type="dxa"/>
          </w:tcPr>
          <w:p w14:paraId="0AA00431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psycopg2, SQLAlchemy</w:t>
            </w:r>
          </w:p>
        </w:tc>
      </w:tr>
      <w:tr w:rsidR="000E5805" w14:paraId="148377F2" w14:textId="77777777" w:rsidTr="000E5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62E32997" w14:textId="77777777" w:rsidR="000E5805" w:rsidRDefault="00000000">
            <w:r>
              <w:t>MySQL / MariaDB</w:t>
            </w:r>
          </w:p>
        </w:tc>
        <w:tc>
          <w:tcPr>
            <w:tcW w:w="1728" w:type="dxa"/>
          </w:tcPr>
          <w:p w14:paraId="3FBF780C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Relacional</w:t>
            </w:r>
          </w:p>
        </w:tc>
        <w:tc>
          <w:tcPr>
            <w:tcW w:w="1728" w:type="dxa"/>
          </w:tcPr>
          <w:p w14:paraId="2F6D374E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Sitios web, e-commerce</w:t>
            </w:r>
          </w:p>
        </w:tc>
        <w:tc>
          <w:tcPr>
            <w:tcW w:w="1728" w:type="dxa"/>
          </w:tcPr>
          <w:p w14:paraId="0BEF881A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Popular, compatible con múltiples lenguajes</w:t>
            </w:r>
          </w:p>
        </w:tc>
        <w:tc>
          <w:tcPr>
            <w:tcW w:w="1728" w:type="dxa"/>
          </w:tcPr>
          <w:p w14:paraId="7F44FBF9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mysql-connector-python, PyMySQL</w:t>
            </w:r>
          </w:p>
        </w:tc>
      </w:tr>
      <w:tr w:rsidR="000E5805" w14:paraId="7DD77FD6" w14:textId="77777777" w:rsidTr="000E5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129D3564" w14:textId="77777777" w:rsidR="000E5805" w:rsidRDefault="00000000">
            <w:r>
              <w:t>MongoDB</w:t>
            </w:r>
          </w:p>
        </w:tc>
        <w:tc>
          <w:tcPr>
            <w:tcW w:w="1728" w:type="dxa"/>
          </w:tcPr>
          <w:p w14:paraId="3415F2D4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NoSQL, documentos (JSON)</w:t>
            </w:r>
          </w:p>
        </w:tc>
        <w:tc>
          <w:tcPr>
            <w:tcW w:w="1728" w:type="dxa"/>
          </w:tcPr>
          <w:p w14:paraId="49117D04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Apps con datos no estructurados o en crecimiento</w:t>
            </w:r>
          </w:p>
        </w:tc>
        <w:tc>
          <w:tcPr>
            <w:tcW w:w="1728" w:type="dxa"/>
          </w:tcPr>
          <w:p w14:paraId="3EF5DFAA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Flexible, no necesita esquemas fijos</w:t>
            </w:r>
          </w:p>
        </w:tc>
        <w:tc>
          <w:tcPr>
            <w:tcW w:w="1728" w:type="dxa"/>
          </w:tcPr>
          <w:p w14:paraId="79925518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PyMongo</w:t>
            </w:r>
          </w:p>
        </w:tc>
      </w:tr>
      <w:tr w:rsidR="000E5805" w14:paraId="035E59AE" w14:textId="77777777" w:rsidTr="000E5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4F503A57" w14:textId="77777777" w:rsidR="000E5805" w:rsidRDefault="00000000">
            <w:r>
              <w:lastRenderedPageBreak/>
              <w:t>Firebase (Firestore)</w:t>
            </w:r>
          </w:p>
        </w:tc>
        <w:tc>
          <w:tcPr>
            <w:tcW w:w="1728" w:type="dxa"/>
          </w:tcPr>
          <w:p w14:paraId="53DAF059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NoSQL en la nube</w:t>
            </w:r>
          </w:p>
        </w:tc>
        <w:tc>
          <w:tcPr>
            <w:tcW w:w="1728" w:type="dxa"/>
          </w:tcPr>
          <w:p w14:paraId="114370E2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Apps móviles, juegos, chats, tiempo real</w:t>
            </w:r>
          </w:p>
        </w:tc>
        <w:tc>
          <w:tcPr>
            <w:tcW w:w="1728" w:type="dxa"/>
          </w:tcPr>
          <w:p w14:paraId="634E4CD1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+ hosting + auth en tiempo real</w:t>
            </w:r>
          </w:p>
        </w:tc>
        <w:tc>
          <w:tcPr>
            <w:tcW w:w="1728" w:type="dxa"/>
          </w:tcPr>
          <w:p w14:paraId="4DE5C90A" w14:textId="77777777" w:rsidR="000E5805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firebase-admin</w:t>
            </w:r>
          </w:p>
        </w:tc>
      </w:tr>
      <w:tr w:rsidR="000E5805" w14:paraId="6879882D" w14:textId="77777777" w:rsidTr="000E58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14:paraId="55A321E8" w14:textId="77777777" w:rsidR="000E5805" w:rsidRDefault="00000000">
            <w:r>
              <w:t>Redis</w:t>
            </w:r>
          </w:p>
        </w:tc>
        <w:tc>
          <w:tcPr>
            <w:tcW w:w="1728" w:type="dxa"/>
          </w:tcPr>
          <w:p w14:paraId="6E5895DF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Clave-valor en memoria</w:t>
            </w:r>
          </w:p>
        </w:tc>
        <w:tc>
          <w:tcPr>
            <w:tcW w:w="1728" w:type="dxa"/>
          </w:tcPr>
          <w:p w14:paraId="577A8EFC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Caché, sesiones, colas, apps de alto rendimiento</w:t>
            </w:r>
          </w:p>
        </w:tc>
        <w:tc>
          <w:tcPr>
            <w:tcW w:w="1728" w:type="dxa"/>
          </w:tcPr>
          <w:p w14:paraId="13CC46DF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Extremadamente rápida, ideal para datos temporales</w:t>
            </w:r>
          </w:p>
        </w:tc>
        <w:tc>
          <w:tcPr>
            <w:tcW w:w="1728" w:type="dxa"/>
          </w:tcPr>
          <w:p w14:paraId="1EC78D04" w14:textId="77777777" w:rsidR="000E5805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redis-py</w:t>
            </w:r>
          </w:p>
        </w:tc>
      </w:tr>
    </w:tbl>
    <w:p w14:paraId="196A0941" w14:textId="77777777" w:rsidR="00D84600" w:rsidRDefault="00D84600"/>
    <w:sectPr w:rsidR="00D846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1146D1"/>
    <w:multiLevelType w:val="multilevel"/>
    <w:tmpl w:val="14205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76E4F"/>
    <w:multiLevelType w:val="hybridMultilevel"/>
    <w:tmpl w:val="4DD8D3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E6932"/>
    <w:multiLevelType w:val="hybridMultilevel"/>
    <w:tmpl w:val="00EE083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5485B"/>
    <w:multiLevelType w:val="hybridMultilevel"/>
    <w:tmpl w:val="1916A4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09752">
    <w:abstractNumId w:val="8"/>
  </w:num>
  <w:num w:numId="2" w16cid:durableId="2031951117">
    <w:abstractNumId w:val="6"/>
  </w:num>
  <w:num w:numId="3" w16cid:durableId="2008167311">
    <w:abstractNumId w:val="5"/>
  </w:num>
  <w:num w:numId="4" w16cid:durableId="1388458603">
    <w:abstractNumId w:val="4"/>
  </w:num>
  <w:num w:numId="5" w16cid:durableId="1935162509">
    <w:abstractNumId w:val="7"/>
  </w:num>
  <w:num w:numId="6" w16cid:durableId="50276822">
    <w:abstractNumId w:val="3"/>
  </w:num>
  <w:num w:numId="7" w16cid:durableId="2012484903">
    <w:abstractNumId w:val="2"/>
  </w:num>
  <w:num w:numId="8" w16cid:durableId="248858401">
    <w:abstractNumId w:val="1"/>
  </w:num>
  <w:num w:numId="9" w16cid:durableId="194931530">
    <w:abstractNumId w:val="0"/>
  </w:num>
  <w:num w:numId="10" w16cid:durableId="1694529551">
    <w:abstractNumId w:val="12"/>
  </w:num>
  <w:num w:numId="11" w16cid:durableId="1230922224">
    <w:abstractNumId w:val="9"/>
  </w:num>
  <w:num w:numId="12" w16cid:durableId="977297745">
    <w:abstractNumId w:val="10"/>
  </w:num>
  <w:num w:numId="13" w16cid:durableId="1289894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5805"/>
    <w:rsid w:val="0015074B"/>
    <w:rsid w:val="0029639D"/>
    <w:rsid w:val="00326F90"/>
    <w:rsid w:val="004B1F01"/>
    <w:rsid w:val="00AA1D8D"/>
    <w:rsid w:val="00B47730"/>
    <w:rsid w:val="00CB0664"/>
    <w:rsid w:val="00D84600"/>
    <w:rsid w:val="00E91A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79189"/>
  <w14:defaultImageDpi w14:val="300"/>
  <w15:docId w15:val="{A3A7810C-7498-4A36-B365-ADA2861B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2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8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25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9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0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8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57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966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936006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5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60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5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54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2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2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4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1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0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39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218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95984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2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5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1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58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Catalina Jara Broughton (Alumno)</cp:lastModifiedBy>
  <cp:revision>2</cp:revision>
  <dcterms:created xsi:type="dcterms:W3CDTF">2013-12-23T23:15:00Z</dcterms:created>
  <dcterms:modified xsi:type="dcterms:W3CDTF">2025-06-27T22:47:00Z</dcterms:modified>
  <cp:category/>
</cp:coreProperties>
</file>