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before="900" w:lineRule="auto"/>
        <w:jc w:val="center"/>
        <w:rPr/>
      </w:pPr>
      <w:r w:rsidDel="00000000" w:rsidR="00000000" w:rsidRPr="00000000">
        <w:rPr>
          <w:rFonts w:ascii="Play" w:cs="Play" w:eastAsia="Play" w:hAnsi="Play"/>
          <w:b w:val="1"/>
          <w:bCs w:val="1"/>
          <w:color w:val="1f4e79"/>
          <w:sz w:val="30"/>
          <w:szCs w:val="30"/>
          <w:rtl w:val="0"/>
        </w:rPr>
        <w:t xml:space="preserve">ACTIVIDAD DE CLASE 1</w:t>
      </w:r>
      <w:r w:rsidDel="00000000" w:rsidR="00000000" w:rsidRPr="00000000">
        <w:rPr>
          <w:rtl w:val="0"/>
        </w:rPr>
      </w:r>
    </w:p>
    <w:p w:rsidR="00000000" w:rsidDel="00000000" w:rsidP="00000000" w:rsidRDefault="00000000" w:rsidRPr="00000000" w14:paraId="00000002">
      <w:pPr>
        <w:spacing w:after="160" w:lineRule="auto"/>
        <w:jc w:val="center"/>
        <w:rPr/>
      </w:pPr>
      <w:r w:rsidDel="00000000" w:rsidR="00000000" w:rsidRPr="00000000">
        <w:rPr>
          <w:rFonts w:ascii="Play" w:cs="Play" w:eastAsia="Play" w:hAnsi="Play"/>
          <w:b w:val="1"/>
          <w:bCs w:val="1"/>
          <w:color w:val="17365d"/>
          <w:sz w:val="46"/>
          <w:szCs w:val="46"/>
          <w:rtl w:val="0"/>
        </w:rPr>
        <w:t xml:space="preserve">DEL PROBLEMA DEL CLIENTE AL MVP</w:t>
      </w:r>
      <w:r w:rsidDel="00000000" w:rsidR="00000000" w:rsidRPr="00000000">
        <w:rPr>
          <w:rtl w:val="0"/>
        </w:rPr>
      </w:r>
    </w:p>
    <w:p w:rsidR="00000000" w:rsidDel="00000000" w:rsidP="00000000" w:rsidRDefault="00000000" w:rsidRPr="00000000" w14:paraId="00000003">
      <w:pPr>
        <w:spacing w:after="520" w:lineRule="auto"/>
        <w:jc w:val="center"/>
        <w:rPr/>
      </w:pPr>
      <w:r w:rsidDel="00000000" w:rsidR="00000000" w:rsidRPr="00000000">
        <w:rPr>
          <w:color w:val="5a5a5a"/>
          <w:sz w:val="22"/>
          <w:szCs w:val="22"/>
          <w:rtl w:val="0"/>
        </w:rPr>
        <w:t xml:space="preserve">Aplicaciones Móviles · Trabajo grupal · </w:t>
      </w:r>
      <w:r w:rsidDel="00000000" w:rsidR="00000000" w:rsidRPr="00000000">
        <w:rPr>
          <w:rtl w:val="0"/>
        </w:rPr>
      </w:r>
    </w:p>
    <w:tbl>
      <w:tblPr>
        <w:tblStyle w:val="Table1"/>
        <w:tblW w:w="10200.0" w:type="dxa"/>
        <w:jc w:val="center"/>
        <w:tblLayout w:type="fixed"/>
        <w:tblLook w:val="0400"/>
      </w:tblPr>
      <w:tblGrid>
        <w:gridCol w:w="10200"/>
        <w:tblGridChange w:id="0">
          <w:tblGrid>
            <w:gridCol w:w="10200"/>
          </w:tblGrid>
        </w:tblGridChange>
      </w:tblGrid>
      <w:tr>
        <w:trPr>
          <w:cantSplit w:val="0"/>
          <w:tblHeader w:val="0"/>
        </w:trPr>
        <w:tc>
          <w:tcPr>
            <w:shd w:fill="f2f5f7" w:val="clear"/>
            <w:tcMar>
              <w:top w:w="140.0" w:type="dxa"/>
              <w:bottom w:w="140.0" w:type="dxa"/>
            </w:tcMar>
          </w:tcPr>
          <w:p w:rsidR="00000000" w:rsidDel="00000000" w:rsidP="00000000" w:rsidRDefault="00000000" w:rsidRPr="00000000" w14:paraId="00000004">
            <w:pPr>
              <w:spacing w:after="40" w:lineRule="auto"/>
              <w:rPr/>
            </w:pPr>
            <w:r w:rsidDel="00000000" w:rsidR="00000000" w:rsidRPr="00000000">
              <w:rPr>
                <w:b w:val="1"/>
                <w:bCs w:val="1"/>
                <w:sz w:val="21"/>
                <w:szCs w:val="21"/>
                <w:rtl w:val="0"/>
              </w:rPr>
              <w:t xml:space="preserve">Propósito de la actividad</w:t>
            </w:r>
            <w:r w:rsidDel="00000000" w:rsidR="00000000" w:rsidRPr="00000000">
              <w:rPr>
                <w:rtl w:val="0"/>
              </w:rPr>
            </w:r>
          </w:p>
          <w:p w:rsidR="00000000" w:rsidDel="00000000" w:rsidP="00000000" w:rsidRDefault="00000000" w:rsidRPr="00000000" w14:paraId="00000005">
            <w:pPr>
              <w:spacing w:after="0" w:lineRule="auto"/>
              <w:rPr/>
            </w:pPr>
            <w:r w:rsidDel="00000000" w:rsidR="00000000" w:rsidRPr="00000000">
              <w:rPr>
                <w:sz w:val="20"/>
                <w:szCs w:val="20"/>
                <w:rtl w:val="0"/>
              </w:rPr>
              <w:t xml:space="preserve">Transformar el caso entregado por el cliente en una propuesta concreta de aplicación móvil. Al finalizar, el equipo debe tener claridad sobre quién usará la app, qué problema resolverá, cuáles serán sus funcionalidades principales, qué incluirá el MVP y qué quedará fuera del alcance.</w:t>
            </w:r>
            <w:r w:rsidDel="00000000" w:rsidR="00000000" w:rsidRPr="00000000">
              <w:rPr>
                <w:rtl w:val="0"/>
              </w:rPr>
            </w:r>
          </w:p>
        </w:tc>
      </w:tr>
    </w:tbl>
    <w:p w:rsidR="00000000" w:rsidDel="00000000" w:rsidP="00000000" w:rsidRDefault="00000000" w:rsidRPr="00000000" w14:paraId="00000006">
      <w:pPr>
        <w:spacing w:after="40" w:lineRule="auto"/>
        <w:rPr/>
      </w:pPr>
      <w:r w:rsidDel="00000000" w:rsidR="00000000" w:rsidRPr="00000000">
        <w:rPr>
          <w:rtl w:val="0"/>
        </w:rPr>
      </w:r>
    </w:p>
    <w:p w:rsidR="00000000" w:rsidDel="00000000" w:rsidP="00000000" w:rsidRDefault="00000000" w:rsidRPr="00000000" w14:paraId="00000007">
      <w:pPr>
        <w:spacing w:after="120" w:lineRule="auto"/>
        <w:rPr>
          <w:b w:val="1"/>
          <w:bCs w:val="1"/>
        </w:rPr>
      </w:pPr>
      <w:r w:rsidDel="00000000" w:rsidR="00000000" w:rsidRPr="00000000">
        <w:rPr>
          <w:b w:val="1"/>
          <w:bCs w:val="1"/>
          <w:rtl w:val="0"/>
        </w:rPr>
        <w:t xml:space="preserve">Nombre del proyecto/caso: </w:t>
      </w:r>
      <w:r w:rsidDel="00000000" w:rsidR="00000000" w:rsidRPr="00000000">
        <w:rPr>
          <w:b w:val="1"/>
          <w:bCs w:val="1"/>
          <w:rtl w:val="0"/>
        </w:rPr>
        <w:t xml:space="preserve">AquaSample - Aldemar</w:t>
      </w:r>
    </w:p>
    <w:p w:rsidR="00000000" w:rsidDel="00000000" w:rsidP="00000000" w:rsidRDefault="00000000" w:rsidRPr="00000000" w14:paraId="00000008">
      <w:pPr>
        <w:spacing w:after="120" w:lineRule="auto"/>
        <w:rPr/>
      </w:pPr>
      <w:r w:rsidDel="00000000" w:rsidR="00000000" w:rsidRPr="00000000">
        <w:rPr>
          <w:b w:val="1"/>
          <w:bCs w:val="1"/>
          <w:rtl w:val="0"/>
        </w:rPr>
        <w:t xml:space="preserve">Sección: 004V</w:t>
      </w:r>
      <w:r w:rsidDel="00000000" w:rsidR="00000000" w:rsidRPr="00000000">
        <w:rPr>
          <w:rtl w:val="0"/>
        </w:rPr>
      </w:r>
    </w:p>
    <w:p w:rsidR="00000000" w:rsidDel="00000000" w:rsidP="00000000" w:rsidRDefault="00000000" w:rsidRPr="00000000" w14:paraId="00000009">
      <w:pPr>
        <w:spacing w:after="120" w:lineRule="auto"/>
        <w:rPr>
          <w:b w:val="1"/>
          <w:bCs w:val="1"/>
        </w:rPr>
      </w:pPr>
      <w:r w:rsidDel="00000000" w:rsidR="00000000" w:rsidRPr="00000000">
        <w:rPr>
          <w:b w:val="1"/>
          <w:bCs w:val="1"/>
          <w:rtl w:val="0"/>
        </w:rPr>
        <w:t xml:space="preserve">Nombre Equipo y número: La Brigada Fantasma 01</w:t>
      </w:r>
    </w:p>
    <w:p w:rsidR="00000000" w:rsidDel="00000000" w:rsidP="00000000" w:rsidRDefault="00000000" w:rsidRPr="00000000" w14:paraId="0000000A">
      <w:pPr>
        <w:spacing w:after="120" w:lineRule="auto"/>
        <w:rPr/>
      </w:pPr>
      <w:r w:rsidDel="00000000" w:rsidR="00000000" w:rsidRPr="00000000">
        <w:rPr>
          <w:b w:val="1"/>
          <w:bCs w:val="1"/>
          <w:rtl w:val="0"/>
        </w:rPr>
        <w:t xml:space="preserve">Fecha: 08.09.2026</w:t>
      </w:r>
      <w:r w:rsidDel="00000000" w:rsidR="00000000" w:rsidRPr="00000000">
        <w:rPr>
          <w:rtl w:val="0"/>
        </w:rPr>
      </w:r>
    </w:p>
    <w:p w:rsidR="00000000" w:rsidDel="00000000" w:rsidP="00000000" w:rsidRDefault="00000000" w:rsidRPr="00000000" w14:paraId="0000000B">
      <w:pPr>
        <w:spacing w:after="80" w:before="160" w:lineRule="auto"/>
        <w:rPr/>
      </w:pPr>
      <w:r w:rsidDel="00000000" w:rsidR="00000000" w:rsidRPr="00000000">
        <w:rPr>
          <w:b w:val="1"/>
          <w:bCs w:val="1"/>
          <w:sz w:val="22"/>
          <w:szCs w:val="22"/>
          <w:rtl w:val="0"/>
        </w:rPr>
        <w:t xml:space="preserve">Integrantes</w:t>
      </w:r>
      <w:r w:rsidDel="00000000" w:rsidR="00000000" w:rsidRPr="00000000">
        <w:rPr>
          <w:rtl w:val="0"/>
        </w:rPr>
      </w:r>
    </w:p>
    <w:tbl>
      <w:tblPr>
        <w:tblStyle w:val="Table2"/>
        <w:tblW w:w="1020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100"/>
        <w:gridCol w:w="5100"/>
        <w:tblGridChange w:id="0">
          <w:tblGrid>
            <w:gridCol w:w="5100"/>
            <w:gridCol w:w="5100"/>
          </w:tblGrid>
        </w:tblGridChange>
      </w:tblGrid>
      <w:tr>
        <w:trPr>
          <w:cantSplit w:val="0"/>
          <w:tblHeader w:val="1"/>
        </w:trPr>
        <w:tc>
          <w:tcPr>
            <w:shd w:fill="d9e2f3" w:val="clear"/>
            <w:tcMar>
              <w:top w:w="100.0" w:type="dxa"/>
              <w:bottom w:w="100.0" w:type="dxa"/>
            </w:tcMar>
            <w:vAlign w:val="center"/>
          </w:tcPr>
          <w:p w:rsidR="00000000" w:rsidDel="00000000" w:rsidP="00000000" w:rsidRDefault="00000000" w:rsidRPr="00000000" w14:paraId="0000000C">
            <w:pPr>
              <w:spacing w:after="0" w:lineRule="auto"/>
              <w:rPr/>
            </w:pPr>
            <w:r w:rsidDel="00000000" w:rsidR="00000000" w:rsidRPr="00000000">
              <w:rPr>
                <w:rFonts w:ascii="Aptos" w:cs="Aptos" w:eastAsia="Aptos" w:hAnsi="Aptos"/>
                <w:b w:val="1"/>
                <w:bCs w:val="1"/>
                <w:color w:val="222222"/>
                <w:sz w:val="19"/>
                <w:szCs w:val="19"/>
                <w:rtl w:val="0"/>
              </w:rPr>
              <w:t xml:space="preserve">Nombre y apellido</w:t>
            </w:r>
            <w:r w:rsidDel="00000000" w:rsidR="00000000" w:rsidRPr="00000000">
              <w:rPr>
                <w:rtl w:val="0"/>
              </w:rPr>
            </w:r>
          </w:p>
        </w:tc>
        <w:tc>
          <w:tcPr>
            <w:shd w:fill="d9e2f3" w:val="clear"/>
            <w:tcMar>
              <w:top w:w="100.0" w:type="dxa"/>
              <w:bottom w:w="100.0" w:type="dxa"/>
            </w:tcMar>
            <w:vAlign w:val="center"/>
          </w:tcPr>
          <w:p w:rsidR="00000000" w:rsidDel="00000000" w:rsidP="00000000" w:rsidRDefault="00000000" w:rsidRPr="00000000" w14:paraId="0000000D">
            <w:pPr>
              <w:spacing w:after="0" w:lineRule="auto"/>
              <w:rPr/>
            </w:pPr>
            <w:r w:rsidDel="00000000" w:rsidR="00000000" w:rsidRPr="00000000">
              <w:rPr>
                <w:rFonts w:ascii="Aptos" w:cs="Aptos" w:eastAsia="Aptos" w:hAnsi="Aptos"/>
                <w:b w:val="1"/>
                <w:bCs w:val="1"/>
                <w:color w:val="222222"/>
                <w:sz w:val="19"/>
                <w:szCs w:val="19"/>
                <w:rtl w:val="0"/>
              </w:rPr>
              <w:t xml:space="preserve">Rol dentro del equipo</w:t>
            </w: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0E">
            <w:pPr>
              <w:spacing w:after="0" w:lineRule="auto"/>
              <w:rPr/>
            </w:pPr>
            <w:hyperlink r:id="rId6">
              <w:r w:rsidDel="00000000" w:rsidR="00000000" w:rsidRPr="00000000">
                <w:rPr>
                  <w:color w:val="0000ee"/>
                  <w:u w:val="single"/>
                  <w:rtl w:val="0"/>
                </w:rPr>
                <w:t xml:space="preserve">Javier Cataldo</w:t>
              </w:r>
            </w:hyperlink>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0F">
            <w:pPr>
              <w:spacing w:after="0" w:lineRule="auto"/>
              <w:rPr/>
            </w:pPr>
            <w:r w:rsidDel="00000000" w:rsidR="00000000" w:rsidRPr="00000000">
              <w:rPr>
                <w:rtl w:val="0"/>
              </w:rPr>
              <w:t xml:space="preserve">Líder de Proyecto y Repositorio (Team Lead) </w:t>
            </w:r>
          </w:p>
        </w:tc>
      </w:tr>
      <w:tr>
        <w:trPr>
          <w:cantSplit w:val="0"/>
          <w:tblHeader w:val="0"/>
        </w:trPr>
        <w:tc>
          <w:tcPr>
            <w:tcMar>
              <w:top w:w="100.0" w:type="dxa"/>
              <w:bottom w:w="100.0" w:type="dxa"/>
            </w:tcMar>
            <w:vAlign w:val="center"/>
          </w:tcPr>
          <w:p w:rsidR="00000000" w:rsidDel="00000000" w:rsidP="00000000" w:rsidRDefault="00000000" w:rsidRPr="00000000" w14:paraId="00000010">
            <w:pPr>
              <w:spacing w:after="0" w:lineRule="auto"/>
              <w:rPr/>
            </w:pPr>
            <w:r w:rsidDel="00000000" w:rsidR="00000000" w:rsidRPr="00000000">
              <w:rPr>
                <w:rtl w:val="0"/>
              </w:rPr>
              <w:t xml:space="preserve">Cristobal Gonzalez</w:t>
            </w:r>
          </w:p>
        </w:tc>
        <w:tc>
          <w:tcPr>
            <w:tcMar>
              <w:top w:w="100.0" w:type="dxa"/>
              <w:bottom w:w="100.0" w:type="dxa"/>
            </w:tcMar>
            <w:vAlign w:val="center"/>
          </w:tcPr>
          <w:p w:rsidR="00000000" w:rsidDel="00000000" w:rsidP="00000000" w:rsidRDefault="00000000" w:rsidRPr="00000000" w14:paraId="00000011">
            <w:pPr>
              <w:spacing w:after="0" w:lineRule="auto"/>
              <w:rPr/>
            </w:pPr>
            <w:r w:rsidDel="00000000" w:rsidR="00000000" w:rsidRPr="00000000">
              <w:rPr>
                <w:rtl w:val="0"/>
              </w:rPr>
              <w:t xml:space="preserve">Desarrollador Core y Lógica (Backend) </w:t>
            </w:r>
          </w:p>
        </w:tc>
      </w:tr>
      <w:tr>
        <w:trPr>
          <w:cantSplit w:val="0"/>
          <w:tblHeader w:val="0"/>
        </w:trPr>
        <w:tc>
          <w:tcPr>
            <w:tcMar>
              <w:top w:w="100.0" w:type="dxa"/>
              <w:bottom w:w="100.0" w:type="dxa"/>
            </w:tcMar>
            <w:vAlign w:val="center"/>
          </w:tcPr>
          <w:p w:rsidR="00000000" w:rsidDel="00000000" w:rsidP="00000000" w:rsidRDefault="00000000" w:rsidRPr="00000000" w14:paraId="00000012">
            <w:pPr>
              <w:spacing w:after="0" w:lineRule="auto"/>
              <w:rPr/>
            </w:pPr>
            <w:r w:rsidDel="00000000" w:rsidR="00000000" w:rsidRPr="00000000">
              <w:rPr>
                <w:rtl w:val="0"/>
              </w:rPr>
              <w:t xml:space="preserve">Vicente Barrera</w:t>
            </w:r>
          </w:p>
        </w:tc>
        <w:tc>
          <w:tcPr>
            <w:tcMar>
              <w:top w:w="100.0" w:type="dxa"/>
              <w:bottom w:w="100.0" w:type="dxa"/>
            </w:tcMar>
            <w:vAlign w:val="center"/>
          </w:tcPr>
          <w:p w:rsidR="00000000" w:rsidDel="00000000" w:rsidP="00000000" w:rsidRDefault="00000000" w:rsidRPr="00000000" w14:paraId="00000013">
            <w:pPr>
              <w:rPr/>
            </w:pPr>
            <w:r w:rsidDel="00000000" w:rsidR="00000000" w:rsidRPr="00000000">
              <w:rPr>
                <w:rtl w:val="0"/>
              </w:rPr>
              <w:t xml:space="preserve">Analista de Calidad y Validaciones (QA Tester) </w:t>
            </w:r>
          </w:p>
        </w:tc>
      </w:tr>
      <w:tr>
        <w:trPr>
          <w:cantSplit w:val="0"/>
          <w:tblHeader w:val="0"/>
        </w:trPr>
        <w:tc>
          <w:tcPr>
            <w:tcMar>
              <w:top w:w="100.0" w:type="dxa"/>
              <w:bottom w:w="100.0" w:type="dxa"/>
            </w:tcMar>
            <w:vAlign w:val="center"/>
          </w:tcPr>
          <w:p w:rsidR="00000000" w:rsidDel="00000000" w:rsidP="00000000" w:rsidRDefault="00000000" w:rsidRPr="00000000" w14:paraId="00000014">
            <w:pPr>
              <w:spacing w:after="0" w:lineRule="auto"/>
              <w:rPr/>
            </w:pPr>
            <w:r w:rsidDel="00000000" w:rsidR="00000000" w:rsidRPr="00000000">
              <w:rPr>
                <w:rtl w:val="0"/>
              </w:rPr>
              <w:t xml:space="preserve">Daniel Vargas</w:t>
            </w:r>
          </w:p>
        </w:tc>
        <w:tc>
          <w:tcPr>
            <w:tcMar>
              <w:top w:w="100.0" w:type="dxa"/>
              <w:bottom w:w="100.0" w:type="dxa"/>
            </w:tcMar>
            <w:vAlign w:val="center"/>
          </w:tcPr>
          <w:p w:rsidR="00000000" w:rsidDel="00000000" w:rsidP="00000000" w:rsidRDefault="00000000" w:rsidRPr="00000000" w14:paraId="00000015">
            <w:pPr>
              <w:spacing w:after="0" w:lineRule="auto"/>
              <w:rPr/>
            </w:pPr>
            <w:r w:rsidDel="00000000" w:rsidR="00000000" w:rsidRPr="00000000">
              <w:rPr>
                <w:rtl w:val="0"/>
              </w:rPr>
              <w:t xml:space="preserve">Desarrollador de Interfaz y Flujos (Frontend / UI)  </w:t>
            </w:r>
          </w:p>
        </w:tc>
      </w:tr>
    </w:tbl>
    <w:p w:rsidR="00000000" w:rsidDel="00000000" w:rsidP="00000000" w:rsidRDefault="00000000" w:rsidRPr="00000000" w14:paraId="00000016">
      <w:pPr>
        <w:spacing w:after="60" w:before="240" w:lineRule="auto"/>
        <w:rPr/>
      </w:pPr>
      <w:r w:rsidDel="00000000" w:rsidR="00000000" w:rsidRPr="00000000">
        <w:rPr>
          <w:b w:val="1"/>
          <w:bCs w:val="1"/>
          <w:sz w:val="22"/>
          <w:szCs w:val="22"/>
          <w:rtl w:val="0"/>
        </w:rPr>
        <w:t xml:space="preserve">Entrega</w:t>
      </w:r>
      <w:r w:rsidDel="00000000" w:rsidR="00000000" w:rsidRPr="00000000">
        <w:rPr>
          <w:rtl w:val="0"/>
        </w:rPr>
      </w:r>
    </w:p>
    <w:p w:rsidR="00000000" w:rsidDel="00000000" w:rsidP="00000000" w:rsidRDefault="00000000" w:rsidRPr="00000000" w14:paraId="000000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Completen este mismo documento durante la clase. No creen un documento distinto.</w:t>
      </w:r>
      <w:r w:rsidDel="00000000" w:rsidR="00000000" w:rsidRPr="00000000">
        <w:rPr>
          <w:rtl w:val="0"/>
        </w:rPr>
      </w:r>
    </w:p>
    <w:p w:rsidR="00000000" w:rsidDel="00000000" w:rsidP="00000000" w:rsidRDefault="00000000" w:rsidRPr="00000000" w14:paraId="0000001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Guarden el archivo con el nombre: Evidencia_Clase_01_MVP_EquipoXX.docx.</w:t>
      </w:r>
      <w:r w:rsidDel="00000000" w:rsidR="00000000" w:rsidRPr="00000000">
        <w:rPr>
          <w:rtl w:val="0"/>
        </w:rPr>
      </w:r>
    </w:p>
    <w:p w:rsidR="00000000" w:rsidDel="00000000" w:rsidP="00000000" w:rsidRDefault="00000000" w:rsidRPr="00000000" w14:paraId="0000001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Suban el documento al repositorio del proyecto en la carpeta docs/evidencias/clase-01/.</w:t>
      </w:r>
      <w:r w:rsidDel="00000000" w:rsidR="00000000" w:rsidRPr="00000000">
        <w:rPr>
          <w:rtl w:val="0"/>
        </w:rPr>
      </w:r>
    </w:p>
    <w:p w:rsidR="00000000" w:rsidDel="00000000" w:rsidP="00000000" w:rsidRDefault="00000000" w:rsidRPr="00000000" w14:paraId="0000001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59"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Realicen un commit identificable, por ejemplo: docs: agrega definición inicial del MVP.</w:t>
      </w:r>
      <w:r w:rsidDel="00000000" w:rsidR="00000000" w:rsidRPr="00000000">
        <w:rPr>
          <w:rtl w:val="0"/>
        </w:rPr>
      </w:r>
    </w:p>
    <w:p w:rsidR="00000000" w:rsidDel="00000000" w:rsidP="00000000" w:rsidRDefault="00000000" w:rsidRPr="00000000" w14:paraId="0000001B">
      <w:pPr>
        <w:rPr/>
      </w:pPr>
      <w:r w:rsidDel="00000000" w:rsidR="00000000" w:rsidRPr="00000000">
        <w:br w:type="page"/>
      </w:r>
      <w:r w:rsidDel="00000000" w:rsidR="00000000" w:rsidRPr="00000000">
        <w:rPr>
          <w:rtl w:val="0"/>
        </w:rPr>
      </w:r>
    </w:p>
    <w:p w:rsidR="00000000" w:rsidDel="00000000" w:rsidP="00000000" w:rsidRDefault="00000000" w:rsidRPr="00000000" w14:paraId="0000001C">
      <w:pPr>
        <w:pStyle w:val="Heading1"/>
        <w:keepNext w:val="1"/>
        <w:rPr/>
      </w:pPr>
      <w:r w:rsidDel="00000000" w:rsidR="00000000" w:rsidRPr="00000000">
        <w:rPr>
          <w:rtl w:val="0"/>
        </w:rPr>
        <w:t xml:space="preserve">1. Comprensión del problema</w:t>
      </w:r>
    </w:p>
    <w:p w:rsidR="00000000" w:rsidDel="00000000" w:rsidP="00000000" w:rsidRDefault="00000000" w:rsidRPr="00000000" w14:paraId="0000001D">
      <w:pPr>
        <w:spacing w:after="120" w:line="259" w:lineRule="auto"/>
        <w:rPr/>
      </w:pPr>
      <w:r w:rsidDel="00000000" w:rsidR="00000000" w:rsidRPr="00000000">
        <w:rPr>
          <w:sz w:val="21"/>
          <w:szCs w:val="21"/>
          <w:rtl w:val="0"/>
        </w:rPr>
        <w:t xml:space="preserve">Lean nuevamente el caso asignado. En esta etapa no propongan todavía tecnologías ni soluciones. Primero definan con claridad el problema que existe actualmente.</w:t>
      </w:r>
      <w:r w:rsidDel="00000000" w:rsidR="00000000" w:rsidRPr="00000000">
        <w:rPr>
          <w:rtl w:val="0"/>
        </w:rPr>
      </w:r>
    </w:p>
    <w:p w:rsidR="00000000" w:rsidDel="00000000" w:rsidP="00000000" w:rsidRDefault="00000000" w:rsidRPr="00000000" w14:paraId="0000001E">
      <w:pPr>
        <w:pStyle w:val="Heading2"/>
        <w:keepNext w:val="1"/>
        <w:rPr/>
      </w:pPr>
      <w:r w:rsidDel="00000000" w:rsidR="00000000" w:rsidRPr="00000000">
        <w:rPr>
          <w:rtl w:val="0"/>
        </w:rPr>
        <w:t xml:space="preserve">1.1 Problema principal</w:t>
      </w:r>
    </w:p>
    <w:p w:rsidR="00000000" w:rsidDel="00000000" w:rsidP="00000000" w:rsidRDefault="00000000" w:rsidRPr="00000000" w14:paraId="0000001F">
      <w:pPr>
        <w:spacing w:after="120" w:line="259" w:lineRule="auto"/>
        <w:rPr/>
      </w:pPr>
      <w:r w:rsidDel="00000000" w:rsidR="00000000" w:rsidRPr="00000000">
        <w:rPr>
          <w:sz w:val="21"/>
          <w:szCs w:val="21"/>
          <w:rtl w:val="0"/>
        </w:rPr>
        <w:t xml:space="preserve">Redacten el problema en un máximo de 2 o 3 líneas. Debe describir una dificultad actual, no una funcionalidad de la futura aplicación.</w:t>
      </w:r>
      <w:r w:rsidDel="00000000" w:rsidR="00000000" w:rsidRPr="00000000">
        <w:rPr>
          <w:rtl w:val="0"/>
        </w:rPr>
      </w:r>
    </w:p>
    <w:tbl>
      <w:tblPr>
        <w:tblStyle w:val="Table3"/>
        <w:tblW w:w="1020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200"/>
        <w:tblGridChange w:id="0">
          <w:tblGrid>
            <w:gridCol w:w="10200"/>
          </w:tblGrid>
        </w:tblGridChange>
      </w:tblGrid>
      <w:tr>
        <w:trPr>
          <w:cantSplit w:val="0"/>
          <w:tblHeader w:val="1"/>
        </w:trPr>
        <w:tc>
          <w:tcPr>
            <w:shd w:fill="d9e2f3" w:val="clear"/>
            <w:tcMar>
              <w:top w:w="100.0" w:type="dxa"/>
              <w:bottom w:w="100.0" w:type="dxa"/>
            </w:tcMar>
            <w:vAlign w:val="center"/>
          </w:tcPr>
          <w:p w:rsidR="00000000" w:rsidDel="00000000" w:rsidP="00000000" w:rsidRDefault="00000000" w:rsidRPr="00000000" w14:paraId="00000020">
            <w:pPr>
              <w:spacing w:after="0" w:lineRule="auto"/>
              <w:rPr/>
            </w:pPr>
            <w:r w:rsidDel="00000000" w:rsidR="00000000" w:rsidRPr="00000000">
              <w:rPr>
                <w:rFonts w:ascii="Aptos" w:cs="Aptos" w:eastAsia="Aptos" w:hAnsi="Aptos"/>
                <w:b w:val="1"/>
                <w:bCs w:val="1"/>
                <w:color w:val="222222"/>
                <w:sz w:val="19"/>
                <w:szCs w:val="19"/>
                <w:rtl w:val="0"/>
              </w:rPr>
              <w:t xml:space="preserve">Problema identificado</w:t>
            </w: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21">
            <w:pPr>
              <w:spacing w:after="240" w:before="240" w:lineRule="auto"/>
              <w:rPr/>
            </w:pPr>
            <w:r w:rsidDel="00000000" w:rsidR="00000000" w:rsidRPr="00000000">
              <w:rPr>
                <w:color w:val="222222"/>
                <w:sz w:val="19"/>
                <w:szCs w:val="19"/>
                <w:rtl w:val="0"/>
              </w:rPr>
              <w:t xml:space="preserve">El registro manual de muestras de choritos puede ser lento y presentar omisiones o inconsistencias, especialmente cuando existe alta densidad en la muestra, además, la falta de información organizada y trazable dificulta revisar, corregir y comparar los registros históricos de las líneas de cultivo.</w:t>
            </w:r>
            <w:r w:rsidDel="00000000" w:rsidR="00000000" w:rsidRPr="00000000">
              <w:rPr>
                <w:rtl w:val="0"/>
              </w:rPr>
            </w:r>
          </w:p>
        </w:tc>
      </w:tr>
    </w:tbl>
    <w:p w:rsidR="00000000" w:rsidDel="00000000" w:rsidP="00000000" w:rsidRDefault="00000000" w:rsidRPr="00000000" w14:paraId="00000022">
      <w:pPr>
        <w:pStyle w:val="Heading2"/>
        <w:keepNext w:val="1"/>
        <w:rPr/>
      </w:pPr>
      <w:r w:rsidDel="00000000" w:rsidR="00000000" w:rsidRPr="00000000">
        <w:rPr>
          <w:rtl w:val="0"/>
        </w:rPr>
        <w:t xml:space="preserve">1.2 Evidencia encontrada en el caso</w:t>
      </w:r>
    </w:p>
    <w:p w:rsidR="00000000" w:rsidDel="00000000" w:rsidP="00000000" w:rsidRDefault="00000000" w:rsidRPr="00000000" w14:paraId="00000023">
      <w:pPr>
        <w:spacing w:after="120" w:line="259" w:lineRule="auto"/>
        <w:rPr/>
      </w:pPr>
      <w:r w:rsidDel="00000000" w:rsidR="00000000" w:rsidRPr="00000000">
        <w:rPr>
          <w:sz w:val="21"/>
          <w:szCs w:val="21"/>
          <w:rtl w:val="0"/>
        </w:rPr>
        <w:t xml:space="preserve">Anoten brevemente qué parte del documento o de la conversación con el cliente les permitió identificar este problema.</w:t>
      </w:r>
      <w:r w:rsidDel="00000000" w:rsidR="00000000" w:rsidRPr="00000000">
        <w:rPr>
          <w:rtl w:val="0"/>
        </w:rPr>
      </w:r>
    </w:p>
    <w:tbl>
      <w:tblPr>
        <w:tblStyle w:val="Table4"/>
        <w:tblW w:w="1020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200"/>
        <w:tblGridChange w:id="0">
          <w:tblGrid>
            <w:gridCol w:w="10200"/>
          </w:tblGrid>
        </w:tblGridChange>
      </w:tblGrid>
      <w:tr>
        <w:trPr>
          <w:cantSplit w:val="0"/>
          <w:tblHeader w:val="1"/>
        </w:trPr>
        <w:tc>
          <w:tcPr>
            <w:shd w:fill="d9e2f3" w:val="clear"/>
            <w:tcMar>
              <w:top w:w="100.0" w:type="dxa"/>
              <w:bottom w:w="100.0" w:type="dxa"/>
            </w:tcMar>
            <w:vAlign w:val="center"/>
          </w:tcPr>
          <w:p w:rsidR="00000000" w:rsidDel="00000000" w:rsidP="00000000" w:rsidRDefault="00000000" w:rsidRPr="00000000" w14:paraId="00000024">
            <w:pPr>
              <w:spacing w:after="0" w:lineRule="auto"/>
              <w:rPr/>
            </w:pPr>
            <w:r w:rsidDel="00000000" w:rsidR="00000000" w:rsidRPr="00000000">
              <w:rPr>
                <w:rFonts w:ascii="Aptos" w:cs="Aptos" w:eastAsia="Aptos" w:hAnsi="Aptos"/>
                <w:b w:val="1"/>
                <w:bCs w:val="1"/>
                <w:color w:val="222222"/>
                <w:sz w:val="19"/>
                <w:szCs w:val="19"/>
                <w:rtl w:val="0"/>
              </w:rPr>
              <w:t xml:space="preserve">Antecedente del caso</w:t>
            </w: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25">
            <w:pPr>
              <w:spacing w:after="0" w:lineRule="auto"/>
              <w:rPr/>
            </w:pPr>
            <w:r w:rsidDel="00000000" w:rsidR="00000000" w:rsidRPr="00000000">
              <w:rPr>
                <w:color w:val="222222"/>
                <w:sz w:val="19"/>
                <w:szCs w:val="19"/>
                <w:rtl w:val="0"/>
              </w:rPr>
              <w:t xml:space="preserve">“Actualmente parte del trabajo se realiza de forma manual: el operador identifica la muestra, cuenta los individuos, registra datos, toma fotografías y luego consolida la información para revisión técnica. Este flujo puede requerir tiempo y generar diferencias de conteo o registros incompletos.</w:t>
              <w:br w:type="textWrapping"/>
              <w:t xml:space="preserve">La información de terreno puede quedar distribuida entre planillas, fotografías, notas u otros archivos, dificultando el seguimiento histórico de una misma línea de cultivo y la comparación entre fechas o sectores.”</w:t>
            </w:r>
            <w:r w:rsidDel="00000000" w:rsidR="00000000" w:rsidRPr="00000000">
              <w:rPr>
                <w:rtl w:val="0"/>
              </w:rPr>
            </w:r>
          </w:p>
        </w:tc>
      </w:tr>
    </w:tbl>
    <w:p w:rsidR="00000000" w:rsidDel="00000000" w:rsidP="00000000" w:rsidRDefault="00000000" w:rsidRPr="00000000" w14:paraId="00000026">
      <w:pPr>
        <w:pStyle w:val="Heading1"/>
        <w:keepNext w:val="1"/>
        <w:rPr/>
      </w:pPr>
      <w:r w:rsidDel="00000000" w:rsidR="00000000" w:rsidRPr="00000000">
        <w:rPr>
          <w:rtl w:val="0"/>
        </w:rPr>
        <w:t xml:space="preserve">2. Usuarios de la aplicación</w:t>
      </w:r>
    </w:p>
    <w:p w:rsidR="00000000" w:rsidDel="00000000" w:rsidP="00000000" w:rsidRDefault="00000000" w:rsidRPr="00000000" w14:paraId="00000027">
      <w:pPr>
        <w:spacing w:after="120" w:line="259" w:lineRule="auto"/>
        <w:rPr/>
      </w:pPr>
      <w:r w:rsidDel="00000000" w:rsidR="00000000" w:rsidRPr="00000000">
        <w:rPr>
          <w:sz w:val="21"/>
          <w:szCs w:val="21"/>
          <w:rtl w:val="0"/>
        </w:rPr>
        <w:t xml:space="preserve">Identifiquen a las personas que realmente utilizarán la aplicación. No confundan usuario con empresa, área o sistema externo. Para esta primera definición trabajen con un máximo de tres tipos de usuario.</w:t>
      </w:r>
      <w:r w:rsidDel="00000000" w:rsidR="00000000" w:rsidRPr="00000000">
        <w:rPr>
          <w:rtl w:val="0"/>
        </w:rPr>
      </w:r>
    </w:p>
    <w:tbl>
      <w:tblPr>
        <w:tblStyle w:val="Table5"/>
        <w:tblW w:w="1020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0"/>
        <w:gridCol w:w="3400"/>
        <w:gridCol w:w="3400"/>
        <w:tblGridChange w:id="0">
          <w:tblGrid>
            <w:gridCol w:w="3400"/>
            <w:gridCol w:w="3400"/>
            <w:gridCol w:w="3400"/>
          </w:tblGrid>
        </w:tblGridChange>
      </w:tblGrid>
      <w:tr>
        <w:trPr>
          <w:cantSplit w:val="0"/>
          <w:tblHeader w:val="1"/>
        </w:trPr>
        <w:tc>
          <w:tcPr>
            <w:shd w:fill="d9e2f3" w:val="clear"/>
            <w:tcMar>
              <w:top w:w="100.0" w:type="dxa"/>
              <w:bottom w:w="100.0" w:type="dxa"/>
            </w:tcMar>
            <w:vAlign w:val="center"/>
          </w:tcPr>
          <w:p w:rsidR="00000000" w:rsidDel="00000000" w:rsidP="00000000" w:rsidRDefault="00000000" w:rsidRPr="00000000" w14:paraId="00000028">
            <w:pPr>
              <w:spacing w:after="0" w:lineRule="auto"/>
              <w:rPr/>
            </w:pPr>
            <w:r w:rsidDel="00000000" w:rsidR="00000000" w:rsidRPr="00000000">
              <w:rPr>
                <w:rFonts w:ascii="Aptos" w:cs="Aptos" w:eastAsia="Aptos" w:hAnsi="Aptos"/>
                <w:b w:val="1"/>
                <w:bCs w:val="1"/>
                <w:color w:val="222222"/>
                <w:sz w:val="18"/>
                <w:szCs w:val="18"/>
                <w:rtl w:val="0"/>
              </w:rPr>
              <w:t xml:space="preserve">Usuario / rol</w:t>
            </w:r>
            <w:r w:rsidDel="00000000" w:rsidR="00000000" w:rsidRPr="00000000">
              <w:rPr>
                <w:rtl w:val="0"/>
              </w:rPr>
            </w:r>
          </w:p>
        </w:tc>
        <w:tc>
          <w:tcPr>
            <w:shd w:fill="d9e2f3" w:val="clear"/>
            <w:tcMar>
              <w:top w:w="100.0" w:type="dxa"/>
              <w:bottom w:w="100.0" w:type="dxa"/>
            </w:tcMar>
            <w:vAlign w:val="center"/>
          </w:tcPr>
          <w:p w:rsidR="00000000" w:rsidDel="00000000" w:rsidP="00000000" w:rsidRDefault="00000000" w:rsidRPr="00000000" w14:paraId="00000029">
            <w:pPr>
              <w:spacing w:after="0" w:lineRule="auto"/>
              <w:rPr/>
            </w:pPr>
            <w:r w:rsidDel="00000000" w:rsidR="00000000" w:rsidRPr="00000000">
              <w:rPr>
                <w:rFonts w:ascii="Aptos" w:cs="Aptos" w:eastAsia="Aptos" w:hAnsi="Aptos"/>
                <w:b w:val="1"/>
                <w:bCs w:val="1"/>
                <w:color w:val="222222"/>
                <w:sz w:val="18"/>
                <w:szCs w:val="18"/>
                <w:rtl w:val="0"/>
              </w:rPr>
              <w:t xml:space="preserve">¿Qué necesita hacer?</w:t>
            </w:r>
            <w:r w:rsidDel="00000000" w:rsidR="00000000" w:rsidRPr="00000000">
              <w:rPr>
                <w:rtl w:val="0"/>
              </w:rPr>
            </w:r>
          </w:p>
        </w:tc>
        <w:tc>
          <w:tcPr>
            <w:shd w:fill="d9e2f3" w:val="clear"/>
            <w:tcMar>
              <w:top w:w="100.0" w:type="dxa"/>
              <w:bottom w:w="100.0" w:type="dxa"/>
            </w:tcMar>
            <w:vAlign w:val="center"/>
          </w:tcPr>
          <w:p w:rsidR="00000000" w:rsidDel="00000000" w:rsidP="00000000" w:rsidRDefault="00000000" w:rsidRPr="00000000" w14:paraId="0000002A">
            <w:pPr>
              <w:spacing w:after="0" w:lineRule="auto"/>
              <w:rPr/>
            </w:pPr>
            <w:r w:rsidDel="00000000" w:rsidR="00000000" w:rsidRPr="00000000">
              <w:rPr>
                <w:rFonts w:ascii="Aptos" w:cs="Aptos" w:eastAsia="Aptos" w:hAnsi="Aptos"/>
                <w:b w:val="1"/>
                <w:bCs w:val="1"/>
                <w:color w:val="222222"/>
                <w:sz w:val="18"/>
                <w:szCs w:val="18"/>
                <w:rtl w:val="0"/>
              </w:rPr>
              <w:t xml:space="preserve">¿Qué problema tiene hoy?</w:t>
            </w:r>
            <w:r w:rsidDel="00000000" w:rsidR="00000000" w:rsidRPr="00000000">
              <w:rPr>
                <w:rtl w:val="0"/>
              </w:rPr>
            </w:r>
          </w:p>
        </w:tc>
      </w:tr>
      <w:tr>
        <w:trPr>
          <w:cantSplit w:val="0"/>
          <w:tblHeader w:val="0"/>
        </w:trPr>
        <w:tc>
          <w:tcPr>
            <w:shd w:fill="auto" w:val="clear"/>
            <w:tcMar>
              <w:top w:w="120.0" w:type="dxa"/>
              <w:left w:w="120.0" w:type="dxa"/>
              <w:bottom w:w="120.0" w:type="dxa"/>
              <w:right w:w="120.0" w:type="dxa"/>
            </w:tcMar>
            <w:vAlign w:val="top"/>
          </w:tcPr>
          <w:p w:rsidR="00000000" w:rsidDel="00000000" w:rsidP="00000000" w:rsidRDefault="00000000" w:rsidRPr="00000000" w14:paraId="0000002B">
            <w:pPr>
              <w:widowControl w:val="0"/>
              <w:spacing w:after="120" w:before="120" w:line="300" w:lineRule="auto"/>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Supervisor de operaciones</w:t>
            </w:r>
          </w:p>
        </w:tc>
        <w:tc>
          <w:tcPr>
            <w:tcMar>
              <w:top w:w="100.0" w:type="dxa"/>
              <w:bottom w:w="100.0" w:type="dxa"/>
            </w:tcMar>
            <w:vAlign w:val="center"/>
          </w:tcPr>
          <w:p w:rsidR="00000000" w:rsidDel="00000000" w:rsidP="00000000" w:rsidRDefault="00000000" w:rsidRPr="00000000" w14:paraId="0000002C">
            <w:pPr>
              <w:widowControl w:val="0"/>
              <w:spacing w:after="120" w:before="120" w:line="30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Registrar nuevos centros de cultivo ingresando su nombre, ubicación, id, producción y encargado.</w:t>
            </w:r>
          </w:p>
          <w:p w:rsidR="00000000" w:rsidDel="00000000" w:rsidP="00000000" w:rsidRDefault="00000000" w:rsidRPr="00000000" w14:paraId="0000002D">
            <w:pPr>
              <w:spacing w:after="0" w:lineRule="auto"/>
              <w:rPr/>
            </w:pPr>
            <w:r w:rsidDel="00000000" w:rsidR="00000000" w:rsidRPr="00000000">
              <w:rPr>
                <w:rFonts w:ascii="Aptos" w:cs="Aptos" w:eastAsia="Aptos" w:hAnsi="Aptos"/>
                <w:b w:val="0"/>
                <w:bCs w:val="0"/>
                <w:color w:val="222222"/>
                <w:sz w:val="18"/>
                <w:szCs w:val="18"/>
                <w:rtl w:val="0"/>
              </w:rPr>
              <w:br w:type="textWrapping"/>
            </w:r>
            <w:r w:rsidDel="00000000" w:rsidR="00000000" w:rsidRPr="00000000">
              <w:rPr>
                <w:rtl w:val="0"/>
              </w:rPr>
            </w:r>
          </w:p>
        </w:tc>
        <w:tc>
          <w:tcPr>
            <w:shd w:fill="auto" w:val="clear"/>
            <w:tcMar>
              <w:top w:w="120.0" w:type="dxa"/>
              <w:left w:w="120.0" w:type="dxa"/>
              <w:bottom w:w="120.0" w:type="dxa"/>
              <w:right w:w="120.0" w:type="dxa"/>
            </w:tcMar>
            <w:vAlign w:val="top"/>
          </w:tcPr>
          <w:p w:rsidR="00000000" w:rsidDel="00000000" w:rsidP="00000000" w:rsidRDefault="00000000" w:rsidRPr="00000000" w14:paraId="0000002E">
            <w:pPr>
              <w:widowControl w:val="0"/>
              <w:spacing w:after="120" w:before="120" w:line="30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No cuenta con un sistema digital centralizado para almacenar y listar los datos de los centros creados.</w:t>
            </w:r>
          </w:p>
        </w:tc>
      </w:tr>
      <w:tr>
        <w:trPr>
          <w:cantSplit w:val="0"/>
          <w:tblHeader w:val="0"/>
        </w:trPr>
        <w:tc>
          <w:tcPr>
            <w:shd w:fill="auto" w:val="clear"/>
            <w:tcMar>
              <w:top w:w="120.0" w:type="dxa"/>
              <w:left w:w="120.0" w:type="dxa"/>
              <w:bottom w:w="120.0" w:type="dxa"/>
              <w:right w:w="120.0" w:type="dxa"/>
            </w:tcMar>
            <w:vAlign w:val="top"/>
          </w:tcPr>
          <w:p w:rsidR="00000000" w:rsidDel="00000000" w:rsidP="00000000" w:rsidRDefault="00000000" w:rsidRPr="00000000" w14:paraId="0000002F">
            <w:pPr>
              <w:widowControl w:val="0"/>
              <w:spacing w:after="120" w:before="120" w:line="300" w:lineRule="auto"/>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Gerente de Producción</w:t>
            </w:r>
          </w:p>
        </w:tc>
        <w:tc>
          <w:tcPr>
            <w:shd w:fill="auto" w:val="clear"/>
            <w:tcMar>
              <w:top w:w="120.0" w:type="dxa"/>
              <w:left w:w="120.0" w:type="dxa"/>
              <w:bottom w:w="120.0" w:type="dxa"/>
              <w:right w:w="120.0" w:type="dxa"/>
            </w:tcMar>
            <w:vAlign w:val="top"/>
          </w:tcPr>
          <w:p w:rsidR="00000000" w:rsidDel="00000000" w:rsidP="00000000" w:rsidRDefault="00000000" w:rsidRPr="00000000" w14:paraId="00000030">
            <w:pPr>
              <w:widowControl w:val="0"/>
              <w:spacing w:after="120" w:before="120" w:line="30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Consultar el estado y las toneladas de producción de un centro específico buscando por su ID.</w:t>
            </w:r>
          </w:p>
        </w:tc>
        <w:tc>
          <w:tcPr>
            <w:shd w:fill="auto" w:val="clear"/>
            <w:tcMar>
              <w:top w:w="120.0" w:type="dxa"/>
              <w:left w:w="120.0" w:type="dxa"/>
              <w:bottom w:w="120.0" w:type="dxa"/>
              <w:right w:w="120.0" w:type="dxa"/>
            </w:tcMar>
            <w:vAlign w:val="top"/>
          </w:tcPr>
          <w:p w:rsidR="00000000" w:rsidDel="00000000" w:rsidP="00000000" w:rsidRDefault="00000000" w:rsidRPr="00000000" w14:paraId="00000031">
            <w:pPr>
              <w:widowControl w:val="0"/>
              <w:spacing w:after="120" w:before="120" w:line="30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Las consultas de información toman tiempo y requieren extraer datos asíncronos de un servidor sin congelar su herramienta de trabajo.</w:t>
            </w:r>
          </w:p>
        </w:tc>
      </w:tr>
      <w:tr>
        <w:trPr>
          <w:cantSplit w:val="0"/>
          <w:tblHeader w:val="0"/>
        </w:trPr>
        <w:tc>
          <w:tcPr>
            <w:tcMar>
              <w:top w:w="100.0" w:type="dxa"/>
              <w:bottom w:w="100.0" w:type="dxa"/>
            </w:tcMar>
            <w:vAlign w:val="center"/>
          </w:tcPr>
          <w:p w:rsidR="00000000" w:rsidDel="00000000" w:rsidP="00000000" w:rsidRDefault="00000000" w:rsidRPr="00000000" w14:paraId="00000032">
            <w:pPr>
              <w:spacing w:after="0" w:lineRule="auto"/>
              <w:rPr/>
            </w:pPr>
            <w:r w:rsidDel="00000000" w:rsidR="00000000" w:rsidRPr="00000000">
              <w:rPr>
                <w:rFonts w:ascii="Aptos" w:cs="Aptos" w:eastAsia="Aptos" w:hAnsi="Aptos"/>
                <w:b w:val="0"/>
                <w:bCs w:val="0"/>
                <w:color w:val="222222"/>
                <w:sz w:val="18"/>
                <w:szCs w:val="18"/>
                <w:rtl w:val="0"/>
              </w:rPr>
              <w:br w:type="textWrapping"/>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33">
            <w:pPr>
              <w:spacing w:after="0" w:lineRule="auto"/>
              <w:rPr/>
            </w:pPr>
            <w:r w:rsidDel="00000000" w:rsidR="00000000" w:rsidRPr="00000000">
              <w:rPr>
                <w:rFonts w:ascii="Aptos" w:cs="Aptos" w:eastAsia="Aptos" w:hAnsi="Aptos"/>
                <w:b w:val="0"/>
                <w:bCs w:val="0"/>
                <w:color w:val="222222"/>
                <w:sz w:val="18"/>
                <w:szCs w:val="18"/>
                <w:rtl w:val="0"/>
              </w:rPr>
              <w:br w:type="textWrapping"/>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34">
            <w:pPr>
              <w:spacing w:after="0" w:lineRule="auto"/>
              <w:rPr/>
            </w:pPr>
            <w:r w:rsidDel="00000000" w:rsidR="00000000" w:rsidRPr="00000000">
              <w:rPr>
                <w:rFonts w:ascii="Aptos" w:cs="Aptos" w:eastAsia="Aptos" w:hAnsi="Aptos"/>
                <w:b w:val="0"/>
                <w:bCs w:val="0"/>
                <w:color w:val="222222"/>
                <w:sz w:val="18"/>
                <w:szCs w:val="18"/>
                <w:rtl w:val="0"/>
              </w:rPr>
              <w:br w:type="textWrapping"/>
            </w:r>
            <w:r w:rsidDel="00000000" w:rsidR="00000000" w:rsidRPr="00000000">
              <w:rPr>
                <w:rtl w:val="0"/>
              </w:rPr>
            </w:r>
          </w:p>
        </w:tc>
      </w:tr>
    </w:tbl>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pStyle w:val="Heading1"/>
        <w:keepNext w:val="1"/>
        <w:rPr/>
      </w:pPr>
      <w:r w:rsidDel="00000000" w:rsidR="00000000" w:rsidRPr="00000000">
        <w:rPr>
          <w:rtl w:val="0"/>
        </w:rPr>
        <w:t xml:space="preserve">3. Necesidades y requerimientos</w:t>
      </w:r>
    </w:p>
    <w:p w:rsidR="00000000" w:rsidDel="00000000" w:rsidP="00000000" w:rsidRDefault="00000000" w:rsidRPr="00000000" w14:paraId="00000037">
      <w:pPr>
        <w:spacing w:after="120" w:line="259" w:lineRule="auto"/>
        <w:rPr/>
      </w:pPr>
      <w:r w:rsidDel="00000000" w:rsidR="00000000" w:rsidRPr="00000000">
        <w:rPr>
          <w:sz w:val="21"/>
          <w:szCs w:val="21"/>
          <w:rtl w:val="0"/>
        </w:rPr>
        <w:t xml:space="preserve">A partir de los usuarios definidos, traduzcan sus necesidades a acciones que la aplicación debería permitir realizar.</w:t>
      </w:r>
      <w:r w:rsidDel="00000000" w:rsidR="00000000" w:rsidRPr="00000000">
        <w:rPr>
          <w:rtl w:val="0"/>
        </w:rPr>
      </w:r>
    </w:p>
    <w:tbl>
      <w:tblPr>
        <w:tblStyle w:val="Table6"/>
        <w:tblW w:w="10200.0" w:type="dxa"/>
        <w:jc w:val="center"/>
        <w:tblLayout w:type="fixed"/>
        <w:tblLook w:val="0400"/>
      </w:tblPr>
      <w:tblGrid>
        <w:gridCol w:w="10200"/>
        <w:tblGridChange w:id="0">
          <w:tblGrid>
            <w:gridCol w:w="10200"/>
          </w:tblGrid>
        </w:tblGridChange>
      </w:tblGrid>
      <w:tr>
        <w:trPr>
          <w:cantSplit w:val="0"/>
          <w:tblHeader w:val="0"/>
        </w:trPr>
        <w:tc>
          <w:tcPr>
            <w:shd w:fill="f2f5f7" w:val="clear"/>
            <w:tcMar>
              <w:top w:w="140.0" w:type="dxa"/>
              <w:bottom w:w="140.0" w:type="dxa"/>
            </w:tcMar>
          </w:tcPr>
          <w:p w:rsidR="00000000" w:rsidDel="00000000" w:rsidP="00000000" w:rsidRDefault="00000000" w:rsidRPr="00000000" w14:paraId="00000038">
            <w:pPr>
              <w:spacing w:after="40" w:lineRule="auto"/>
              <w:rPr/>
            </w:pPr>
            <w:r w:rsidDel="00000000" w:rsidR="00000000" w:rsidRPr="00000000">
              <w:rPr>
                <w:b w:val="1"/>
                <w:bCs w:val="1"/>
                <w:sz w:val="21"/>
                <w:szCs w:val="21"/>
                <w:rtl w:val="0"/>
              </w:rPr>
              <w:t xml:space="preserve">Recuerden</w:t>
            </w:r>
            <w:r w:rsidDel="00000000" w:rsidR="00000000" w:rsidRPr="00000000">
              <w:rPr>
                <w:rtl w:val="0"/>
              </w:rPr>
            </w:r>
          </w:p>
          <w:p w:rsidR="00000000" w:rsidDel="00000000" w:rsidP="00000000" w:rsidRDefault="00000000" w:rsidRPr="00000000" w14:paraId="00000039">
            <w:pPr>
              <w:spacing w:after="0" w:lineRule="auto"/>
              <w:rPr/>
            </w:pPr>
            <w:r w:rsidDel="00000000" w:rsidR="00000000" w:rsidRPr="00000000">
              <w:rPr>
                <w:sz w:val="20"/>
                <w:szCs w:val="20"/>
                <w:rtl w:val="0"/>
              </w:rPr>
              <w:t xml:space="preserve">Un requerimiento funcional describe algo que la aplicación debe hacer. Un requerimiento no funcional describe una condición de calidad o funcionamiento, por ejemplo seguridad, facilidad de uso o compatibilidad.</w:t>
            </w:r>
            <w:r w:rsidDel="00000000" w:rsidR="00000000" w:rsidRPr="00000000">
              <w:rPr>
                <w:rtl w:val="0"/>
              </w:rPr>
            </w:r>
          </w:p>
        </w:tc>
      </w:tr>
    </w:tbl>
    <w:p w:rsidR="00000000" w:rsidDel="00000000" w:rsidP="00000000" w:rsidRDefault="00000000" w:rsidRPr="00000000" w14:paraId="0000003A">
      <w:pPr>
        <w:spacing w:after="40" w:lineRule="auto"/>
        <w:rPr/>
      </w:pPr>
      <w:r w:rsidDel="00000000" w:rsidR="00000000" w:rsidRPr="00000000">
        <w:rPr>
          <w:rtl w:val="0"/>
        </w:rPr>
      </w:r>
    </w:p>
    <w:p w:rsidR="00000000" w:rsidDel="00000000" w:rsidP="00000000" w:rsidRDefault="00000000" w:rsidRPr="00000000" w14:paraId="0000003B">
      <w:pPr>
        <w:pStyle w:val="Heading2"/>
        <w:keepNext w:val="1"/>
        <w:rPr/>
      </w:pPr>
      <w:r w:rsidDel="00000000" w:rsidR="00000000" w:rsidRPr="00000000">
        <w:rPr>
          <w:rtl w:val="0"/>
        </w:rPr>
        <w:t xml:space="preserve">3.1 Requerimientos funcionales</w:t>
      </w:r>
    </w:p>
    <w:p w:rsidR="00000000" w:rsidDel="00000000" w:rsidP="00000000" w:rsidRDefault="00000000" w:rsidRPr="00000000" w14:paraId="0000003C">
      <w:pPr>
        <w:spacing w:after="120" w:line="259" w:lineRule="auto"/>
        <w:rPr/>
      </w:pPr>
      <w:r w:rsidDel="00000000" w:rsidR="00000000" w:rsidRPr="00000000">
        <w:rPr>
          <w:sz w:val="21"/>
          <w:szCs w:val="21"/>
          <w:rtl w:val="0"/>
        </w:rPr>
        <w:t xml:space="preserve">Escriban entre 5 y 8 funcionalidades. Usen verbos claros: registrar, consultar, editar, eliminar, visualizar, adjuntar, iniciar sesión, etc.</w:t>
      </w:r>
      <w:r w:rsidDel="00000000" w:rsidR="00000000" w:rsidRPr="00000000">
        <w:rPr>
          <w:rtl w:val="0"/>
        </w:rPr>
      </w:r>
    </w:p>
    <w:tbl>
      <w:tblPr>
        <w:tblStyle w:val="Table7"/>
        <w:tblW w:w="1020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550"/>
        <w:gridCol w:w="2550"/>
        <w:gridCol w:w="2550"/>
        <w:gridCol w:w="2550"/>
        <w:tblGridChange w:id="0">
          <w:tblGrid>
            <w:gridCol w:w="2550"/>
            <w:gridCol w:w="2550"/>
            <w:gridCol w:w="2550"/>
            <w:gridCol w:w="2550"/>
          </w:tblGrid>
        </w:tblGridChange>
      </w:tblGrid>
      <w:tr>
        <w:trPr>
          <w:cantSplit w:val="0"/>
          <w:tblHeader w:val="1"/>
        </w:trPr>
        <w:tc>
          <w:tcPr>
            <w:shd w:fill="d9e2f3" w:val="clear"/>
            <w:tcMar>
              <w:top w:w="100.0" w:type="dxa"/>
              <w:bottom w:w="100.0" w:type="dxa"/>
            </w:tcMar>
            <w:vAlign w:val="center"/>
          </w:tcPr>
          <w:p w:rsidR="00000000" w:rsidDel="00000000" w:rsidP="00000000" w:rsidRDefault="00000000" w:rsidRPr="00000000" w14:paraId="0000003D">
            <w:pPr>
              <w:spacing w:after="0" w:lineRule="auto"/>
              <w:rPr/>
            </w:pPr>
            <w:r w:rsidDel="00000000" w:rsidR="00000000" w:rsidRPr="00000000">
              <w:rPr>
                <w:rFonts w:ascii="Aptos" w:cs="Aptos" w:eastAsia="Aptos" w:hAnsi="Aptos"/>
                <w:b w:val="1"/>
                <w:bCs w:val="1"/>
                <w:color w:val="222222"/>
                <w:sz w:val="18"/>
                <w:szCs w:val="18"/>
                <w:rtl w:val="0"/>
              </w:rPr>
              <w:t xml:space="preserve">N°</w:t>
            </w:r>
            <w:r w:rsidDel="00000000" w:rsidR="00000000" w:rsidRPr="00000000">
              <w:rPr>
                <w:rtl w:val="0"/>
              </w:rPr>
            </w:r>
          </w:p>
        </w:tc>
        <w:tc>
          <w:tcPr>
            <w:shd w:fill="d9e2f3" w:val="clear"/>
            <w:tcMar>
              <w:top w:w="100.0" w:type="dxa"/>
              <w:bottom w:w="100.0" w:type="dxa"/>
            </w:tcMar>
            <w:vAlign w:val="center"/>
          </w:tcPr>
          <w:p w:rsidR="00000000" w:rsidDel="00000000" w:rsidP="00000000" w:rsidRDefault="00000000" w:rsidRPr="00000000" w14:paraId="0000003E">
            <w:pPr>
              <w:spacing w:after="0" w:lineRule="auto"/>
              <w:rPr/>
            </w:pPr>
            <w:r w:rsidDel="00000000" w:rsidR="00000000" w:rsidRPr="00000000">
              <w:rPr>
                <w:rFonts w:ascii="Aptos" w:cs="Aptos" w:eastAsia="Aptos" w:hAnsi="Aptos"/>
                <w:b w:val="1"/>
                <w:bCs w:val="1"/>
                <w:color w:val="222222"/>
                <w:sz w:val="18"/>
                <w:szCs w:val="18"/>
                <w:rtl w:val="0"/>
              </w:rPr>
              <w:t xml:space="preserve">Requerimiento funcional</w:t>
            </w:r>
            <w:r w:rsidDel="00000000" w:rsidR="00000000" w:rsidRPr="00000000">
              <w:rPr>
                <w:rtl w:val="0"/>
              </w:rPr>
            </w:r>
          </w:p>
        </w:tc>
        <w:tc>
          <w:tcPr>
            <w:shd w:fill="d9e2f3" w:val="clear"/>
            <w:tcMar>
              <w:top w:w="100.0" w:type="dxa"/>
              <w:bottom w:w="100.0" w:type="dxa"/>
            </w:tcMar>
            <w:vAlign w:val="center"/>
          </w:tcPr>
          <w:p w:rsidR="00000000" w:rsidDel="00000000" w:rsidP="00000000" w:rsidRDefault="00000000" w:rsidRPr="00000000" w14:paraId="0000003F">
            <w:pPr>
              <w:spacing w:after="0" w:lineRule="auto"/>
              <w:rPr/>
            </w:pPr>
            <w:r w:rsidDel="00000000" w:rsidR="00000000" w:rsidRPr="00000000">
              <w:rPr>
                <w:rFonts w:ascii="Aptos" w:cs="Aptos" w:eastAsia="Aptos" w:hAnsi="Aptos"/>
                <w:b w:val="1"/>
                <w:bCs w:val="1"/>
                <w:color w:val="222222"/>
                <w:sz w:val="18"/>
                <w:szCs w:val="18"/>
                <w:rtl w:val="0"/>
              </w:rPr>
              <w:t xml:space="preserve">Usuario asociado</w:t>
            </w:r>
            <w:r w:rsidDel="00000000" w:rsidR="00000000" w:rsidRPr="00000000">
              <w:rPr>
                <w:rtl w:val="0"/>
              </w:rPr>
            </w:r>
          </w:p>
        </w:tc>
        <w:tc>
          <w:tcPr>
            <w:shd w:fill="d9e2f3" w:val="clear"/>
            <w:tcMar>
              <w:top w:w="100.0" w:type="dxa"/>
              <w:bottom w:w="100.0" w:type="dxa"/>
            </w:tcMar>
            <w:vAlign w:val="center"/>
          </w:tcPr>
          <w:p w:rsidR="00000000" w:rsidDel="00000000" w:rsidP="00000000" w:rsidRDefault="00000000" w:rsidRPr="00000000" w14:paraId="00000040">
            <w:pPr>
              <w:spacing w:after="0" w:lineRule="auto"/>
              <w:rPr/>
            </w:pPr>
            <w:r w:rsidDel="00000000" w:rsidR="00000000" w:rsidRPr="00000000">
              <w:rPr>
                <w:rFonts w:ascii="Aptos" w:cs="Aptos" w:eastAsia="Aptos" w:hAnsi="Aptos"/>
                <w:b w:val="1"/>
                <w:bCs w:val="1"/>
                <w:color w:val="222222"/>
                <w:sz w:val="18"/>
                <w:szCs w:val="18"/>
                <w:rtl w:val="0"/>
              </w:rPr>
              <w:t xml:space="preserve">Prioridad</w:t>
            </w: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41">
            <w:pPr>
              <w:spacing w:after="0" w:lineRule="auto"/>
              <w:jc w:val="center"/>
              <w:rPr/>
            </w:pPr>
            <w:r w:rsidDel="00000000" w:rsidR="00000000" w:rsidRPr="00000000">
              <w:rPr>
                <w:rFonts w:ascii="Aptos" w:cs="Aptos" w:eastAsia="Aptos" w:hAnsi="Aptos"/>
                <w:b w:val="0"/>
                <w:bCs w:val="0"/>
                <w:color w:val="222222"/>
                <w:sz w:val="18"/>
                <w:szCs w:val="18"/>
                <w:rtl w:val="0"/>
              </w:rPr>
              <w:t xml:space="preserve">1</w:t>
            </w:r>
            <w:r w:rsidDel="00000000" w:rsidR="00000000" w:rsidRPr="00000000">
              <w:rPr>
                <w:rtl w:val="0"/>
              </w:rPr>
            </w:r>
          </w:p>
        </w:tc>
        <w:tc>
          <w:tcPr>
            <w:shd w:fill="auto" w:val="clear"/>
            <w:tcMar>
              <w:top w:w="120.0" w:type="dxa"/>
              <w:left w:w="120.0" w:type="dxa"/>
              <w:bottom w:w="120.0" w:type="dxa"/>
              <w:right w:w="120.0" w:type="dxa"/>
            </w:tcMar>
            <w:vAlign w:val="top"/>
          </w:tcPr>
          <w:p w:rsidR="00000000" w:rsidDel="00000000" w:rsidP="00000000" w:rsidRDefault="00000000" w:rsidRPr="00000000" w14:paraId="00000042">
            <w:pPr>
              <w:widowControl w:val="0"/>
              <w:spacing w:after="120" w:before="120" w:line="30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Registrar un centro de cultivo con id, nombre, ubicación, producción (toneladas) y encargado.</w:t>
            </w:r>
          </w:p>
        </w:tc>
        <w:tc>
          <w:tcPr>
            <w:tcMar>
              <w:top w:w="100.0" w:type="dxa"/>
              <w:bottom w:w="100.0" w:type="dxa"/>
            </w:tcMar>
            <w:vAlign w:val="center"/>
          </w:tcPr>
          <w:p w:rsidR="00000000" w:rsidDel="00000000" w:rsidP="00000000" w:rsidRDefault="00000000" w:rsidRPr="00000000" w14:paraId="00000043">
            <w:pPr>
              <w:widowControl w:val="0"/>
              <w:spacing w:after="120" w:before="120" w:line="300" w:lineRule="auto"/>
              <w:rPr/>
            </w:pPr>
            <w:r w:rsidDel="00000000" w:rsidR="00000000" w:rsidRPr="00000000">
              <w:rPr>
                <w:rFonts w:ascii="Arial" w:cs="Arial" w:eastAsia="Arial" w:hAnsi="Arial"/>
                <w:sz w:val="22"/>
                <w:szCs w:val="22"/>
                <w:rtl w:val="0"/>
              </w:rPr>
              <w:t xml:space="preserve">Supervisor</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44">
            <w:pPr>
              <w:spacing w:after="0" w:lineRule="auto"/>
              <w:rPr/>
            </w:pPr>
            <w:r w:rsidDel="00000000" w:rsidR="00000000" w:rsidRPr="00000000">
              <w:rPr>
                <w:rFonts w:ascii="Aptos" w:cs="Aptos" w:eastAsia="Aptos" w:hAnsi="Aptos"/>
                <w:b w:val="0"/>
                <w:bCs w:val="0"/>
                <w:color w:val="222222"/>
                <w:sz w:val="18"/>
                <w:szCs w:val="18"/>
                <w:rtl w:val="0"/>
              </w:rPr>
              <w:t xml:space="preserve">Alta</w:t>
            </w: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45">
            <w:pPr>
              <w:spacing w:after="0" w:lineRule="auto"/>
              <w:jc w:val="center"/>
              <w:rPr/>
            </w:pPr>
            <w:r w:rsidDel="00000000" w:rsidR="00000000" w:rsidRPr="00000000">
              <w:rPr>
                <w:rFonts w:ascii="Aptos" w:cs="Aptos" w:eastAsia="Aptos" w:hAnsi="Aptos"/>
                <w:b w:val="0"/>
                <w:bCs w:val="0"/>
                <w:color w:val="222222"/>
                <w:sz w:val="18"/>
                <w:szCs w:val="18"/>
                <w:rtl w:val="0"/>
              </w:rPr>
              <w:t xml:space="preserve">2</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46">
            <w:pPr>
              <w:widowControl w:val="0"/>
              <w:spacing w:after="120" w:before="120" w:line="300" w:lineRule="auto"/>
              <w:rPr/>
            </w:pPr>
            <w:r w:rsidDel="00000000" w:rsidR="00000000" w:rsidRPr="00000000">
              <w:rPr>
                <w:rFonts w:ascii="Arial" w:cs="Arial" w:eastAsia="Arial" w:hAnsi="Arial"/>
                <w:sz w:val="22"/>
                <w:szCs w:val="22"/>
                <w:rtl w:val="0"/>
              </w:rPr>
              <w:t xml:space="preserve">Listar todos los centros de cultivo guardados en el sistema.</w:t>
            </w:r>
            <w:r w:rsidDel="00000000" w:rsidR="00000000" w:rsidRPr="00000000">
              <w:rPr>
                <w:rtl w:val="0"/>
              </w:rPr>
            </w:r>
          </w:p>
        </w:tc>
        <w:tc>
          <w:tcPr>
            <w:shd w:fill="auto" w:val="clear"/>
            <w:tcMar>
              <w:top w:w="120.0" w:type="dxa"/>
              <w:left w:w="120.0" w:type="dxa"/>
              <w:bottom w:w="120.0" w:type="dxa"/>
              <w:right w:w="120.0" w:type="dxa"/>
            </w:tcMar>
            <w:vAlign w:val="top"/>
          </w:tcPr>
          <w:p w:rsidR="00000000" w:rsidDel="00000000" w:rsidP="00000000" w:rsidRDefault="00000000" w:rsidRPr="00000000" w14:paraId="00000047">
            <w:pPr>
              <w:widowControl w:val="0"/>
              <w:spacing w:after="120" w:before="120" w:line="30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Supervisor / Gerente</w:t>
            </w:r>
          </w:p>
        </w:tc>
        <w:tc>
          <w:tcPr>
            <w:tcMar>
              <w:top w:w="100.0" w:type="dxa"/>
              <w:bottom w:w="100.0" w:type="dxa"/>
            </w:tcMar>
            <w:vAlign w:val="center"/>
          </w:tcPr>
          <w:p w:rsidR="00000000" w:rsidDel="00000000" w:rsidP="00000000" w:rsidRDefault="00000000" w:rsidRPr="00000000" w14:paraId="00000048">
            <w:pPr>
              <w:spacing w:after="0" w:lineRule="auto"/>
              <w:rPr/>
            </w:pPr>
            <w:r w:rsidDel="00000000" w:rsidR="00000000" w:rsidRPr="00000000">
              <w:rPr>
                <w:rFonts w:ascii="Aptos" w:cs="Aptos" w:eastAsia="Aptos" w:hAnsi="Aptos"/>
                <w:b w:val="0"/>
                <w:bCs w:val="0"/>
                <w:color w:val="222222"/>
                <w:sz w:val="18"/>
                <w:szCs w:val="18"/>
                <w:rtl w:val="0"/>
              </w:rPr>
              <w:t xml:space="preserve">Alta </w:t>
            </w: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49">
            <w:pPr>
              <w:spacing w:after="0" w:lineRule="auto"/>
              <w:jc w:val="center"/>
              <w:rPr/>
            </w:pPr>
            <w:r w:rsidDel="00000000" w:rsidR="00000000" w:rsidRPr="00000000">
              <w:rPr>
                <w:rFonts w:ascii="Aptos" w:cs="Aptos" w:eastAsia="Aptos" w:hAnsi="Aptos"/>
                <w:b w:val="0"/>
                <w:bCs w:val="0"/>
                <w:color w:val="222222"/>
                <w:sz w:val="18"/>
                <w:szCs w:val="18"/>
                <w:rtl w:val="0"/>
              </w:rPr>
              <w:t xml:space="preserve">3</w:t>
            </w:r>
            <w:r w:rsidDel="00000000" w:rsidR="00000000" w:rsidRPr="00000000">
              <w:rPr>
                <w:rtl w:val="0"/>
              </w:rPr>
            </w:r>
          </w:p>
        </w:tc>
        <w:tc>
          <w:tcPr>
            <w:shd w:fill="auto" w:val="clear"/>
            <w:tcMar>
              <w:top w:w="120.0" w:type="dxa"/>
              <w:left w:w="120.0" w:type="dxa"/>
              <w:bottom w:w="120.0" w:type="dxa"/>
              <w:right w:w="120.0" w:type="dxa"/>
            </w:tcMar>
            <w:vAlign w:val="top"/>
          </w:tcPr>
          <w:p w:rsidR="00000000" w:rsidDel="00000000" w:rsidP="00000000" w:rsidRDefault="00000000" w:rsidRPr="00000000" w14:paraId="0000004A">
            <w:pPr>
              <w:widowControl w:val="0"/>
              <w:spacing w:after="120" w:before="120" w:line="30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Buscar y mostrar la información de un centro de cultivo específico mediante su ID.</w:t>
            </w:r>
          </w:p>
        </w:tc>
        <w:tc>
          <w:tcPr>
            <w:shd w:fill="auto" w:val="clear"/>
            <w:tcMar>
              <w:top w:w="120.0" w:type="dxa"/>
              <w:left w:w="120.0" w:type="dxa"/>
              <w:bottom w:w="120.0" w:type="dxa"/>
              <w:right w:w="120.0" w:type="dxa"/>
            </w:tcMar>
            <w:vAlign w:val="top"/>
          </w:tcPr>
          <w:p w:rsidR="00000000" w:rsidDel="00000000" w:rsidP="00000000" w:rsidRDefault="00000000" w:rsidRPr="00000000" w14:paraId="0000004B">
            <w:pPr>
              <w:widowControl w:val="0"/>
              <w:spacing w:after="120" w:before="120" w:line="30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Gerente</w:t>
            </w:r>
          </w:p>
        </w:tc>
        <w:tc>
          <w:tcPr>
            <w:tcMar>
              <w:top w:w="100.0" w:type="dxa"/>
              <w:bottom w:w="100.0" w:type="dxa"/>
            </w:tcMar>
            <w:vAlign w:val="center"/>
          </w:tcPr>
          <w:p w:rsidR="00000000" w:rsidDel="00000000" w:rsidP="00000000" w:rsidRDefault="00000000" w:rsidRPr="00000000" w14:paraId="0000004C">
            <w:pPr>
              <w:spacing w:after="0" w:lineRule="auto"/>
              <w:rPr/>
            </w:pPr>
            <w:r w:rsidDel="00000000" w:rsidR="00000000" w:rsidRPr="00000000">
              <w:rPr>
                <w:rFonts w:ascii="Aptos" w:cs="Aptos" w:eastAsia="Aptos" w:hAnsi="Aptos"/>
                <w:b w:val="0"/>
                <w:bCs w:val="0"/>
                <w:color w:val="222222"/>
                <w:sz w:val="18"/>
                <w:szCs w:val="18"/>
                <w:rtl w:val="0"/>
              </w:rPr>
              <w:t xml:space="preserve">Alta </w:t>
            </w: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4D">
            <w:pPr>
              <w:spacing w:after="0" w:lineRule="auto"/>
              <w:jc w:val="center"/>
              <w:rPr/>
            </w:pPr>
            <w:r w:rsidDel="00000000" w:rsidR="00000000" w:rsidRPr="00000000">
              <w:rPr>
                <w:rFonts w:ascii="Aptos" w:cs="Aptos" w:eastAsia="Aptos" w:hAnsi="Aptos"/>
                <w:b w:val="0"/>
                <w:bCs w:val="0"/>
                <w:color w:val="222222"/>
                <w:sz w:val="18"/>
                <w:szCs w:val="18"/>
                <w:rtl w:val="0"/>
              </w:rPr>
              <w:t xml:space="preserve">4</w:t>
            </w:r>
            <w:r w:rsidDel="00000000" w:rsidR="00000000" w:rsidRPr="00000000">
              <w:rPr>
                <w:rtl w:val="0"/>
              </w:rPr>
            </w:r>
          </w:p>
        </w:tc>
        <w:tc>
          <w:tcPr>
            <w:shd w:fill="auto" w:val="clear"/>
            <w:tcMar>
              <w:top w:w="120.0" w:type="dxa"/>
              <w:left w:w="120.0" w:type="dxa"/>
              <w:bottom w:w="120.0" w:type="dxa"/>
              <w:right w:w="120.0" w:type="dxa"/>
            </w:tcMar>
            <w:vAlign w:val="top"/>
          </w:tcPr>
          <w:p w:rsidR="00000000" w:rsidDel="00000000" w:rsidP="00000000" w:rsidRDefault="00000000" w:rsidRPr="00000000" w14:paraId="0000004E">
            <w:pPr>
              <w:widowControl w:val="0"/>
              <w:spacing w:after="120" w:before="120" w:line="30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Consultar de forma asíncrona la producción de un centro desde el servidor.</w:t>
            </w:r>
          </w:p>
        </w:tc>
        <w:tc>
          <w:tcPr>
            <w:tcMar>
              <w:top w:w="100.0" w:type="dxa"/>
              <w:bottom w:w="100.0" w:type="dxa"/>
            </w:tcMar>
            <w:vAlign w:val="center"/>
          </w:tcPr>
          <w:p w:rsidR="00000000" w:rsidDel="00000000" w:rsidP="00000000" w:rsidRDefault="00000000" w:rsidRPr="00000000" w14:paraId="0000004F">
            <w:pPr>
              <w:spacing w:after="0" w:lineRule="auto"/>
              <w:rPr/>
            </w:pPr>
            <w:r w:rsidDel="00000000" w:rsidR="00000000" w:rsidRPr="00000000">
              <w:rPr>
                <w:rtl w:val="0"/>
              </w:rPr>
              <w:t xml:space="preserve">Gerente</w:t>
            </w:r>
          </w:p>
        </w:tc>
        <w:tc>
          <w:tcPr>
            <w:tcMar>
              <w:top w:w="100.0" w:type="dxa"/>
              <w:bottom w:w="100.0" w:type="dxa"/>
            </w:tcMar>
            <w:vAlign w:val="center"/>
          </w:tcPr>
          <w:p w:rsidR="00000000" w:rsidDel="00000000" w:rsidP="00000000" w:rsidRDefault="00000000" w:rsidRPr="00000000" w14:paraId="00000050">
            <w:pPr>
              <w:spacing w:after="0" w:lineRule="auto"/>
              <w:rPr/>
            </w:pPr>
            <w:r w:rsidDel="00000000" w:rsidR="00000000" w:rsidRPr="00000000">
              <w:rPr>
                <w:rFonts w:ascii="Aptos" w:cs="Aptos" w:eastAsia="Aptos" w:hAnsi="Aptos"/>
                <w:b w:val="0"/>
                <w:bCs w:val="0"/>
                <w:color w:val="222222"/>
                <w:sz w:val="18"/>
                <w:szCs w:val="18"/>
                <w:rtl w:val="0"/>
              </w:rPr>
              <w:t xml:space="preserve">Alta </w:t>
            </w: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51">
            <w:pPr>
              <w:spacing w:after="0" w:lineRule="auto"/>
              <w:jc w:val="center"/>
              <w:rPr/>
            </w:pPr>
            <w:r w:rsidDel="00000000" w:rsidR="00000000" w:rsidRPr="00000000">
              <w:rPr>
                <w:rFonts w:ascii="Aptos" w:cs="Aptos" w:eastAsia="Aptos" w:hAnsi="Aptos"/>
                <w:b w:val="0"/>
                <w:bCs w:val="0"/>
                <w:color w:val="222222"/>
                <w:sz w:val="18"/>
                <w:szCs w:val="18"/>
                <w:rtl w:val="0"/>
              </w:rPr>
              <w:t xml:space="preserve">5</w:t>
            </w:r>
            <w:r w:rsidDel="00000000" w:rsidR="00000000" w:rsidRPr="00000000">
              <w:rPr>
                <w:rtl w:val="0"/>
              </w:rPr>
            </w:r>
          </w:p>
        </w:tc>
        <w:tc>
          <w:tcPr>
            <w:shd w:fill="auto" w:val="clear"/>
            <w:tcMar>
              <w:top w:w="120.0" w:type="dxa"/>
              <w:left w:w="120.0" w:type="dxa"/>
              <w:bottom w:w="120.0" w:type="dxa"/>
              <w:right w:w="120.0" w:type="dxa"/>
            </w:tcMar>
            <w:vAlign w:val="top"/>
          </w:tcPr>
          <w:p w:rsidR="00000000" w:rsidDel="00000000" w:rsidP="00000000" w:rsidRDefault="00000000" w:rsidRPr="00000000" w14:paraId="00000052">
            <w:pPr>
              <w:widowControl w:val="0"/>
              <w:spacing w:after="120" w:before="120" w:line="30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Mostrar un mensaje informativo en caso de que un centro no tenga un encargado asignado ("Encargado no asignado").</w:t>
            </w:r>
          </w:p>
        </w:tc>
        <w:tc>
          <w:tcPr>
            <w:tcMar>
              <w:top w:w="100.0" w:type="dxa"/>
              <w:bottom w:w="100.0" w:type="dxa"/>
            </w:tcMar>
            <w:vAlign w:val="center"/>
          </w:tcPr>
          <w:p w:rsidR="00000000" w:rsidDel="00000000" w:rsidP="00000000" w:rsidRDefault="00000000" w:rsidRPr="00000000" w14:paraId="00000053">
            <w:pPr>
              <w:spacing w:after="0" w:lineRule="auto"/>
              <w:rPr/>
            </w:pPr>
            <w:r w:rsidDel="00000000" w:rsidR="00000000" w:rsidRPr="00000000">
              <w:rPr>
                <w:rtl w:val="0"/>
              </w:rPr>
              <w:t xml:space="preserve">Supervisor</w:t>
            </w:r>
          </w:p>
        </w:tc>
        <w:tc>
          <w:tcPr>
            <w:tcMar>
              <w:top w:w="100.0" w:type="dxa"/>
              <w:bottom w:w="100.0" w:type="dxa"/>
            </w:tcMar>
            <w:vAlign w:val="center"/>
          </w:tcPr>
          <w:p w:rsidR="00000000" w:rsidDel="00000000" w:rsidP="00000000" w:rsidRDefault="00000000" w:rsidRPr="00000000" w14:paraId="00000054">
            <w:pPr>
              <w:spacing w:after="0" w:lineRule="auto"/>
              <w:rPr/>
            </w:pPr>
            <w:r w:rsidDel="00000000" w:rsidR="00000000" w:rsidRPr="00000000">
              <w:rPr>
                <w:rFonts w:ascii="Aptos" w:cs="Aptos" w:eastAsia="Aptos" w:hAnsi="Aptos"/>
                <w:b w:val="0"/>
                <w:bCs w:val="0"/>
                <w:color w:val="222222"/>
                <w:sz w:val="18"/>
                <w:szCs w:val="18"/>
                <w:rtl w:val="0"/>
              </w:rPr>
              <w:t xml:space="preserve">Media </w:t>
            </w: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55">
            <w:pPr>
              <w:spacing w:after="0" w:lineRule="auto"/>
              <w:jc w:val="center"/>
              <w:rPr/>
            </w:pPr>
            <w:r w:rsidDel="00000000" w:rsidR="00000000" w:rsidRPr="00000000">
              <w:rPr>
                <w:rFonts w:ascii="Aptos" w:cs="Aptos" w:eastAsia="Aptos" w:hAnsi="Aptos"/>
                <w:b w:val="0"/>
                <w:bCs w:val="0"/>
                <w:color w:val="222222"/>
                <w:sz w:val="18"/>
                <w:szCs w:val="18"/>
                <w:rtl w:val="0"/>
              </w:rPr>
              <w:t xml:space="preserve">6</w:t>
            </w:r>
            <w:r w:rsidDel="00000000" w:rsidR="00000000" w:rsidRPr="00000000">
              <w:rPr>
                <w:rtl w:val="0"/>
              </w:rPr>
            </w:r>
          </w:p>
        </w:tc>
        <w:tc>
          <w:tcPr>
            <w:shd w:fill="auto" w:val="clear"/>
            <w:tcMar>
              <w:top w:w="120.0" w:type="dxa"/>
              <w:left w:w="120.0" w:type="dxa"/>
              <w:bottom w:w="120.0" w:type="dxa"/>
              <w:right w:w="120.0" w:type="dxa"/>
            </w:tcMar>
            <w:vAlign w:val="top"/>
          </w:tcPr>
          <w:p w:rsidR="00000000" w:rsidDel="00000000" w:rsidP="00000000" w:rsidRDefault="00000000" w:rsidRPr="00000000" w14:paraId="00000056">
            <w:pPr>
              <w:widowControl w:val="0"/>
              <w:spacing w:after="120" w:before="120" w:line="30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Validar que los datos numéricos ingresados sean correctos para evitar cierres de la aplicación.</w:t>
            </w:r>
          </w:p>
        </w:tc>
        <w:tc>
          <w:tcPr>
            <w:tcMar>
              <w:top w:w="100.0" w:type="dxa"/>
              <w:bottom w:w="100.0" w:type="dxa"/>
            </w:tcMar>
            <w:vAlign w:val="center"/>
          </w:tcPr>
          <w:p w:rsidR="00000000" w:rsidDel="00000000" w:rsidP="00000000" w:rsidRDefault="00000000" w:rsidRPr="00000000" w14:paraId="00000057">
            <w:pPr>
              <w:spacing w:after="0" w:lineRule="auto"/>
              <w:rPr/>
            </w:pPr>
            <w:r w:rsidDel="00000000" w:rsidR="00000000" w:rsidRPr="00000000">
              <w:rPr>
                <w:rtl w:val="0"/>
              </w:rPr>
              <w:t xml:space="preserve">supervisor/gerente</w:t>
            </w:r>
          </w:p>
        </w:tc>
        <w:tc>
          <w:tcPr>
            <w:tcMar>
              <w:top w:w="100.0" w:type="dxa"/>
              <w:bottom w:w="100.0" w:type="dxa"/>
            </w:tcMar>
            <w:vAlign w:val="center"/>
          </w:tcPr>
          <w:p w:rsidR="00000000" w:rsidDel="00000000" w:rsidP="00000000" w:rsidRDefault="00000000" w:rsidRPr="00000000" w14:paraId="00000058">
            <w:pPr>
              <w:spacing w:after="0" w:lineRule="auto"/>
              <w:rPr/>
            </w:pPr>
            <w:r w:rsidDel="00000000" w:rsidR="00000000" w:rsidRPr="00000000">
              <w:rPr>
                <w:rFonts w:ascii="Aptos" w:cs="Aptos" w:eastAsia="Aptos" w:hAnsi="Aptos"/>
                <w:b w:val="0"/>
                <w:bCs w:val="0"/>
                <w:color w:val="222222"/>
                <w:sz w:val="18"/>
                <w:szCs w:val="18"/>
                <w:rtl w:val="0"/>
              </w:rPr>
              <w:t xml:space="preserve">Alta </w:t>
            </w:r>
            <w:r w:rsidDel="00000000" w:rsidR="00000000" w:rsidRPr="00000000">
              <w:rPr>
                <w:rtl w:val="0"/>
              </w:rPr>
            </w:r>
          </w:p>
        </w:tc>
      </w:tr>
    </w:tbl>
    <w:p w:rsidR="00000000" w:rsidDel="00000000" w:rsidP="00000000" w:rsidRDefault="00000000" w:rsidRPr="00000000" w14:paraId="00000059">
      <w:pPr>
        <w:pStyle w:val="Heading2"/>
        <w:keepNext w:val="1"/>
        <w:rPr/>
      </w:pPr>
      <w:r w:rsidDel="00000000" w:rsidR="00000000" w:rsidRPr="00000000">
        <w:rPr>
          <w:rtl w:val="0"/>
        </w:rPr>
        <w:t xml:space="preserve">3.2 Requerimientos no funcionales</w:t>
      </w:r>
    </w:p>
    <w:p w:rsidR="00000000" w:rsidDel="00000000" w:rsidP="00000000" w:rsidRDefault="00000000" w:rsidRPr="00000000" w14:paraId="0000005A">
      <w:pPr>
        <w:spacing w:after="120" w:line="259" w:lineRule="auto"/>
        <w:rPr/>
      </w:pPr>
      <w:r w:rsidDel="00000000" w:rsidR="00000000" w:rsidRPr="00000000">
        <w:rPr>
          <w:sz w:val="21"/>
          <w:szCs w:val="21"/>
          <w:rtl w:val="0"/>
        </w:rPr>
        <w:t xml:space="preserve">Definan al menos tres condiciones que debería cumplir la aplicación.</w:t>
      </w:r>
      <w:r w:rsidDel="00000000" w:rsidR="00000000" w:rsidRPr="00000000">
        <w:rPr>
          <w:rtl w:val="0"/>
        </w:rPr>
      </w:r>
    </w:p>
    <w:tbl>
      <w:tblPr>
        <w:tblStyle w:val="Table8"/>
        <w:tblW w:w="1020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100"/>
        <w:gridCol w:w="5100"/>
        <w:tblGridChange w:id="0">
          <w:tblGrid>
            <w:gridCol w:w="5100"/>
            <w:gridCol w:w="5100"/>
          </w:tblGrid>
        </w:tblGridChange>
      </w:tblGrid>
      <w:tr>
        <w:trPr>
          <w:cantSplit w:val="0"/>
          <w:tblHeader w:val="1"/>
        </w:trPr>
        <w:tc>
          <w:tcPr>
            <w:shd w:fill="d9e2f3" w:val="clear"/>
            <w:tcMar>
              <w:top w:w="100.0" w:type="dxa"/>
              <w:bottom w:w="100.0" w:type="dxa"/>
            </w:tcMar>
            <w:vAlign w:val="center"/>
          </w:tcPr>
          <w:p w:rsidR="00000000" w:rsidDel="00000000" w:rsidP="00000000" w:rsidRDefault="00000000" w:rsidRPr="00000000" w14:paraId="0000005B">
            <w:pPr>
              <w:spacing w:after="0" w:lineRule="auto"/>
              <w:rPr/>
            </w:pPr>
            <w:r w:rsidDel="00000000" w:rsidR="00000000" w:rsidRPr="00000000">
              <w:rPr>
                <w:rFonts w:ascii="Aptos" w:cs="Aptos" w:eastAsia="Aptos" w:hAnsi="Aptos"/>
                <w:b w:val="1"/>
                <w:bCs w:val="1"/>
                <w:color w:val="222222"/>
                <w:sz w:val="19"/>
                <w:szCs w:val="19"/>
                <w:rtl w:val="0"/>
              </w:rPr>
              <w:t xml:space="preserve">N°</w:t>
            </w:r>
            <w:r w:rsidDel="00000000" w:rsidR="00000000" w:rsidRPr="00000000">
              <w:rPr>
                <w:rtl w:val="0"/>
              </w:rPr>
            </w:r>
          </w:p>
        </w:tc>
        <w:tc>
          <w:tcPr>
            <w:shd w:fill="d9e2f3" w:val="clear"/>
            <w:tcMar>
              <w:top w:w="100.0" w:type="dxa"/>
              <w:bottom w:w="100.0" w:type="dxa"/>
            </w:tcMar>
            <w:vAlign w:val="center"/>
          </w:tcPr>
          <w:p w:rsidR="00000000" w:rsidDel="00000000" w:rsidP="00000000" w:rsidRDefault="00000000" w:rsidRPr="00000000" w14:paraId="0000005C">
            <w:pPr>
              <w:spacing w:after="0" w:lineRule="auto"/>
              <w:rPr/>
            </w:pPr>
            <w:r w:rsidDel="00000000" w:rsidR="00000000" w:rsidRPr="00000000">
              <w:rPr>
                <w:rFonts w:ascii="Aptos" w:cs="Aptos" w:eastAsia="Aptos" w:hAnsi="Aptos"/>
                <w:b w:val="1"/>
                <w:bCs w:val="1"/>
                <w:color w:val="222222"/>
                <w:sz w:val="19"/>
                <w:szCs w:val="19"/>
                <w:rtl w:val="0"/>
              </w:rPr>
              <w:t xml:space="preserve">Requerimiento no funcional</w:t>
            </w: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5D">
            <w:pPr>
              <w:spacing w:after="0" w:lineRule="auto"/>
              <w:jc w:val="center"/>
              <w:rPr/>
            </w:pPr>
            <w:r w:rsidDel="00000000" w:rsidR="00000000" w:rsidRPr="00000000">
              <w:rPr>
                <w:rFonts w:ascii="Aptos" w:cs="Aptos" w:eastAsia="Aptos" w:hAnsi="Aptos"/>
                <w:b w:val="0"/>
                <w:bCs w:val="0"/>
                <w:color w:val="222222"/>
                <w:sz w:val="19"/>
                <w:szCs w:val="19"/>
                <w:rtl w:val="0"/>
              </w:rPr>
              <w:t xml:space="preserve">1</w:t>
            </w:r>
            <w:r w:rsidDel="00000000" w:rsidR="00000000" w:rsidRPr="00000000">
              <w:rPr>
                <w:rtl w:val="0"/>
              </w:rPr>
            </w:r>
          </w:p>
        </w:tc>
        <w:tc>
          <w:tcPr>
            <w:shd w:fill="auto" w:val="clear"/>
            <w:tcMar>
              <w:top w:w="120.0" w:type="dxa"/>
              <w:left w:w="120.0" w:type="dxa"/>
              <w:bottom w:w="120.0" w:type="dxa"/>
              <w:right w:w="120.0" w:type="dxa"/>
            </w:tcMar>
            <w:vAlign w:val="top"/>
          </w:tcPr>
          <w:p w:rsidR="00000000" w:rsidDel="00000000" w:rsidP="00000000" w:rsidRDefault="00000000" w:rsidRPr="00000000" w14:paraId="0000005E">
            <w:pPr>
              <w:widowControl w:val="0"/>
              <w:spacing w:after="120" w:before="120" w:line="300" w:lineRule="auto"/>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Tolerancia a errores:</w:t>
            </w:r>
            <w:r w:rsidDel="00000000" w:rsidR="00000000" w:rsidRPr="00000000">
              <w:rPr>
                <w:rFonts w:ascii="Arial" w:cs="Arial" w:eastAsia="Arial" w:hAnsi="Arial"/>
                <w:sz w:val="22"/>
                <w:szCs w:val="22"/>
                <w:rtl w:val="0"/>
              </w:rPr>
              <w:t xml:space="preserve"> El sistema debe capturar excepciones ante datos numéricos inválidos (usando try-catch o funciones seguras) para no cerrarse abruptamente.</w:t>
            </w:r>
          </w:p>
        </w:tc>
      </w:tr>
      <w:tr>
        <w:trPr>
          <w:cantSplit w:val="0"/>
          <w:tblHeader w:val="0"/>
        </w:trPr>
        <w:tc>
          <w:tcPr>
            <w:tcMar>
              <w:top w:w="100.0" w:type="dxa"/>
              <w:bottom w:w="100.0" w:type="dxa"/>
            </w:tcMar>
            <w:vAlign w:val="center"/>
          </w:tcPr>
          <w:p w:rsidR="00000000" w:rsidDel="00000000" w:rsidP="00000000" w:rsidRDefault="00000000" w:rsidRPr="00000000" w14:paraId="0000005F">
            <w:pPr>
              <w:spacing w:after="0" w:lineRule="auto"/>
              <w:jc w:val="center"/>
              <w:rPr/>
            </w:pPr>
            <w:r w:rsidDel="00000000" w:rsidR="00000000" w:rsidRPr="00000000">
              <w:rPr>
                <w:rFonts w:ascii="Aptos" w:cs="Aptos" w:eastAsia="Aptos" w:hAnsi="Aptos"/>
                <w:b w:val="0"/>
                <w:bCs w:val="0"/>
                <w:color w:val="222222"/>
                <w:sz w:val="19"/>
                <w:szCs w:val="19"/>
                <w:rtl w:val="0"/>
              </w:rPr>
              <w:t xml:space="preserve">2</w:t>
            </w:r>
            <w:r w:rsidDel="00000000" w:rsidR="00000000" w:rsidRPr="00000000">
              <w:rPr>
                <w:rtl w:val="0"/>
              </w:rPr>
            </w:r>
          </w:p>
        </w:tc>
        <w:tc>
          <w:tcPr>
            <w:shd w:fill="auto" w:val="clear"/>
            <w:tcMar>
              <w:top w:w="120.0" w:type="dxa"/>
              <w:left w:w="120.0" w:type="dxa"/>
              <w:bottom w:w="120.0" w:type="dxa"/>
              <w:right w:w="120.0" w:type="dxa"/>
            </w:tcMar>
            <w:vAlign w:val="top"/>
          </w:tcPr>
          <w:p w:rsidR="00000000" w:rsidDel="00000000" w:rsidP="00000000" w:rsidRDefault="00000000" w:rsidRPr="00000000" w14:paraId="00000060">
            <w:pPr>
              <w:widowControl w:val="0"/>
              <w:spacing w:after="120" w:before="120" w:line="300" w:lineRule="auto"/>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Rendimiento / Asincronía:</w:t>
            </w:r>
            <w:r w:rsidDel="00000000" w:rsidR="00000000" w:rsidRPr="00000000">
              <w:rPr>
                <w:rFonts w:ascii="Arial" w:cs="Arial" w:eastAsia="Arial" w:hAnsi="Arial"/>
                <w:sz w:val="22"/>
                <w:szCs w:val="22"/>
                <w:rtl w:val="0"/>
              </w:rPr>
              <w:t xml:space="preserve"> La consulta al servidor debe estar separada del flujo principal y demorar un tiempo simulado (ej. 2 segundos) sin bloquear la interfaz.</w:t>
            </w:r>
          </w:p>
        </w:tc>
      </w:tr>
      <w:tr>
        <w:trPr>
          <w:cantSplit w:val="0"/>
          <w:tblHeader w:val="0"/>
        </w:trPr>
        <w:tc>
          <w:tcPr>
            <w:tcMar>
              <w:top w:w="100.0" w:type="dxa"/>
              <w:bottom w:w="100.0" w:type="dxa"/>
            </w:tcMar>
            <w:vAlign w:val="center"/>
          </w:tcPr>
          <w:p w:rsidR="00000000" w:rsidDel="00000000" w:rsidP="00000000" w:rsidRDefault="00000000" w:rsidRPr="00000000" w14:paraId="00000061">
            <w:pPr>
              <w:spacing w:after="0" w:lineRule="auto"/>
              <w:jc w:val="center"/>
              <w:rPr/>
            </w:pPr>
            <w:r w:rsidDel="00000000" w:rsidR="00000000" w:rsidRPr="00000000">
              <w:rPr>
                <w:rFonts w:ascii="Aptos" w:cs="Aptos" w:eastAsia="Aptos" w:hAnsi="Aptos"/>
                <w:b w:val="0"/>
                <w:bCs w:val="0"/>
                <w:color w:val="222222"/>
                <w:sz w:val="19"/>
                <w:szCs w:val="19"/>
                <w:rtl w:val="0"/>
              </w:rPr>
              <w:t xml:space="preserve">3</w:t>
            </w:r>
            <w:r w:rsidDel="00000000" w:rsidR="00000000" w:rsidRPr="00000000">
              <w:rPr>
                <w:rtl w:val="0"/>
              </w:rPr>
            </w:r>
          </w:p>
        </w:tc>
        <w:tc>
          <w:tcPr>
            <w:shd w:fill="auto" w:val="clear"/>
            <w:tcMar>
              <w:top w:w="120.0" w:type="dxa"/>
              <w:left w:w="120.0" w:type="dxa"/>
              <w:bottom w:w="120.0" w:type="dxa"/>
              <w:right w:w="120.0" w:type="dxa"/>
            </w:tcMar>
            <w:vAlign w:val="top"/>
          </w:tcPr>
          <w:p w:rsidR="00000000" w:rsidDel="00000000" w:rsidP="00000000" w:rsidRDefault="00000000" w:rsidRPr="00000000" w14:paraId="00000062">
            <w:pPr>
              <w:widowControl w:val="0"/>
              <w:spacing w:after="120" w:before="120" w:line="300" w:lineRule="auto"/>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Persistencia temporal:</w:t>
            </w:r>
            <w:r w:rsidDel="00000000" w:rsidR="00000000" w:rsidRPr="00000000">
              <w:rPr>
                <w:rFonts w:ascii="Arial" w:cs="Arial" w:eastAsia="Arial" w:hAnsi="Arial"/>
                <w:sz w:val="22"/>
                <w:szCs w:val="22"/>
                <w:rtl w:val="0"/>
              </w:rPr>
              <w:t xml:space="preserve"> Los datos deben almacenarse en una estructura de lista mutable mientras el sistema esté en ejecución.</w:t>
            </w:r>
          </w:p>
        </w:tc>
      </w:tr>
    </w:tbl>
    <w:p w:rsidR="00000000" w:rsidDel="00000000" w:rsidP="00000000" w:rsidRDefault="00000000" w:rsidRPr="00000000" w14:paraId="00000063">
      <w:pPr>
        <w:rPr/>
      </w:pPr>
      <w:r w:rsidDel="00000000" w:rsidR="00000000" w:rsidRPr="00000000">
        <w:br w:type="page"/>
      </w:r>
      <w:r w:rsidDel="00000000" w:rsidR="00000000" w:rsidRPr="00000000">
        <w:rPr>
          <w:rtl w:val="0"/>
        </w:rPr>
      </w:r>
    </w:p>
    <w:p w:rsidR="00000000" w:rsidDel="00000000" w:rsidP="00000000" w:rsidRDefault="00000000" w:rsidRPr="00000000" w14:paraId="00000064">
      <w:pPr>
        <w:pStyle w:val="Heading1"/>
        <w:keepNext w:val="1"/>
        <w:rPr/>
      </w:pPr>
      <w:r w:rsidDel="00000000" w:rsidR="00000000" w:rsidRPr="00000000">
        <w:rPr>
          <w:rtl w:val="0"/>
        </w:rPr>
        <w:t xml:space="preserve">4. Definición del MVP</w:t>
      </w:r>
    </w:p>
    <w:p w:rsidR="00000000" w:rsidDel="00000000" w:rsidP="00000000" w:rsidRDefault="00000000" w:rsidRPr="00000000" w14:paraId="00000065">
      <w:pPr>
        <w:spacing w:after="120" w:line="259" w:lineRule="auto"/>
        <w:rPr/>
      </w:pPr>
      <w:r w:rsidDel="00000000" w:rsidR="00000000" w:rsidRPr="00000000">
        <w:rPr>
          <w:sz w:val="21"/>
          <w:szCs w:val="21"/>
          <w:rtl w:val="0"/>
        </w:rPr>
        <w:t xml:space="preserve">El MVP es la versión mínima de la aplicación que resuelve el problema principal. No debe contener todo lo que sería deseable; debe contener lo necesario para demostrar una solución funcional y alcanzable durante el proyecto.</w:t>
      </w:r>
      <w:r w:rsidDel="00000000" w:rsidR="00000000" w:rsidRPr="00000000">
        <w:rPr>
          <w:rtl w:val="0"/>
        </w:rPr>
      </w:r>
    </w:p>
    <w:p w:rsidR="00000000" w:rsidDel="00000000" w:rsidP="00000000" w:rsidRDefault="00000000" w:rsidRPr="00000000" w14:paraId="00000066">
      <w:pPr>
        <w:pStyle w:val="Heading2"/>
        <w:keepNext w:val="1"/>
        <w:rPr/>
      </w:pPr>
      <w:r w:rsidDel="00000000" w:rsidR="00000000" w:rsidRPr="00000000">
        <w:rPr>
          <w:rtl w:val="0"/>
        </w:rPr>
        <w:t xml:space="preserve">4.1 Funcionalidades que SÍ estarán en el MVP</w:t>
      </w:r>
    </w:p>
    <w:tbl>
      <w:tblPr>
        <w:tblStyle w:val="Table9"/>
        <w:tblW w:w="1020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0"/>
        <w:gridCol w:w="3400"/>
        <w:gridCol w:w="3400"/>
        <w:tblGridChange w:id="0">
          <w:tblGrid>
            <w:gridCol w:w="3400"/>
            <w:gridCol w:w="3400"/>
            <w:gridCol w:w="3400"/>
          </w:tblGrid>
        </w:tblGridChange>
      </w:tblGrid>
      <w:tr>
        <w:trPr>
          <w:cantSplit w:val="0"/>
          <w:tblHeader w:val="1"/>
        </w:trPr>
        <w:tc>
          <w:tcPr>
            <w:shd w:fill="d9e2f3" w:val="clear"/>
            <w:tcMar>
              <w:top w:w="100.0" w:type="dxa"/>
              <w:bottom w:w="100.0" w:type="dxa"/>
            </w:tcMar>
            <w:vAlign w:val="center"/>
          </w:tcPr>
          <w:p w:rsidR="00000000" w:rsidDel="00000000" w:rsidP="00000000" w:rsidRDefault="00000000" w:rsidRPr="00000000" w14:paraId="00000067">
            <w:pPr>
              <w:spacing w:after="0" w:lineRule="auto"/>
              <w:rPr/>
            </w:pPr>
            <w:r w:rsidDel="00000000" w:rsidR="00000000" w:rsidRPr="00000000">
              <w:rPr>
                <w:rFonts w:ascii="Aptos" w:cs="Aptos" w:eastAsia="Aptos" w:hAnsi="Aptos"/>
                <w:b w:val="1"/>
                <w:bCs w:val="1"/>
                <w:color w:val="222222"/>
                <w:sz w:val="19"/>
                <w:szCs w:val="19"/>
                <w:rtl w:val="0"/>
              </w:rPr>
              <w:t xml:space="preserve">Funcionalidad</w:t>
            </w:r>
            <w:r w:rsidDel="00000000" w:rsidR="00000000" w:rsidRPr="00000000">
              <w:rPr>
                <w:rtl w:val="0"/>
              </w:rPr>
            </w:r>
          </w:p>
        </w:tc>
        <w:tc>
          <w:tcPr>
            <w:shd w:fill="d9e2f3" w:val="clear"/>
            <w:tcMar>
              <w:top w:w="100.0" w:type="dxa"/>
              <w:bottom w:w="100.0" w:type="dxa"/>
            </w:tcMar>
            <w:vAlign w:val="center"/>
          </w:tcPr>
          <w:p w:rsidR="00000000" w:rsidDel="00000000" w:rsidP="00000000" w:rsidRDefault="00000000" w:rsidRPr="00000000" w14:paraId="00000068">
            <w:pPr>
              <w:spacing w:after="0" w:lineRule="auto"/>
              <w:rPr/>
            </w:pPr>
            <w:r w:rsidDel="00000000" w:rsidR="00000000" w:rsidRPr="00000000">
              <w:rPr>
                <w:rFonts w:ascii="Aptos" w:cs="Aptos" w:eastAsia="Aptos" w:hAnsi="Aptos"/>
                <w:b w:val="1"/>
                <w:bCs w:val="1"/>
                <w:color w:val="222222"/>
                <w:sz w:val="19"/>
                <w:szCs w:val="19"/>
                <w:rtl w:val="0"/>
              </w:rPr>
              <w:t xml:space="preserve">¿Por qué es necesaria?</w:t>
            </w:r>
            <w:r w:rsidDel="00000000" w:rsidR="00000000" w:rsidRPr="00000000">
              <w:rPr>
                <w:rtl w:val="0"/>
              </w:rPr>
            </w:r>
          </w:p>
        </w:tc>
        <w:tc>
          <w:tcPr>
            <w:shd w:fill="d9e2f3" w:val="clear"/>
            <w:tcMar>
              <w:top w:w="100.0" w:type="dxa"/>
              <w:bottom w:w="100.0" w:type="dxa"/>
            </w:tcMar>
            <w:vAlign w:val="center"/>
          </w:tcPr>
          <w:p w:rsidR="00000000" w:rsidDel="00000000" w:rsidP="00000000" w:rsidRDefault="00000000" w:rsidRPr="00000000" w14:paraId="00000069">
            <w:pPr>
              <w:spacing w:after="0" w:lineRule="auto"/>
              <w:rPr/>
            </w:pPr>
            <w:r w:rsidDel="00000000" w:rsidR="00000000" w:rsidRPr="00000000">
              <w:rPr>
                <w:rFonts w:ascii="Aptos" w:cs="Aptos" w:eastAsia="Aptos" w:hAnsi="Aptos"/>
                <w:b w:val="1"/>
                <w:bCs w:val="1"/>
                <w:color w:val="222222"/>
                <w:sz w:val="19"/>
                <w:szCs w:val="19"/>
                <w:rtl w:val="0"/>
              </w:rPr>
              <w:t xml:space="preserve">Prioridad</w:t>
            </w:r>
            <w:r w:rsidDel="00000000" w:rsidR="00000000" w:rsidRPr="00000000">
              <w:rPr>
                <w:rtl w:val="0"/>
              </w:rPr>
            </w:r>
          </w:p>
        </w:tc>
      </w:tr>
      <w:tr>
        <w:trPr>
          <w:cantSplit w:val="0"/>
          <w:tblHeader w:val="0"/>
        </w:trPr>
        <w:tc>
          <w:tcPr>
            <w:shd w:fill="auto" w:val="clear"/>
            <w:tcMar>
              <w:top w:w="120.0" w:type="dxa"/>
              <w:left w:w="120.0" w:type="dxa"/>
              <w:bottom w:w="120.0" w:type="dxa"/>
              <w:right w:w="120.0" w:type="dxa"/>
            </w:tcMar>
            <w:vAlign w:val="top"/>
          </w:tcPr>
          <w:p w:rsidR="00000000" w:rsidDel="00000000" w:rsidP="00000000" w:rsidRDefault="00000000" w:rsidRPr="00000000" w14:paraId="0000006A">
            <w:pPr>
              <w:widowControl w:val="0"/>
              <w:spacing w:after="120" w:before="120" w:line="30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Registrar centro</w:t>
            </w:r>
          </w:p>
        </w:tc>
        <w:tc>
          <w:tcPr>
            <w:shd w:fill="auto" w:val="clear"/>
            <w:tcMar>
              <w:top w:w="120.0" w:type="dxa"/>
              <w:left w:w="120.0" w:type="dxa"/>
              <w:bottom w:w="120.0" w:type="dxa"/>
              <w:right w:w="120.0" w:type="dxa"/>
            </w:tcMar>
            <w:vAlign w:val="top"/>
          </w:tcPr>
          <w:p w:rsidR="00000000" w:rsidDel="00000000" w:rsidP="00000000" w:rsidRDefault="00000000" w:rsidRPr="00000000" w14:paraId="0000006B">
            <w:pPr>
              <w:widowControl w:val="0"/>
              <w:spacing w:after="120" w:before="120" w:line="30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Es la base del sistema; sin el registro (id, nombre, etc.) no hay datos para gestionar.</w:t>
            </w:r>
          </w:p>
        </w:tc>
        <w:tc>
          <w:tcPr>
            <w:tcMar>
              <w:top w:w="100.0" w:type="dxa"/>
              <w:bottom w:w="100.0" w:type="dxa"/>
            </w:tcMar>
            <w:vAlign w:val="center"/>
          </w:tcPr>
          <w:p w:rsidR="00000000" w:rsidDel="00000000" w:rsidP="00000000" w:rsidRDefault="00000000" w:rsidRPr="00000000" w14:paraId="0000006C">
            <w:pPr>
              <w:spacing w:after="0" w:lineRule="auto"/>
              <w:rPr/>
            </w:pPr>
            <w:r w:rsidDel="00000000" w:rsidR="00000000" w:rsidRPr="00000000">
              <w:rPr>
                <w:rFonts w:ascii="Aptos" w:cs="Aptos" w:eastAsia="Aptos" w:hAnsi="Aptos"/>
                <w:b w:val="0"/>
                <w:bCs w:val="0"/>
                <w:color w:val="222222"/>
                <w:sz w:val="19"/>
                <w:szCs w:val="19"/>
                <w:rtl w:val="0"/>
              </w:rPr>
              <w:t xml:space="preserve">Alta</w:t>
            </w:r>
            <w:r w:rsidDel="00000000" w:rsidR="00000000" w:rsidRPr="00000000">
              <w:rPr>
                <w:rtl w:val="0"/>
              </w:rPr>
            </w:r>
          </w:p>
        </w:tc>
      </w:tr>
      <w:tr>
        <w:trPr>
          <w:cantSplit w:val="0"/>
          <w:tblHeader w:val="0"/>
        </w:trPr>
        <w:tc>
          <w:tcPr>
            <w:shd w:fill="auto" w:val="clear"/>
            <w:tcMar>
              <w:top w:w="120.0" w:type="dxa"/>
              <w:left w:w="120.0" w:type="dxa"/>
              <w:bottom w:w="120.0" w:type="dxa"/>
              <w:right w:w="120.0" w:type="dxa"/>
            </w:tcMar>
            <w:vAlign w:val="top"/>
          </w:tcPr>
          <w:p w:rsidR="00000000" w:rsidDel="00000000" w:rsidP="00000000" w:rsidRDefault="00000000" w:rsidRPr="00000000" w14:paraId="0000006D">
            <w:pPr>
              <w:widowControl w:val="0"/>
              <w:spacing w:after="120" w:before="120" w:line="30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Listar centros</w:t>
            </w:r>
          </w:p>
        </w:tc>
        <w:tc>
          <w:tcPr>
            <w:shd w:fill="auto" w:val="clear"/>
            <w:tcMar>
              <w:top w:w="120.0" w:type="dxa"/>
              <w:left w:w="120.0" w:type="dxa"/>
              <w:bottom w:w="120.0" w:type="dxa"/>
              <w:right w:w="120.0" w:type="dxa"/>
            </w:tcMar>
            <w:vAlign w:val="top"/>
          </w:tcPr>
          <w:p w:rsidR="00000000" w:rsidDel="00000000" w:rsidP="00000000" w:rsidRDefault="00000000" w:rsidRPr="00000000" w14:paraId="0000006E">
            <w:pPr>
              <w:widowControl w:val="0"/>
              <w:spacing w:after="120" w:before="120" w:line="30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Permite visualizar que la información ingresada quedó correctamente guardada.</w:t>
            </w:r>
          </w:p>
        </w:tc>
        <w:tc>
          <w:tcPr>
            <w:tcMar>
              <w:top w:w="100.0" w:type="dxa"/>
              <w:bottom w:w="100.0" w:type="dxa"/>
            </w:tcMar>
            <w:vAlign w:val="center"/>
          </w:tcPr>
          <w:p w:rsidR="00000000" w:rsidDel="00000000" w:rsidP="00000000" w:rsidRDefault="00000000" w:rsidRPr="00000000" w14:paraId="0000006F">
            <w:pPr>
              <w:spacing w:after="0" w:lineRule="auto"/>
              <w:rPr/>
            </w:pPr>
            <w:r w:rsidDel="00000000" w:rsidR="00000000" w:rsidRPr="00000000">
              <w:rPr>
                <w:rFonts w:ascii="Aptos" w:cs="Aptos" w:eastAsia="Aptos" w:hAnsi="Aptos"/>
                <w:b w:val="0"/>
                <w:bCs w:val="0"/>
                <w:color w:val="222222"/>
                <w:sz w:val="19"/>
                <w:szCs w:val="19"/>
                <w:rtl w:val="0"/>
              </w:rPr>
              <w:t xml:space="preserve">Alta </w:t>
            </w:r>
            <w:r w:rsidDel="00000000" w:rsidR="00000000" w:rsidRPr="00000000">
              <w:rPr>
                <w:rtl w:val="0"/>
              </w:rPr>
            </w:r>
          </w:p>
        </w:tc>
      </w:tr>
      <w:tr>
        <w:trPr>
          <w:cantSplit w:val="0"/>
          <w:tblHeader w:val="0"/>
        </w:trPr>
        <w:tc>
          <w:tcPr>
            <w:shd w:fill="auto" w:val="clear"/>
            <w:tcMar>
              <w:top w:w="120.0" w:type="dxa"/>
              <w:left w:w="120.0" w:type="dxa"/>
              <w:bottom w:w="120.0" w:type="dxa"/>
              <w:right w:w="120.0" w:type="dxa"/>
            </w:tcMar>
            <w:vAlign w:val="top"/>
          </w:tcPr>
          <w:p w:rsidR="00000000" w:rsidDel="00000000" w:rsidP="00000000" w:rsidRDefault="00000000" w:rsidRPr="00000000" w14:paraId="00000070">
            <w:pPr>
              <w:widowControl w:val="0"/>
              <w:spacing w:after="120" w:before="120" w:line="30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Buscar centro por ID</w:t>
            </w:r>
          </w:p>
        </w:tc>
        <w:tc>
          <w:tcPr>
            <w:shd w:fill="auto" w:val="clear"/>
            <w:tcMar>
              <w:top w:w="120.0" w:type="dxa"/>
              <w:left w:w="120.0" w:type="dxa"/>
              <w:bottom w:w="120.0" w:type="dxa"/>
              <w:right w:w="120.0" w:type="dxa"/>
            </w:tcMar>
            <w:vAlign w:val="top"/>
          </w:tcPr>
          <w:p w:rsidR="00000000" w:rsidDel="00000000" w:rsidP="00000000" w:rsidRDefault="00000000" w:rsidRPr="00000000" w14:paraId="00000071">
            <w:pPr>
              <w:widowControl w:val="0"/>
              <w:spacing w:after="120" w:before="120" w:line="30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Facilita la recuperación de datos exactos en un entorno de alta cantidad de centros.</w:t>
            </w:r>
          </w:p>
        </w:tc>
        <w:tc>
          <w:tcPr>
            <w:tcMar>
              <w:top w:w="100.0" w:type="dxa"/>
              <w:bottom w:w="100.0" w:type="dxa"/>
            </w:tcMar>
            <w:vAlign w:val="center"/>
          </w:tcPr>
          <w:p w:rsidR="00000000" w:rsidDel="00000000" w:rsidP="00000000" w:rsidRDefault="00000000" w:rsidRPr="00000000" w14:paraId="00000072">
            <w:pPr>
              <w:spacing w:after="0" w:lineRule="auto"/>
              <w:rPr/>
            </w:pPr>
            <w:r w:rsidDel="00000000" w:rsidR="00000000" w:rsidRPr="00000000">
              <w:rPr>
                <w:rFonts w:ascii="Aptos" w:cs="Aptos" w:eastAsia="Aptos" w:hAnsi="Aptos"/>
                <w:b w:val="0"/>
                <w:bCs w:val="0"/>
                <w:color w:val="222222"/>
                <w:sz w:val="19"/>
                <w:szCs w:val="19"/>
                <w:rtl w:val="0"/>
              </w:rPr>
              <w:t xml:space="preserve">Alta </w:t>
            </w:r>
            <w:r w:rsidDel="00000000" w:rsidR="00000000" w:rsidRPr="00000000">
              <w:rPr>
                <w:rtl w:val="0"/>
              </w:rPr>
            </w:r>
          </w:p>
        </w:tc>
      </w:tr>
      <w:tr>
        <w:trPr>
          <w:cantSplit w:val="0"/>
          <w:tblHeader w:val="0"/>
        </w:trPr>
        <w:tc>
          <w:tcPr>
            <w:shd w:fill="auto" w:val="clear"/>
            <w:tcMar>
              <w:top w:w="120.0" w:type="dxa"/>
              <w:left w:w="120.0" w:type="dxa"/>
              <w:bottom w:w="120.0" w:type="dxa"/>
              <w:right w:w="120.0" w:type="dxa"/>
            </w:tcMar>
            <w:vAlign w:val="top"/>
          </w:tcPr>
          <w:p w:rsidR="00000000" w:rsidDel="00000000" w:rsidP="00000000" w:rsidRDefault="00000000" w:rsidRPr="00000000" w14:paraId="00000073">
            <w:pPr>
              <w:widowControl w:val="0"/>
              <w:spacing w:after="120" w:before="120" w:line="30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Consultar producción</w:t>
            </w:r>
          </w:p>
        </w:tc>
        <w:tc>
          <w:tcPr>
            <w:shd w:fill="auto" w:val="clear"/>
            <w:tcMar>
              <w:top w:w="120.0" w:type="dxa"/>
              <w:left w:w="120.0" w:type="dxa"/>
              <w:bottom w:w="120.0" w:type="dxa"/>
              <w:right w:w="120.0" w:type="dxa"/>
            </w:tcMar>
            <w:vAlign w:val="top"/>
          </w:tcPr>
          <w:p w:rsidR="00000000" w:rsidDel="00000000" w:rsidP="00000000" w:rsidRDefault="00000000" w:rsidRPr="00000000" w14:paraId="00000074">
            <w:pPr>
              <w:widowControl w:val="0"/>
              <w:spacing w:after="120" w:before="120" w:line="30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Demuestra la capacidad del sistema para conectarse de forma asíncrona a un "Servidor".</w:t>
            </w:r>
          </w:p>
        </w:tc>
        <w:tc>
          <w:tcPr>
            <w:tcMar>
              <w:top w:w="100.0" w:type="dxa"/>
              <w:bottom w:w="100.0" w:type="dxa"/>
            </w:tcMar>
            <w:vAlign w:val="center"/>
          </w:tcPr>
          <w:p w:rsidR="00000000" w:rsidDel="00000000" w:rsidP="00000000" w:rsidRDefault="00000000" w:rsidRPr="00000000" w14:paraId="00000075">
            <w:pPr>
              <w:spacing w:after="0" w:lineRule="auto"/>
              <w:rPr/>
            </w:pPr>
            <w:r w:rsidDel="00000000" w:rsidR="00000000" w:rsidRPr="00000000">
              <w:rPr>
                <w:rFonts w:ascii="Aptos" w:cs="Aptos" w:eastAsia="Aptos" w:hAnsi="Aptos"/>
                <w:b w:val="0"/>
                <w:bCs w:val="0"/>
                <w:color w:val="222222"/>
                <w:sz w:val="19"/>
                <w:szCs w:val="19"/>
                <w:rtl w:val="0"/>
              </w:rPr>
              <w:t xml:space="preserve">Alta </w:t>
            </w: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76">
            <w:pPr>
              <w:spacing w:after="0" w:lineRule="auto"/>
              <w:rPr/>
            </w:pPr>
            <w:r w:rsidDel="00000000" w:rsidR="00000000" w:rsidRPr="00000000">
              <w:rPr>
                <w:rtl w:val="0"/>
              </w:rPr>
              <w:t xml:space="preserve">Gestionar usuarios</w:t>
            </w:r>
          </w:p>
        </w:tc>
        <w:tc>
          <w:tcPr>
            <w:tcMar>
              <w:top w:w="100.0" w:type="dxa"/>
              <w:bottom w:w="100.0" w:type="dxa"/>
            </w:tcMar>
            <w:vAlign w:val="center"/>
          </w:tcPr>
          <w:p w:rsidR="00000000" w:rsidDel="00000000" w:rsidP="00000000" w:rsidRDefault="00000000" w:rsidRPr="00000000" w14:paraId="00000077">
            <w:pPr>
              <w:spacing w:after="0" w:lineRule="auto"/>
              <w:rPr/>
            </w:pPr>
            <w:r w:rsidDel="00000000" w:rsidR="00000000" w:rsidRPr="00000000">
              <w:rPr>
                <w:rtl w:val="0"/>
              </w:rPr>
              <w:t xml:space="preserve">Administrar los distintos usuarios y asignarlos a su centro, tren y línea.</w:t>
            </w:r>
          </w:p>
        </w:tc>
        <w:tc>
          <w:tcPr>
            <w:tcMar>
              <w:top w:w="100.0" w:type="dxa"/>
              <w:bottom w:w="100.0" w:type="dxa"/>
            </w:tcMar>
            <w:vAlign w:val="center"/>
          </w:tcPr>
          <w:p w:rsidR="00000000" w:rsidDel="00000000" w:rsidP="00000000" w:rsidRDefault="00000000" w:rsidRPr="00000000" w14:paraId="00000078">
            <w:pPr>
              <w:spacing w:after="0" w:lineRule="auto"/>
              <w:rPr/>
            </w:pPr>
            <w:r w:rsidDel="00000000" w:rsidR="00000000" w:rsidRPr="00000000">
              <w:rPr>
                <w:rFonts w:ascii="Aptos" w:cs="Aptos" w:eastAsia="Aptos" w:hAnsi="Aptos"/>
                <w:b w:val="0"/>
                <w:bCs w:val="0"/>
                <w:color w:val="222222"/>
                <w:sz w:val="19"/>
                <w:szCs w:val="19"/>
                <w:rtl w:val="0"/>
              </w:rPr>
              <w:t xml:space="preserve">Media</w:t>
            </w: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79">
            <w:pPr>
              <w:spacing w:after="0" w:lineRule="auto"/>
              <w:rPr/>
            </w:pPr>
            <w:r w:rsidDel="00000000" w:rsidR="00000000" w:rsidRPr="00000000">
              <w:rPr>
                <w:rtl w:val="0"/>
              </w:rPr>
              <w:t xml:space="preserve">Validar datos</w:t>
            </w:r>
          </w:p>
        </w:tc>
        <w:tc>
          <w:tcPr>
            <w:tcMar>
              <w:top w:w="100.0" w:type="dxa"/>
              <w:bottom w:w="100.0" w:type="dxa"/>
            </w:tcMar>
            <w:vAlign w:val="center"/>
          </w:tcPr>
          <w:p w:rsidR="00000000" w:rsidDel="00000000" w:rsidP="00000000" w:rsidRDefault="00000000" w:rsidRPr="00000000" w14:paraId="0000007A">
            <w:pPr>
              <w:spacing w:after="0" w:lineRule="auto"/>
              <w:rPr/>
            </w:pPr>
            <w:r w:rsidDel="00000000" w:rsidR="00000000" w:rsidRPr="00000000">
              <w:rPr>
                <w:rtl w:val="0"/>
              </w:rPr>
              <w:t xml:space="preserve">Revisar registros, corregirlo y marca el estado de revisión (falta corrección, listo)</w:t>
            </w:r>
          </w:p>
        </w:tc>
        <w:tc>
          <w:tcPr>
            <w:tcMar>
              <w:top w:w="100.0" w:type="dxa"/>
              <w:bottom w:w="100.0" w:type="dxa"/>
            </w:tcMar>
            <w:vAlign w:val="center"/>
          </w:tcPr>
          <w:p w:rsidR="00000000" w:rsidDel="00000000" w:rsidP="00000000" w:rsidRDefault="00000000" w:rsidRPr="00000000" w14:paraId="0000007B">
            <w:pPr>
              <w:spacing w:after="0" w:lineRule="auto"/>
              <w:rPr/>
            </w:pPr>
            <w:r w:rsidDel="00000000" w:rsidR="00000000" w:rsidRPr="00000000">
              <w:rPr>
                <w:rFonts w:ascii="Aptos" w:cs="Aptos" w:eastAsia="Aptos" w:hAnsi="Aptos"/>
                <w:b w:val="0"/>
                <w:bCs w:val="0"/>
                <w:color w:val="222222"/>
                <w:sz w:val="19"/>
                <w:szCs w:val="19"/>
                <w:rtl w:val="0"/>
              </w:rPr>
              <w:t xml:space="preserve">Media</w:t>
            </w:r>
            <w:r w:rsidDel="00000000" w:rsidR="00000000" w:rsidRPr="00000000">
              <w:rPr>
                <w:rtl w:val="0"/>
              </w:rPr>
            </w:r>
          </w:p>
        </w:tc>
      </w:tr>
    </w:tbl>
    <w:p w:rsidR="00000000" w:rsidDel="00000000" w:rsidP="00000000" w:rsidRDefault="00000000" w:rsidRPr="00000000" w14:paraId="0000007C">
      <w:pPr>
        <w:pStyle w:val="Heading2"/>
        <w:keepNext w:val="1"/>
        <w:rPr/>
      </w:pPr>
      <w:r w:rsidDel="00000000" w:rsidR="00000000" w:rsidRPr="00000000">
        <w:rPr>
          <w:rtl w:val="0"/>
        </w:rPr>
        <w:t xml:space="preserve">4.2 Funcionalidades que NO se realizarán en esta etapa</w:t>
      </w:r>
    </w:p>
    <w:p w:rsidR="00000000" w:rsidDel="00000000" w:rsidP="00000000" w:rsidRDefault="00000000" w:rsidRPr="00000000" w14:paraId="0000007D">
      <w:pPr>
        <w:spacing w:after="120" w:line="259" w:lineRule="auto"/>
        <w:rPr/>
      </w:pPr>
      <w:r w:rsidDel="00000000" w:rsidR="00000000" w:rsidRPr="00000000">
        <w:rPr>
          <w:sz w:val="21"/>
          <w:szCs w:val="21"/>
          <w:rtl w:val="0"/>
        </w:rPr>
        <w:t xml:space="preserve">Registrar explícitamente lo que queda fuera del alcance evita que el proyecto crezca sin control.</w:t>
      </w:r>
      <w:r w:rsidDel="00000000" w:rsidR="00000000" w:rsidRPr="00000000">
        <w:rPr>
          <w:rtl w:val="0"/>
        </w:rPr>
      </w:r>
    </w:p>
    <w:tbl>
      <w:tblPr>
        <w:tblStyle w:val="Table10"/>
        <w:tblW w:w="1020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100"/>
        <w:gridCol w:w="5100"/>
        <w:tblGridChange w:id="0">
          <w:tblGrid>
            <w:gridCol w:w="5100"/>
            <w:gridCol w:w="5100"/>
          </w:tblGrid>
        </w:tblGridChange>
      </w:tblGrid>
      <w:tr>
        <w:trPr>
          <w:cantSplit w:val="0"/>
          <w:tblHeader w:val="1"/>
        </w:trPr>
        <w:tc>
          <w:tcPr>
            <w:shd w:fill="d9e2f3" w:val="clear"/>
            <w:tcMar>
              <w:top w:w="100.0" w:type="dxa"/>
              <w:bottom w:w="100.0" w:type="dxa"/>
            </w:tcMar>
            <w:vAlign w:val="center"/>
          </w:tcPr>
          <w:p w:rsidR="00000000" w:rsidDel="00000000" w:rsidP="00000000" w:rsidRDefault="00000000" w:rsidRPr="00000000" w14:paraId="0000007E">
            <w:pPr>
              <w:spacing w:after="0" w:lineRule="auto"/>
              <w:rPr/>
            </w:pPr>
            <w:r w:rsidDel="00000000" w:rsidR="00000000" w:rsidRPr="00000000">
              <w:rPr>
                <w:rFonts w:ascii="Aptos" w:cs="Aptos" w:eastAsia="Aptos" w:hAnsi="Aptos"/>
                <w:b w:val="1"/>
                <w:bCs w:val="1"/>
                <w:color w:val="222222"/>
                <w:sz w:val="19"/>
                <w:szCs w:val="19"/>
                <w:rtl w:val="0"/>
              </w:rPr>
              <w:t xml:space="preserve">Fuera del alcance</w:t>
            </w:r>
            <w:r w:rsidDel="00000000" w:rsidR="00000000" w:rsidRPr="00000000">
              <w:rPr>
                <w:rtl w:val="0"/>
              </w:rPr>
            </w:r>
          </w:p>
        </w:tc>
        <w:tc>
          <w:tcPr>
            <w:shd w:fill="d9e2f3" w:val="clear"/>
            <w:tcMar>
              <w:top w:w="100.0" w:type="dxa"/>
              <w:bottom w:w="100.0" w:type="dxa"/>
            </w:tcMar>
            <w:vAlign w:val="center"/>
          </w:tcPr>
          <w:p w:rsidR="00000000" w:rsidDel="00000000" w:rsidP="00000000" w:rsidRDefault="00000000" w:rsidRPr="00000000" w14:paraId="0000007F">
            <w:pPr>
              <w:spacing w:after="0" w:lineRule="auto"/>
              <w:rPr/>
            </w:pPr>
            <w:r w:rsidDel="00000000" w:rsidR="00000000" w:rsidRPr="00000000">
              <w:rPr>
                <w:rFonts w:ascii="Aptos" w:cs="Aptos" w:eastAsia="Aptos" w:hAnsi="Aptos"/>
                <w:b w:val="1"/>
                <w:bCs w:val="1"/>
                <w:color w:val="222222"/>
                <w:sz w:val="19"/>
                <w:szCs w:val="19"/>
                <w:rtl w:val="0"/>
              </w:rPr>
              <w:t xml:space="preserve">Motivo</w:t>
            </w:r>
            <w:r w:rsidDel="00000000" w:rsidR="00000000" w:rsidRPr="00000000">
              <w:rPr>
                <w:rtl w:val="0"/>
              </w:rPr>
            </w:r>
          </w:p>
        </w:tc>
      </w:tr>
      <w:tr>
        <w:trPr>
          <w:cantSplit w:val="0"/>
          <w:tblHeader w:val="0"/>
        </w:trPr>
        <w:tc>
          <w:tcPr>
            <w:shd w:fill="auto" w:val="clear"/>
            <w:tcMar>
              <w:top w:w="120.0" w:type="dxa"/>
              <w:left w:w="120.0" w:type="dxa"/>
              <w:bottom w:w="120.0" w:type="dxa"/>
              <w:right w:w="120.0" w:type="dxa"/>
            </w:tcMar>
            <w:vAlign w:val="top"/>
          </w:tcPr>
          <w:p w:rsidR="00000000" w:rsidDel="00000000" w:rsidP="00000000" w:rsidRDefault="00000000" w:rsidRPr="00000000" w14:paraId="00000080">
            <w:pPr>
              <w:widowControl w:val="0"/>
              <w:spacing w:after="120" w:before="120" w:line="30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Editar centro de cultivo</w:t>
            </w:r>
          </w:p>
        </w:tc>
        <w:tc>
          <w:tcPr>
            <w:shd w:fill="auto" w:val="clear"/>
            <w:tcMar>
              <w:top w:w="120.0" w:type="dxa"/>
              <w:left w:w="120.0" w:type="dxa"/>
              <w:bottom w:w="120.0" w:type="dxa"/>
              <w:right w:w="120.0" w:type="dxa"/>
            </w:tcMar>
            <w:vAlign w:val="top"/>
          </w:tcPr>
          <w:p w:rsidR="00000000" w:rsidDel="00000000" w:rsidP="00000000" w:rsidRDefault="00000000" w:rsidRPr="00000000" w14:paraId="00000081">
            <w:pPr>
              <w:widowControl w:val="0"/>
              <w:spacing w:after="120" w:before="120" w:line="30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El caso base solo exige el registro, listado y búsqueda, por lo que modificar datos queda para una versión posterior.</w:t>
            </w:r>
          </w:p>
        </w:tc>
      </w:tr>
      <w:tr>
        <w:trPr>
          <w:cantSplit w:val="0"/>
          <w:tblHeader w:val="0"/>
        </w:trPr>
        <w:tc>
          <w:tcPr>
            <w:shd w:fill="auto" w:val="clear"/>
            <w:tcMar>
              <w:top w:w="120.0" w:type="dxa"/>
              <w:left w:w="120.0" w:type="dxa"/>
              <w:bottom w:w="120.0" w:type="dxa"/>
              <w:right w:w="120.0" w:type="dxa"/>
            </w:tcMar>
            <w:vAlign w:val="top"/>
          </w:tcPr>
          <w:p w:rsidR="00000000" w:rsidDel="00000000" w:rsidP="00000000" w:rsidRDefault="00000000" w:rsidRPr="00000000" w14:paraId="00000082">
            <w:pPr>
              <w:widowControl w:val="0"/>
              <w:spacing w:after="120" w:before="120" w:line="30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Eliminar centro de cultivo</w:t>
            </w:r>
          </w:p>
        </w:tc>
        <w:tc>
          <w:tcPr>
            <w:shd w:fill="auto" w:val="clear"/>
            <w:tcMar>
              <w:top w:w="120.0" w:type="dxa"/>
              <w:left w:w="120.0" w:type="dxa"/>
              <w:bottom w:w="120.0" w:type="dxa"/>
              <w:right w:w="120.0" w:type="dxa"/>
            </w:tcMar>
            <w:vAlign w:val="top"/>
          </w:tcPr>
          <w:p w:rsidR="00000000" w:rsidDel="00000000" w:rsidP="00000000" w:rsidRDefault="00000000" w:rsidRPr="00000000" w14:paraId="00000083">
            <w:pPr>
              <w:widowControl w:val="0"/>
              <w:spacing w:after="120" w:before="120" w:line="30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No fue solicitado en el menú principal de operaciones (opciones 1 a 5) de la primera versión.</w:t>
            </w:r>
          </w:p>
        </w:tc>
      </w:tr>
      <w:tr>
        <w:trPr>
          <w:cantSplit w:val="0"/>
          <w:tblHeader w:val="0"/>
        </w:trPr>
        <w:tc>
          <w:tcPr>
            <w:shd w:fill="auto" w:val="clear"/>
            <w:tcMar>
              <w:top w:w="120.0" w:type="dxa"/>
              <w:left w:w="120.0" w:type="dxa"/>
              <w:bottom w:w="120.0" w:type="dxa"/>
              <w:right w:w="120.0" w:type="dxa"/>
            </w:tcMar>
            <w:vAlign w:val="top"/>
          </w:tcPr>
          <w:p w:rsidR="00000000" w:rsidDel="00000000" w:rsidP="00000000" w:rsidRDefault="00000000" w:rsidRPr="00000000" w14:paraId="00000084">
            <w:pPr>
              <w:widowControl w:val="0"/>
              <w:spacing w:after="120" w:before="120" w:line="30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Autenticación (Login)</w:t>
            </w:r>
          </w:p>
        </w:tc>
        <w:tc>
          <w:tcPr>
            <w:tcMar>
              <w:top w:w="100.0" w:type="dxa"/>
              <w:bottom w:w="100.0" w:type="dxa"/>
            </w:tcMar>
            <w:vAlign w:val="center"/>
          </w:tcPr>
          <w:p w:rsidR="00000000" w:rsidDel="00000000" w:rsidP="00000000" w:rsidRDefault="00000000" w:rsidRPr="00000000" w14:paraId="00000085">
            <w:pPr>
              <w:widowControl w:val="0"/>
              <w:spacing w:after="120" w:before="120" w:line="300" w:lineRule="auto"/>
              <w:rPr/>
            </w:pPr>
            <w:r w:rsidDel="00000000" w:rsidR="00000000" w:rsidRPr="00000000">
              <w:rPr>
                <w:rFonts w:ascii="Arial" w:cs="Arial" w:eastAsia="Arial" w:hAnsi="Arial"/>
                <w:sz w:val="22"/>
                <w:szCs w:val="22"/>
                <w:rtl w:val="0"/>
              </w:rPr>
              <w:t xml:space="preserve">El alcance inicial asume acceso directo a las herramientas de gestión del sistema sin manejar perfiles todavía.</w:t>
            </w: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86">
            <w:pPr>
              <w:spacing w:after="0" w:lineRule="auto"/>
              <w:rPr/>
            </w:pP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87">
            <w:pPr>
              <w:spacing w:after="0" w:lineRule="auto"/>
              <w:rPr/>
            </w:pPr>
            <w:r w:rsidDel="00000000" w:rsidR="00000000" w:rsidRPr="00000000">
              <w:rPr>
                <w:rtl w:val="0"/>
              </w:rPr>
            </w:r>
          </w:p>
        </w:tc>
      </w:tr>
    </w:tbl>
    <w:p w:rsidR="00000000" w:rsidDel="00000000" w:rsidP="00000000" w:rsidRDefault="00000000" w:rsidRPr="00000000" w14:paraId="00000088">
      <w:pPr>
        <w:pStyle w:val="Heading2"/>
        <w:keepNext w:val="1"/>
        <w:rPr/>
      </w:pPr>
      <w:r w:rsidDel="00000000" w:rsidR="00000000" w:rsidRPr="00000000">
        <w:rPr>
          <w:rtl w:val="0"/>
        </w:rPr>
        <w:t xml:space="preserve">4.3 Regla de decisión del equipo</w:t>
      </w:r>
    </w:p>
    <w:p w:rsidR="00000000" w:rsidDel="00000000" w:rsidP="00000000" w:rsidRDefault="00000000" w:rsidRPr="00000000" w14:paraId="00000089">
      <w:pPr>
        <w:spacing w:after="120" w:line="259" w:lineRule="auto"/>
        <w:rPr/>
      </w:pPr>
      <w:r w:rsidDel="00000000" w:rsidR="00000000" w:rsidRPr="00000000">
        <w:rPr>
          <w:sz w:val="21"/>
          <w:szCs w:val="21"/>
          <w:rtl w:val="0"/>
        </w:rPr>
        <w:t xml:space="preserve">Si tuvieran que reducir el proyecto a solo cuatro funcionalidades, ¿cuáles mantendrían?</w:t>
      </w:r>
      <w:r w:rsidDel="00000000" w:rsidR="00000000" w:rsidRPr="00000000">
        <w:rPr>
          <w:rtl w:val="0"/>
        </w:rPr>
      </w:r>
    </w:p>
    <w:tbl>
      <w:tblPr>
        <w:tblStyle w:val="Table11"/>
        <w:tblW w:w="1020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100"/>
        <w:gridCol w:w="5100"/>
        <w:tblGridChange w:id="0">
          <w:tblGrid>
            <w:gridCol w:w="5100"/>
            <w:gridCol w:w="5100"/>
          </w:tblGrid>
        </w:tblGridChange>
      </w:tblGrid>
      <w:tr>
        <w:trPr>
          <w:cantSplit w:val="0"/>
          <w:tblHeader w:val="1"/>
        </w:trPr>
        <w:tc>
          <w:tcPr>
            <w:shd w:fill="d9e2f3" w:val="clear"/>
            <w:tcMar>
              <w:top w:w="100.0" w:type="dxa"/>
              <w:bottom w:w="100.0" w:type="dxa"/>
            </w:tcMar>
            <w:vAlign w:val="center"/>
          </w:tcPr>
          <w:p w:rsidR="00000000" w:rsidDel="00000000" w:rsidP="00000000" w:rsidRDefault="00000000" w:rsidRPr="00000000" w14:paraId="0000008A">
            <w:pPr>
              <w:spacing w:after="0" w:lineRule="auto"/>
              <w:rPr/>
            </w:pPr>
            <w:r w:rsidDel="00000000" w:rsidR="00000000" w:rsidRPr="00000000">
              <w:rPr>
                <w:rFonts w:ascii="Aptos" w:cs="Aptos" w:eastAsia="Aptos" w:hAnsi="Aptos"/>
                <w:b w:val="1"/>
                <w:bCs w:val="1"/>
                <w:color w:val="222222"/>
                <w:sz w:val="19"/>
                <w:szCs w:val="19"/>
                <w:rtl w:val="0"/>
              </w:rPr>
              <w:t xml:space="preserve">Funcionalidad imprescindible</w:t>
            </w:r>
            <w:r w:rsidDel="00000000" w:rsidR="00000000" w:rsidRPr="00000000">
              <w:rPr>
                <w:rtl w:val="0"/>
              </w:rPr>
            </w:r>
          </w:p>
        </w:tc>
        <w:tc>
          <w:tcPr>
            <w:shd w:fill="d9e2f3" w:val="clear"/>
            <w:tcMar>
              <w:top w:w="100.0" w:type="dxa"/>
              <w:bottom w:w="100.0" w:type="dxa"/>
            </w:tcMar>
            <w:vAlign w:val="center"/>
          </w:tcPr>
          <w:p w:rsidR="00000000" w:rsidDel="00000000" w:rsidP="00000000" w:rsidRDefault="00000000" w:rsidRPr="00000000" w14:paraId="0000008B">
            <w:pPr>
              <w:spacing w:after="0" w:lineRule="auto"/>
              <w:rPr/>
            </w:pPr>
            <w:r w:rsidDel="00000000" w:rsidR="00000000" w:rsidRPr="00000000">
              <w:rPr>
                <w:rFonts w:ascii="Aptos" w:cs="Aptos" w:eastAsia="Aptos" w:hAnsi="Aptos"/>
                <w:b w:val="1"/>
                <w:bCs w:val="1"/>
                <w:color w:val="222222"/>
                <w:sz w:val="19"/>
                <w:szCs w:val="19"/>
                <w:rtl w:val="0"/>
              </w:rPr>
              <w:t xml:space="preserve">Justificación breve</w:t>
            </w:r>
            <w:r w:rsidDel="00000000" w:rsidR="00000000" w:rsidRPr="00000000">
              <w:rPr>
                <w:rtl w:val="0"/>
              </w:rPr>
            </w:r>
          </w:p>
        </w:tc>
      </w:tr>
      <w:tr>
        <w:trPr>
          <w:cantSplit w:val="0"/>
          <w:tblHeader w:val="0"/>
        </w:trPr>
        <w:tc>
          <w:tcPr>
            <w:shd w:fill="auto" w:val="clear"/>
            <w:tcMar>
              <w:top w:w="120.0" w:type="dxa"/>
              <w:left w:w="120.0" w:type="dxa"/>
              <w:bottom w:w="120.0" w:type="dxa"/>
              <w:right w:w="120.0" w:type="dxa"/>
            </w:tcMar>
            <w:vAlign w:val="top"/>
          </w:tcPr>
          <w:p w:rsidR="00000000" w:rsidDel="00000000" w:rsidP="00000000" w:rsidRDefault="00000000" w:rsidRPr="00000000" w14:paraId="0000008C">
            <w:pPr>
              <w:widowControl w:val="0"/>
              <w:spacing w:after="120" w:before="120" w:line="30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1. Registrar centro</w:t>
            </w:r>
          </w:p>
        </w:tc>
        <w:tc>
          <w:tcPr>
            <w:shd w:fill="auto" w:val="clear"/>
            <w:tcMar>
              <w:top w:w="120.0" w:type="dxa"/>
              <w:left w:w="120.0" w:type="dxa"/>
              <w:bottom w:w="120.0" w:type="dxa"/>
              <w:right w:w="120.0" w:type="dxa"/>
            </w:tcMar>
            <w:vAlign w:val="top"/>
          </w:tcPr>
          <w:p w:rsidR="00000000" w:rsidDel="00000000" w:rsidP="00000000" w:rsidRDefault="00000000" w:rsidRPr="00000000" w14:paraId="0000008D">
            <w:pPr>
              <w:widowControl w:val="0"/>
              <w:spacing w:after="120" w:before="120" w:line="30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Es el ingreso de datos indispensable (input).</w:t>
            </w:r>
          </w:p>
        </w:tc>
      </w:tr>
      <w:tr>
        <w:trPr>
          <w:cantSplit w:val="0"/>
          <w:tblHeader w:val="0"/>
        </w:trPr>
        <w:tc>
          <w:tcPr>
            <w:shd w:fill="auto" w:val="clear"/>
            <w:tcMar>
              <w:top w:w="120.0" w:type="dxa"/>
              <w:left w:w="120.0" w:type="dxa"/>
              <w:bottom w:w="120.0" w:type="dxa"/>
              <w:right w:w="120.0" w:type="dxa"/>
            </w:tcMar>
            <w:vAlign w:val="top"/>
          </w:tcPr>
          <w:p w:rsidR="00000000" w:rsidDel="00000000" w:rsidP="00000000" w:rsidRDefault="00000000" w:rsidRPr="00000000" w14:paraId="0000008E">
            <w:pPr>
              <w:widowControl w:val="0"/>
              <w:spacing w:after="120" w:before="120" w:line="30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2. Listar centros</w:t>
            </w:r>
          </w:p>
        </w:tc>
        <w:tc>
          <w:tcPr>
            <w:shd w:fill="auto" w:val="clear"/>
            <w:tcMar>
              <w:top w:w="120.0" w:type="dxa"/>
              <w:left w:w="120.0" w:type="dxa"/>
              <w:bottom w:w="120.0" w:type="dxa"/>
              <w:right w:w="120.0" w:type="dxa"/>
            </w:tcMar>
            <w:vAlign w:val="top"/>
          </w:tcPr>
          <w:p w:rsidR="00000000" w:rsidDel="00000000" w:rsidP="00000000" w:rsidRDefault="00000000" w:rsidRPr="00000000" w14:paraId="0000008F">
            <w:pPr>
              <w:widowControl w:val="0"/>
              <w:spacing w:after="120" w:before="120" w:line="30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Permite la lectura general de los datos ingresados.</w:t>
            </w:r>
          </w:p>
        </w:tc>
      </w:tr>
      <w:tr>
        <w:trPr>
          <w:cantSplit w:val="0"/>
          <w:tblHeader w:val="0"/>
        </w:trPr>
        <w:tc>
          <w:tcPr>
            <w:shd w:fill="auto" w:val="clear"/>
            <w:tcMar>
              <w:top w:w="120.0" w:type="dxa"/>
              <w:left w:w="120.0" w:type="dxa"/>
              <w:bottom w:w="120.0" w:type="dxa"/>
              <w:right w:w="120.0" w:type="dxa"/>
            </w:tcMar>
            <w:vAlign w:val="top"/>
          </w:tcPr>
          <w:p w:rsidR="00000000" w:rsidDel="00000000" w:rsidP="00000000" w:rsidRDefault="00000000" w:rsidRPr="00000000" w14:paraId="00000090">
            <w:pPr>
              <w:widowControl w:val="0"/>
              <w:spacing w:after="120" w:before="120" w:line="30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3. Buscar centro por ID</w:t>
            </w:r>
          </w:p>
        </w:tc>
        <w:tc>
          <w:tcPr>
            <w:shd w:fill="auto" w:val="clear"/>
            <w:tcMar>
              <w:top w:w="120.0" w:type="dxa"/>
              <w:left w:w="120.0" w:type="dxa"/>
              <w:bottom w:w="120.0" w:type="dxa"/>
              <w:right w:w="120.0" w:type="dxa"/>
            </w:tcMar>
            <w:vAlign w:val="top"/>
          </w:tcPr>
          <w:p w:rsidR="00000000" w:rsidDel="00000000" w:rsidP="00000000" w:rsidRDefault="00000000" w:rsidRPr="00000000" w14:paraId="00000091">
            <w:pPr>
              <w:widowControl w:val="0"/>
              <w:spacing w:after="120" w:before="120" w:line="30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Es el filtro básico para ubicar un registro único.</w:t>
            </w:r>
          </w:p>
        </w:tc>
      </w:tr>
      <w:tr>
        <w:trPr>
          <w:cantSplit w:val="0"/>
          <w:tblHeader w:val="0"/>
        </w:trPr>
        <w:tc>
          <w:tcPr>
            <w:shd w:fill="auto" w:val="clear"/>
            <w:tcMar>
              <w:top w:w="120.0" w:type="dxa"/>
              <w:left w:w="120.0" w:type="dxa"/>
              <w:bottom w:w="120.0" w:type="dxa"/>
              <w:right w:w="120.0" w:type="dxa"/>
            </w:tcMar>
            <w:vAlign w:val="top"/>
          </w:tcPr>
          <w:p w:rsidR="00000000" w:rsidDel="00000000" w:rsidP="00000000" w:rsidRDefault="00000000" w:rsidRPr="00000000" w14:paraId="00000092">
            <w:pPr>
              <w:widowControl w:val="0"/>
              <w:spacing w:after="120" w:before="120" w:line="30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4. Consulta asíncrona</w:t>
            </w:r>
          </w:p>
        </w:tc>
        <w:tc>
          <w:tcPr>
            <w:shd w:fill="auto" w:val="clear"/>
            <w:tcMar>
              <w:top w:w="120.0" w:type="dxa"/>
              <w:left w:w="120.0" w:type="dxa"/>
              <w:bottom w:w="120.0" w:type="dxa"/>
              <w:right w:w="120.0" w:type="dxa"/>
            </w:tcMar>
            <w:vAlign w:val="top"/>
          </w:tcPr>
          <w:p w:rsidR="00000000" w:rsidDel="00000000" w:rsidP="00000000" w:rsidRDefault="00000000" w:rsidRPr="00000000" w14:paraId="00000093">
            <w:pPr>
              <w:widowControl w:val="0"/>
              <w:spacing w:after="120" w:before="120" w:line="30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Es el valor agregado para consultar la producción sin colapsos.</w:t>
            </w:r>
          </w:p>
        </w:tc>
      </w:tr>
    </w:tbl>
    <w:p w:rsidR="00000000" w:rsidDel="00000000" w:rsidP="00000000" w:rsidRDefault="00000000" w:rsidRPr="00000000" w14:paraId="00000094">
      <w:pPr>
        <w:rPr/>
      </w:pPr>
      <w:r w:rsidDel="00000000" w:rsidR="00000000" w:rsidRPr="00000000">
        <w:br w:type="page"/>
      </w:r>
      <w:r w:rsidDel="00000000" w:rsidR="00000000" w:rsidRPr="00000000">
        <w:rPr>
          <w:rtl w:val="0"/>
        </w:rPr>
      </w:r>
    </w:p>
    <w:p w:rsidR="00000000" w:rsidDel="00000000" w:rsidP="00000000" w:rsidRDefault="00000000" w:rsidRPr="00000000" w14:paraId="00000095">
      <w:pPr>
        <w:pStyle w:val="Heading1"/>
        <w:keepNext w:val="1"/>
        <w:rPr/>
      </w:pPr>
      <w:r w:rsidDel="00000000" w:rsidR="00000000" w:rsidRPr="00000000">
        <w:rPr>
          <w:rtl w:val="0"/>
        </w:rPr>
        <w:t xml:space="preserve">5. Historias de usuario</w:t>
      </w:r>
    </w:p>
    <w:p w:rsidR="00000000" w:rsidDel="00000000" w:rsidP="00000000" w:rsidRDefault="00000000" w:rsidRPr="00000000" w14:paraId="00000096">
      <w:pPr>
        <w:spacing w:after="120" w:line="259" w:lineRule="auto"/>
        <w:rPr/>
      </w:pPr>
      <w:r w:rsidDel="00000000" w:rsidR="00000000" w:rsidRPr="00000000">
        <w:rPr>
          <w:sz w:val="21"/>
          <w:szCs w:val="21"/>
          <w:rtl w:val="0"/>
        </w:rPr>
        <w:t xml:space="preserve">Transformen las funcionalidades más importantes del MVP en historias de usuario. Utilicen la estructura: Como [usuario], quiero [acción], para [beneficio].</w:t>
      </w:r>
      <w:r w:rsidDel="00000000" w:rsidR="00000000" w:rsidRPr="00000000">
        <w:rPr>
          <w:rtl w:val="0"/>
        </w:rPr>
      </w:r>
    </w:p>
    <w:tbl>
      <w:tblPr>
        <w:tblStyle w:val="Table12"/>
        <w:tblW w:w="10200.0" w:type="dxa"/>
        <w:jc w:val="center"/>
        <w:tblLayout w:type="fixed"/>
        <w:tblLook w:val="0400"/>
      </w:tblPr>
      <w:tblGrid>
        <w:gridCol w:w="10200"/>
        <w:tblGridChange w:id="0">
          <w:tblGrid>
            <w:gridCol w:w="10200"/>
          </w:tblGrid>
        </w:tblGridChange>
      </w:tblGrid>
      <w:tr>
        <w:trPr>
          <w:cantSplit w:val="0"/>
          <w:tblHeader w:val="0"/>
        </w:trPr>
        <w:tc>
          <w:tcPr>
            <w:shd w:fill="f2f5f7" w:val="clear"/>
            <w:tcMar>
              <w:top w:w="140.0" w:type="dxa"/>
              <w:bottom w:w="140.0" w:type="dxa"/>
            </w:tcMar>
          </w:tcPr>
          <w:p w:rsidR="00000000" w:rsidDel="00000000" w:rsidP="00000000" w:rsidRDefault="00000000" w:rsidRPr="00000000" w14:paraId="00000097">
            <w:pPr>
              <w:spacing w:after="40" w:lineRule="auto"/>
              <w:rPr/>
            </w:pPr>
            <w:r w:rsidDel="00000000" w:rsidR="00000000" w:rsidRPr="00000000">
              <w:rPr>
                <w:b w:val="1"/>
                <w:bCs w:val="1"/>
                <w:sz w:val="21"/>
                <w:szCs w:val="21"/>
                <w:rtl w:val="0"/>
              </w:rPr>
              <w:t xml:space="preserve">Ejemplo</w:t>
            </w:r>
            <w:r w:rsidDel="00000000" w:rsidR="00000000" w:rsidRPr="00000000">
              <w:rPr>
                <w:rtl w:val="0"/>
              </w:rPr>
            </w:r>
          </w:p>
          <w:p w:rsidR="00000000" w:rsidDel="00000000" w:rsidP="00000000" w:rsidRDefault="00000000" w:rsidRPr="00000000" w14:paraId="00000098">
            <w:pPr>
              <w:spacing w:after="0" w:lineRule="auto"/>
              <w:rPr/>
            </w:pPr>
            <w:r w:rsidDel="00000000" w:rsidR="00000000" w:rsidRPr="00000000">
              <w:rPr>
                <w:sz w:val="20"/>
                <w:szCs w:val="20"/>
                <w:rtl w:val="0"/>
              </w:rPr>
              <w:t xml:space="preserve">Como operador, quiero registrar una muestra, para mantener la trazabilidad de la información tomada en terreno.</w:t>
            </w:r>
            <w:r w:rsidDel="00000000" w:rsidR="00000000" w:rsidRPr="00000000">
              <w:rPr>
                <w:rtl w:val="0"/>
              </w:rPr>
            </w:r>
          </w:p>
        </w:tc>
      </w:tr>
    </w:tbl>
    <w:p w:rsidR="00000000" w:rsidDel="00000000" w:rsidP="00000000" w:rsidRDefault="00000000" w:rsidRPr="00000000" w14:paraId="00000099">
      <w:pPr>
        <w:spacing w:after="40" w:lineRule="auto"/>
        <w:rPr/>
      </w:pPr>
      <w:r w:rsidDel="00000000" w:rsidR="00000000" w:rsidRPr="00000000">
        <w:rPr>
          <w:rtl w:val="0"/>
        </w:rPr>
      </w:r>
    </w:p>
    <w:tbl>
      <w:tblPr>
        <w:tblStyle w:val="Table13"/>
        <w:tblpPr w:leftFromText="180" w:rightFromText="180" w:topFromText="180" w:bottomFromText="180" w:vertAnchor="text" w:horzAnchor="text" w:tblpX="-150" w:tblpY="0"/>
        <w:tblW w:w="102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550"/>
        <w:gridCol w:w="2550"/>
        <w:gridCol w:w="2550"/>
        <w:gridCol w:w="2550"/>
        <w:tblGridChange w:id="0">
          <w:tblGrid>
            <w:gridCol w:w="2550"/>
            <w:gridCol w:w="2550"/>
            <w:gridCol w:w="2550"/>
            <w:gridCol w:w="2550"/>
          </w:tblGrid>
        </w:tblGridChange>
      </w:tblGrid>
      <w:tr>
        <w:trPr>
          <w:cantSplit w:val="0"/>
          <w:tblHeader w:val="1"/>
        </w:trPr>
        <w:tc>
          <w:tcPr>
            <w:shd w:fill="d9e2f3" w:val="clear"/>
            <w:tcMar>
              <w:top w:w="100.0" w:type="dxa"/>
              <w:bottom w:w="100.0" w:type="dxa"/>
            </w:tcMar>
            <w:vAlign w:val="center"/>
          </w:tcPr>
          <w:p w:rsidR="00000000" w:rsidDel="00000000" w:rsidP="00000000" w:rsidRDefault="00000000" w:rsidRPr="00000000" w14:paraId="0000009A">
            <w:pPr>
              <w:rPr/>
            </w:pPr>
            <w:r w:rsidDel="00000000" w:rsidR="00000000" w:rsidRPr="00000000">
              <w:rPr>
                <w:b w:val="1"/>
                <w:bCs w:val="1"/>
                <w:color w:val="222222"/>
                <w:sz w:val="18"/>
                <w:szCs w:val="18"/>
                <w:rtl w:val="0"/>
              </w:rPr>
              <w:t xml:space="preserve">N°</w:t>
            </w:r>
            <w:r w:rsidDel="00000000" w:rsidR="00000000" w:rsidRPr="00000000">
              <w:rPr>
                <w:rtl w:val="0"/>
              </w:rPr>
            </w:r>
          </w:p>
        </w:tc>
        <w:tc>
          <w:tcPr>
            <w:shd w:fill="d9e2f3" w:val="clear"/>
            <w:tcMar>
              <w:top w:w="100.0" w:type="dxa"/>
              <w:bottom w:w="100.0" w:type="dxa"/>
            </w:tcMar>
            <w:vAlign w:val="center"/>
          </w:tcPr>
          <w:p w:rsidR="00000000" w:rsidDel="00000000" w:rsidP="00000000" w:rsidRDefault="00000000" w:rsidRPr="00000000" w14:paraId="0000009B">
            <w:pPr>
              <w:rPr/>
            </w:pPr>
            <w:r w:rsidDel="00000000" w:rsidR="00000000" w:rsidRPr="00000000">
              <w:rPr>
                <w:b w:val="1"/>
                <w:bCs w:val="1"/>
                <w:color w:val="222222"/>
                <w:sz w:val="18"/>
                <w:szCs w:val="18"/>
                <w:rtl w:val="0"/>
              </w:rPr>
              <w:t xml:space="preserve">Como...</w:t>
            </w:r>
            <w:r w:rsidDel="00000000" w:rsidR="00000000" w:rsidRPr="00000000">
              <w:rPr>
                <w:rtl w:val="0"/>
              </w:rPr>
            </w:r>
          </w:p>
        </w:tc>
        <w:tc>
          <w:tcPr>
            <w:shd w:fill="d9e2f3" w:val="clear"/>
            <w:tcMar>
              <w:top w:w="100.0" w:type="dxa"/>
              <w:bottom w:w="100.0" w:type="dxa"/>
            </w:tcMar>
            <w:vAlign w:val="center"/>
          </w:tcPr>
          <w:p w:rsidR="00000000" w:rsidDel="00000000" w:rsidP="00000000" w:rsidRDefault="00000000" w:rsidRPr="00000000" w14:paraId="0000009C">
            <w:pPr>
              <w:rPr/>
            </w:pPr>
            <w:r w:rsidDel="00000000" w:rsidR="00000000" w:rsidRPr="00000000">
              <w:rPr>
                <w:b w:val="1"/>
                <w:bCs w:val="1"/>
                <w:color w:val="222222"/>
                <w:sz w:val="18"/>
                <w:szCs w:val="18"/>
                <w:rtl w:val="0"/>
              </w:rPr>
              <w:t xml:space="preserve">Quiero...</w:t>
            </w:r>
            <w:r w:rsidDel="00000000" w:rsidR="00000000" w:rsidRPr="00000000">
              <w:rPr>
                <w:rtl w:val="0"/>
              </w:rPr>
            </w:r>
          </w:p>
        </w:tc>
        <w:tc>
          <w:tcPr>
            <w:shd w:fill="d9e2f3" w:val="clear"/>
            <w:tcMar>
              <w:top w:w="100.0" w:type="dxa"/>
              <w:bottom w:w="100.0" w:type="dxa"/>
            </w:tcMar>
            <w:vAlign w:val="center"/>
          </w:tcPr>
          <w:p w:rsidR="00000000" w:rsidDel="00000000" w:rsidP="00000000" w:rsidRDefault="00000000" w:rsidRPr="00000000" w14:paraId="0000009D">
            <w:pPr>
              <w:rPr/>
            </w:pPr>
            <w:r w:rsidDel="00000000" w:rsidR="00000000" w:rsidRPr="00000000">
              <w:rPr>
                <w:b w:val="1"/>
                <w:bCs w:val="1"/>
                <w:color w:val="222222"/>
                <w:sz w:val="18"/>
                <w:szCs w:val="18"/>
                <w:rtl w:val="0"/>
              </w:rPr>
              <w:t xml:space="preserve">Para...</w:t>
            </w: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9E">
            <w:pPr>
              <w:jc w:val="center"/>
              <w:rPr/>
            </w:pPr>
            <w:r w:rsidDel="00000000" w:rsidR="00000000" w:rsidRPr="00000000">
              <w:rPr>
                <w:color w:val="222222"/>
                <w:sz w:val="18"/>
                <w:szCs w:val="18"/>
                <w:rtl w:val="0"/>
              </w:rPr>
              <w:t xml:space="preserve">1</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9F">
            <w:pPr>
              <w:rPr/>
            </w:pPr>
            <w:r w:rsidDel="00000000" w:rsidR="00000000" w:rsidRPr="00000000">
              <w:rPr>
                <w:rtl w:val="0"/>
              </w:rPr>
              <w:t xml:space="preserve">Supervisor</w:t>
            </w:r>
          </w:p>
        </w:tc>
        <w:tc>
          <w:tcPr>
            <w:shd w:fill="auto" w:val="clear"/>
            <w:tcMar>
              <w:top w:w="120.0" w:type="dxa"/>
              <w:left w:w="120.0" w:type="dxa"/>
              <w:bottom w:w="120.0" w:type="dxa"/>
              <w:right w:w="120.0" w:type="dxa"/>
            </w:tcMar>
            <w:vAlign w:val="top"/>
          </w:tcPr>
          <w:p w:rsidR="00000000" w:rsidDel="00000000" w:rsidP="00000000" w:rsidRDefault="00000000" w:rsidRPr="00000000" w14:paraId="000000A0">
            <w:pPr>
              <w:widowControl w:val="0"/>
              <w:spacing w:after="120" w:before="120" w:line="30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registrar un centro de cultivo con sus datos (nombre, ubicación, producción, encargado)</w:t>
            </w:r>
          </w:p>
        </w:tc>
        <w:tc>
          <w:tcPr>
            <w:shd w:fill="auto" w:val="clear"/>
            <w:tcMar>
              <w:top w:w="120.0" w:type="dxa"/>
              <w:left w:w="120.0" w:type="dxa"/>
              <w:bottom w:w="120.0" w:type="dxa"/>
              <w:right w:w="120.0" w:type="dxa"/>
            </w:tcMar>
            <w:vAlign w:val="top"/>
          </w:tcPr>
          <w:p w:rsidR="00000000" w:rsidDel="00000000" w:rsidP="00000000" w:rsidRDefault="00000000" w:rsidRPr="00000000" w14:paraId="000000A1">
            <w:pPr>
              <w:widowControl w:val="0"/>
              <w:spacing w:after="120" w:before="120" w:line="30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almacenar la información inicial en la base del sistema de forma segura.</w:t>
            </w:r>
          </w:p>
        </w:tc>
      </w:tr>
      <w:tr>
        <w:trPr>
          <w:cantSplit w:val="0"/>
          <w:tblHeader w:val="0"/>
        </w:trPr>
        <w:tc>
          <w:tcPr>
            <w:tcMar>
              <w:top w:w="100.0" w:type="dxa"/>
              <w:bottom w:w="100.0" w:type="dxa"/>
            </w:tcMar>
            <w:vAlign w:val="center"/>
          </w:tcPr>
          <w:p w:rsidR="00000000" w:rsidDel="00000000" w:rsidP="00000000" w:rsidRDefault="00000000" w:rsidRPr="00000000" w14:paraId="000000A2">
            <w:pPr>
              <w:jc w:val="center"/>
              <w:rPr/>
            </w:pPr>
            <w:r w:rsidDel="00000000" w:rsidR="00000000" w:rsidRPr="00000000">
              <w:rPr>
                <w:color w:val="222222"/>
                <w:sz w:val="18"/>
                <w:szCs w:val="18"/>
                <w:rtl w:val="0"/>
              </w:rPr>
              <w:t xml:space="preserve">2</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A3">
            <w:pPr>
              <w:rPr/>
            </w:pPr>
            <w:r w:rsidDel="00000000" w:rsidR="00000000" w:rsidRPr="00000000">
              <w:rPr>
                <w:rtl w:val="0"/>
              </w:rPr>
              <w:t xml:space="preserve">Supervisor</w:t>
            </w:r>
          </w:p>
        </w:tc>
        <w:tc>
          <w:tcPr>
            <w:tcMar>
              <w:top w:w="100.0" w:type="dxa"/>
              <w:bottom w:w="100.0" w:type="dxa"/>
            </w:tcMar>
            <w:vAlign w:val="center"/>
          </w:tcPr>
          <w:p w:rsidR="00000000" w:rsidDel="00000000" w:rsidP="00000000" w:rsidRDefault="00000000" w:rsidRPr="00000000" w14:paraId="000000A4">
            <w:pPr>
              <w:widowControl w:val="0"/>
              <w:spacing w:after="120" w:before="120" w:line="30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visualizar un listado completo de los centros registrados</w:t>
            </w:r>
          </w:p>
        </w:tc>
        <w:tc>
          <w:tcPr>
            <w:shd w:fill="auto" w:val="clear"/>
            <w:tcMar>
              <w:top w:w="120.0" w:type="dxa"/>
              <w:left w:w="120.0" w:type="dxa"/>
              <w:bottom w:w="120.0" w:type="dxa"/>
              <w:right w:w="120.0" w:type="dxa"/>
            </w:tcMar>
            <w:vAlign w:val="top"/>
          </w:tcPr>
          <w:p w:rsidR="00000000" w:rsidDel="00000000" w:rsidP="00000000" w:rsidRDefault="00000000" w:rsidRPr="00000000" w14:paraId="000000A5">
            <w:pPr>
              <w:widowControl w:val="0"/>
              <w:spacing w:after="120" w:before="120" w:line="30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verificar el estado general de las operaciones.</w:t>
            </w:r>
          </w:p>
        </w:tc>
      </w:tr>
      <w:tr>
        <w:trPr>
          <w:cantSplit w:val="0"/>
          <w:tblHeader w:val="0"/>
        </w:trPr>
        <w:tc>
          <w:tcPr>
            <w:tcMar>
              <w:top w:w="100.0" w:type="dxa"/>
              <w:bottom w:w="100.0" w:type="dxa"/>
            </w:tcMar>
            <w:vAlign w:val="center"/>
          </w:tcPr>
          <w:p w:rsidR="00000000" w:rsidDel="00000000" w:rsidP="00000000" w:rsidRDefault="00000000" w:rsidRPr="00000000" w14:paraId="000000A6">
            <w:pPr>
              <w:jc w:val="center"/>
              <w:rPr/>
            </w:pPr>
            <w:r w:rsidDel="00000000" w:rsidR="00000000" w:rsidRPr="00000000">
              <w:rPr>
                <w:color w:val="222222"/>
                <w:sz w:val="18"/>
                <w:szCs w:val="18"/>
                <w:rtl w:val="0"/>
              </w:rPr>
              <w:t xml:space="preserve">3</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A7">
            <w:pPr>
              <w:rPr/>
            </w:pPr>
            <w:r w:rsidDel="00000000" w:rsidR="00000000" w:rsidRPr="00000000">
              <w:rPr>
                <w:rtl w:val="0"/>
              </w:rPr>
              <w:t xml:space="preserve">Gerente</w:t>
            </w:r>
          </w:p>
        </w:tc>
        <w:tc>
          <w:tcPr>
            <w:shd w:fill="auto" w:val="clear"/>
            <w:tcMar>
              <w:top w:w="120.0" w:type="dxa"/>
              <w:left w:w="120.0" w:type="dxa"/>
              <w:bottom w:w="120.0" w:type="dxa"/>
              <w:right w:w="120.0" w:type="dxa"/>
            </w:tcMar>
            <w:vAlign w:val="top"/>
          </w:tcPr>
          <w:p w:rsidR="00000000" w:rsidDel="00000000" w:rsidP="00000000" w:rsidRDefault="00000000" w:rsidRPr="00000000" w14:paraId="000000A8">
            <w:pPr>
              <w:widowControl w:val="0"/>
              <w:spacing w:after="120" w:before="120" w:line="30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buscar un centro de cultivo utilizando su número de ID</w:t>
            </w:r>
          </w:p>
        </w:tc>
        <w:tc>
          <w:tcPr>
            <w:shd w:fill="auto" w:val="clear"/>
            <w:tcMar>
              <w:top w:w="120.0" w:type="dxa"/>
              <w:left w:w="120.0" w:type="dxa"/>
              <w:bottom w:w="120.0" w:type="dxa"/>
              <w:right w:w="120.0" w:type="dxa"/>
            </w:tcMar>
            <w:vAlign w:val="top"/>
          </w:tcPr>
          <w:p w:rsidR="00000000" w:rsidDel="00000000" w:rsidP="00000000" w:rsidRDefault="00000000" w:rsidRPr="00000000" w14:paraId="000000A9">
            <w:pPr>
              <w:widowControl w:val="0"/>
              <w:spacing w:after="120" w:before="120" w:line="30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acceder rápidamente a los detalles de un centro en específico.</w:t>
            </w:r>
          </w:p>
        </w:tc>
      </w:tr>
      <w:tr>
        <w:trPr>
          <w:cantSplit w:val="0"/>
          <w:tblHeader w:val="0"/>
        </w:trPr>
        <w:tc>
          <w:tcPr>
            <w:tcMar>
              <w:top w:w="100.0" w:type="dxa"/>
              <w:bottom w:w="100.0" w:type="dxa"/>
            </w:tcMar>
            <w:vAlign w:val="center"/>
          </w:tcPr>
          <w:p w:rsidR="00000000" w:rsidDel="00000000" w:rsidP="00000000" w:rsidRDefault="00000000" w:rsidRPr="00000000" w14:paraId="000000AA">
            <w:pPr>
              <w:jc w:val="center"/>
              <w:rPr/>
            </w:pPr>
            <w:r w:rsidDel="00000000" w:rsidR="00000000" w:rsidRPr="00000000">
              <w:rPr>
                <w:color w:val="222222"/>
                <w:sz w:val="18"/>
                <w:szCs w:val="18"/>
                <w:rtl w:val="0"/>
              </w:rPr>
              <w:t xml:space="preserve">4</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AB">
            <w:pPr>
              <w:rPr/>
            </w:pPr>
            <w:r w:rsidDel="00000000" w:rsidR="00000000" w:rsidRPr="00000000">
              <w:rPr>
                <w:rtl w:val="0"/>
              </w:rPr>
              <w:t xml:space="preserve">Gerente</w:t>
            </w:r>
          </w:p>
        </w:tc>
        <w:tc>
          <w:tcPr>
            <w:tcMar>
              <w:top w:w="100.0" w:type="dxa"/>
              <w:bottom w:w="100.0" w:type="dxa"/>
            </w:tcMar>
            <w:vAlign w:val="center"/>
          </w:tcPr>
          <w:p w:rsidR="00000000" w:rsidDel="00000000" w:rsidP="00000000" w:rsidRDefault="00000000" w:rsidRPr="00000000" w14:paraId="000000AC">
            <w:pPr>
              <w:widowControl w:val="0"/>
              <w:spacing w:after="120" w:before="120" w:line="300" w:lineRule="auto"/>
              <w:rPr/>
            </w:pPr>
            <w:r w:rsidDel="00000000" w:rsidR="00000000" w:rsidRPr="00000000">
              <w:rPr>
                <w:rFonts w:ascii="Arial" w:cs="Arial" w:eastAsia="Arial" w:hAnsi="Arial"/>
                <w:sz w:val="22"/>
                <w:szCs w:val="22"/>
                <w:rtl w:val="0"/>
              </w:rPr>
              <w:t xml:space="preserve">solicitar los datos de producción de un centro a través de una consulta al servidor</w:t>
            </w:r>
            <w:r w:rsidDel="00000000" w:rsidR="00000000" w:rsidRPr="00000000">
              <w:rPr>
                <w:rtl w:val="0"/>
              </w:rPr>
            </w:r>
          </w:p>
        </w:tc>
        <w:tc>
          <w:tcPr>
            <w:shd w:fill="auto" w:val="clear"/>
            <w:tcMar>
              <w:top w:w="120.0" w:type="dxa"/>
              <w:left w:w="120.0" w:type="dxa"/>
              <w:bottom w:w="120.0" w:type="dxa"/>
              <w:right w:w="120.0" w:type="dxa"/>
            </w:tcMar>
            <w:vAlign w:val="top"/>
          </w:tcPr>
          <w:p w:rsidR="00000000" w:rsidDel="00000000" w:rsidP="00000000" w:rsidRDefault="00000000" w:rsidRPr="00000000" w14:paraId="000000AD">
            <w:pPr>
              <w:widowControl w:val="0"/>
              <w:spacing w:after="120" w:before="120" w:line="30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conocer las toneladas producidas sin que la aplicación se congele o bloquee.</w:t>
            </w:r>
          </w:p>
        </w:tc>
      </w:tr>
      <w:tr>
        <w:trPr>
          <w:cantSplit w:val="0"/>
          <w:tblHeader w:val="0"/>
        </w:trPr>
        <w:tc>
          <w:tcPr>
            <w:tcMar>
              <w:top w:w="100.0" w:type="dxa"/>
              <w:bottom w:w="100.0" w:type="dxa"/>
            </w:tcMar>
            <w:vAlign w:val="center"/>
          </w:tcPr>
          <w:p w:rsidR="00000000" w:rsidDel="00000000" w:rsidP="00000000" w:rsidRDefault="00000000" w:rsidRPr="00000000" w14:paraId="000000AE">
            <w:pPr>
              <w:jc w:val="center"/>
              <w:rPr/>
            </w:pPr>
            <w:r w:rsidDel="00000000" w:rsidR="00000000" w:rsidRPr="00000000">
              <w:rPr>
                <w:color w:val="222222"/>
                <w:sz w:val="18"/>
                <w:szCs w:val="18"/>
                <w:rtl w:val="0"/>
              </w:rPr>
              <w:t xml:space="preserve">5</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AF">
            <w:pPr>
              <w:rPr/>
            </w:pPr>
            <w:r w:rsidDel="00000000" w:rsidR="00000000" w:rsidRPr="00000000">
              <w:rPr>
                <w:rtl w:val="0"/>
              </w:rPr>
              <w:t xml:space="preserve">Supervisor</w:t>
            </w:r>
          </w:p>
        </w:tc>
        <w:tc>
          <w:tcPr>
            <w:tcMar>
              <w:top w:w="100.0" w:type="dxa"/>
              <w:bottom w:w="100.0" w:type="dxa"/>
            </w:tcMar>
            <w:vAlign w:val="center"/>
          </w:tcPr>
          <w:p w:rsidR="00000000" w:rsidDel="00000000" w:rsidP="00000000" w:rsidRDefault="00000000" w:rsidRPr="00000000" w14:paraId="000000B0">
            <w:pPr>
              <w:rPr/>
            </w:pPr>
            <w:r w:rsidDel="00000000" w:rsidR="00000000" w:rsidRPr="00000000">
              <w:rPr>
                <w:rtl w:val="0"/>
              </w:rPr>
              <w:t xml:space="preserve">visualizar el estado del encargado del centro o recibir un aviso si no se encuentra asignado </w:t>
            </w:r>
          </w:p>
        </w:tc>
        <w:tc>
          <w:tcPr>
            <w:tcMar>
              <w:top w:w="100.0" w:type="dxa"/>
              <w:bottom w:w="100.0" w:type="dxa"/>
            </w:tcMar>
            <w:vAlign w:val="center"/>
          </w:tcPr>
          <w:p w:rsidR="00000000" w:rsidDel="00000000" w:rsidP="00000000" w:rsidRDefault="00000000" w:rsidRPr="00000000" w14:paraId="000000B1">
            <w:pPr>
              <w:rPr/>
            </w:pPr>
            <w:r w:rsidDel="00000000" w:rsidR="00000000" w:rsidRPr="00000000">
              <w:rPr>
                <w:rtl w:val="0"/>
              </w:rPr>
              <w:t xml:space="preserve">Mantener un control exacto del personal responsable sin que la aplicación falle por datos nulos. </w:t>
            </w:r>
          </w:p>
        </w:tc>
      </w:tr>
    </w:tbl>
    <w:p w:rsidR="00000000" w:rsidDel="00000000" w:rsidP="00000000" w:rsidRDefault="00000000" w:rsidRPr="00000000" w14:paraId="000000B2">
      <w:pPr>
        <w:pStyle w:val="Heading1"/>
        <w:keepNext w:val="1"/>
        <w:rPr/>
      </w:pPr>
      <w:r w:rsidDel="00000000" w:rsidR="00000000" w:rsidRPr="00000000">
        <w:rPr>
          <w:rtl w:val="0"/>
        </w:rPr>
      </w:r>
    </w:p>
    <w:p w:rsidR="00000000" w:rsidDel="00000000" w:rsidP="00000000" w:rsidRDefault="00000000" w:rsidRPr="00000000" w14:paraId="000000B3">
      <w:pPr>
        <w:pStyle w:val="Heading1"/>
        <w:keepNext w:val="1"/>
        <w:rPr/>
      </w:pPr>
      <w:r w:rsidDel="00000000" w:rsidR="00000000" w:rsidRPr="00000000">
        <w:rPr>
          <w:rtl w:val="0"/>
        </w:rPr>
      </w:r>
    </w:p>
    <w:p w:rsidR="00000000" w:rsidDel="00000000" w:rsidP="00000000" w:rsidRDefault="00000000" w:rsidRPr="00000000" w14:paraId="000000B4">
      <w:pPr>
        <w:pStyle w:val="Heading1"/>
        <w:keepNext w:val="1"/>
        <w:rPr/>
      </w:pPr>
      <w:r w:rsidDel="00000000" w:rsidR="00000000" w:rsidRPr="00000000">
        <w:rPr>
          <w:rtl w:val="0"/>
        </w:rPr>
      </w:r>
    </w:p>
    <w:p w:rsidR="00000000" w:rsidDel="00000000" w:rsidP="00000000" w:rsidRDefault="00000000" w:rsidRPr="00000000" w14:paraId="000000B5">
      <w:pPr>
        <w:pStyle w:val="Heading1"/>
        <w:keepNext w:val="1"/>
        <w:rPr/>
      </w:pPr>
      <w:r w:rsidDel="00000000" w:rsidR="00000000" w:rsidRPr="00000000">
        <w:rPr>
          <w:rtl w:val="0"/>
        </w:rPr>
      </w:r>
    </w:p>
    <w:p w:rsidR="00000000" w:rsidDel="00000000" w:rsidP="00000000" w:rsidRDefault="00000000" w:rsidRPr="00000000" w14:paraId="000000B6">
      <w:pPr>
        <w:pStyle w:val="Heading1"/>
        <w:keepNext w:val="1"/>
        <w:rPr/>
      </w:pPr>
      <w:r w:rsidDel="00000000" w:rsidR="00000000" w:rsidRPr="00000000">
        <w:rPr>
          <w:rtl w:val="0"/>
        </w:rPr>
        <w:t xml:space="preserve">6. Pantallas iniciales de la aplicación</w:t>
      </w:r>
    </w:p>
    <w:p w:rsidR="00000000" w:rsidDel="00000000" w:rsidP="00000000" w:rsidRDefault="00000000" w:rsidRPr="00000000" w14:paraId="000000B7">
      <w:pPr>
        <w:spacing w:after="120" w:line="259" w:lineRule="auto"/>
        <w:rPr/>
      </w:pPr>
      <w:r w:rsidDel="00000000" w:rsidR="00000000" w:rsidRPr="00000000">
        <w:rPr>
          <w:sz w:val="21"/>
          <w:szCs w:val="21"/>
          <w:rtl w:val="0"/>
        </w:rPr>
        <w:t xml:space="preserve">Definan qué pantallas serán necesarias para implementar el MVP. Cada pantalla debe tener un propósito concreto relacionado con una o más funcionalidades.</w:t>
      </w:r>
      <w:r w:rsidDel="00000000" w:rsidR="00000000" w:rsidRPr="00000000">
        <w:rPr>
          <w:rtl w:val="0"/>
        </w:rPr>
      </w:r>
    </w:p>
    <w:tbl>
      <w:tblPr>
        <w:tblStyle w:val="Table14"/>
        <w:tblW w:w="1020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0"/>
        <w:gridCol w:w="3400"/>
        <w:gridCol w:w="3400"/>
        <w:tblGridChange w:id="0">
          <w:tblGrid>
            <w:gridCol w:w="3400"/>
            <w:gridCol w:w="3400"/>
            <w:gridCol w:w="3400"/>
          </w:tblGrid>
        </w:tblGridChange>
      </w:tblGrid>
      <w:tr>
        <w:trPr>
          <w:cantSplit w:val="0"/>
          <w:tblHeader w:val="1"/>
        </w:trPr>
        <w:tc>
          <w:tcPr>
            <w:shd w:fill="d9e2f3" w:val="clear"/>
            <w:tcMar>
              <w:top w:w="100.0" w:type="dxa"/>
              <w:bottom w:w="100.0" w:type="dxa"/>
            </w:tcMar>
            <w:vAlign w:val="center"/>
          </w:tcPr>
          <w:p w:rsidR="00000000" w:rsidDel="00000000" w:rsidP="00000000" w:rsidRDefault="00000000" w:rsidRPr="00000000" w14:paraId="000000B8">
            <w:pPr>
              <w:spacing w:after="0" w:lineRule="auto"/>
              <w:rPr/>
            </w:pPr>
            <w:r w:rsidDel="00000000" w:rsidR="00000000" w:rsidRPr="00000000">
              <w:rPr>
                <w:rFonts w:ascii="Aptos" w:cs="Aptos" w:eastAsia="Aptos" w:hAnsi="Aptos"/>
                <w:b w:val="1"/>
                <w:bCs w:val="1"/>
                <w:color w:val="222222"/>
                <w:sz w:val="18"/>
                <w:szCs w:val="18"/>
                <w:rtl w:val="0"/>
              </w:rPr>
              <w:t xml:space="preserve">Pantalla</w:t>
            </w:r>
            <w:r w:rsidDel="00000000" w:rsidR="00000000" w:rsidRPr="00000000">
              <w:rPr>
                <w:rtl w:val="0"/>
              </w:rPr>
            </w:r>
          </w:p>
        </w:tc>
        <w:tc>
          <w:tcPr>
            <w:shd w:fill="d9e2f3" w:val="clear"/>
            <w:tcMar>
              <w:top w:w="100.0" w:type="dxa"/>
              <w:bottom w:w="100.0" w:type="dxa"/>
            </w:tcMar>
            <w:vAlign w:val="center"/>
          </w:tcPr>
          <w:p w:rsidR="00000000" w:rsidDel="00000000" w:rsidP="00000000" w:rsidRDefault="00000000" w:rsidRPr="00000000" w14:paraId="000000B9">
            <w:pPr>
              <w:spacing w:after="0" w:lineRule="auto"/>
              <w:rPr/>
            </w:pPr>
            <w:r w:rsidDel="00000000" w:rsidR="00000000" w:rsidRPr="00000000">
              <w:rPr>
                <w:rFonts w:ascii="Aptos" w:cs="Aptos" w:eastAsia="Aptos" w:hAnsi="Aptos"/>
                <w:b w:val="1"/>
                <w:bCs w:val="1"/>
                <w:color w:val="222222"/>
                <w:sz w:val="18"/>
                <w:szCs w:val="18"/>
                <w:rtl w:val="0"/>
              </w:rPr>
              <w:t xml:space="preserve">Objetivo de la pantalla</w:t>
            </w:r>
            <w:r w:rsidDel="00000000" w:rsidR="00000000" w:rsidRPr="00000000">
              <w:rPr>
                <w:rtl w:val="0"/>
              </w:rPr>
            </w:r>
          </w:p>
        </w:tc>
        <w:tc>
          <w:tcPr>
            <w:shd w:fill="d9e2f3" w:val="clear"/>
            <w:tcMar>
              <w:top w:w="100.0" w:type="dxa"/>
              <w:bottom w:w="100.0" w:type="dxa"/>
            </w:tcMar>
            <w:vAlign w:val="center"/>
          </w:tcPr>
          <w:p w:rsidR="00000000" w:rsidDel="00000000" w:rsidP="00000000" w:rsidRDefault="00000000" w:rsidRPr="00000000" w14:paraId="000000BA">
            <w:pPr>
              <w:spacing w:after="0" w:lineRule="auto"/>
              <w:rPr/>
            </w:pPr>
            <w:r w:rsidDel="00000000" w:rsidR="00000000" w:rsidRPr="00000000">
              <w:rPr>
                <w:rFonts w:ascii="Aptos" w:cs="Aptos" w:eastAsia="Aptos" w:hAnsi="Aptos"/>
                <w:b w:val="1"/>
                <w:bCs w:val="1"/>
                <w:color w:val="222222"/>
                <w:sz w:val="18"/>
                <w:szCs w:val="18"/>
                <w:rtl w:val="0"/>
              </w:rPr>
              <w:t xml:space="preserve">Funcionalidades principales</w:t>
            </w:r>
            <w:r w:rsidDel="00000000" w:rsidR="00000000" w:rsidRPr="00000000">
              <w:rPr>
                <w:rtl w:val="0"/>
              </w:rPr>
            </w:r>
          </w:p>
        </w:tc>
      </w:tr>
      <w:tr>
        <w:trPr>
          <w:cantSplit w:val="0"/>
          <w:tblHeader w:val="0"/>
        </w:trPr>
        <w:tc>
          <w:tcPr>
            <w:shd w:fill="auto" w:val="clear"/>
            <w:tcMar>
              <w:top w:w="120.0" w:type="dxa"/>
              <w:left w:w="120.0" w:type="dxa"/>
              <w:bottom w:w="120.0" w:type="dxa"/>
              <w:right w:w="120.0" w:type="dxa"/>
            </w:tcMar>
            <w:vAlign w:val="top"/>
          </w:tcPr>
          <w:p w:rsidR="00000000" w:rsidDel="00000000" w:rsidP="00000000" w:rsidRDefault="00000000" w:rsidRPr="00000000" w14:paraId="000000BB">
            <w:pPr>
              <w:widowControl w:val="0"/>
              <w:spacing w:after="120" w:before="120" w:line="300" w:lineRule="auto"/>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1. Pantalla Menú Principal</w:t>
            </w:r>
          </w:p>
        </w:tc>
        <w:tc>
          <w:tcPr>
            <w:shd w:fill="auto" w:val="clear"/>
            <w:tcMar>
              <w:top w:w="120.0" w:type="dxa"/>
              <w:left w:w="120.0" w:type="dxa"/>
              <w:bottom w:w="120.0" w:type="dxa"/>
              <w:right w:w="120.0" w:type="dxa"/>
            </w:tcMar>
            <w:vAlign w:val="top"/>
          </w:tcPr>
          <w:p w:rsidR="00000000" w:rsidDel="00000000" w:rsidP="00000000" w:rsidRDefault="00000000" w:rsidRPr="00000000" w14:paraId="000000BC">
            <w:pPr>
              <w:widowControl w:val="0"/>
              <w:spacing w:after="120" w:before="120" w:line="30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Dar acceso a las 4 acciones principales del sistema y a la salida.</w:t>
            </w:r>
          </w:p>
        </w:tc>
        <w:tc>
          <w:tcPr>
            <w:shd w:fill="auto" w:val="clear"/>
            <w:tcMar>
              <w:top w:w="120.0" w:type="dxa"/>
              <w:left w:w="120.0" w:type="dxa"/>
              <w:bottom w:w="120.0" w:type="dxa"/>
              <w:right w:w="120.0" w:type="dxa"/>
            </w:tcMar>
            <w:vAlign w:val="top"/>
          </w:tcPr>
          <w:p w:rsidR="00000000" w:rsidDel="00000000" w:rsidP="00000000" w:rsidRDefault="00000000" w:rsidRPr="00000000" w14:paraId="000000BD">
            <w:pPr>
              <w:widowControl w:val="0"/>
              <w:spacing w:after="120" w:before="120" w:line="30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Navegación (Registrar, Listar, Buscar, Consultar, Salir).</w:t>
            </w:r>
          </w:p>
        </w:tc>
      </w:tr>
      <w:tr>
        <w:trPr>
          <w:cantSplit w:val="0"/>
          <w:tblHeader w:val="0"/>
        </w:trPr>
        <w:tc>
          <w:tcPr>
            <w:shd w:fill="auto" w:val="clear"/>
            <w:tcMar>
              <w:top w:w="120.0" w:type="dxa"/>
              <w:left w:w="120.0" w:type="dxa"/>
              <w:bottom w:w="120.0" w:type="dxa"/>
              <w:right w:w="120.0" w:type="dxa"/>
            </w:tcMar>
            <w:vAlign w:val="top"/>
          </w:tcPr>
          <w:p w:rsidR="00000000" w:rsidDel="00000000" w:rsidP="00000000" w:rsidRDefault="00000000" w:rsidRPr="00000000" w14:paraId="000000BE">
            <w:pPr>
              <w:widowControl w:val="0"/>
              <w:spacing w:after="120" w:before="120" w:line="300" w:lineRule="auto"/>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2. Pantalla de Registro</w:t>
            </w:r>
          </w:p>
        </w:tc>
        <w:tc>
          <w:tcPr>
            <w:shd w:fill="auto" w:val="clear"/>
            <w:tcMar>
              <w:top w:w="120.0" w:type="dxa"/>
              <w:left w:w="120.0" w:type="dxa"/>
              <w:bottom w:w="120.0" w:type="dxa"/>
              <w:right w:w="120.0" w:type="dxa"/>
            </w:tcMar>
            <w:vAlign w:val="top"/>
          </w:tcPr>
          <w:p w:rsidR="00000000" w:rsidDel="00000000" w:rsidP="00000000" w:rsidRDefault="00000000" w:rsidRPr="00000000" w14:paraId="000000BF">
            <w:pPr>
              <w:widowControl w:val="0"/>
              <w:spacing w:after="120" w:before="120" w:line="30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Capturar los datos del "Centro Cultivo".</w:t>
            </w:r>
          </w:p>
        </w:tc>
        <w:tc>
          <w:tcPr>
            <w:shd w:fill="auto" w:val="clear"/>
            <w:tcMar>
              <w:top w:w="120.0" w:type="dxa"/>
              <w:left w:w="120.0" w:type="dxa"/>
              <w:bottom w:w="120.0" w:type="dxa"/>
              <w:right w:w="120.0" w:type="dxa"/>
            </w:tcMar>
            <w:vAlign w:val="top"/>
          </w:tcPr>
          <w:p w:rsidR="00000000" w:rsidDel="00000000" w:rsidP="00000000" w:rsidRDefault="00000000" w:rsidRPr="00000000" w14:paraId="000000C0">
            <w:pPr>
              <w:widowControl w:val="0"/>
              <w:spacing w:after="120" w:before="120" w:line="30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Inputs de ID, nombre, ubicación, producción y encargado (opcional), más validación de errores.</w:t>
            </w:r>
          </w:p>
        </w:tc>
      </w:tr>
      <w:tr>
        <w:trPr>
          <w:cantSplit w:val="0"/>
          <w:tblHeader w:val="0"/>
        </w:trPr>
        <w:tc>
          <w:tcPr>
            <w:shd w:fill="auto" w:val="clear"/>
            <w:tcMar>
              <w:top w:w="120.0" w:type="dxa"/>
              <w:left w:w="120.0" w:type="dxa"/>
              <w:bottom w:w="120.0" w:type="dxa"/>
              <w:right w:w="120.0" w:type="dxa"/>
            </w:tcMar>
            <w:vAlign w:val="top"/>
          </w:tcPr>
          <w:p w:rsidR="00000000" w:rsidDel="00000000" w:rsidP="00000000" w:rsidRDefault="00000000" w:rsidRPr="00000000" w14:paraId="000000C1">
            <w:pPr>
              <w:widowControl w:val="0"/>
              <w:spacing w:after="120" w:before="120" w:line="300" w:lineRule="auto"/>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3. Pantalla de Listado</w:t>
            </w:r>
          </w:p>
        </w:tc>
        <w:tc>
          <w:tcPr>
            <w:shd w:fill="auto" w:val="clear"/>
            <w:tcMar>
              <w:top w:w="120.0" w:type="dxa"/>
              <w:left w:w="120.0" w:type="dxa"/>
              <w:bottom w:w="120.0" w:type="dxa"/>
              <w:right w:w="120.0" w:type="dxa"/>
            </w:tcMar>
            <w:vAlign w:val="top"/>
          </w:tcPr>
          <w:p w:rsidR="00000000" w:rsidDel="00000000" w:rsidP="00000000" w:rsidRDefault="00000000" w:rsidRPr="00000000" w14:paraId="000000C2">
            <w:pPr>
              <w:widowControl w:val="0"/>
              <w:spacing w:after="120" w:before="120" w:line="30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Mostrar todos los centros iterando la lista guardada.</w:t>
            </w:r>
          </w:p>
        </w:tc>
        <w:tc>
          <w:tcPr>
            <w:tcMar>
              <w:top w:w="100.0" w:type="dxa"/>
              <w:bottom w:w="100.0" w:type="dxa"/>
            </w:tcMar>
            <w:vAlign w:val="center"/>
          </w:tcPr>
          <w:p w:rsidR="00000000" w:rsidDel="00000000" w:rsidP="00000000" w:rsidRDefault="00000000" w:rsidRPr="00000000" w14:paraId="000000C3">
            <w:pPr>
              <w:spacing w:after="0" w:lineRule="auto"/>
              <w:rPr/>
            </w:pPr>
            <w:r w:rsidDel="00000000" w:rsidR="00000000" w:rsidRPr="00000000">
              <w:rPr>
                <w:rtl w:val="0"/>
              </w:rPr>
              <w:t xml:space="preserve">Listar registros.</w:t>
            </w:r>
          </w:p>
        </w:tc>
      </w:tr>
      <w:tr>
        <w:trPr>
          <w:cantSplit w:val="0"/>
          <w:tblHeader w:val="0"/>
        </w:trPr>
        <w:tc>
          <w:tcPr>
            <w:shd w:fill="auto" w:val="clear"/>
            <w:tcMar>
              <w:top w:w="120.0" w:type="dxa"/>
              <w:left w:w="120.0" w:type="dxa"/>
              <w:bottom w:w="120.0" w:type="dxa"/>
              <w:right w:w="120.0" w:type="dxa"/>
            </w:tcMar>
            <w:vAlign w:val="top"/>
          </w:tcPr>
          <w:p w:rsidR="00000000" w:rsidDel="00000000" w:rsidP="00000000" w:rsidRDefault="00000000" w:rsidRPr="00000000" w14:paraId="000000C4">
            <w:pPr>
              <w:widowControl w:val="0"/>
              <w:spacing w:after="120" w:before="120" w:line="300" w:lineRule="auto"/>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4. Pantalla de Búsqueda/Detalle</w:t>
            </w:r>
          </w:p>
        </w:tc>
        <w:tc>
          <w:tcPr>
            <w:tcMar>
              <w:top w:w="100.0" w:type="dxa"/>
              <w:bottom w:w="100.0" w:type="dxa"/>
            </w:tcMar>
            <w:vAlign w:val="center"/>
          </w:tcPr>
          <w:p w:rsidR="00000000" w:rsidDel="00000000" w:rsidP="00000000" w:rsidRDefault="00000000" w:rsidRPr="00000000" w14:paraId="000000C5">
            <w:pPr>
              <w:widowControl w:val="0"/>
              <w:spacing w:after="120" w:before="120" w:line="30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Ingresar un ID y mostrar el resultado o un mensaje de error si no existe.</w:t>
            </w:r>
          </w:p>
        </w:tc>
        <w:tc>
          <w:tcPr>
            <w:shd w:fill="auto" w:val="clear"/>
            <w:tcMar>
              <w:top w:w="120.0" w:type="dxa"/>
              <w:left w:w="120.0" w:type="dxa"/>
              <w:bottom w:w="120.0" w:type="dxa"/>
              <w:right w:w="120.0" w:type="dxa"/>
            </w:tcMar>
            <w:vAlign w:val="top"/>
          </w:tcPr>
          <w:p w:rsidR="00000000" w:rsidDel="00000000" w:rsidP="00000000" w:rsidRDefault="00000000" w:rsidRPr="00000000" w14:paraId="000000C6">
            <w:pPr>
              <w:widowControl w:val="0"/>
              <w:spacing w:after="120" w:before="120" w:line="30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Buscar centro, y opcionalmente lanzar la consulta asíncrona de producción.</w:t>
            </w:r>
          </w:p>
        </w:tc>
      </w:tr>
    </w:tbl>
    <w:p w:rsidR="00000000" w:rsidDel="00000000" w:rsidP="00000000" w:rsidRDefault="00000000" w:rsidRPr="00000000" w14:paraId="000000C7">
      <w:pPr>
        <w:rPr/>
      </w:pPr>
      <w:r w:rsidDel="00000000" w:rsidR="00000000" w:rsidRPr="00000000">
        <w:br w:type="page"/>
      </w:r>
      <w:r w:rsidDel="00000000" w:rsidR="00000000" w:rsidRPr="00000000">
        <w:rPr>
          <w:rtl w:val="0"/>
        </w:rPr>
      </w:r>
    </w:p>
    <w:p w:rsidR="00000000" w:rsidDel="00000000" w:rsidP="00000000" w:rsidRDefault="00000000" w:rsidRPr="00000000" w14:paraId="000000C8">
      <w:pPr>
        <w:pStyle w:val="Heading1"/>
        <w:keepNext w:val="1"/>
        <w:rPr/>
      </w:pPr>
      <w:r w:rsidDel="00000000" w:rsidR="00000000" w:rsidRPr="00000000">
        <w:rPr>
          <w:rtl w:val="0"/>
        </w:rPr>
        <w:t xml:space="preserve">7. Flujo inicial de navegación</w:t>
      </w:r>
    </w:p>
    <w:p w:rsidR="00000000" w:rsidDel="00000000" w:rsidP="00000000" w:rsidRDefault="00000000" w:rsidRPr="00000000" w14:paraId="000000C9">
      <w:pPr>
        <w:spacing w:after="120" w:line="259" w:lineRule="auto"/>
        <w:rPr/>
      </w:pPr>
      <w:r w:rsidDel="00000000" w:rsidR="00000000" w:rsidRPr="00000000">
        <w:rPr>
          <w:sz w:val="21"/>
          <w:szCs w:val="21"/>
          <w:rtl w:val="0"/>
        </w:rPr>
        <w:t xml:space="preserve">Dibujen el recorrido principal de un usuario dentro de la aplicación. Pueden utilizar cajas y flechas. No es necesario diseñar todavía la interfaz final.</w:t>
      </w:r>
      <w:r w:rsidDel="00000000" w:rsidR="00000000" w:rsidRPr="00000000">
        <w:rPr>
          <w:rtl w:val="0"/>
        </w:rPr>
      </w:r>
    </w:p>
    <w:tbl>
      <w:tblPr>
        <w:tblStyle w:val="Table15"/>
        <w:tblW w:w="1020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200"/>
        <w:tblGridChange w:id="0">
          <w:tblGrid>
            <w:gridCol w:w="10200"/>
          </w:tblGrid>
        </w:tblGridChange>
      </w:tblGrid>
      <w:tr>
        <w:trPr>
          <w:cantSplit w:val="0"/>
          <w:trHeight w:val="8271.557617187502" w:hRule="atLeast"/>
          <w:tblHeader w:val="0"/>
        </w:trPr>
        <w:tc>
          <w:tcPr>
            <w:tcMar>
              <w:top w:w="100.0" w:type="dxa"/>
              <w:bottom w:w="100.0" w:type="dxa"/>
            </w:tcMar>
            <w:vAlign w:val="center"/>
          </w:tcPr>
          <w:p w:rsidR="00000000" w:rsidDel="00000000" w:rsidP="00000000" w:rsidRDefault="00000000" w:rsidRPr="00000000" w14:paraId="000000CA">
            <w:pPr>
              <w:spacing w:after="0" w:lineRule="auto"/>
              <w:rPr/>
            </w:pPr>
            <w:r w:rsidDel="00000000" w:rsidR="00000000" w:rsidRPr="00000000">
              <w:rPr>
                <w:rFonts w:ascii="Aptos" w:cs="Aptos" w:eastAsia="Aptos" w:hAnsi="Aptos"/>
                <w:b w:val="0"/>
                <w:bCs w:val="0"/>
                <w:color w:val="222222"/>
                <w:sz w:val="19"/>
                <w:szCs w:val="19"/>
                <w:rtl w:val="0"/>
              </w:rPr>
              <w:br w:type="textWrapping"/>
            </w:r>
            <w:r w:rsidDel="00000000" w:rsidR="00000000" w:rsidRPr="00000000">
              <w:rPr>
                <w:rFonts w:ascii="Aptos" w:cs="Aptos" w:eastAsia="Aptos" w:hAnsi="Aptos"/>
                <w:b w:val="0"/>
                <w:bCs w:val="0"/>
                <w:color w:val="222222"/>
                <w:sz w:val="19"/>
                <w:szCs w:val="19"/>
              </w:rPr>
              <w:drawing>
                <wp:inline distB="114300" distT="114300" distL="114300" distR="114300">
                  <wp:extent cx="6343650" cy="4423284"/>
                  <wp:effectExtent b="0" l="0" r="0" t="0"/>
                  <wp:docPr id="1"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6343650" cy="4423284"/>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CB">
      <w:pPr>
        <w:spacing w:after="80" w:before="120" w:lineRule="auto"/>
        <w:rPr/>
      </w:pPr>
      <w:r w:rsidDel="00000000" w:rsidR="00000000" w:rsidRPr="00000000">
        <w:rPr>
          <w:i w:val="1"/>
          <w:iCs w:val="1"/>
          <w:color w:val="646464"/>
          <w:sz w:val="18"/>
          <w:szCs w:val="18"/>
          <w:rtl w:val="0"/>
        </w:rPr>
        <w:t xml:space="preserve">Referencia simple:  Login  →  Inicio  →  Listado  →  Detalle</w:t>
      </w:r>
      <w:r w:rsidDel="00000000" w:rsidR="00000000" w:rsidRPr="00000000">
        <w:rPr>
          <w:rtl w:val="0"/>
        </w:rPr>
      </w:r>
    </w:p>
    <w:p w:rsidR="00000000" w:rsidDel="00000000" w:rsidP="00000000" w:rsidRDefault="00000000" w:rsidRPr="00000000" w14:paraId="000000CC">
      <w:pPr>
        <w:pStyle w:val="Heading1"/>
        <w:keepNext w:val="1"/>
        <w:rPr/>
      </w:pPr>
      <w:r w:rsidDel="00000000" w:rsidR="00000000" w:rsidRPr="00000000">
        <w:rPr>
          <w:rtl w:val="0"/>
        </w:rPr>
      </w:r>
    </w:p>
    <w:p w:rsidR="00000000" w:rsidDel="00000000" w:rsidP="00000000" w:rsidRDefault="00000000" w:rsidRPr="00000000" w14:paraId="000000CD">
      <w:pPr>
        <w:pStyle w:val="Heading1"/>
        <w:keepNext w:val="1"/>
        <w:rPr/>
      </w:pPr>
      <w:r w:rsidDel="00000000" w:rsidR="00000000" w:rsidRPr="00000000">
        <w:rPr>
          <w:rtl w:val="0"/>
        </w:rPr>
      </w:r>
    </w:p>
    <w:p w:rsidR="00000000" w:rsidDel="00000000" w:rsidP="00000000" w:rsidRDefault="00000000" w:rsidRPr="00000000" w14:paraId="000000CE">
      <w:pPr>
        <w:pStyle w:val="Heading1"/>
        <w:keepNext w:val="1"/>
        <w:rPr/>
      </w:pPr>
      <w:r w:rsidDel="00000000" w:rsidR="00000000" w:rsidRPr="00000000">
        <w:rPr>
          <w:rtl w:val="0"/>
        </w:rPr>
      </w:r>
    </w:p>
    <w:p w:rsidR="00000000" w:rsidDel="00000000" w:rsidP="00000000" w:rsidRDefault="00000000" w:rsidRPr="00000000" w14:paraId="000000CF">
      <w:pPr>
        <w:pStyle w:val="Heading1"/>
        <w:keepNext w:val="1"/>
        <w:rPr/>
      </w:pPr>
      <w:r w:rsidDel="00000000" w:rsidR="00000000" w:rsidRPr="00000000">
        <w:rPr>
          <w:rtl w:val="0"/>
        </w:rPr>
      </w:r>
    </w:p>
    <w:p w:rsidR="00000000" w:rsidDel="00000000" w:rsidP="00000000" w:rsidRDefault="00000000" w:rsidRPr="00000000" w14:paraId="000000D0">
      <w:pPr>
        <w:pStyle w:val="Heading1"/>
        <w:keepNext w:val="1"/>
        <w:rPr/>
      </w:pPr>
      <w:r w:rsidDel="00000000" w:rsidR="00000000" w:rsidRPr="00000000">
        <w:rPr>
          <w:rtl w:val="0"/>
        </w:rPr>
      </w:r>
    </w:p>
    <w:p w:rsidR="00000000" w:rsidDel="00000000" w:rsidP="00000000" w:rsidRDefault="00000000" w:rsidRPr="00000000" w14:paraId="000000D1">
      <w:pPr>
        <w:pStyle w:val="Heading1"/>
        <w:keepNext w:val="1"/>
        <w:rPr/>
      </w:pPr>
      <w:r w:rsidDel="00000000" w:rsidR="00000000" w:rsidRPr="00000000">
        <w:rPr>
          <w:rtl w:val="0"/>
        </w:rPr>
      </w:r>
    </w:p>
    <w:p w:rsidR="00000000" w:rsidDel="00000000" w:rsidP="00000000" w:rsidRDefault="00000000" w:rsidRPr="00000000" w14:paraId="000000D2">
      <w:pPr>
        <w:pStyle w:val="Heading1"/>
        <w:keepNext w:val="1"/>
        <w:rPr/>
      </w:pPr>
      <w:r w:rsidDel="00000000" w:rsidR="00000000" w:rsidRPr="00000000">
        <w:rPr>
          <w:rtl w:val="0"/>
        </w:rPr>
      </w:r>
    </w:p>
    <w:p w:rsidR="00000000" w:rsidDel="00000000" w:rsidP="00000000" w:rsidRDefault="00000000" w:rsidRPr="00000000" w14:paraId="000000D3">
      <w:pPr>
        <w:pStyle w:val="Heading1"/>
        <w:keepNext w:val="1"/>
        <w:rPr/>
      </w:pPr>
      <w:r w:rsidDel="00000000" w:rsidR="00000000" w:rsidRPr="00000000">
        <w:rPr>
          <w:rtl w:val="0"/>
        </w:rPr>
        <w:t xml:space="preserve">8. Síntesis de la propuesta</w:t>
      </w:r>
    </w:p>
    <w:p w:rsidR="00000000" w:rsidDel="00000000" w:rsidP="00000000" w:rsidRDefault="00000000" w:rsidRPr="00000000" w14:paraId="000000D4">
      <w:pPr>
        <w:spacing w:after="120" w:line="259" w:lineRule="auto"/>
        <w:rPr/>
      </w:pPr>
      <w:r w:rsidDel="00000000" w:rsidR="00000000" w:rsidRPr="00000000">
        <w:rPr>
          <w:sz w:val="21"/>
          <w:szCs w:val="21"/>
          <w:rtl w:val="0"/>
        </w:rPr>
        <w:t xml:space="preserve">Completen esta síntesis como si tuvieran que explicar el proyecto al cliente en menos de un minuto.</w:t>
      </w:r>
      <w:r w:rsidDel="00000000" w:rsidR="00000000" w:rsidRPr="00000000">
        <w:rPr>
          <w:rtl w:val="0"/>
        </w:rPr>
      </w:r>
    </w:p>
    <w:tbl>
      <w:tblPr>
        <w:tblStyle w:val="Table16"/>
        <w:tblW w:w="1020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100"/>
        <w:gridCol w:w="5100"/>
        <w:tblGridChange w:id="0">
          <w:tblGrid>
            <w:gridCol w:w="5100"/>
            <w:gridCol w:w="5100"/>
          </w:tblGrid>
        </w:tblGridChange>
      </w:tblGrid>
      <w:tr>
        <w:trPr>
          <w:cantSplit w:val="0"/>
          <w:tblHeader w:val="0"/>
        </w:trPr>
        <w:tc>
          <w:tcPr>
            <w:shd w:fill="eaf0f6" w:val="clear"/>
            <w:tcMar>
              <w:top w:w="100.0" w:type="dxa"/>
              <w:bottom w:w="100.0" w:type="dxa"/>
            </w:tcMar>
            <w:vAlign w:val="center"/>
          </w:tcPr>
          <w:p w:rsidR="00000000" w:rsidDel="00000000" w:rsidP="00000000" w:rsidRDefault="00000000" w:rsidRPr="00000000" w14:paraId="000000D5">
            <w:pPr>
              <w:spacing w:after="0" w:lineRule="auto"/>
              <w:rPr/>
            </w:pPr>
            <w:r w:rsidDel="00000000" w:rsidR="00000000" w:rsidRPr="00000000">
              <w:rPr>
                <w:rFonts w:ascii="Aptos" w:cs="Aptos" w:eastAsia="Aptos" w:hAnsi="Aptos"/>
                <w:b w:val="1"/>
                <w:bCs w:val="1"/>
                <w:color w:val="222222"/>
                <w:sz w:val="19"/>
                <w:szCs w:val="19"/>
                <w:rtl w:val="0"/>
              </w:rPr>
              <w:t xml:space="preserve">Problema que resolveremos</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D6">
            <w:pPr>
              <w:spacing w:after="0" w:lineRule="auto"/>
              <w:rPr/>
            </w:pPr>
            <w:r w:rsidDel="00000000" w:rsidR="00000000" w:rsidRPr="00000000">
              <w:rPr>
                <w:rtl w:val="0"/>
              </w:rPr>
              <w:t xml:space="preserve">Falta de un sistema digital centralizado para capturar, validar y hacer seguimiento a las muestras en terreno, lo que genera desorden y riesgo de pérdida de información. </w:t>
            </w:r>
          </w:p>
        </w:tc>
      </w:tr>
      <w:tr>
        <w:trPr>
          <w:cantSplit w:val="0"/>
          <w:tblHeader w:val="0"/>
        </w:trPr>
        <w:tc>
          <w:tcPr>
            <w:shd w:fill="eaf0f6" w:val="clear"/>
            <w:tcMar>
              <w:top w:w="100.0" w:type="dxa"/>
              <w:bottom w:w="100.0" w:type="dxa"/>
            </w:tcMar>
            <w:vAlign w:val="center"/>
          </w:tcPr>
          <w:p w:rsidR="00000000" w:rsidDel="00000000" w:rsidP="00000000" w:rsidRDefault="00000000" w:rsidRPr="00000000" w14:paraId="000000D7">
            <w:pPr>
              <w:spacing w:after="0" w:lineRule="auto"/>
              <w:rPr/>
            </w:pPr>
            <w:r w:rsidDel="00000000" w:rsidR="00000000" w:rsidRPr="00000000">
              <w:rPr>
                <w:rFonts w:ascii="Aptos" w:cs="Aptos" w:eastAsia="Aptos" w:hAnsi="Aptos"/>
                <w:b w:val="1"/>
                <w:bCs w:val="1"/>
                <w:color w:val="222222"/>
                <w:sz w:val="19"/>
                <w:szCs w:val="19"/>
                <w:rtl w:val="0"/>
              </w:rPr>
              <w:t xml:space="preserve">Usuario principal</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D8">
            <w:pPr>
              <w:spacing w:after="0" w:lineRule="auto"/>
              <w:rPr/>
            </w:pPr>
            <w:r w:rsidDel="00000000" w:rsidR="00000000" w:rsidRPr="00000000">
              <w:rPr>
                <w:rtl w:val="0"/>
              </w:rPr>
              <w:t xml:space="preserve">ALDEMAR SpA</w:t>
            </w:r>
          </w:p>
        </w:tc>
      </w:tr>
      <w:tr>
        <w:trPr>
          <w:cantSplit w:val="0"/>
          <w:tblHeader w:val="0"/>
        </w:trPr>
        <w:tc>
          <w:tcPr>
            <w:shd w:fill="eaf0f6" w:val="clear"/>
            <w:tcMar>
              <w:top w:w="100.0" w:type="dxa"/>
              <w:bottom w:w="100.0" w:type="dxa"/>
            </w:tcMar>
            <w:vAlign w:val="center"/>
          </w:tcPr>
          <w:p w:rsidR="00000000" w:rsidDel="00000000" w:rsidP="00000000" w:rsidRDefault="00000000" w:rsidRPr="00000000" w14:paraId="000000D9">
            <w:pPr>
              <w:spacing w:after="0" w:lineRule="auto"/>
              <w:rPr/>
            </w:pPr>
            <w:r w:rsidDel="00000000" w:rsidR="00000000" w:rsidRPr="00000000">
              <w:rPr>
                <w:rFonts w:ascii="Aptos" w:cs="Aptos" w:eastAsia="Aptos" w:hAnsi="Aptos"/>
                <w:b w:val="1"/>
                <w:bCs w:val="1"/>
                <w:color w:val="222222"/>
                <w:sz w:val="19"/>
                <w:szCs w:val="19"/>
                <w:rtl w:val="0"/>
              </w:rPr>
              <w:t xml:space="preserve">Solución propuesta</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DA">
            <w:pPr>
              <w:spacing w:after="0" w:lineRule="auto"/>
              <w:rPr/>
            </w:pPr>
            <w:r w:rsidDel="00000000" w:rsidR="00000000" w:rsidRPr="00000000">
              <w:rPr>
                <w:rtl w:val="0"/>
              </w:rPr>
              <w:t xml:space="preserve">Una aplicación móvil estructurada por roles (operador, supervisor, analista) que permite capturar datos y fotos en terreno y pasarlos por un flujo ordenado de revisión. </w:t>
            </w:r>
          </w:p>
        </w:tc>
      </w:tr>
      <w:tr>
        <w:trPr>
          <w:cantSplit w:val="0"/>
          <w:tblHeader w:val="0"/>
        </w:trPr>
        <w:tc>
          <w:tcPr>
            <w:shd w:fill="eaf0f6" w:val="clear"/>
            <w:tcMar>
              <w:top w:w="100.0" w:type="dxa"/>
              <w:bottom w:w="100.0" w:type="dxa"/>
            </w:tcMar>
            <w:vAlign w:val="center"/>
          </w:tcPr>
          <w:p w:rsidR="00000000" w:rsidDel="00000000" w:rsidP="00000000" w:rsidRDefault="00000000" w:rsidRPr="00000000" w14:paraId="000000DB">
            <w:pPr>
              <w:spacing w:after="0" w:lineRule="auto"/>
              <w:rPr/>
            </w:pPr>
            <w:r w:rsidDel="00000000" w:rsidR="00000000" w:rsidRPr="00000000">
              <w:rPr>
                <w:rFonts w:ascii="Aptos" w:cs="Aptos" w:eastAsia="Aptos" w:hAnsi="Aptos"/>
                <w:b w:val="1"/>
                <w:bCs w:val="1"/>
                <w:color w:val="222222"/>
                <w:sz w:val="19"/>
                <w:szCs w:val="19"/>
                <w:rtl w:val="0"/>
              </w:rPr>
              <w:t xml:space="preserve">MVP definido</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DC">
            <w:pPr>
              <w:spacing w:after="0" w:lineRule="auto"/>
              <w:rPr/>
            </w:pPr>
            <w:r w:rsidDel="00000000" w:rsidR="00000000" w:rsidRPr="00000000">
              <w:rPr>
                <w:rtl w:val="0"/>
              </w:rPr>
              <w:t xml:space="preserve">Sistema de autenticación, módulo de registro de muestras con evidencia fotográfica para el operador, y bandeja de validación/rechazo para el supervisor técnico. </w:t>
            </w:r>
          </w:p>
        </w:tc>
      </w:tr>
      <w:tr>
        <w:trPr>
          <w:cantSplit w:val="0"/>
          <w:tblHeader w:val="0"/>
        </w:trPr>
        <w:tc>
          <w:tcPr>
            <w:shd w:fill="eaf0f6" w:val="clear"/>
            <w:tcMar>
              <w:top w:w="100.0" w:type="dxa"/>
              <w:bottom w:w="100.0" w:type="dxa"/>
            </w:tcMar>
            <w:vAlign w:val="center"/>
          </w:tcPr>
          <w:p w:rsidR="00000000" w:rsidDel="00000000" w:rsidP="00000000" w:rsidRDefault="00000000" w:rsidRPr="00000000" w14:paraId="000000DD">
            <w:pPr>
              <w:spacing w:after="0" w:lineRule="auto"/>
              <w:rPr/>
            </w:pPr>
            <w:r w:rsidDel="00000000" w:rsidR="00000000" w:rsidRPr="00000000">
              <w:rPr>
                <w:rFonts w:ascii="Aptos" w:cs="Aptos" w:eastAsia="Aptos" w:hAnsi="Aptos"/>
                <w:b w:val="1"/>
                <w:bCs w:val="1"/>
                <w:color w:val="222222"/>
                <w:sz w:val="19"/>
                <w:szCs w:val="19"/>
                <w:rtl w:val="0"/>
              </w:rPr>
              <w:t xml:space="preserve">Resultado esperado</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DE">
            <w:pPr>
              <w:spacing w:after="0" w:lineRule="auto"/>
              <w:rPr/>
            </w:pPr>
            <w:r w:rsidDel="00000000" w:rsidR="00000000" w:rsidRPr="00000000">
              <w:rPr>
                <w:rtl w:val="0"/>
              </w:rPr>
              <w:t xml:space="preserve">Trazabilidad total de las muestras en tiempo real, agilidad en la revisión y garantía de que la información validada no sufra modificaciones no autorizadas. </w:t>
            </w:r>
          </w:p>
        </w:tc>
      </w:tr>
    </w:tbl>
    <w:p w:rsidR="00000000" w:rsidDel="00000000" w:rsidP="00000000" w:rsidRDefault="00000000" w:rsidRPr="00000000" w14:paraId="000000DF">
      <w:pPr>
        <w:rPr/>
      </w:pPr>
      <w:r w:rsidDel="00000000" w:rsidR="00000000" w:rsidRPr="00000000">
        <w:br w:type="page"/>
      </w:r>
      <w:r w:rsidDel="00000000" w:rsidR="00000000" w:rsidRPr="00000000">
        <w:rPr>
          <w:rtl w:val="0"/>
        </w:rPr>
      </w:r>
    </w:p>
    <w:p w:rsidR="00000000" w:rsidDel="00000000" w:rsidP="00000000" w:rsidRDefault="00000000" w:rsidRPr="00000000" w14:paraId="000000E0">
      <w:pPr>
        <w:pStyle w:val="Heading1"/>
        <w:keepNext w:val="1"/>
        <w:rPr/>
      </w:pPr>
      <w:r w:rsidDel="00000000" w:rsidR="00000000" w:rsidRPr="00000000">
        <w:rPr>
          <w:rtl w:val="0"/>
        </w:rPr>
        <w:t xml:space="preserve">9. Evidencia y entrega al repositorio</w:t>
      </w:r>
    </w:p>
    <w:p w:rsidR="00000000" w:rsidDel="00000000" w:rsidP="00000000" w:rsidRDefault="00000000" w:rsidRPr="00000000" w14:paraId="000000E1">
      <w:pPr>
        <w:spacing w:after="120" w:line="259" w:lineRule="auto"/>
        <w:rPr/>
      </w:pPr>
      <w:r w:rsidDel="00000000" w:rsidR="00000000" w:rsidRPr="00000000">
        <w:rPr>
          <w:sz w:val="21"/>
          <w:szCs w:val="21"/>
          <w:rtl w:val="0"/>
        </w:rPr>
        <w:t xml:space="preserve">Antes de finalizar la clase, revisen que el documento represente la decisión actual del equipo. Este archivo será la evidencia de la primera etapa del proyecto y podrá actualizarse posteriormente si el cliente entrega nueva información.</w:t>
      </w:r>
      <w:r w:rsidDel="00000000" w:rsidR="00000000" w:rsidRPr="00000000">
        <w:rPr>
          <w:rtl w:val="0"/>
        </w:rPr>
      </w:r>
    </w:p>
    <w:p w:rsidR="00000000" w:rsidDel="00000000" w:rsidP="00000000" w:rsidRDefault="00000000" w:rsidRPr="00000000" w14:paraId="000000E2">
      <w:pPr>
        <w:pStyle w:val="Heading2"/>
        <w:keepNext w:val="1"/>
        <w:rPr/>
      </w:pPr>
      <w:r w:rsidDel="00000000" w:rsidR="00000000" w:rsidRPr="00000000">
        <w:rPr>
          <w:rtl w:val="0"/>
        </w:rPr>
        <w:t xml:space="preserve">Checklist</w:t>
      </w:r>
    </w:p>
    <w:p w:rsidR="00000000" w:rsidDel="00000000" w:rsidP="00000000" w:rsidRDefault="00000000" w:rsidRPr="00000000" w14:paraId="000000E3">
      <w:pPr>
        <w:widowControl w:val="0"/>
        <w:numPr>
          <w:ilvl w:val="0"/>
          <w:numId w:val="1"/>
        </w:numPr>
        <w:spacing w:after="0" w:line="300" w:lineRule="auto"/>
        <w:ind w:left="60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 El problema está redactado de forma clara y breve.</w:t>
      </w:r>
    </w:p>
    <w:p w:rsidR="00000000" w:rsidDel="00000000" w:rsidP="00000000" w:rsidRDefault="00000000" w:rsidRPr="00000000" w14:paraId="000000E4">
      <w:pPr>
        <w:widowControl w:val="0"/>
        <w:numPr>
          <w:ilvl w:val="0"/>
          <w:numId w:val="1"/>
        </w:numPr>
        <w:spacing w:after="0" w:line="300" w:lineRule="auto"/>
        <w:ind w:left="60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 Se identificaron los usuarios reales de la aplicación.</w:t>
      </w:r>
    </w:p>
    <w:p w:rsidR="00000000" w:rsidDel="00000000" w:rsidP="00000000" w:rsidRDefault="00000000" w:rsidRPr="00000000" w14:paraId="000000E5">
      <w:pPr>
        <w:widowControl w:val="0"/>
        <w:numPr>
          <w:ilvl w:val="0"/>
          <w:numId w:val="1"/>
        </w:numPr>
        <w:spacing w:after="0" w:line="300" w:lineRule="auto"/>
        <w:ind w:left="60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 Los requerimientos funcionales corresponden al caso entregado.</w:t>
      </w:r>
    </w:p>
    <w:p w:rsidR="00000000" w:rsidDel="00000000" w:rsidP="00000000" w:rsidRDefault="00000000" w:rsidRPr="00000000" w14:paraId="000000E6">
      <w:pPr>
        <w:widowControl w:val="0"/>
        <w:numPr>
          <w:ilvl w:val="0"/>
          <w:numId w:val="1"/>
        </w:numPr>
        <w:spacing w:after="0" w:line="300" w:lineRule="auto"/>
        <w:ind w:left="60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 Las funcionalidades están priorizadas.</w:t>
      </w:r>
    </w:p>
    <w:p w:rsidR="00000000" w:rsidDel="00000000" w:rsidP="00000000" w:rsidRDefault="00000000" w:rsidRPr="00000000" w14:paraId="000000E7">
      <w:pPr>
        <w:widowControl w:val="0"/>
        <w:numPr>
          <w:ilvl w:val="0"/>
          <w:numId w:val="1"/>
        </w:numPr>
        <w:spacing w:after="0" w:line="300" w:lineRule="auto"/>
        <w:ind w:left="60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 El equipo definió un MVP alcanzable.</w:t>
      </w:r>
    </w:p>
    <w:p w:rsidR="00000000" w:rsidDel="00000000" w:rsidP="00000000" w:rsidRDefault="00000000" w:rsidRPr="00000000" w14:paraId="000000E8">
      <w:pPr>
        <w:widowControl w:val="0"/>
        <w:numPr>
          <w:ilvl w:val="0"/>
          <w:numId w:val="1"/>
        </w:numPr>
        <w:spacing w:after="0" w:line="300" w:lineRule="auto"/>
        <w:ind w:left="60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 Se indicó explícitamente qué queda fuera del alcance.</w:t>
      </w:r>
    </w:p>
    <w:p w:rsidR="00000000" w:rsidDel="00000000" w:rsidP="00000000" w:rsidRDefault="00000000" w:rsidRPr="00000000" w14:paraId="000000E9">
      <w:pPr>
        <w:widowControl w:val="0"/>
        <w:numPr>
          <w:ilvl w:val="0"/>
          <w:numId w:val="1"/>
        </w:numPr>
        <w:spacing w:after="0" w:line="300" w:lineRule="auto"/>
        <w:ind w:left="60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 Las historias de usuario representan funcionalidades del MVP.</w:t>
      </w:r>
    </w:p>
    <w:p w:rsidR="00000000" w:rsidDel="00000000" w:rsidP="00000000" w:rsidRDefault="00000000" w:rsidRPr="00000000" w14:paraId="000000EA">
      <w:pPr>
        <w:widowControl w:val="0"/>
        <w:numPr>
          <w:ilvl w:val="0"/>
          <w:numId w:val="1"/>
        </w:numPr>
        <w:spacing w:after="0" w:line="300" w:lineRule="auto"/>
        <w:ind w:left="60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 Las pantallas propuestas se relacionan con las funcionalidades.</w:t>
      </w:r>
    </w:p>
    <w:p w:rsidR="00000000" w:rsidDel="00000000" w:rsidP="00000000" w:rsidRDefault="00000000" w:rsidRPr="00000000" w14:paraId="000000EB">
      <w:pPr>
        <w:widowControl w:val="0"/>
        <w:numPr>
          <w:ilvl w:val="0"/>
          <w:numId w:val="1"/>
        </w:numPr>
        <w:spacing w:after="0" w:line="300" w:lineRule="auto"/>
        <w:ind w:left="60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 Se dibujó un flujo inicial de navegación.</w:t>
      </w:r>
    </w:p>
    <w:p w:rsidR="00000000" w:rsidDel="00000000" w:rsidP="00000000" w:rsidRDefault="00000000" w:rsidRPr="00000000" w14:paraId="000000EC">
      <w:pPr>
        <w:widowControl w:val="0"/>
        <w:numPr>
          <w:ilvl w:val="0"/>
          <w:numId w:val="1"/>
        </w:numPr>
        <w:spacing w:after="0" w:line="300" w:lineRule="auto"/>
        <w:ind w:left="60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 El documento fue revisado por todo el equipo.</w:t>
      </w:r>
      <w:r w:rsidDel="00000000" w:rsidR="00000000" w:rsidRPr="00000000">
        <w:rPr>
          <w:rtl w:val="0"/>
        </w:rPr>
      </w:r>
    </w:p>
    <w:p w:rsidR="00000000" w:rsidDel="00000000" w:rsidP="00000000" w:rsidRDefault="00000000" w:rsidRPr="00000000" w14:paraId="000000ED">
      <w:pPr>
        <w:pStyle w:val="Heading2"/>
        <w:keepNext w:val="1"/>
        <w:rPr/>
      </w:pPr>
      <w:r w:rsidDel="00000000" w:rsidR="00000000" w:rsidRPr="00000000">
        <w:rPr>
          <w:rtl w:val="0"/>
        </w:rPr>
        <w:t xml:space="preserve">Nombre y ubicación de la evidencia</w:t>
      </w:r>
    </w:p>
    <w:tbl>
      <w:tblPr>
        <w:tblStyle w:val="Table17"/>
        <w:tblW w:w="1020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100"/>
        <w:gridCol w:w="5100"/>
        <w:tblGridChange w:id="0">
          <w:tblGrid>
            <w:gridCol w:w="5100"/>
            <w:gridCol w:w="5100"/>
          </w:tblGrid>
        </w:tblGridChange>
      </w:tblGrid>
      <w:tr>
        <w:trPr>
          <w:cantSplit w:val="0"/>
          <w:tblHeader w:val="0"/>
        </w:trPr>
        <w:tc>
          <w:tcPr>
            <w:shd w:fill="eaf0f6" w:val="clear"/>
            <w:tcMar>
              <w:top w:w="100.0" w:type="dxa"/>
              <w:bottom w:w="100.0" w:type="dxa"/>
            </w:tcMar>
            <w:vAlign w:val="center"/>
          </w:tcPr>
          <w:p w:rsidR="00000000" w:rsidDel="00000000" w:rsidP="00000000" w:rsidRDefault="00000000" w:rsidRPr="00000000" w14:paraId="000000EE">
            <w:pPr>
              <w:spacing w:after="0" w:lineRule="auto"/>
              <w:rPr/>
            </w:pPr>
            <w:r w:rsidDel="00000000" w:rsidR="00000000" w:rsidRPr="00000000">
              <w:rPr>
                <w:rFonts w:ascii="Aptos" w:cs="Aptos" w:eastAsia="Aptos" w:hAnsi="Aptos"/>
                <w:b w:val="1"/>
                <w:bCs w:val="1"/>
                <w:color w:val="222222"/>
                <w:sz w:val="19"/>
                <w:szCs w:val="19"/>
                <w:rtl w:val="0"/>
              </w:rPr>
              <w:t xml:space="preserve">Nombre recomendado</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EF">
            <w:pPr>
              <w:spacing w:after="0" w:lineRule="auto"/>
              <w:rPr/>
            </w:pPr>
            <w:r w:rsidDel="00000000" w:rsidR="00000000" w:rsidRPr="00000000">
              <w:rPr>
                <w:rFonts w:ascii="Aptos" w:cs="Aptos" w:eastAsia="Aptos" w:hAnsi="Aptos"/>
                <w:b w:val="0"/>
                <w:bCs w:val="0"/>
                <w:color w:val="222222"/>
                <w:sz w:val="19"/>
                <w:szCs w:val="19"/>
                <w:rtl w:val="0"/>
              </w:rPr>
              <w:t xml:space="preserve">Evidencia_Clase_01_MVP_Equipo</w:t>
            </w:r>
            <w:r w:rsidDel="00000000" w:rsidR="00000000" w:rsidRPr="00000000">
              <w:rPr>
                <w:color w:val="222222"/>
                <w:sz w:val="19"/>
                <w:szCs w:val="19"/>
                <w:rtl w:val="0"/>
              </w:rPr>
              <w:t xml:space="preserve">1</w:t>
            </w:r>
            <w:r w:rsidDel="00000000" w:rsidR="00000000" w:rsidRPr="00000000">
              <w:rPr>
                <w:rFonts w:ascii="Aptos" w:cs="Aptos" w:eastAsia="Aptos" w:hAnsi="Aptos"/>
                <w:b w:val="0"/>
                <w:bCs w:val="0"/>
                <w:color w:val="222222"/>
                <w:sz w:val="19"/>
                <w:szCs w:val="19"/>
                <w:rtl w:val="0"/>
              </w:rPr>
              <w:t xml:space="preserve">.docx</w:t>
            </w:r>
            <w:r w:rsidDel="00000000" w:rsidR="00000000" w:rsidRPr="00000000">
              <w:rPr>
                <w:rtl w:val="0"/>
              </w:rPr>
            </w:r>
          </w:p>
        </w:tc>
      </w:tr>
      <w:tr>
        <w:trPr>
          <w:cantSplit w:val="0"/>
          <w:tblHeader w:val="0"/>
        </w:trPr>
        <w:tc>
          <w:tcPr>
            <w:shd w:fill="eaf0f6" w:val="clear"/>
            <w:tcMar>
              <w:top w:w="100.0" w:type="dxa"/>
              <w:bottom w:w="100.0" w:type="dxa"/>
            </w:tcMar>
            <w:vAlign w:val="center"/>
          </w:tcPr>
          <w:p w:rsidR="00000000" w:rsidDel="00000000" w:rsidP="00000000" w:rsidRDefault="00000000" w:rsidRPr="00000000" w14:paraId="000000F0">
            <w:pPr>
              <w:spacing w:after="0" w:lineRule="auto"/>
              <w:rPr/>
            </w:pPr>
            <w:r w:rsidDel="00000000" w:rsidR="00000000" w:rsidRPr="00000000">
              <w:rPr>
                <w:rFonts w:ascii="Aptos" w:cs="Aptos" w:eastAsia="Aptos" w:hAnsi="Aptos"/>
                <w:b w:val="1"/>
                <w:bCs w:val="1"/>
                <w:color w:val="222222"/>
                <w:sz w:val="19"/>
                <w:szCs w:val="19"/>
                <w:rtl w:val="0"/>
              </w:rPr>
              <w:t xml:space="preserve">Carpeta del repositorio</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F1">
            <w:pPr>
              <w:spacing w:after="0" w:lineRule="auto"/>
              <w:rPr/>
            </w:pPr>
            <w:r w:rsidDel="00000000" w:rsidR="00000000" w:rsidRPr="00000000">
              <w:rPr>
                <w:color w:val="222222"/>
                <w:sz w:val="19"/>
                <w:szCs w:val="19"/>
                <w:rtl w:val="0"/>
              </w:rPr>
              <w:t xml:space="preserve">Aqua-Sample/Caso Aldemar</w:t>
            </w:r>
            <w:r w:rsidDel="00000000" w:rsidR="00000000" w:rsidRPr="00000000">
              <w:rPr>
                <w:rtl w:val="0"/>
              </w:rPr>
            </w:r>
          </w:p>
        </w:tc>
      </w:tr>
      <w:tr>
        <w:trPr>
          <w:cantSplit w:val="0"/>
          <w:tblHeader w:val="0"/>
        </w:trPr>
        <w:tc>
          <w:tcPr>
            <w:shd w:fill="eaf0f6" w:val="clear"/>
            <w:tcMar>
              <w:top w:w="100.0" w:type="dxa"/>
              <w:bottom w:w="100.0" w:type="dxa"/>
            </w:tcMar>
            <w:vAlign w:val="center"/>
          </w:tcPr>
          <w:p w:rsidR="00000000" w:rsidDel="00000000" w:rsidP="00000000" w:rsidRDefault="00000000" w:rsidRPr="00000000" w14:paraId="000000F2">
            <w:pPr>
              <w:spacing w:after="0" w:lineRule="auto"/>
              <w:rPr/>
            </w:pPr>
            <w:r w:rsidDel="00000000" w:rsidR="00000000" w:rsidRPr="00000000">
              <w:rPr>
                <w:rFonts w:ascii="Aptos" w:cs="Aptos" w:eastAsia="Aptos" w:hAnsi="Aptos"/>
                <w:b w:val="1"/>
                <w:bCs w:val="1"/>
                <w:color w:val="222222"/>
                <w:sz w:val="19"/>
                <w:szCs w:val="19"/>
                <w:rtl w:val="0"/>
              </w:rPr>
              <w:t xml:space="preserve">Commit sugerido</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F3">
            <w:pPr>
              <w:spacing w:after="0" w:lineRule="auto"/>
              <w:rPr/>
            </w:pPr>
            <w:r w:rsidDel="00000000" w:rsidR="00000000" w:rsidRPr="00000000">
              <w:rPr>
                <w:color w:val="222222"/>
                <w:sz w:val="19"/>
                <w:szCs w:val="19"/>
                <w:rtl w:val="0"/>
              </w:rPr>
              <w:t xml:space="preserve">commit:</w:t>
            </w:r>
            <w:r w:rsidDel="00000000" w:rsidR="00000000" w:rsidRPr="00000000">
              <w:rPr>
                <w:rFonts w:ascii="Aptos" w:cs="Aptos" w:eastAsia="Aptos" w:hAnsi="Aptos"/>
                <w:b w:val="0"/>
                <w:bCs w:val="0"/>
                <w:color w:val="222222"/>
                <w:sz w:val="19"/>
                <w:szCs w:val="19"/>
                <w:rtl w:val="0"/>
              </w:rPr>
              <w:t xml:space="preserve"> agregar definición inicial del MVP</w:t>
            </w:r>
            <w:r w:rsidDel="00000000" w:rsidR="00000000" w:rsidRPr="00000000">
              <w:rPr>
                <w:rtl w:val="0"/>
              </w:rPr>
            </w:r>
          </w:p>
        </w:tc>
      </w:tr>
      <w:tr>
        <w:trPr>
          <w:cantSplit w:val="0"/>
          <w:tblHeader w:val="0"/>
        </w:trPr>
        <w:tc>
          <w:tcPr>
            <w:shd w:fill="eaf0f6" w:val="clear"/>
            <w:tcMar>
              <w:top w:w="100.0" w:type="dxa"/>
              <w:bottom w:w="100.0" w:type="dxa"/>
            </w:tcMar>
            <w:vAlign w:val="center"/>
          </w:tcPr>
          <w:p w:rsidR="00000000" w:rsidDel="00000000" w:rsidP="00000000" w:rsidRDefault="00000000" w:rsidRPr="00000000" w14:paraId="000000F4">
            <w:pPr>
              <w:spacing w:after="0" w:lineRule="auto"/>
              <w:rPr/>
            </w:pPr>
            <w:r w:rsidDel="00000000" w:rsidR="00000000" w:rsidRPr="00000000">
              <w:rPr>
                <w:rFonts w:ascii="Aptos" w:cs="Aptos" w:eastAsia="Aptos" w:hAnsi="Aptos"/>
                <w:b w:val="1"/>
                <w:bCs w:val="1"/>
                <w:color w:val="222222"/>
                <w:sz w:val="19"/>
                <w:szCs w:val="19"/>
                <w:rtl w:val="0"/>
              </w:rPr>
              <w:t xml:space="preserve">Responsable de subir evidencia</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F5">
            <w:pPr>
              <w:spacing w:after="0" w:lineRule="auto"/>
              <w:rPr/>
            </w:pPr>
            <w:hyperlink r:id="rId8">
              <w:r w:rsidDel="00000000" w:rsidR="00000000" w:rsidRPr="00000000">
                <w:rPr>
                  <w:color w:val="0000ee"/>
                  <w:u w:val="single"/>
                  <w:rtl w:val="0"/>
                </w:rPr>
                <w:t xml:space="preserve">Javier Cataldo</w:t>
              </w:r>
            </w:hyperlink>
            <w:r w:rsidDel="00000000" w:rsidR="00000000" w:rsidRPr="00000000">
              <w:rPr>
                <w:rtl w:val="0"/>
              </w:rPr>
            </w:r>
          </w:p>
        </w:tc>
      </w:tr>
    </w:tbl>
    <w:p w:rsidR="00000000" w:rsidDel="00000000" w:rsidP="00000000" w:rsidRDefault="00000000" w:rsidRPr="00000000" w14:paraId="000000F6">
      <w:pPr>
        <w:pStyle w:val="Heading2"/>
        <w:keepNext w:val="1"/>
        <w:rPr/>
      </w:pPr>
      <w:r w:rsidDel="00000000" w:rsidR="00000000" w:rsidRPr="00000000">
        <w:rPr>
          <w:rtl w:val="0"/>
        </w:rPr>
        <w:t xml:space="preserve">Cierre de la clase</w:t>
      </w:r>
    </w:p>
    <w:p w:rsidR="00000000" w:rsidDel="00000000" w:rsidP="00000000" w:rsidRDefault="00000000" w:rsidRPr="00000000" w14:paraId="000000F7">
      <w:pPr>
        <w:spacing w:after="80" w:lineRule="auto"/>
        <w:rPr/>
      </w:pPr>
      <w:r w:rsidDel="00000000" w:rsidR="00000000" w:rsidRPr="00000000">
        <w:rPr>
          <w:b w:val="1"/>
          <w:bCs w:val="1"/>
          <w:rtl w:val="0"/>
        </w:rPr>
        <w:t xml:space="preserve">Respondan como equipo: </w:t>
      </w:r>
      <w:r w:rsidDel="00000000" w:rsidR="00000000" w:rsidRPr="00000000">
        <w:rPr>
          <w:rtl w:val="0"/>
        </w:rPr>
        <w:t xml:space="preserve">Si el cliente nos preguntara hoy “¿qué aplicación van a construir?”, ¿podemos explicarla claramente sin hablar todavía de Kotlin o de código?</w:t>
      </w:r>
    </w:p>
    <w:tbl>
      <w:tblPr>
        <w:tblStyle w:val="Table18"/>
        <w:tblW w:w="1020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200"/>
        <w:tblGridChange w:id="0">
          <w:tblGrid>
            <w:gridCol w:w="10200"/>
          </w:tblGrid>
        </w:tblGridChange>
      </w:tblGrid>
      <w:tr>
        <w:trPr>
          <w:cantSplit w:val="0"/>
          <w:tblHeader w:val="1"/>
        </w:trPr>
        <w:tc>
          <w:tcPr>
            <w:shd w:fill="d9e2f3" w:val="clear"/>
            <w:tcMar>
              <w:top w:w="100.0" w:type="dxa"/>
              <w:bottom w:w="100.0" w:type="dxa"/>
            </w:tcMar>
            <w:vAlign w:val="center"/>
          </w:tcPr>
          <w:p w:rsidR="00000000" w:rsidDel="00000000" w:rsidP="00000000" w:rsidRDefault="00000000" w:rsidRPr="00000000" w14:paraId="000000F8">
            <w:pPr>
              <w:spacing w:after="0" w:lineRule="auto"/>
              <w:rPr/>
            </w:pPr>
            <w:r w:rsidDel="00000000" w:rsidR="00000000" w:rsidRPr="00000000">
              <w:rPr>
                <w:rFonts w:ascii="Aptos" w:cs="Aptos" w:eastAsia="Aptos" w:hAnsi="Aptos"/>
                <w:b w:val="1"/>
                <w:bCs w:val="1"/>
                <w:color w:val="222222"/>
                <w:sz w:val="19"/>
                <w:szCs w:val="19"/>
                <w:rtl w:val="0"/>
              </w:rPr>
              <w:t xml:space="preserve">Respuesta del equipo</w:t>
            </w: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F9">
            <w:pPr>
              <w:spacing w:after="0" w:lineRule="auto"/>
              <w:rPr/>
            </w:pPr>
            <w:r w:rsidDel="00000000" w:rsidR="00000000" w:rsidRPr="00000000">
              <w:rPr>
                <w:rFonts w:ascii="Arial" w:cs="Arial" w:eastAsia="Arial" w:hAnsi="Arial"/>
                <w:sz w:val="22"/>
                <w:szCs w:val="22"/>
                <w:rtl w:val="0"/>
              </w:rPr>
              <w:t xml:space="preserve">Sí. Vamos a construir una aplicación móvil que permitirá a los operarios y gerentes de Aldemar registrar los distintos centros de cultivo de salmones de la empresa, ingresar sus características principales y su encargado. Además, la aplicación les permitirá buscar rápidamente un centro específico, ver la lista completa de recintos activos y conectarse de forma fluida a la base de datos de producción para ver los resultados en toneladas, todo de forma rápida y sin que la pantalla se quede trabada.</w:t>
            </w:r>
            <w:r w:rsidDel="00000000" w:rsidR="00000000" w:rsidRPr="00000000">
              <w:rPr>
                <w:rtl w:val="0"/>
              </w:rPr>
            </w:r>
          </w:p>
        </w:tc>
      </w:tr>
    </w:tbl>
    <w:p w:rsidR="00000000" w:rsidDel="00000000" w:rsidP="00000000" w:rsidRDefault="00000000" w:rsidRPr="00000000" w14:paraId="000000FA">
      <w:pPr>
        <w:spacing w:before="240" w:lineRule="auto"/>
        <w:jc w:val="center"/>
        <w:rPr>
          <w:b w:val="1"/>
          <w:bCs w:val="1"/>
          <w:color w:val="1f4e79"/>
          <w:sz w:val="24"/>
          <w:szCs w:val="24"/>
        </w:rPr>
      </w:pPr>
      <w:r w:rsidDel="00000000" w:rsidR="00000000" w:rsidRPr="00000000">
        <w:rPr>
          <w:b w:val="1"/>
          <w:bCs w:val="1"/>
          <w:color w:val="1f4e79"/>
          <w:sz w:val="24"/>
          <w:szCs w:val="24"/>
          <w:rtl w:val="0"/>
        </w:rPr>
        <w:t xml:space="preserve">CLASE 1 COMPLETADA</w:t>
      </w:r>
    </w:p>
    <w:p w:rsidR="00000000" w:rsidDel="00000000" w:rsidP="00000000" w:rsidRDefault="00000000" w:rsidRPr="00000000" w14:paraId="000000FB">
      <w:pPr>
        <w:spacing w:before="240" w:lineRule="auto"/>
        <w:jc w:val="center"/>
        <w:rPr>
          <w:b w:val="1"/>
          <w:bCs w:val="1"/>
          <w:color w:val="1f4e79"/>
          <w:sz w:val="24"/>
          <w:szCs w:val="24"/>
        </w:rPr>
      </w:pPr>
      <w:r w:rsidDel="00000000" w:rsidR="00000000" w:rsidRPr="00000000">
        <w:rPr>
          <w:rtl w:val="0"/>
        </w:rPr>
      </w:r>
    </w:p>
    <w:p w:rsidR="00000000" w:rsidDel="00000000" w:rsidP="00000000" w:rsidRDefault="00000000" w:rsidRPr="00000000" w14:paraId="000000FC">
      <w:pPr>
        <w:spacing w:before="240" w:lineRule="auto"/>
        <w:jc w:val="left"/>
        <w:rPr>
          <w:b w:val="1"/>
          <w:bCs w:val="1"/>
          <w:color w:val="1f4e79"/>
          <w:sz w:val="24"/>
          <w:szCs w:val="24"/>
        </w:rPr>
      </w:pPr>
      <w:r w:rsidDel="00000000" w:rsidR="00000000" w:rsidRPr="00000000">
        <w:rPr>
          <w:rtl w:val="0"/>
        </w:rPr>
      </w:r>
    </w:p>
    <w:sectPr>
      <w:headerReference r:id="rId9" w:type="default"/>
      <w:footerReference r:id="rId10" w:type="default"/>
      <w:pgSz w:h="15840" w:w="12240" w:orient="portrait"/>
      <w:pgMar w:bottom="879" w:top="907" w:left="1020" w:right="10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Aptos"/>
  <w:font w:name="Play">
    <w:embedRegular w:fontKey="{00000000-0000-0000-0000-000000000000}" r:id="rId1" w:subsetted="0"/>
    <w:embedBold w:fontKey="{00000000-0000-0000-0000-000000000000}" r:id="rId2" w:subsetted="0"/>
  </w:font>
  <w:font w:name="Noto Sans Symbols">
    <w:embedRegular w:fontKey="{00000000-0000-0000-0000-000000000000}" r:id="rId3" w:subsetted="0"/>
    <w:embedBold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Aptos" w:cs="Aptos" w:eastAsia="Aptos" w:hAnsi="Aptos"/>
        <w:b w:val="0"/>
        <w:bCs w:val="0"/>
        <w:i w:val="0"/>
        <w:iCs w:val="0"/>
        <w:smallCaps w:val="0"/>
        <w:strike w:val="0"/>
        <w:color w:val="000000"/>
        <w:sz w:val="21"/>
        <w:szCs w:val="21"/>
        <w:u w:val="none"/>
        <w:shd w:fill="auto" w:val="clear"/>
        <w:vertAlign w:val="baseline"/>
      </w:rPr>
    </w:pPr>
    <w:r w:rsidDel="00000000" w:rsidR="00000000" w:rsidRPr="00000000">
      <w:rPr>
        <w:rFonts w:ascii="Aptos" w:cs="Aptos" w:eastAsia="Aptos" w:hAnsi="Aptos"/>
        <w:b w:val="0"/>
        <w:bCs w:val="0"/>
        <w:i w:val="0"/>
        <w:iCs w:val="0"/>
        <w:smallCaps w:val="0"/>
        <w:strike w:val="0"/>
        <w:color w:val="787878"/>
        <w:sz w:val="16"/>
        <w:szCs w:val="16"/>
        <w:u w:val="none"/>
        <w:shd w:fill="auto" w:val="clear"/>
        <w:vertAlign w:val="baseline"/>
        <w:rtl w:val="0"/>
      </w:rPr>
      <w:t xml:space="preserve">Aplicaciones Móviles · Evidencia Clase 1 · Página </w:t>
    </w:r>
    <w:r w:rsidDel="00000000" w:rsidR="00000000" w:rsidRPr="00000000">
      <w:rPr>
        <w:rFonts w:ascii="Aptos" w:cs="Aptos" w:eastAsia="Aptos" w:hAnsi="Aptos"/>
        <w:b w:val="0"/>
        <w:bCs w:val="0"/>
        <w:i w:val="0"/>
        <w:iCs w:val="0"/>
        <w:smallCaps w:val="0"/>
        <w:strike w:val="0"/>
        <w:color w:val="787878"/>
        <w:sz w:val="16"/>
        <w:szCs w:val="16"/>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Aptos" w:cs="Aptos" w:eastAsia="Aptos" w:hAnsi="Aptos"/>
        <w:b w:val="0"/>
        <w:bCs w:val="0"/>
        <w:i w:val="0"/>
        <w:iCs w:val="0"/>
        <w:smallCaps w:val="0"/>
        <w:strike w:val="0"/>
        <w:color w:val="000000"/>
        <w:sz w:val="21"/>
        <w:szCs w:val="21"/>
        <w:u w:val="none"/>
        <w:shd w:fill="auto" w:val="clear"/>
        <w:vertAlign w:val="baseline"/>
      </w:rPr>
    </w:pPr>
    <w:r w:rsidDel="00000000" w:rsidR="00000000" w:rsidRPr="00000000">
      <w:rPr>
        <w:rFonts w:ascii="Aptos" w:cs="Aptos" w:eastAsia="Aptos" w:hAnsi="Aptos"/>
        <w:b w:val="0"/>
        <w:bCs w:val="0"/>
        <w:i w:val="0"/>
        <w:iCs w:val="0"/>
        <w:smallCaps w:val="0"/>
        <w:strike w:val="0"/>
        <w:color w:val="646464"/>
        <w:sz w:val="16"/>
        <w:szCs w:val="16"/>
        <w:u w:val="none"/>
        <w:shd w:fill="auto" w:val="clear"/>
        <w:vertAlign w:val="baseline"/>
        <w:rtl w:val="0"/>
      </w:rPr>
      <w:t xml:space="preserve">APLICACIONES MÓVILES · CLASE 1</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1"/>
        <w:szCs w:val="21"/>
        <w:lang w:val="en"/>
      </w:rPr>
    </w:rPrDefault>
    <w:pPrDefault>
      <w:pPr>
        <w:spacing w:after="10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00" w:before="160" w:lineRule="auto"/>
    </w:pPr>
    <w:rPr>
      <w:rFonts w:ascii="Play" w:cs="Play" w:eastAsia="Play" w:hAnsi="Play"/>
      <w:b w:val="1"/>
      <w:bCs w:val="1"/>
      <w:color w:val="1f4e79"/>
      <w:sz w:val="30"/>
      <w:szCs w:val="30"/>
    </w:rPr>
  </w:style>
  <w:style w:type="paragraph" w:styleId="Heading2">
    <w:name w:val="heading 2"/>
    <w:basedOn w:val="Normal"/>
    <w:next w:val="Normal"/>
    <w:pPr>
      <w:keepNext w:val="1"/>
      <w:keepLines w:val="1"/>
      <w:spacing w:after="100" w:before="160" w:lineRule="auto"/>
    </w:pPr>
    <w:rPr>
      <w:rFonts w:ascii="Aptos" w:cs="Aptos" w:eastAsia="Aptos" w:hAnsi="Aptos"/>
      <w:b w:val="1"/>
      <w:bCs w:val="1"/>
      <w:color w:val="1f4e79"/>
      <w:sz w:val="24"/>
      <w:szCs w:val="24"/>
    </w:rPr>
  </w:style>
  <w:style w:type="paragraph" w:styleId="Heading3">
    <w:name w:val="heading 3"/>
    <w:basedOn w:val="Normal"/>
    <w:next w:val="Normal"/>
    <w:pPr>
      <w:keepNext w:val="1"/>
      <w:keepLines w:val="1"/>
      <w:spacing w:after="100" w:before="160" w:lineRule="auto"/>
    </w:pPr>
    <w:rPr>
      <w:rFonts w:ascii="Aptos" w:cs="Aptos" w:eastAsia="Aptos" w:hAnsi="Aptos"/>
      <w:b w:val="1"/>
      <w:bCs w:val="1"/>
      <w:color w:val="3f3f3f"/>
      <w:sz w:val="21"/>
      <w:szCs w:val="21"/>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8">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yperlink" Target="mailto:catalduos@gmail.com" TargetMode="External"/><Relationship Id="rId7" Type="http://schemas.openxmlformats.org/officeDocument/2006/relationships/image" Target="media/image1.png"/><Relationship Id="rId8" Type="http://schemas.openxmlformats.org/officeDocument/2006/relationships/hyperlink" Target="mailto:catalduos@gmail.com"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NotoSansSymbols-regular.ttf"/><Relationship Id="rId4"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