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3D1C" w14:textId="75A11618" w:rsidR="00A03824" w:rsidRPr="004C3052" w:rsidRDefault="00A52518" w:rsidP="004C3052">
      <w:pPr>
        <w:jc w:val="center"/>
        <w:rPr>
          <w:rFonts w:ascii="Times New Roman" w:hAnsi="Times New Roman" w:cs="Times New Roman"/>
          <w:b/>
          <w:bCs/>
          <w:i/>
          <w:iCs/>
          <w:sz w:val="28"/>
          <w:szCs w:val="28"/>
          <w:u w:val="single"/>
        </w:rPr>
      </w:pPr>
      <w:r w:rsidRPr="00A52518">
        <w:rPr>
          <w:rFonts w:ascii="Times New Roman" w:hAnsi="Times New Roman" w:cs="Times New Roman"/>
          <w:b/>
          <w:bCs/>
          <w:i/>
          <w:iCs/>
          <w:sz w:val="28"/>
          <w:szCs w:val="28"/>
          <w:u w:val="single"/>
        </w:rPr>
        <w:t>Securing REST API in a Healthcare Appointment System</w:t>
      </w:r>
    </w:p>
    <w:p w14:paraId="6CDCBDAF" w14:textId="77777777" w:rsidR="00A03824" w:rsidRDefault="00A03824" w:rsidP="00A03824">
      <w:pPr>
        <w:jc w:val="center"/>
      </w:pPr>
    </w:p>
    <w:p w14:paraId="3248277E"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Overview</w:t>
      </w:r>
    </w:p>
    <w:p w14:paraId="151FD48F"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In modern web applications, securing REST APIs is crucial for protecting resources and data. This tutorial covers the implementation of a secure REST API in a microservice-based architecture using Spring Boot, Spring Security, and JSON Web Tokens (JWT) for authentication and authorization.</w:t>
      </w:r>
    </w:p>
    <w:p w14:paraId="012A25E1"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System Architecture</w:t>
      </w:r>
    </w:p>
    <w:p w14:paraId="48FBD77E"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The system is designed with a clear separation of concerns, as depicted in the provided context and container diagrams. The architecture consists of a front-end client, user and appointment microservices, and their respective databases. Additionally, Kafka is used for asynchronous data transfer, enhancing the system's scalability and decoupling services.</w:t>
      </w:r>
    </w:p>
    <w:p w14:paraId="0086E3CE"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Context Diagram</w:t>
      </w:r>
    </w:p>
    <w:p w14:paraId="51DE0B69"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At the highest level, the context diagram illustrates the system's core component, the Appointment System, and its interaction with the User Database, Appointment Database, and Notification System. It also shows the system's primary actors: the Admin, Patient, and Doctor.</w:t>
      </w:r>
    </w:p>
    <w:p w14:paraId="4E68901D"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Container Diagram</w:t>
      </w:r>
    </w:p>
    <w:p w14:paraId="1F1FFDDA" w14:textId="77777777" w:rsidR="00F17B33" w:rsidRPr="00F17B33" w:rsidRDefault="00F17B33" w:rsidP="00F17B33">
      <w:pPr>
        <w:rPr>
          <w:rFonts w:ascii="Times New Roman" w:hAnsi="Times New Roman" w:cs="Times New Roman"/>
          <w:sz w:val="24"/>
          <w:szCs w:val="24"/>
        </w:rPr>
      </w:pPr>
      <w:r w:rsidRPr="00F17B33">
        <w:rPr>
          <w:rFonts w:ascii="Times New Roman" w:hAnsi="Times New Roman" w:cs="Times New Roman"/>
          <w:sz w:val="24"/>
          <w:szCs w:val="24"/>
        </w:rPr>
        <w:t>The Container Diagram provides a detailed view of the system's architecture, focusing on the interaction between front-end and back-end components. At the core of the front-end is the Micro Front-end Architecture highlighted by the yellow background, which includes:</w:t>
      </w:r>
    </w:p>
    <w:p w14:paraId="295A5B14" w14:textId="77777777" w:rsidR="00F17B33" w:rsidRPr="00F17B33" w:rsidRDefault="00F17B33" w:rsidP="00F17B33">
      <w:pPr>
        <w:numPr>
          <w:ilvl w:val="0"/>
          <w:numId w:val="2"/>
        </w:numPr>
        <w:rPr>
          <w:rFonts w:ascii="Times New Roman" w:hAnsi="Times New Roman" w:cs="Times New Roman"/>
          <w:sz w:val="24"/>
          <w:szCs w:val="24"/>
        </w:rPr>
      </w:pPr>
      <w:r w:rsidRPr="00F17B33">
        <w:rPr>
          <w:rFonts w:ascii="Times New Roman" w:hAnsi="Times New Roman" w:cs="Times New Roman"/>
          <w:b/>
          <w:bCs/>
          <w:sz w:val="24"/>
          <w:szCs w:val="24"/>
        </w:rPr>
        <w:t>Login Container (ReactJS)</w:t>
      </w:r>
      <w:r w:rsidRPr="00F17B33">
        <w:rPr>
          <w:rFonts w:ascii="Times New Roman" w:hAnsi="Times New Roman" w:cs="Times New Roman"/>
          <w:sz w:val="24"/>
          <w:szCs w:val="24"/>
        </w:rPr>
        <w:t>: Serves as the entry point for all user types. Patients, Doctors, and Admins log in through this container.</w:t>
      </w:r>
    </w:p>
    <w:p w14:paraId="0A64E1AA" w14:textId="77777777" w:rsidR="00F17B33" w:rsidRPr="00F17B33" w:rsidRDefault="00F17B33" w:rsidP="00F17B33">
      <w:pPr>
        <w:numPr>
          <w:ilvl w:val="0"/>
          <w:numId w:val="2"/>
        </w:numPr>
        <w:rPr>
          <w:rFonts w:ascii="Times New Roman" w:hAnsi="Times New Roman" w:cs="Times New Roman"/>
          <w:sz w:val="24"/>
          <w:szCs w:val="24"/>
        </w:rPr>
      </w:pPr>
      <w:r w:rsidRPr="00F17B33">
        <w:rPr>
          <w:rFonts w:ascii="Times New Roman" w:hAnsi="Times New Roman" w:cs="Times New Roman"/>
          <w:b/>
          <w:bCs/>
          <w:sz w:val="24"/>
          <w:szCs w:val="24"/>
        </w:rPr>
        <w:t>Appointment Container (ReactJS)</w:t>
      </w:r>
      <w:r w:rsidRPr="00F17B33">
        <w:rPr>
          <w:rFonts w:ascii="Times New Roman" w:hAnsi="Times New Roman" w:cs="Times New Roman"/>
          <w:sz w:val="24"/>
          <w:szCs w:val="24"/>
        </w:rPr>
        <w:t>: After login, both Patients and Doctors interact with this container to manage and view appointments.</w:t>
      </w:r>
    </w:p>
    <w:p w14:paraId="5B31F09A" w14:textId="77777777" w:rsidR="00F17B33" w:rsidRPr="00F17B33" w:rsidRDefault="00F17B33" w:rsidP="00F17B33">
      <w:pPr>
        <w:numPr>
          <w:ilvl w:val="0"/>
          <w:numId w:val="2"/>
        </w:numPr>
        <w:rPr>
          <w:rFonts w:ascii="Times New Roman" w:hAnsi="Times New Roman" w:cs="Times New Roman"/>
          <w:sz w:val="24"/>
          <w:szCs w:val="24"/>
        </w:rPr>
      </w:pPr>
      <w:r w:rsidRPr="00F17B33">
        <w:rPr>
          <w:rFonts w:ascii="Times New Roman" w:hAnsi="Times New Roman" w:cs="Times New Roman"/>
          <w:b/>
          <w:bCs/>
          <w:sz w:val="24"/>
          <w:szCs w:val="24"/>
        </w:rPr>
        <w:t>Admin Panel Container (ReactJS)</w:t>
      </w:r>
      <w:r w:rsidRPr="00F17B33">
        <w:rPr>
          <w:rFonts w:ascii="Times New Roman" w:hAnsi="Times New Roman" w:cs="Times New Roman"/>
          <w:sz w:val="24"/>
          <w:szCs w:val="24"/>
        </w:rPr>
        <w:t>: Post-login, the Admin interacts with this container to access administrative functions.</w:t>
      </w:r>
    </w:p>
    <w:p w14:paraId="25E8267A" w14:textId="77777777" w:rsidR="00F17B33" w:rsidRPr="00F17B33" w:rsidRDefault="00F17B33" w:rsidP="00F17B33">
      <w:pPr>
        <w:rPr>
          <w:rFonts w:ascii="Times New Roman" w:hAnsi="Times New Roman" w:cs="Times New Roman"/>
          <w:sz w:val="24"/>
          <w:szCs w:val="24"/>
        </w:rPr>
      </w:pPr>
      <w:r w:rsidRPr="00F17B33">
        <w:rPr>
          <w:rFonts w:ascii="Times New Roman" w:hAnsi="Times New Roman" w:cs="Times New Roman"/>
          <w:sz w:val="24"/>
          <w:szCs w:val="24"/>
        </w:rPr>
        <w:t xml:space="preserve">The </w:t>
      </w:r>
      <w:r w:rsidRPr="00F17B33">
        <w:rPr>
          <w:rFonts w:ascii="Times New Roman" w:hAnsi="Times New Roman" w:cs="Times New Roman"/>
          <w:b/>
          <w:bCs/>
          <w:sz w:val="24"/>
          <w:szCs w:val="24"/>
        </w:rPr>
        <w:t>Nginx Load Balancer</w:t>
      </w:r>
      <w:r w:rsidRPr="00F17B33">
        <w:rPr>
          <w:rFonts w:ascii="Times New Roman" w:hAnsi="Times New Roman" w:cs="Times New Roman"/>
          <w:sz w:val="24"/>
          <w:szCs w:val="24"/>
        </w:rPr>
        <w:t xml:space="preserve"> sits beneath these containers, efficiently distributing incoming network traffic across the various microservices.</w:t>
      </w:r>
    </w:p>
    <w:p w14:paraId="5618EAB0" w14:textId="77777777" w:rsidR="00F17B33" w:rsidRPr="00F17B33" w:rsidRDefault="00F17B33" w:rsidP="00F17B33">
      <w:pPr>
        <w:rPr>
          <w:rFonts w:ascii="Times New Roman" w:hAnsi="Times New Roman" w:cs="Times New Roman"/>
          <w:sz w:val="24"/>
          <w:szCs w:val="24"/>
        </w:rPr>
      </w:pPr>
      <w:r w:rsidRPr="00F17B33">
        <w:rPr>
          <w:rFonts w:ascii="Times New Roman" w:hAnsi="Times New Roman" w:cs="Times New Roman"/>
          <w:sz w:val="24"/>
          <w:szCs w:val="24"/>
        </w:rPr>
        <w:t>On the back-end side, the diagram illustrates:</w:t>
      </w:r>
    </w:p>
    <w:p w14:paraId="14F05003" w14:textId="77777777" w:rsidR="00F17B33" w:rsidRPr="00F17B33" w:rsidRDefault="00F17B33" w:rsidP="00F17B33">
      <w:pPr>
        <w:numPr>
          <w:ilvl w:val="0"/>
          <w:numId w:val="3"/>
        </w:numPr>
        <w:rPr>
          <w:rFonts w:ascii="Times New Roman" w:hAnsi="Times New Roman" w:cs="Times New Roman"/>
          <w:sz w:val="24"/>
          <w:szCs w:val="24"/>
        </w:rPr>
      </w:pPr>
      <w:r w:rsidRPr="00F17B33">
        <w:rPr>
          <w:rFonts w:ascii="Times New Roman" w:hAnsi="Times New Roman" w:cs="Times New Roman"/>
          <w:b/>
          <w:bCs/>
          <w:sz w:val="24"/>
          <w:szCs w:val="24"/>
        </w:rPr>
        <w:t>User Microservice Container</w:t>
      </w:r>
      <w:r w:rsidRPr="00F17B33">
        <w:rPr>
          <w:rFonts w:ascii="Times New Roman" w:hAnsi="Times New Roman" w:cs="Times New Roman"/>
          <w:sz w:val="24"/>
          <w:szCs w:val="24"/>
        </w:rPr>
        <w:t xml:space="preserve">: Handles user-related operations and accesses the </w:t>
      </w:r>
      <w:r w:rsidRPr="00F17B33">
        <w:rPr>
          <w:rFonts w:ascii="Times New Roman" w:hAnsi="Times New Roman" w:cs="Times New Roman"/>
          <w:b/>
          <w:bCs/>
          <w:sz w:val="24"/>
          <w:szCs w:val="24"/>
        </w:rPr>
        <w:t>User Database (User DB)</w:t>
      </w:r>
      <w:r w:rsidRPr="00F17B33">
        <w:rPr>
          <w:rFonts w:ascii="Times New Roman" w:hAnsi="Times New Roman" w:cs="Times New Roman"/>
          <w:sz w:val="24"/>
          <w:szCs w:val="24"/>
        </w:rPr>
        <w:t>.</w:t>
      </w:r>
    </w:p>
    <w:p w14:paraId="623A300C" w14:textId="77777777" w:rsidR="00F17B33" w:rsidRPr="00F17B33" w:rsidRDefault="00F17B33" w:rsidP="00F17B33">
      <w:pPr>
        <w:numPr>
          <w:ilvl w:val="0"/>
          <w:numId w:val="3"/>
        </w:numPr>
        <w:rPr>
          <w:rFonts w:ascii="Times New Roman" w:hAnsi="Times New Roman" w:cs="Times New Roman"/>
          <w:sz w:val="24"/>
          <w:szCs w:val="24"/>
        </w:rPr>
      </w:pPr>
      <w:r w:rsidRPr="00F17B33">
        <w:rPr>
          <w:rFonts w:ascii="Times New Roman" w:hAnsi="Times New Roman" w:cs="Times New Roman"/>
          <w:b/>
          <w:bCs/>
          <w:sz w:val="24"/>
          <w:szCs w:val="24"/>
        </w:rPr>
        <w:t>Appointment Microservice Container</w:t>
      </w:r>
      <w:r w:rsidRPr="00F17B33">
        <w:rPr>
          <w:rFonts w:ascii="Times New Roman" w:hAnsi="Times New Roman" w:cs="Times New Roman"/>
          <w:sz w:val="24"/>
          <w:szCs w:val="24"/>
        </w:rPr>
        <w:t xml:space="preserve">: Manages appointment-related operations, connects to the </w:t>
      </w:r>
      <w:r w:rsidRPr="00F17B33">
        <w:rPr>
          <w:rFonts w:ascii="Times New Roman" w:hAnsi="Times New Roman" w:cs="Times New Roman"/>
          <w:b/>
          <w:bCs/>
          <w:sz w:val="24"/>
          <w:szCs w:val="24"/>
        </w:rPr>
        <w:t>Appointment Database (Appointment DB)</w:t>
      </w:r>
      <w:r w:rsidRPr="00F17B33">
        <w:rPr>
          <w:rFonts w:ascii="Times New Roman" w:hAnsi="Times New Roman" w:cs="Times New Roman"/>
          <w:sz w:val="24"/>
          <w:szCs w:val="24"/>
        </w:rPr>
        <w:t>, and communicates with the Kafka Container.</w:t>
      </w:r>
    </w:p>
    <w:p w14:paraId="6D521599" w14:textId="4865081F" w:rsidR="00F17B33" w:rsidRPr="00F17B33" w:rsidRDefault="00F17B33" w:rsidP="00F17B33">
      <w:pPr>
        <w:rPr>
          <w:rFonts w:ascii="Times New Roman" w:hAnsi="Times New Roman" w:cs="Times New Roman"/>
          <w:sz w:val="24"/>
          <w:szCs w:val="24"/>
        </w:rPr>
      </w:pPr>
      <w:r w:rsidRPr="00F17B33">
        <w:rPr>
          <w:rFonts w:ascii="Times New Roman" w:hAnsi="Times New Roman" w:cs="Times New Roman"/>
          <w:sz w:val="24"/>
          <w:szCs w:val="24"/>
        </w:rPr>
        <w:lastRenderedPageBreak/>
        <w:t xml:space="preserve">The </w:t>
      </w:r>
      <w:r w:rsidRPr="00F17B33">
        <w:rPr>
          <w:rFonts w:ascii="Times New Roman" w:hAnsi="Times New Roman" w:cs="Times New Roman"/>
          <w:b/>
          <w:bCs/>
          <w:sz w:val="24"/>
          <w:szCs w:val="24"/>
        </w:rPr>
        <w:t>Kafka Container</w:t>
      </w:r>
      <w:r w:rsidRPr="00F17B33">
        <w:rPr>
          <w:rFonts w:ascii="Times New Roman" w:hAnsi="Times New Roman" w:cs="Times New Roman"/>
          <w:sz w:val="24"/>
          <w:szCs w:val="24"/>
        </w:rPr>
        <w:t xml:space="preserve"> is used for handling messaging and data streaming between microservices, ensuring reliable and scalable communication across the system.</w:t>
      </w:r>
    </w:p>
    <w:p w14:paraId="31CA7C0E"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Component Diagram</w:t>
      </w:r>
    </w:p>
    <w:p w14:paraId="4005F09D"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The component diagram further breaks down the system into individual components, highlighting the Web Application's structure that consists of:</w:t>
      </w:r>
    </w:p>
    <w:p w14:paraId="3EEC9479" w14:textId="77777777" w:rsidR="004C3052" w:rsidRPr="004C3052" w:rsidRDefault="004C3052" w:rsidP="004C3052">
      <w:pPr>
        <w:numPr>
          <w:ilvl w:val="0"/>
          <w:numId w:val="1"/>
        </w:numPr>
        <w:rPr>
          <w:rFonts w:ascii="Times New Roman" w:hAnsi="Times New Roman" w:cs="Times New Roman"/>
          <w:sz w:val="24"/>
          <w:szCs w:val="24"/>
        </w:rPr>
      </w:pPr>
      <w:r w:rsidRPr="004C3052">
        <w:rPr>
          <w:rFonts w:ascii="Times New Roman" w:hAnsi="Times New Roman" w:cs="Times New Roman"/>
          <w:sz w:val="24"/>
          <w:szCs w:val="24"/>
        </w:rPr>
        <w:t>A Sign-In Controller for authentication requests.</w:t>
      </w:r>
    </w:p>
    <w:p w14:paraId="1508ACD8" w14:textId="77777777" w:rsidR="004C3052" w:rsidRPr="004C3052" w:rsidRDefault="004C3052" w:rsidP="004C3052">
      <w:pPr>
        <w:numPr>
          <w:ilvl w:val="0"/>
          <w:numId w:val="1"/>
        </w:numPr>
        <w:rPr>
          <w:rFonts w:ascii="Times New Roman" w:hAnsi="Times New Roman" w:cs="Times New Roman"/>
          <w:sz w:val="24"/>
          <w:szCs w:val="24"/>
        </w:rPr>
      </w:pPr>
      <w:r w:rsidRPr="004C3052">
        <w:rPr>
          <w:rFonts w:ascii="Times New Roman" w:hAnsi="Times New Roman" w:cs="Times New Roman"/>
          <w:sz w:val="24"/>
          <w:szCs w:val="24"/>
        </w:rPr>
        <w:t>Security Components powered by Spring Security for secure access.</w:t>
      </w:r>
    </w:p>
    <w:p w14:paraId="08DB8781" w14:textId="77777777" w:rsidR="004C3052" w:rsidRPr="004C3052" w:rsidRDefault="004C3052" w:rsidP="004C3052">
      <w:pPr>
        <w:numPr>
          <w:ilvl w:val="0"/>
          <w:numId w:val="1"/>
        </w:numPr>
        <w:rPr>
          <w:rFonts w:ascii="Times New Roman" w:hAnsi="Times New Roman" w:cs="Times New Roman"/>
          <w:sz w:val="24"/>
          <w:szCs w:val="24"/>
        </w:rPr>
      </w:pPr>
      <w:r w:rsidRPr="004C3052">
        <w:rPr>
          <w:rFonts w:ascii="Times New Roman" w:hAnsi="Times New Roman" w:cs="Times New Roman"/>
          <w:sz w:val="24"/>
          <w:szCs w:val="24"/>
        </w:rPr>
        <w:t>User and Appointment Management components representing the service layer.</w:t>
      </w:r>
    </w:p>
    <w:p w14:paraId="68EA19B5" w14:textId="77777777" w:rsidR="004C3052" w:rsidRDefault="004C3052" w:rsidP="004C3052">
      <w:pPr>
        <w:numPr>
          <w:ilvl w:val="0"/>
          <w:numId w:val="1"/>
        </w:numPr>
        <w:rPr>
          <w:rFonts w:ascii="Times New Roman" w:hAnsi="Times New Roman" w:cs="Times New Roman"/>
          <w:sz w:val="24"/>
          <w:szCs w:val="24"/>
        </w:rPr>
      </w:pPr>
      <w:r w:rsidRPr="004C3052">
        <w:rPr>
          <w:rFonts w:ascii="Times New Roman" w:hAnsi="Times New Roman" w:cs="Times New Roman"/>
          <w:sz w:val="24"/>
          <w:szCs w:val="24"/>
        </w:rPr>
        <w:t>A Notification Component for alerting users about various system events.</w:t>
      </w:r>
    </w:p>
    <w:p w14:paraId="1FFAF4BD" w14:textId="77777777" w:rsidR="00561E9B" w:rsidRPr="00561E9B" w:rsidRDefault="00561E9B" w:rsidP="00561E9B">
      <w:pPr>
        <w:rPr>
          <w:rFonts w:ascii="Times New Roman" w:hAnsi="Times New Roman" w:cs="Times New Roman"/>
          <w:b/>
          <w:bCs/>
          <w:sz w:val="24"/>
          <w:szCs w:val="24"/>
        </w:rPr>
      </w:pPr>
      <w:r w:rsidRPr="00561E9B">
        <w:rPr>
          <w:rFonts w:ascii="Times New Roman" w:hAnsi="Times New Roman" w:cs="Times New Roman"/>
          <w:b/>
          <w:bCs/>
          <w:sz w:val="24"/>
          <w:szCs w:val="24"/>
        </w:rPr>
        <w:t>Code Diagram</w:t>
      </w:r>
    </w:p>
    <w:p w14:paraId="798BBA04" w14:textId="77777777"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The code diagram offers a granular view of the microservice responsible for user authentication and authorization, essential for securing the REST API. This detailed diagram interlinks classes, interfaces, and their respective methods to highlight the operational workflow of user management within the system.</w:t>
      </w:r>
    </w:p>
    <w:p w14:paraId="006C36F9" w14:textId="77777777" w:rsidR="00561E9B" w:rsidRPr="00561E9B" w:rsidRDefault="00561E9B" w:rsidP="00561E9B">
      <w:pPr>
        <w:rPr>
          <w:rFonts w:ascii="Times New Roman" w:hAnsi="Times New Roman" w:cs="Times New Roman"/>
          <w:sz w:val="24"/>
          <w:szCs w:val="24"/>
        </w:rPr>
      </w:pPr>
    </w:p>
    <w:p w14:paraId="5285AA53" w14:textId="77777777" w:rsidR="00561E9B" w:rsidRPr="00561E9B" w:rsidRDefault="00561E9B" w:rsidP="00561E9B">
      <w:pPr>
        <w:rPr>
          <w:rFonts w:ascii="Times New Roman" w:hAnsi="Times New Roman" w:cs="Times New Roman"/>
          <w:b/>
          <w:bCs/>
          <w:i/>
          <w:iCs/>
          <w:sz w:val="24"/>
          <w:szCs w:val="24"/>
        </w:rPr>
      </w:pPr>
      <w:r w:rsidRPr="00561E9B">
        <w:rPr>
          <w:rFonts w:ascii="Times New Roman" w:hAnsi="Times New Roman" w:cs="Times New Roman"/>
          <w:b/>
          <w:bCs/>
          <w:i/>
          <w:iCs/>
          <w:sz w:val="24"/>
          <w:szCs w:val="24"/>
        </w:rPr>
        <w:t>Users</w:t>
      </w:r>
    </w:p>
    <w:p w14:paraId="046D83C0" w14:textId="2D947453"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This class models the user entity with attributes tailored to store user credentials and roles, such as username, password, and role. It provides the necessary getters and setters for data encapsulation and integrity.</w:t>
      </w:r>
    </w:p>
    <w:p w14:paraId="78640056"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AuthenticationResponse</w:t>
      </w:r>
      <w:proofErr w:type="spellEnd"/>
    </w:p>
    <w:p w14:paraId="27566BBE" w14:textId="333F709D"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This data transfer object (DTO) encapsulates the JWT and other authentication-related information, serving as the payload in the response after a user successfully authenticates.</w:t>
      </w:r>
    </w:p>
    <w:p w14:paraId="3970317D"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JwtTokenUtil</w:t>
      </w:r>
      <w:proofErr w:type="spellEnd"/>
    </w:p>
    <w:p w14:paraId="213ECAF1" w14:textId="23D0166C"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Central to JWT handling, this utility class is equipped with methods for token generation (</w:t>
      </w:r>
      <w:proofErr w:type="spellStart"/>
      <w:r w:rsidRPr="00561E9B">
        <w:rPr>
          <w:rFonts w:ascii="Times New Roman" w:hAnsi="Times New Roman" w:cs="Times New Roman"/>
          <w:sz w:val="24"/>
          <w:szCs w:val="24"/>
        </w:rPr>
        <w:t>generateToken</w:t>
      </w:r>
      <w:proofErr w:type="spellEnd"/>
      <w:r w:rsidRPr="00561E9B">
        <w:rPr>
          <w:rFonts w:ascii="Times New Roman" w:hAnsi="Times New Roman" w:cs="Times New Roman"/>
          <w:sz w:val="24"/>
          <w:szCs w:val="24"/>
        </w:rPr>
        <w:t>), validation (</w:t>
      </w:r>
      <w:proofErr w:type="spellStart"/>
      <w:r w:rsidRPr="00561E9B">
        <w:rPr>
          <w:rFonts w:ascii="Times New Roman" w:hAnsi="Times New Roman" w:cs="Times New Roman"/>
          <w:sz w:val="24"/>
          <w:szCs w:val="24"/>
        </w:rPr>
        <w:t>validateToken</w:t>
      </w:r>
      <w:proofErr w:type="spellEnd"/>
      <w:r w:rsidRPr="00561E9B">
        <w:rPr>
          <w:rFonts w:ascii="Times New Roman" w:hAnsi="Times New Roman" w:cs="Times New Roman"/>
          <w:sz w:val="24"/>
          <w:szCs w:val="24"/>
        </w:rPr>
        <w:t>), and extraction of claims (</w:t>
      </w:r>
      <w:proofErr w:type="spellStart"/>
      <w:r w:rsidRPr="00561E9B">
        <w:rPr>
          <w:rFonts w:ascii="Times New Roman" w:hAnsi="Times New Roman" w:cs="Times New Roman"/>
          <w:sz w:val="24"/>
          <w:szCs w:val="24"/>
        </w:rPr>
        <w:t>getUsernameFromToken</w:t>
      </w:r>
      <w:proofErr w:type="spellEnd"/>
      <w:r w:rsidRPr="00561E9B">
        <w:rPr>
          <w:rFonts w:ascii="Times New Roman" w:hAnsi="Times New Roman" w:cs="Times New Roman"/>
          <w:sz w:val="24"/>
          <w:szCs w:val="24"/>
        </w:rPr>
        <w:t xml:space="preserve">, </w:t>
      </w:r>
      <w:proofErr w:type="spellStart"/>
      <w:r w:rsidRPr="00561E9B">
        <w:rPr>
          <w:rFonts w:ascii="Times New Roman" w:hAnsi="Times New Roman" w:cs="Times New Roman"/>
          <w:sz w:val="24"/>
          <w:szCs w:val="24"/>
        </w:rPr>
        <w:t>getRoleFromToken</w:t>
      </w:r>
      <w:proofErr w:type="spellEnd"/>
      <w:r w:rsidRPr="00561E9B">
        <w:rPr>
          <w:rFonts w:ascii="Times New Roman" w:hAnsi="Times New Roman" w:cs="Times New Roman"/>
          <w:sz w:val="24"/>
          <w:szCs w:val="24"/>
        </w:rPr>
        <w:t xml:space="preserve">). Its attributes, </w:t>
      </w:r>
      <w:proofErr w:type="spellStart"/>
      <w:r w:rsidRPr="00561E9B">
        <w:rPr>
          <w:rFonts w:ascii="Times New Roman" w:hAnsi="Times New Roman" w:cs="Times New Roman"/>
          <w:sz w:val="24"/>
          <w:szCs w:val="24"/>
        </w:rPr>
        <w:t>secretKey</w:t>
      </w:r>
      <w:proofErr w:type="spellEnd"/>
      <w:r w:rsidRPr="00561E9B">
        <w:rPr>
          <w:rFonts w:ascii="Times New Roman" w:hAnsi="Times New Roman" w:cs="Times New Roman"/>
          <w:sz w:val="24"/>
          <w:szCs w:val="24"/>
        </w:rPr>
        <w:t xml:space="preserve"> and expiration, are pivotal for the creation and verification of secure tokens.</w:t>
      </w:r>
    </w:p>
    <w:p w14:paraId="00FC4BE8"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UsersController</w:t>
      </w:r>
      <w:proofErr w:type="spellEnd"/>
    </w:p>
    <w:p w14:paraId="060F1C13" w14:textId="00F8E97B"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 xml:space="preserve">Acting as the REST API controller, this class defines endpoints for managing user data and handling authentication processes. It leverages services like </w:t>
      </w:r>
      <w:proofErr w:type="spellStart"/>
      <w:r w:rsidRPr="00561E9B">
        <w:rPr>
          <w:rFonts w:ascii="Times New Roman" w:hAnsi="Times New Roman" w:cs="Times New Roman"/>
          <w:sz w:val="24"/>
          <w:szCs w:val="24"/>
        </w:rPr>
        <w:t>UsersService</w:t>
      </w:r>
      <w:proofErr w:type="spellEnd"/>
      <w:r w:rsidRPr="00561E9B">
        <w:rPr>
          <w:rFonts w:ascii="Times New Roman" w:hAnsi="Times New Roman" w:cs="Times New Roman"/>
          <w:sz w:val="24"/>
          <w:szCs w:val="24"/>
        </w:rPr>
        <w:t xml:space="preserve"> and utilities such as </w:t>
      </w:r>
      <w:proofErr w:type="spellStart"/>
      <w:r w:rsidRPr="00561E9B">
        <w:rPr>
          <w:rFonts w:ascii="Times New Roman" w:hAnsi="Times New Roman" w:cs="Times New Roman"/>
          <w:sz w:val="24"/>
          <w:szCs w:val="24"/>
        </w:rPr>
        <w:t>JwtTokenUtil</w:t>
      </w:r>
      <w:proofErr w:type="spellEnd"/>
      <w:r w:rsidRPr="00561E9B">
        <w:rPr>
          <w:rFonts w:ascii="Times New Roman" w:hAnsi="Times New Roman" w:cs="Times New Roman"/>
          <w:sz w:val="24"/>
          <w:szCs w:val="24"/>
        </w:rPr>
        <w:t xml:space="preserve"> to execute operations including user registration (</w:t>
      </w:r>
      <w:proofErr w:type="spellStart"/>
      <w:r w:rsidRPr="00561E9B">
        <w:rPr>
          <w:rFonts w:ascii="Times New Roman" w:hAnsi="Times New Roman" w:cs="Times New Roman"/>
          <w:sz w:val="24"/>
          <w:szCs w:val="24"/>
        </w:rPr>
        <w:t>addUser</w:t>
      </w:r>
      <w:proofErr w:type="spellEnd"/>
      <w:r w:rsidRPr="00561E9B">
        <w:rPr>
          <w:rFonts w:ascii="Times New Roman" w:hAnsi="Times New Roman" w:cs="Times New Roman"/>
          <w:sz w:val="24"/>
          <w:szCs w:val="24"/>
        </w:rPr>
        <w:t>), sign-in (</w:t>
      </w:r>
      <w:proofErr w:type="spellStart"/>
      <w:r w:rsidRPr="00561E9B">
        <w:rPr>
          <w:rFonts w:ascii="Times New Roman" w:hAnsi="Times New Roman" w:cs="Times New Roman"/>
          <w:sz w:val="24"/>
          <w:szCs w:val="24"/>
        </w:rPr>
        <w:t>signIn</w:t>
      </w:r>
      <w:proofErr w:type="spellEnd"/>
      <w:r w:rsidRPr="00561E9B">
        <w:rPr>
          <w:rFonts w:ascii="Times New Roman" w:hAnsi="Times New Roman" w:cs="Times New Roman"/>
          <w:sz w:val="24"/>
          <w:szCs w:val="24"/>
        </w:rPr>
        <w:t>), and role-based data retrieval (</w:t>
      </w:r>
      <w:proofErr w:type="spellStart"/>
      <w:r w:rsidRPr="00561E9B">
        <w:rPr>
          <w:rFonts w:ascii="Times New Roman" w:hAnsi="Times New Roman" w:cs="Times New Roman"/>
          <w:sz w:val="24"/>
          <w:szCs w:val="24"/>
        </w:rPr>
        <w:t>getUserByRole</w:t>
      </w:r>
      <w:proofErr w:type="spellEnd"/>
      <w:r w:rsidRPr="00561E9B">
        <w:rPr>
          <w:rFonts w:ascii="Times New Roman" w:hAnsi="Times New Roman" w:cs="Times New Roman"/>
          <w:sz w:val="24"/>
          <w:szCs w:val="24"/>
        </w:rPr>
        <w:t>).</w:t>
      </w:r>
    </w:p>
    <w:p w14:paraId="0CB4C186"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UsersService</w:t>
      </w:r>
      <w:proofErr w:type="spellEnd"/>
      <w:r w:rsidRPr="00561E9B">
        <w:rPr>
          <w:rFonts w:ascii="Times New Roman" w:hAnsi="Times New Roman" w:cs="Times New Roman"/>
          <w:b/>
          <w:bCs/>
          <w:i/>
          <w:iCs/>
          <w:sz w:val="24"/>
          <w:szCs w:val="24"/>
        </w:rPr>
        <w:t xml:space="preserve"> and </w:t>
      </w:r>
      <w:proofErr w:type="spellStart"/>
      <w:r w:rsidRPr="00561E9B">
        <w:rPr>
          <w:rFonts w:ascii="Times New Roman" w:hAnsi="Times New Roman" w:cs="Times New Roman"/>
          <w:b/>
          <w:bCs/>
          <w:i/>
          <w:iCs/>
          <w:sz w:val="24"/>
          <w:szCs w:val="24"/>
        </w:rPr>
        <w:t>UsersServiceImpl</w:t>
      </w:r>
      <w:proofErr w:type="spellEnd"/>
    </w:p>
    <w:p w14:paraId="3EC664B2" w14:textId="6821C8A8"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 xml:space="preserve">The </w:t>
      </w:r>
      <w:proofErr w:type="spellStart"/>
      <w:r w:rsidRPr="00561E9B">
        <w:rPr>
          <w:rFonts w:ascii="Times New Roman" w:hAnsi="Times New Roman" w:cs="Times New Roman"/>
          <w:sz w:val="24"/>
          <w:szCs w:val="24"/>
        </w:rPr>
        <w:t>UsersService</w:t>
      </w:r>
      <w:proofErr w:type="spellEnd"/>
      <w:r w:rsidRPr="00561E9B">
        <w:rPr>
          <w:rFonts w:ascii="Times New Roman" w:hAnsi="Times New Roman" w:cs="Times New Roman"/>
          <w:sz w:val="24"/>
          <w:szCs w:val="24"/>
        </w:rPr>
        <w:t xml:space="preserve"> interface outlines the contract for user operations, which </w:t>
      </w:r>
      <w:proofErr w:type="spellStart"/>
      <w:r w:rsidRPr="00561E9B">
        <w:rPr>
          <w:rFonts w:ascii="Times New Roman" w:hAnsi="Times New Roman" w:cs="Times New Roman"/>
          <w:sz w:val="24"/>
          <w:szCs w:val="24"/>
        </w:rPr>
        <w:t>UsersServiceImpl</w:t>
      </w:r>
      <w:proofErr w:type="spellEnd"/>
      <w:r w:rsidRPr="00561E9B">
        <w:rPr>
          <w:rFonts w:ascii="Times New Roman" w:hAnsi="Times New Roman" w:cs="Times New Roman"/>
          <w:sz w:val="24"/>
          <w:szCs w:val="24"/>
        </w:rPr>
        <w:t xml:space="preserve"> </w:t>
      </w:r>
      <w:proofErr w:type="spellStart"/>
      <w:r w:rsidRPr="00561E9B">
        <w:rPr>
          <w:rFonts w:ascii="Times New Roman" w:hAnsi="Times New Roman" w:cs="Times New Roman"/>
          <w:sz w:val="24"/>
          <w:szCs w:val="24"/>
        </w:rPr>
        <w:t>fulfills</w:t>
      </w:r>
      <w:proofErr w:type="spellEnd"/>
      <w:r w:rsidRPr="00561E9B">
        <w:rPr>
          <w:rFonts w:ascii="Times New Roman" w:hAnsi="Times New Roman" w:cs="Times New Roman"/>
          <w:sz w:val="24"/>
          <w:szCs w:val="24"/>
        </w:rPr>
        <w:t xml:space="preserve">, demonstrating a clear separation of concerns in line with service-oriented </w:t>
      </w:r>
      <w:r w:rsidRPr="00561E9B">
        <w:rPr>
          <w:rFonts w:ascii="Times New Roman" w:hAnsi="Times New Roman" w:cs="Times New Roman"/>
          <w:sz w:val="24"/>
          <w:szCs w:val="24"/>
        </w:rPr>
        <w:lastRenderedPageBreak/>
        <w:t xml:space="preserve">architecture. The implementation interacts with </w:t>
      </w:r>
      <w:proofErr w:type="spellStart"/>
      <w:r w:rsidRPr="00561E9B">
        <w:rPr>
          <w:rFonts w:ascii="Times New Roman" w:hAnsi="Times New Roman" w:cs="Times New Roman"/>
          <w:sz w:val="24"/>
          <w:szCs w:val="24"/>
        </w:rPr>
        <w:t>UserRepository</w:t>
      </w:r>
      <w:proofErr w:type="spellEnd"/>
      <w:r w:rsidRPr="00561E9B">
        <w:rPr>
          <w:rFonts w:ascii="Times New Roman" w:hAnsi="Times New Roman" w:cs="Times New Roman"/>
          <w:sz w:val="24"/>
          <w:szCs w:val="24"/>
        </w:rPr>
        <w:t xml:space="preserve"> to perform data persistence operations, reflecting a comprehensive approach to user management tasks.</w:t>
      </w:r>
    </w:p>
    <w:p w14:paraId="5C11D63B"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UserRepository</w:t>
      </w:r>
      <w:proofErr w:type="spellEnd"/>
    </w:p>
    <w:p w14:paraId="4BBBC564" w14:textId="731BBEFA"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 xml:space="preserve">This repository interface extends Spring's </w:t>
      </w:r>
      <w:proofErr w:type="spellStart"/>
      <w:r w:rsidRPr="00561E9B">
        <w:rPr>
          <w:rFonts w:ascii="Times New Roman" w:hAnsi="Times New Roman" w:cs="Times New Roman"/>
          <w:sz w:val="24"/>
          <w:szCs w:val="24"/>
        </w:rPr>
        <w:t>JpaRepository</w:t>
      </w:r>
      <w:proofErr w:type="spellEnd"/>
      <w:r w:rsidRPr="00561E9B">
        <w:rPr>
          <w:rFonts w:ascii="Times New Roman" w:hAnsi="Times New Roman" w:cs="Times New Roman"/>
          <w:sz w:val="24"/>
          <w:szCs w:val="24"/>
        </w:rPr>
        <w:t xml:space="preserve">, suggesting the adoption of Spring Data JPA for database interactions. Its customized methods, such as </w:t>
      </w:r>
      <w:proofErr w:type="spellStart"/>
      <w:r w:rsidRPr="00561E9B">
        <w:rPr>
          <w:rFonts w:ascii="Times New Roman" w:hAnsi="Times New Roman" w:cs="Times New Roman"/>
          <w:sz w:val="24"/>
          <w:szCs w:val="24"/>
        </w:rPr>
        <w:t>findByUsername</w:t>
      </w:r>
      <w:proofErr w:type="spellEnd"/>
      <w:r w:rsidRPr="00561E9B">
        <w:rPr>
          <w:rFonts w:ascii="Times New Roman" w:hAnsi="Times New Roman" w:cs="Times New Roman"/>
          <w:sz w:val="24"/>
          <w:szCs w:val="24"/>
        </w:rPr>
        <w:t xml:space="preserve"> and </w:t>
      </w:r>
      <w:proofErr w:type="spellStart"/>
      <w:r w:rsidRPr="00561E9B">
        <w:rPr>
          <w:rFonts w:ascii="Times New Roman" w:hAnsi="Times New Roman" w:cs="Times New Roman"/>
          <w:sz w:val="24"/>
          <w:szCs w:val="24"/>
        </w:rPr>
        <w:t>findByRole</w:t>
      </w:r>
      <w:proofErr w:type="spellEnd"/>
      <w:r w:rsidRPr="00561E9B">
        <w:rPr>
          <w:rFonts w:ascii="Times New Roman" w:hAnsi="Times New Roman" w:cs="Times New Roman"/>
          <w:sz w:val="24"/>
          <w:szCs w:val="24"/>
        </w:rPr>
        <w:t>, facilitate efficient querying based on user-specific attributes.</w:t>
      </w:r>
    </w:p>
    <w:p w14:paraId="7D906C8F"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UserMicroserviceApplication</w:t>
      </w:r>
      <w:proofErr w:type="spellEnd"/>
    </w:p>
    <w:p w14:paraId="5C4314E9" w14:textId="0A7A8259"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The starting point of the microservice, housing the main method that launches the Spring Boot application, establishing the foundation for service execution.</w:t>
      </w:r>
    </w:p>
    <w:p w14:paraId="148625C9"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JwtRequestFilter</w:t>
      </w:r>
      <w:proofErr w:type="spellEnd"/>
    </w:p>
    <w:p w14:paraId="15647D7C" w14:textId="18E737D2"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This filter class, executing once per API request, is responsible for parsing the Authorization header to validate JWT tokens, ensuring that each request is authenticated before reaching the controller.</w:t>
      </w:r>
    </w:p>
    <w:p w14:paraId="4B2EC54E"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SecurityConfig</w:t>
      </w:r>
      <w:proofErr w:type="spellEnd"/>
    </w:p>
    <w:p w14:paraId="20251039" w14:textId="7955428F"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This configuration class sets up the security constraints using Spring Security, defining role-based access controls and the security filter chain that governs API endpoint protection.</w:t>
      </w:r>
    </w:p>
    <w:p w14:paraId="48EC18BF" w14:textId="77777777" w:rsidR="00561E9B" w:rsidRPr="00561E9B" w:rsidRDefault="00561E9B" w:rsidP="00561E9B">
      <w:pPr>
        <w:rPr>
          <w:rFonts w:ascii="Times New Roman" w:hAnsi="Times New Roman" w:cs="Times New Roman"/>
          <w:b/>
          <w:bCs/>
          <w:i/>
          <w:iCs/>
          <w:sz w:val="24"/>
          <w:szCs w:val="24"/>
        </w:rPr>
      </w:pPr>
      <w:proofErr w:type="spellStart"/>
      <w:r w:rsidRPr="00561E9B">
        <w:rPr>
          <w:rFonts w:ascii="Times New Roman" w:hAnsi="Times New Roman" w:cs="Times New Roman"/>
          <w:b/>
          <w:bCs/>
          <w:i/>
          <w:iCs/>
          <w:sz w:val="24"/>
          <w:szCs w:val="24"/>
        </w:rPr>
        <w:t>CorsConfig</w:t>
      </w:r>
      <w:proofErr w:type="spellEnd"/>
    </w:p>
    <w:p w14:paraId="1A7DB55D" w14:textId="56E76EE5" w:rsidR="00561E9B" w:rsidRPr="00561E9B"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This class configures the Cross-Origin Resource Sharing (CORS) policy, which is critical for a microservice architecture where different services may reside on different origins.</w:t>
      </w:r>
    </w:p>
    <w:p w14:paraId="1A68F8A8" w14:textId="0EB76B1A" w:rsidR="00561E9B" w:rsidRPr="004C3052" w:rsidRDefault="00561E9B" w:rsidP="00561E9B">
      <w:pPr>
        <w:rPr>
          <w:rFonts w:ascii="Times New Roman" w:hAnsi="Times New Roman" w:cs="Times New Roman"/>
          <w:sz w:val="24"/>
          <w:szCs w:val="24"/>
        </w:rPr>
      </w:pPr>
      <w:r w:rsidRPr="00561E9B">
        <w:rPr>
          <w:rFonts w:ascii="Times New Roman" w:hAnsi="Times New Roman" w:cs="Times New Roman"/>
          <w:sz w:val="24"/>
          <w:szCs w:val="24"/>
        </w:rPr>
        <w:t xml:space="preserve">Together, these components constitute the </w:t>
      </w:r>
      <w:proofErr w:type="spellStart"/>
      <w:r w:rsidRPr="00561E9B">
        <w:rPr>
          <w:rFonts w:ascii="Times New Roman" w:hAnsi="Times New Roman" w:cs="Times New Roman"/>
          <w:sz w:val="24"/>
          <w:szCs w:val="24"/>
        </w:rPr>
        <w:t>backend's</w:t>
      </w:r>
      <w:proofErr w:type="spellEnd"/>
      <w:r w:rsidRPr="00561E9B">
        <w:rPr>
          <w:rFonts w:ascii="Times New Roman" w:hAnsi="Times New Roman" w:cs="Times New Roman"/>
          <w:sz w:val="24"/>
          <w:szCs w:val="24"/>
        </w:rPr>
        <w:t xml:space="preserve"> security framework, ensuring that user data is managed securely and that only authenticated and authorized users can access the REST API's protected resources.</w:t>
      </w:r>
    </w:p>
    <w:p w14:paraId="77E91748"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Security Implementation</w:t>
      </w:r>
    </w:p>
    <w:p w14:paraId="442F1FE4"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JWT Token Utility</w:t>
      </w:r>
    </w:p>
    <w:p w14:paraId="61C4E557" w14:textId="1D57B0AF" w:rsid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 xml:space="preserve">The </w:t>
      </w:r>
      <w:proofErr w:type="spellStart"/>
      <w:r w:rsidRPr="004C3052">
        <w:rPr>
          <w:rFonts w:ascii="Times New Roman" w:hAnsi="Times New Roman" w:cs="Times New Roman"/>
          <w:b/>
          <w:bCs/>
          <w:sz w:val="24"/>
          <w:szCs w:val="24"/>
        </w:rPr>
        <w:t>JwtTokenUtil</w:t>
      </w:r>
      <w:proofErr w:type="spellEnd"/>
      <w:r w:rsidRPr="004C3052">
        <w:rPr>
          <w:rFonts w:ascii="Times New Roman" w:hAnsi="Times New Roman" w:cs="Times New Roman"/>
          <w:sz w:val="24"/>
          <w:szCs w:val="24"/>
        </w:rPr>
        <w:t xml:space="preserve"> class is at the heart of the JWT handling mechanism. It is responsible for parsing the JWT to extract claims such as the username and roles. It also includes methods to validate the token by checking its expiration.</w:t>
      </w:r>
    </w:p>
    <w:p w14:paraId="51490293"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public class </w:t>
      </w:r>
      <w:proofErr w:type="spellStart"/>
      <w:r w:rsidRPr="004C3052">
        <w:rPr>
          <w:rFonts w:ascii="Times New Roman" w:hAnsi="Times New Roman" w:cs="Times New Roman"/>
          <w:i/>
          <w:iCs/>
          <w:sz w:val="24"/>
          <w:szCs w:val="24"/>
        </w:rPr>
        <w:t>JwtTokenUtil</w:t>
      </w:r>
      <w:proofErr w:type="spellEnd"/>
      <w:r w:rsidRPr="004C3052">
        <w:rPr>
          <w:rFonts w:ascii="Times New Roman" w:hAnsi="Times New Roman" w:cs="Times New Roman"/>
          <w:i/>
          <w:iCs/>
          <w:sz w:val="24"/>
          <w:szCs w:val="24"/>
        </w:rPr>
        <w:t xml:space="preserve"> {</w:t>
      </w:r>
    </w:p>
    <w:p w14:paraId="5D501009" w14:textId="599F37F6"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private String </w:t>
      </w:r>
      <w:proofErr w:type="spellStart"/>
      <w:r w:rsidRPr="004C3052">
        <w:rPr>
          <w:rFonts w:ascii="Times New Roman" w:hAnsi="Times New Roman" w:cs="Times New Roman"/>
          <w:i/>
          <w:iCs/>
          <w:sz w:val="24"/>
          <w:szCs w:val="24"/>
        </w:rPr>
        <w:t>secretKey</w:t>
      </w:r>
      <w:proofErr w:type="spellEnd"/>
      <w:r w:rsidRPr="004C3052">
        <w:rPr>
          <w:rFonts w:ascii="Times New Roman" w:hAnsi="Times New Roman" w:cs="Times New Roman"/>
          <w:i/>
          <w:iCs/>
          <w:sz w:val="24"/>
          <w:szCs w:val="24"/>
        </w:rPr>
        <w:t>;</w:t>
      </w:r>
    </w:p>
    <w:p w14:paraId="63841397"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String </w:t>
      </w:r>
      <w:proofErr w:type="spellStart"/>
      <w:r w:rsidRPr="004C3052">
        <w:rPr>
          <w:rFonts w:ascii="Times New Roman" w:hAnsi="Times New Roman" w:cs="Times New Roman"/>
          <w:i/>
          <w:iCs/>
          <w:sz w:val="24"/>
          <w:szCs w:val="24"/>
        </w:rPr>
        <w:t>getUsernameFromToken</w:t>
      </w:r>
      <w:proofErr w:type="spellEnd"/>
      <w:r w:rsidRPr="004C3052">
        <w:rPr>
          <w:rFonts w:ascii="Times New Roman" w:hAnsi="Times New Roman" w:cs="Times New Roman"/>
          <w:i/>
          <w:iCs/>
          <w:sz w:val="24"/>
          <w:szCs w:val="24"/>
        </w:rPr>
        <w:t>(String token) { /*...*/ }</w:t>
      </w:r>
    </w:p>
    <w:p w14:paraId="5CF07E64"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String </w:t>
      </w:r>
      <w:proofErr w:type="spellStart"/>
      <w:r w:rsidRPr="004C3052">
        <w:rPr>
          <w:rFonts w:ascii="Times New Roman" w:hAnsi="Times New Roman" w:cs="Times New Roman"/>
          <w:i/>
          <w:iCs/>
          <w:sz w:val="24"/>
          <w:szCs w:val="24"/>
        </w:rPr>
        <w:t>getRoleFromToken</w:t>
      </w:r>
      <w:proofErr w:type="spellEnd"/>
      <w:r w:rsidRPr="004C3052">
        <w:rPr>
          <w:rFonts w:ascii="Times New Roman" w:hAnsi="Times New Roman" w:cs="Times New Roman"/>
          <w:i/>
          <w:iCs/>
          <w:sz w:val="24"/>
          <w:szCs w:val="24"/>
        </w:rPr>
        <w:t>(String token) { /*...*/ }</w:t>
      </w:r>
    </w:p>
    <w:p w14:paraId="112DA9CF"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Boolean </w:t>
      </w:r>
      <w:proofErr w:type="spellStart"/>
      <w:r w:rsidRPr="004C3052">
        <w:rPr>
          <w:rFonts w:ascii="Times New Roman" w:hAnsi="Times New Roman" w:cs="Times New Roman"/>
          <w:i/>
          <w:iCs/>
          <w:sz w:val="24"/>
          <w:szCs w:val="24"/>
        </w:rPr>
        <w:t>validateToken</w:t>
      </w:r>
      <w:proofErr w:type="spellEnd"/>
      <w:r w:rsidRPr="004C3052">
        <w:rPr>
          <w:rFonts w:ascii="Times New Roman" w:hAnsi="Times New Roman" w:cs="Times New Roman"/>
          <w:i/>
          <w:iCs/>
          <w:sz w:val="24"/>
          <w:szCs w:val="24"/>
        </w:rPr>
        <w:t>(String token) { /*...*/ }</w:t>
      </w:r>
    </w:p>
    <w:p w14:paraId="1671D0A9" w14:textId="1FD817C2" w:rsid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w:t>
      </w:r>
    </w:p>
    <w:p w14:paraId="624D99AF"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Security Configuration</w:t>
      </w:r>
    </w:p>
    <w:p w14:paraId="560DB081"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lastRenderedPageBreak/>
        <w:t xml:space="preserve">The </w:t>
      </w:r>
      <w:proofErr w:type="spellStart"/>
      <w:r w:rsidRPr="004C3052">
        <w:rPr>
          <w:rFonts w:ascii="Times New Roman" w:hAnsi="Times New Roman" w:cs="Times New Roman"/>
          <w:b/>
          <w:bCs/>
          <w:sz w:val="24"/>
          <w:szCs w:val="24"/>
        </w:rPr>
        <w:t>SecurityConfig</w:t>
      </w:r>
      <w:proofErr w:type="spellEnd"/>
      <w:r w:rsidRPr="004C3052">
        <w:rPr>
          <w:rFonts w:ascii="Times New Roman" w:hAnsi="Times New Roman" w:cs="Times New Roman"/>
          <w:sz w:val="24"/>
          <w:szCs w:val="24"/>
        </w:rPr>
        <w:t xml:space="preserve"> class configures the HTTP security of the application using Spring Security. It defines which endpoints require authentication and which authorities (roles) are required to access them.</w:t>
      </w:r>
    </w:p>
    <w:p w14:paraId="5C6AA547"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@Configuration</w:t>
      </w:r>
    </w:p>
    <w:p w14:paraId="02538D82"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@EnableWebSecurity</w:t>
      </w:r>
    </w:p>
    <w:p w14:paraId="5A68593D"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public class </w:t>
      </w:r>
      <w:proofErr w:type="spellStart"/>
      <w:r w:rsidRPr="004C3052">
        <w:rPr>
          <w:rFonts w:ascii="Times New Roman" w:hAnsi="Times New Roman" w:cs="Times New Roman"/>
          <w:i/>
          <w:iCs/>
          <w:sz w:val="24"/>
          <w:szCs w:val="24"/>
        </w:rPr>
        <w:t>SecurityConfig</w:t>
      </w:r>
      <w:proofErr w:type="spellEnd"/>
      <w:r w:rsidRPr="004C3052">
        <w:rPr>
          <w:rFonts w:ascii="Times New Roman" w:hAnsi="Times New Roman" w:cs="Times New Roman"/>
          <w:i/>
          <w:iCs/>
          <w:sz w:val="24"/>
          <w:szCs w:val="24"/>
        </w:rPr>
        <w:t xml:space="preserve"> {</w:t>
      </w:r>
    </w:p>
    <w:p w14:paraId="70346F06"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static final String ADMIN = "Admin";</w:t>
      </w:r>
    </w:p>
    <w:p w14:paraId="26941F4F"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static final String PATIENT = "Patient";</w:t>
      </w:r>
    </w:p>
    <w:p w14:paraId="60FBE2BD" w14:textId="3F074FF9"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static final String DOCTOR = "Doctor";</w:t>
      </w:r>
    </w:p>
    <w:p w14:paraId="3A364DD8"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@Bean</w:t>
      </w:r>
    </w:p>
    <w:p w14:paraId="5055217F"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public </w:t>
      </w:r>
      <w:proofErr w:type="spellStart"/>
      <w:r w:rsidRPr="004C3052">
        <w:rPr>
          <w:rFonts w:ascii="Times New Roman" w:hAnsi="Times New Roman" w:cs="Times New Roman"/>
          <w:i/>
          <w:iCs/>
          <w:sz w:val="24"/>
          <w:szCs w:val="24"/>
        </w:rPr>
        <w:t>SecurityFilterChain</w:t>
      </w:r>
      <w:proofErr w:type="spellEnd"/>
      <w:r w:rsidRPr="004C3052">
        <w:rPr>
          <w:rFonts w:ascii="Times New Roman" w:hAnsi="Times New Roman" w:cs="Times New Roman"/>
          <w:i/>
          <w:iCs/>
          <w:sz w:val="24"/>
          <w:szCs w:val="24"/>
        </w:rPr>
        <w:t xml:space="preserve"> </w:t>
      </w:r>
      <w:proofErr w:type="spellStart"/>
      <w:r w:rsidRPr="004C3052">
        <w:rPr>
          <w:rFonts w:ascii="Times New Roman" w:hAnsi="Times New Roman" w:cs="Times New Roman"/>
          <w:i/>
          <w:iCs/>
          <w:sz w:val="24"/>
          <w:szCs w:val="24"/>
        </w:rPr>
        <w:t>filterChain</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HttpSecurity</w:t>
      </w:r>
      <w:proofErr w:type="spellEnd"/>
      <w:r w:rsidRPr="004C3052">
        <w:rPr>
          <w:rFonts w:ascii="Times New Roman" w:hAnsi="Times New Roman" w:cs="Times New Roman"/>
          <w:i/>
          <w:iCs/>
          <w:sz w:val="24"/>
          <w:szCs w:val="24"/>
        </w:rPr>
        <w:t xml:space="preserve"> http) throws Exception { /*...*/ }</w:t>
      </w:r>
    </w:p>
    <w:p w14:paraId="5934A809" w14:textId="2CC65B3F" w:rsidR="00561E9B"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w:t>
      </w:r>
    </w:p>
    <w:p w14:paraId="3ADFF7A5" w14:textId="77777777" w:rsidR="005B6CC2" w:rsidRDefault="005B6CC2" w:rsidP="004C3052">
      <w:pPr>
        <w:rPr>
          <w:rFonts w:ascii="Times New Roman" w:hAnsi="Times New Roman" w:cs="Times New Roman"/>
          <w:i/>
          <w:iCs/>
          <w:sz w:val="24"/>
          <w:szCs w:val="24"/>
        </w:rPr>
      </w:pPr>
    </w:p>
    <w:p w14:paraId="67F99EC6" w14:textId="77777777" w:rsidR="005B6CC2" w:rsidRPr="004C3052" w:rsidRDefault="005B6CC2" w:rsidP="004C3052">
      <w:pPr>
        <w:rPr>
          <w:rFonts w:ascii="Times New Roman" w:hAnsi="Times New Roman" w:cs="Times New Roman"/>
          <w:i/>
          <w:iCs/>
          <w:sz w:val="24"/>
          <w:szCs w:val="24"/>
        </w:rPr>
      </w:pPr>
    </w:p>
    <w:p w14:paraId="15A34840"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JWT Request Filter</w:t>
      </w:r>
    </w:p>
    <w:p w14:paraId="34177ECA"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 xml:space="preserve">The </w:t>
      </w:r>
      <w:proofErr w:type="spellStart"/>
      <w:r w:rsidRPr="004C3052">
        <w:rPr>
          <w:rFonts w:ascii="Times New Roman" w:hAnsi="Times New Roman" w:cs="Times New Roman"/>
          <w:b/>
          <w:bCs/>
          <w:sz w:val="24"/>
          <w:szCs w:val="24"/>
        </w:rPr>
        <w:t>JwtRequestFilter</w:t>
      </w:r>
      <w:proofErr w:type="spellEnd"/>
      <w:r w:rsidRPr="004C3052">
        <w:rPr>
          <w:rFonts w:ascii="Times New Roman" w:hAnsi="Times New Roman" w:cs="Times New Roman"/>
          <w:sz w:val="24"/>
          <w:szCs w:val="24"/>
        </w:rPr>
        <w:t xml:space="preserve"> extends </w:t>
      </w:r>
      <w:proofErr w:type="spellStart"/>
      <w:r w:rsidRPr="004C3052">
        <w:rPr>
          <w:rFonts w:ascii="Times New Roman" w:hAnsi="Times New Roman" w:cs="Times New Roman"/>
          <w:b/>
          <w:bCs/>
          <w:sz w:val="24"/>
          <w:szCs w:val="24"/>
        </w:rPr>
        <w:t>OncePerRequestFilter</w:t>
      </w:r>
      <w:proofErr w:type="spellEnd"/>
      <w:r w:rsidRPr="004C3052">
        <w:rPr>
          <w:rFonts w:ascii="Times New Roman" w:hAnsi="Times New Roman" w:cs="Times New Roman"/>
          <w:sz w:val="24"/>
          <w:szCs w:val="24"/>
        </w:rPr>
        <w:t xml:space="preserve"> and is used to intercept every request. It retrieves the JWT from the </w:t>
      </w:r>
      <w:r w:rsidRPr="004C3052">
        <w:rPr>
          <w:rFonts w:ascii="Times New Roman" w:hAnsi="Times New Roman" w:cs="Times New Roman"/>
          <w:b/>
          <w:bCs/>
          <w:sz w:val="24"/>
          <w:szCs w:val="24"/>
        </w:rPr>
        <w:t>Authorization</w:t>
      </w:r>
      <w:r w:rsidRPr="004C3052">
        <w:rPr>
          <w:rFonts w:ascii="Times New Roman" w:hAnsi="Times New Roman" w:cs="Times New Roman"/>
          <w:sz w:val="24"/>
          <w:szCs w:val="24"/>
        </w:rPr>
        <w:t xml:space="preserve"> header, validates it, and sets the </w:t>
      </w:r>
      <w:proofErr w:type="spellStart"/>
      <w:r w:rsidRPr="004C3052">
        <w:rPr>
          <w:rFonts w:ascii="Times New Roman" w:hAnsi="Times New Roman" w:cs="Times New Roman"/>
          <w:b/>
          <w:bCs/>
          <w:sz w:val="24"/>
          <w:szCs w:val="24"/>
        </w:rPr>
        <w:t>SecurityContext</w:t>
      </w:r>
      <w:proofErr w:type="spellEnd"/>
      <w:r w:rsidRPr="004C3052">
        <w:rPr>
          <w:rFonts w:ascii="Times New Roman" w:hAnsi="Times New Roman" w:cs="Times New Roman"/>
          <w:sz w:val="24"/>
          <w:szCs w:val="24"/>
        </w:rPr>
        <w:t xml:space="preserve"> accordingly.</w:t>
      </w:r>
    </w:p>
    <w:p w14:paraId="092EB518"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public class </w:t>
      </w:r>
      <w:proofErr w:type="spellStart"/>
      <w:r w:rsidRPr="004C3052">
        <w:rPr>
          <w:rFonts w:ascii="Times New Roman" w:hAnsi="Times New Roman" w:cs="Times New Roman"/>
          <w:i/>
          <w:iCs/>
          <w:sz w:val="24"/>
          <w:szCs w:val="24"/>
        </w:rPr>
        <w:t>JwtRequestFilter</w:t>
      </w:r>
      <w:proofErr w:type="spellEnd"/>
      <w:r w:rsidRPr="004C3052">
        <w:rPr>
          <w:rFonts w:ascii="Times New Roman" w:hAnsi="Times New Roman" w:cs="Times New Roman"/>
          <w:i/>
          <w:iCs/>
          <w:sz w:val="24"/>
          <w:szCs w:val="24"/>
        </w:rPr>
        <w:t xml:space="preserve"> extends </w:t>
      </w:r>
      <w:proofErr w:type="spellStart"/>
      <w:r w:rsidRPr="004C3052">
        <w:rPr>
          <w:rFonts w:ascii="Times New Roman" w:hAnsi="Times New Roman" w:cs="Times New Roman"/>
          <w:i/>
          <w:iCs/>
          <w:sz w:val="24"/>
          <w:szCs w:val="24"/>
        </w:rPr>
        <w:t>OncePerRequestFilter</w:t>
      </w:r>
      <w:proofErr w:type="spellEnd"/>
      <w:r w:rsidRPr="004C3052">
        <w:rPr>
          <w:rFonts w:ascii="Times New Roman" w:hAnsi="Times New Roman" w:cs="Times New Roman"/>
          <w:i/>
          <w:iCs/>
          <w:sz w:val="24"/>
          <w:szCs w:val="24"/>
        </w:rPr>
        <w:t xml:space="preserve"> {</w:t>
      </w:r>
    </w:p>
    <w:p w14:paraId="5FE608D9"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@Override</w:t>
      </w:r>
    </w:p>
    <w:p w14:paraId="16EE5057"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protected void </w:t>
      </w:r>
      <w:proofErr w:type="spellStart"/>
      <w:r w:rsidRPr="004C3052">
        <w:rPr>
          <w:rFonts w:ascii="Times New Roman" w:hAnsi="Times New Roman" w:cs="Times New Roman"/>
          <w:i/>
          <w:iCs/>
          <w:sz w:val="24"/>
          <w:szCs w:val="24"/>
        </w:rPr>
        <w:t>doFilterInternal</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HttpServletRequest</w:t>
      </w:r>
      <w:proofErr w:type="spellEnd"/>
      <w:r w:rsidRPr="004C3052">
        <w:rPr>
          <w:rFonts w:ascii="Times New Roman" w:hAnsi="Times New Roman" w:cs="Times New Roman"/>
          <w:i/>
          <w:iCs/>
          <w:sz w:val="24"/>
          <w:szCs w:val="24"/>
        </w:rPr>
        <w:t xml:space="preserve"> request, </w:t>
      </w:r>
      <w:proofErr w:type="spellStart"/>
      <w:r w:rsidRPr="004C3052">
        <w:rPr>
          <w:rFonts w:ascii="Times New Roman" w:hAnsi="Times New Roman" w:cs="Times New Roman"/>
          <w:i/>
          <w:iCs/>
          <w:sz w:val="24"/>
          <w:szCs w:val="24"/>
        </w:rPr>
        <w:t>HttpServletResponse</w:t>
      </w:r>
      <w:proofErr w:type="spellEnd"/>
      <w:r w:rsidRPr="004C3052">
        <w:rPr>
          <w:rFonts w:ascii="Times New Roman" w:hAnsi="Times New Roman" w:cs="Times New Roman"/>
          <w:i/>
          <w:iCs/>
          <w:sz w:val="24"/>
          <w:szCs w:val="24"/>
        </w:rPr>
        <w:t xml:space="preserve"> response, </w:t>
      </w:r>
      <w:proofErr w:type="spellStart"/>
      <w:r w:rsidRPr="004C3052">
        <w:rPr>
          <w:rFonts w:ascii="Times New Roman" w:hAnsi="Times New Roman" w:cs="Times New Roman"/>
          <w:i/>
          <w:iCs/>
          <w:sz w:val="24"/>
          <w:szCs w:val="24"/>
        </w:rPr>
        <w:t>FilterChain</w:t>
      </w:r>
      <w:proofErr w:type="spellEnd"/>
      <w:r w:rsidRPr="004C3052">
        <w:rPr>
          <w:rFonts w:ascii="Times New Roman" w:hAnsi="Times New Roman" w:cs="Times New Roman"/>
          <w:i/>
          <w:iCs/>
          <w:sz w:val="24"/>
          <w:szCs w:val="24"/>
        </w:rPr>
        <w:t xml:space="preserve"> chain) { /*...*/ }</w:t>
      </w:r>
    </w:p>
    <w:p w14:paraId="3DEDA726" w14:textId="4F8CD579" w:rsidR="00A03824"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w:t>
      </w:r>
    </w:p>
    <w:p w14:paraId="1C73652E"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Securing the Endpoints</w:t>
      </w:r>
    </w:p>
    <w:p w14:paraId="11FD4824" w14:textId="77777777" w:rsid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The endpoints are secured as per the roles. For example, only Admin can access the user management endpoints, while patients and doctors have restricted access according to their roles.</w:t>
      </w:r>
    </w:p>
    <w:p w14:paraId="7A708BE1" w14:textId="77777777" w:rsidR="004C3052" w:rsidRPr="004C3052" w:rsidRDefault="004C3052" w:rsidP="004C3052">
      <w:pPr>
        <w:rPr>
          <w:rFonts w:ascii="Times New Roman" w:hAnsi="Times New Roman" w:cs="Times New Roman"/>
          <w:i/>
          <w:iCs/>
          <w:sz w:val="24"/>
          <w:szCs w:val="24"/>
        </w:rPr>
      </w:pPr>
      <w:proofErr w:type="spellStart"/>
      <w:r w:rsidRPr="004C3052">
        <w:rPr>
          <w:rFonts w:ascii="Times New Roman" w:hAnsi="Times New Roman" w:cs="Times New Roman"/>
          <w:i/>
          <w:iCs/>
          <w:sz w:val="24"/>
          <w:szCs w:val="24"/>
        </w:rPr>
        <w:t>http.authorizeHttpRequests</w:t>
      </w:r>
      <w:proofErr w:type="spellEnd"/>
      <w:r w:rsidRPr="004C3052">
        <w:rPr>
          <w:rFonts w:ascii="Times New Roman" w:hAnsi="Times New Roman" w:cs="Times New Roman"/>
          <w:i/>
          <w:iCs/>
          <w:sz w:val="24"/>
          <w:szCs w:val="24"/>
        </w:rPr>
        <w:t>((requests) -&gt; requests</w:t>
      </w:r>
    </w:p>
    <w:p w14:paraId="4AB3264E"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w:t>
      </w:r>
      <w:proofErr w:type="spellStart"/>
      <w:r w:rsidRPr="004C3052">
        <w:rPr>
          <w:rFonts w:ascii="Times New Roman" w:hAnsi="Times New Roman" w:cs="Times New Roman"/>
          <w:i/>
          <w:iCs/>
          <w:sz w:val="24"/>
          <w:szCs w:val="24"/>
        </w:rPr>
        <w:t>requestMatchers</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HttpMethod.POST</w:t>
      </w:r>
      <w:proofErr w:type="spellEnd"/>
      <w:r w:rsidRPr="004C3052">
        <w:rPr>
          <w:rFonts w:ascii="Times New Roman" w:hAnsi="Times New Roman" w:cs="Times New Roman"/>
          <w:i/>
          <w:iCs/>
          <w:sz w:val="24"/>
          <w:szCs w:val="24"/>
        </w:rPr>
        <w:t>, "/</w:t>
      </w:r>
      <w:proofErr w:type="spellStart"/>
      <w:r w:rsidRPr="004C3052">
        <w:rPr>
          <w:rFonts w:ascii="Times New Roman" w:hAnsi="Times New Roman" w:cs="Times New Roman"/>
          <w:i/>
          <w:iCs/>
          <w:sz w:val="24"/>
          <w:szCs w:val="24"/>
        </w:rPr>
        <w:t>api</w:t>
      </w:r>
      <w:proofErr w:type="spellEnd"/>
      <w:r w:rsidRPr="004C3052">
        <w:rPr>
          <w:rFonts w:ascii="Times New Roman" w:hAnsi="Times New Roman" w:cs="Times New Roman"/>
          <w:i/>
          <w:iCs/>
          <w:sz w:val="24"/>
          <w:szCs w:val="24"/>
        </w:rPr>
        <w:t>/users/</w:t>
      </w:r>
      <w:proofErr w:type="spellStart"/>
      <w:r w:rsidRPr="004C3052">
        <w:rPr>
          <w:rFonts w:ascii="Times New Roman" w:hAnsi="Times New Roman" w:cs="Times New Roman"/>
          <w:i/>
          <w:iCs/>
          <w:sz w:val="24"/>
          <w:szCs w:val="24"/>
        </w:rPr>
        <w:t>signin</w:t>
      </w:r>
      <w:proofErr w:type="spellEnd"/>
      <w:r w:rsidRPr="004C3052">
        <w:rPr>
          <w:rFonts w:ascii="Times New Roman" w:hAnsi="Times New Roman" w:cs="Times New Roman"/>
          <w:i/>
          <w:iCs/>
          <w:sz w:val="24"/>
          <w:szCs w:val="24"/>
        </w:rPr>
        <w:t>", "/</w:t>
      </w:r>
      <w:proofErr w:type="spellStart"/>
      <w:r w:rsidRPr="004C3052">
        <w:rPr>
          <w:rFonts w:ascii="Times New Roman" w:hAnsi="Times New Roman" w:cs="Times New Roman"/>
          <w:i/>
          <w:iCs/>
          <w:sz w:val="24"/>
          <w:szCs w:val="24"/>
        </w:rPr>
        <w:t>api</w:t>
      </w:r>
      <w:proofErr w:type="spellEnd"/>
      <w:r w:rsidRPr="004C3052">
        <w:rPr>
          <w:rFonts w:ascii="Times New Roman" w:hAnsi="Times New Roman" w:cs="Times New Roman"/>
          <w:i/>
          <w:iCs/>
          <w:sz w:val="24"/>
          <w:szCs w:val="24"/>
        </w:rPr>
        <w:t>/users/signup").</w:t>
      </w:r>
      <w:proofErr w:type="spellStart"/>
      <w:r w:rsidRPr="004C3052">
        <w:rPr>
          <w:rFonts w:ascii="Times New Roman" w:hAnsi="Times New Roman" w:cs="Times New Roman"/>
          <w:i/>
          <w:iCs/>
          <w:sz w:val="24"/>
          <w:szCs w:val="24"/>
        </w:rPr>
        <w:t>permitAll</w:t>
      </w:r>
      <w:proofErr w:type="spellEnd"/>
      <w:r w:rsidRPr="004C3052">
        <w:rPr>
          <w:rFonts w:ascii="Times New Roman" w:hAnsi="Times New Roman" w:cs="Times New Roman"/>
          <w:i/>
          <w:iCs/>
          <w:sz w:val="24"/>
          <w:szCs w:val="24"/>
        </w:rPr>
        <w:t>()</w:t>
      </w:r>
    </w:p>
    <w:p w14:paraId="55D16A02"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w:t>
      </w:r>
      <w:proofErr w:type="spellStart"/>
      <w:r w:rsidRPr="004C3052">
        <w:rPr>
          <w:rFonts w:ascii="Times New Roman" w:hAnsi="Times New Roman" w:cs="Times New Roman"/>
          <w:i/>
          <w:iCs/>
          <w:sz w:val="24"/>
          <w:szCs w:val="24"/>
        </w:rPr>
        <w:t>requestMatchers</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api</w:t>
      </w:r>
      <w:proofErr w:type="spellEnd"/>
      <w:r w:rsidRPr="004C3052">
        <w:rPr>
          <w:rFonts w:ascii="Times New Roman" w:hAnsi="Times New Roman" w:cs="Times New Roman"/>
          <w:i/>
          <w:iCs/>
          <w:sz w:val="24"/>
          <w:szCs w:val="24"/>
        </w:rPr>
        <w:t>/users/**").</w:t>
      </w:r>
      <w:proofErr w:type="spellStart"/>
      <w:r w:rsidRPr="004C3052">
        <w:rPr>
          <w:rFonts w:ascii="Times New Roman" w:hAnsi="Times New Roman" w:cs="Times New Roman"/>
          <w:i/>
          <w:iCs/>
          <w:sz w:val="24"/>
          <w:szCs w:val="24"/>
        </w:rPr>
        <w:t>hasAuthority</w:t>
      </w:r>
      <w:proofErr w:type="spellEnd"/>
      <w:r w:rsidRPr="004C3052">
        <w:rPr>
          <w:rFonts w:ascii="Times New Roman" w:hAnsi="Times New Roman" w:cs="Times New Roman"/>
          <w:i/>
          <w:iCs/>
          <w:sz w:val="24"/>
          <w:szCs w:val="24"/>
        </w:rPr>
        <w:t>(ADMIN)</w:t>
      </w:r>
    </w:p>
    <w:p w14:paraId="5DDCA93D"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w:t>
      </w:r>
      <w:proofErr w:type="spellStart"/>
      <w:r w:rsidRPr="004C3052">
        <w:rPr>
          <w:rFonts w:ascii="Times New Roman" w:hAnsi="Times New Roman" w:cs="Times New Roman"/>
          <w:i/>
          <w:iCs/>
          <w:sz w:val="24"/>
          <w:szCs w:val="24"/>
        </w:rPr>
        <w:t>requestMatchers</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api</w:t>
      </w:r>
      <w:proofErr w:type="spellEnd"/>
      <w:r w:rsidRPr="004C3052">
        <w:rPr>
          <w:rFonts w:ascii="Times New Roman" w:hAnsi="Times New Roman" w:cs="Times New Roman"/>
          <w:i/>
          <w:iCs/>
          <w:sz w:val="24"/>
          <w:szCs w:val="24"/>
        </w:rPr>
        <w:t>/users/</w:t>
      </w:r>
      <w:proofErr w:type="spellStart"/>
      <w:r w:rsidRPr="004C3052">
        <w:rPr>
          <w:rFonts w:ascii="Times New Roman" w:hAnsi="Times New Roman" w:cs="Times New Roman"/>
          <w:i/>
          <w:iCs/>
          <w:sz w:val="24"/>
          <w:szCs w:val="24"/>
        </w:rPr>
        <w:t>find_role</w:t>
      </w:r>
      <w:proofErr w:type="spellEnd"/>
      <w:r w:rsidRPr="004C3052">
        <w:rPr>
          <w:rFonts w:ascii="Times New Roman" w:hAnsi="Times New Roman" w:cs="Times New Roman"/>
          <w:i/>
          <w:iCs/>
          <w:sz w:val="24"/>
          <w:szCs w:val="24"/>
        </w:rPr>
        <w:t>").</w:t>
      </w:r>
      <w:proofErr w:type="spellStart"/>
      <w:r w:rsidRPr="004C3052">
        <w:rPr>
          <w:rFonts w:ascii="Times New Roman" w:hAnsi="Times New Roman" w:cs="Times New Roman"/>
          <w:i/>
          <w:iCs/>
          <w:sz w:val="24"/>
          <w:szCs w:val="24"/>
        </w:rPr>
        <w:t>hasAnyAuthority</w:t>
      </w:r>
      <w:proofErr w:type="spellEnd"/>
      <w:r w:rsidRPr="004C3052">
        <w:rPr>
          <w:rFonts w:ascii="Times New Roman" w:hAnsi="Times New Roman" w:cs="Times New Roman"/>
          <w:i/>
          <w:iCs/>
          <w:sz w:val="24"/>
          <w:szCs w:val="24"/>
        </w:rPr>
        <w:t>(ADMIN, PATIENT, DOCTOR)</w:t>
      </w:r>
    </w:p>
    <w:p w14:paraId="7555732E" w14:textId="77777777" w:rsidR="004C3052" w:rsidRP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t xml:space="preserve">    // Other matchers</w:t>
      </w:r>
    </w:p>
    <w:p w14:paraId="60449F56" w14:textId="6A30ACBC" w:rsidR="004C3052" w:rsidRDefault="004C3052" w:rsidP="004C3052">
      <w:pPr>
        <w:rPr>
          <w:rFonts w:ascii="Times New Roman" w:hAnsi="Times New Roman" w:cs="Times New Roman"/>
          <w:i/>
          <w:iCs/>
          <w:sz w:val="24"/>
          <w:szCs w:val="24"/>
        </w:rPr>
      </w:pPr>
      <w:r w:rsidRPr="004C3052">
        <w:rPr>
          <w:rFonts w:ascii="Times New Roman" w:hAnsi="Times New Roman" w:cs="Times New Roman"/>
          <w:i/>
          <w:iCs/>
          <w:sz w:val="24"/>
          <w:szCs w:val="24"/>
        </w:rPr>
        <w:lastRenderedPageBreak/>
        <w:t xml:space="preserve">    .</w:t>
      </w:r>
      <w:proofErr w:type="spellStart"/>
      <w:r w:rsidRPr="004C3052">
        <w:rPr>
          <w:rFonts w:ascii="Times New Roman" w:hAnsi="Times New Roman" w:cs="Times New Roman"/>
          <w:i/>
          <w:iCs/>
          <w:sz w:val="24"/>
          <w:szCs w:val="24"/>
        </w:rPr>
        <w:t>anyRequest</w:t>
      </w:r>
      <w:proofErr w:type="spellEnd"/>
      <w:r w:rsidRPr="004C3052">
        <w:rPr>
          <w:rFonts w:ascii="Times New Roman" w:hAnsi="Times New Roman" w:cs="Times New Roman"/>
          <w:i/>
          <w:iCs/>
          <w:sz w:val="24"/>
          <w:szCs w:val="24"/>
        </w:rPr>
        <w:t>().authenticated());</w:t>
      </w:r>
    </w:p>
    <w:p w14:paraId="7D0C0D43" w14:textId="77777777" w:rsidR="004C3052" w:rsidRPr="004C3052" w:rsidRDefault="004C3052" w:rsidP="004C3052">
      <w:pPr>
        <w:rPr>
          <w:rFonts w:ascii="Times New Roman" w:hAnsi="Times New Roman" w:cs="Times New Roman"/>
          <w:i/>
          <w:iCs/>
          <w:sz w:val="24"/>
          <w:szCs w:val="24"/>
        </w:rPr>
      </w:pPr>
    </w:p>
    <w:p w14:paraId="33D16C11" w14:textId="77777777" w:rsidR="004C3052" w:rsidRPr="004C3052" w:rsidRDefault="004C3052" w:rsidP="004C3052">
      <w:pPr>
        <w:rPr>
          <w:rFonts w:ascii="Times New Roman" w:hAnsi="Times New Roman" w:cs="Times New Roman"/>
          <w:b/>
          <w:bCs/>
          <w:sz w:val="24"/>
          <w:szCs w:val="24"/>
        </w:rPr>
      </w:pPr>
      <w:r w:rsidRPr="004C3052">
        <w:rPr>
          <w:rFonts w:ascii="Times New Roman" w:hAnsi="Times New Roman" w:cs="Times New Roman"/>
          <w:b/>
          <w:bCs/>
          <w:sz w:val="24"/>
          <w:szCs w:val="24"/>
        </w:rPr>
        <w:t>Conclusion</w:t>
      </w:r>
    </w:p>
    <w:p w14:paraId="042B8C37" w14:textId="77777777" w:rsidR="004C3052" w:rsidRPr="004C3052" w:rsidRDefault="004C3052" w:rsidP="004C3052">
      <w:pPr>
        <w:rPr>
          <w:rFonts w:ascii="Times New Roman" w:hAnsi="Times New Roman" w:cs="Times New Roman"/>
          <w:sz w:val="24"/>
          <w:szCs w:val="24"/>
        </w:rPr>
      </w:pPr>
      <w:r w:rsidRPr="004C3052">
        <w:rPr>
          <w:rFonts w:ascii="Times New Roman" w:hAnsi="Times New Roman" w:cs="Times New Roman"/>
          <w:sz w:val="24"/>
          <w:szCs w:val="24"/>
        </w:rPr>
        <w:t>This tutorial outlined the implementation of a secure REST API within a microservice architecture. We covered the system's structural context, containerization, component breakdown, and detailed the security configuration using Spring Security and JWT. With this setup, the system ensures that API endpoints are protected and only accessible to authenticated and authorized users based on their roles.</w:t>
      </w:r>
    </w:p>
    <w:p w14:paraId="6943671D" w14:textId="77777777" w:rsidR="004C3052" w:rsidRPr="004C3052" w:rsidRDefault="004C3052" w:rsidP="004C3052">
      <w:pPr>
        <w:rPr>
          <w:rFonts w:ascii="Times New Roman" w:hAnsi="Times New Roman" w:cs="Times New Roman"/>
          <w:sz w:val="24"/>
          <w:szCs w:val="24"/>
        </w:rPr>
      </w:pPr>
    </w:p>
    <w:sectPr w:rsidR="004C3052" w:rsidRPr="004C30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37D80" w14:textId="77777777" w:rsidR="00B24BAD" w:rsidRDefault="00B24BAD" w:rsidP="00071F11">
      <w:pPr>
        <w:spacing w:after="0" w:line="240" w:lineRule="auto"/>
      </w:pPr>
      <w:r>
        <w:separator/>
      </w:r>
    </w:p>
  </w:endnote>
  <w:endnote w:type="continuationSeparator" w:id="0">
    <w:p w14:paraId="55BDAB11" w14:textId="77777777" w:rsidR="00B24BAD" w:rsidRDefault="00B24BAD" w:rsidP="0007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46EA" w14:textId="77777777" w:rsidR="00B24BAD" w:rsidRDefault="00B24BAD" w:rsidP="00071F11">
      <w:pPr>
        <w:spacing w:after="0" w:line="240" w:lineRule="auto"/>
      </w:pPr>
      <w:r>
        <w:separator/>
      </w:r>
    </w:p>
  </w:footnote>
  <w:footnote w:type="continuationSeparator" w:id="0">
    <w:p w14:paraId="69BE3CF8" w14:textId="77777777" w:rsidR="00B24BAD" w:rsidRDefault="00B24BAD" w:rsidP="0007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5034" w14:textId="3A5F9995" w:rsidR="00071F11" w:rsidRPr="000B625A" w:rsidRDefault="00071F11">
    <w:pPr>
      <w:pStyle w:val="Header"/>
      <w:rPr>
        <w:b/>
        <w:bCs/>
        <w:i/>
        <w:iCs/>
      </w:rPr>
    </w:pPr>
    <w:r w:rsidRPr="000B625A">
      <w:rPr>
        <w:b/>
        <w:bCs/>
        <w:i/>
        <w:iCs/>
      </w:rPr>
      <w:t>Catalin-Anton Fulga</w:t>
    </w:r>
  </w:p>
  <w:p w14:paraId="40550E23" w14:textId="01B083DD" w:rsidR="00071F11" w:rsidRPr="000B625A" w:rsidRDefault="00071F11">
    <w:pPr>
      <w:pStyle w:val="Header"/>
      <w:rPr>
        <w:b/>
        <w:bCs/>
        <w:i/>
        <w:iCs/>
      </w:rPr>
    </w:pPr>
    <w:r w:rsidRPr="000B625A">
      <w:rPr>
        <w:b/>
        <w:bCs/>
        <w:i/>
        <w:iCs/>
      </w:rPr>
      <w:t>Software Engineering</w:t>
    </w:r>
  </w:p>
  <w:p w14:paraId="265CD276" w14:textId="52DEC649" w:rsidR="00071F11" w:rsidRPr="000B625A" w:rsidRDefault="00071F11">
    <w:pPr>
      <w:pStyle w:val="Header"/>
      <w:rPr>
        <w:b/>
        <w:bCs/>
        <w:i/>
        <w:iCs/>
      </w:rPr>
    </w:pPr>
    <w:r w:rsidRPr="000B625A">
      <w:rPr>
        <w:b/>
        <w:bCs/>
        <w:i/>
        <w:iCs/>
      </w:rPr>
      <w:t>258-1</w:t>
    </w:r>
  </w:p>
  <w:p w14:paraId="61A9E178" w14:textId="77777777" w:rsidR="00071F11" w:rsidRDefault="00071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617"/>
    <w:multiLevelType w:val="multilevel"/>
    <w:tmpl w:val="460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B1495"/>
    <w:multiLevelType w:val="multilevel"/>
    <w:tmpl w:val="AE3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B3799"/>
    <w:multiLevelType w:val="multilevel"/>
    <w:tmpl w:val="29A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756111">
    <w:abstractNumId w:val="2"/>
  </w:num>
  <w:num w:numId="2" w16cid:durableId="1966111665">
    <w:abstractNumId w:val="1"/>
  </w:num>
  <w:num w:numId="3" w16cid:durableId="19381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0C"/>
    <w:rsid w:val="00071F11"/>
    <w:rsid w:val="000B625A"/>
    <w:rsid w:val="000E50CE"/>
    <w:rsid w:val="00292D0C"/>
    <w:rsid w:val="00366A76"/>
    <w:rsid w:val="00430A6D"/>
    <w:rsid w:val="004C3052"/>
    <w:rsid w:val="00561E9B"/>
    <w:rsid w:val="005B6CC2"/>
    <w:rsid w:val="00664C65"/>
    <w:rsid w:val="00A03824"/>
    <w:rsid w:val="00A52518"/>
    <w:rsid w:val="00B24BAD"/>
    <w:rsid w:val="00C30AD8"/>
    <w:rsid w:val="00DB236A"/>
    <w:rsid w:val="00F17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1C6F"/>
  <w15:chartTrackingRefBased/>
  <w15:docId w15:val="{DCAFF27B-365E-49D4-B8D2-A899CFC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F11"/>
  </w:style>
  <w:style w:type="paragraph" w:styleId="Footer">
    <w:name w:val="footer"/>
    <w:basedOn w:val="Normal"/>
    <w:link w:val="FooterChar"/>
    <w:uiPriority w:val="99"/>
    <w:unhideWhenUsed/>
    <w:rsid w:val="00071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5871">
      <w:bodyDiv w:val="1"/>
      <w:marLeft w:val="0"/>
      <w:marRight w:val="0"/>
      <w:marTop w:val="0"/>
      <w:marBottom w:val="0"/>
      <w:divBdr>
        <w:top w:val="none" w:sz="0" w:space="0" w:color="auto"/>
        <w:left w:val="none" w:sz="0" w:space="0" w:color="auto"/>
        <w:bottom w:val="none" w:sz="0" w:space="0" w:color="auto"/>
        <w:right w:val="none" w:sz="0" w:space="0" w:color="auto"/>
      </w:divBdr>
    </w:div>
    <w:div w:id="258368190">
      <w:bodyDiv w:val="1"/>
      <w:marLeft w:val="0"/>
      <w:marRight w:val="0"/>
      <w:marTop w:val="0"/>
      <w:marBottom w:val="0"/>
      <w:divBdr>
        <w:top w:val="none" w:sz="0" w:space="0" w:color="auto"/>
        <w:left w:val="none" w:sz="0" w:space="0" w:color="auto"/>
        <w:bottom w:val="none" w:sz="0" w:space="0" w:color="auto"/>
        <w:right w:val="none" w:sz="0" w:space="0" w:color="auto"/>
      </w:divBdr>
    </w:div>
    <w:div w:id="438376702">
      <w:bodyDiv w:val="1"/>
      <w:marLeft w:val="0"/>
      <w:marRight w:val="0"/>
      <w:marTop w:val="0"/>
      <w:marBottom w:val="0"/>
      <w:divBdr>
        <w:top w:val="none" w:sz="0" w:space="0" w:color="auto"/>
        <w:left w:val="none" w:sz="0" w:space="0" w:color="auto"/>
        <w:bottom w:val="none" w:sz="0" w:space="0" w:color="auto"/>
        <w:right w:val="none" w:sz="0" w:space="0" w:color="auto"/>
      </w:divBdr>
    </w:div>
    <w:div w:id="555943351">
      <w:bodyDiv w:val="1"/>
      <w:marLeft w:val="0"/>
      <w:marRight w:val="0"/>
      <w:marTop w:val="0"/>
      <w:marBottom w:val="0"/>
      <w:divBdr>
        <w:top w:val="none" w:sz="0" w:space="0" w:color="auto"/>
        <w:left w:val="none" w:sz="0" w:space="0" w:color="auto"/>
        <w:bottom w:val="none" w:sz="0" w:space="0" w:color="auto"/>
        <w:right w:val="none" w:sz="0" w:space="0" w:color="auto"/>
      </w:divBdr>
    </w:div>
    <w:div w:id="1330870321">
      <w:bodyDiv w:val="1"/>
      <w:marLeft w:val="0"/>
      <w:marRight w:val="0"/>
      <w:marTop w:val="0"/>
      <w:marBottom w:val="0"/>
      <w:divBdr>
        <w:top w:val="none" w:sz="0" w:space="0" w:color="auto"/>
        <w:left w:val="none" w:sz="0" w:space="0" w:color="auto"/>
        <w:bottom w:val="none" w:sz="0" w:space="0" w:color="auto"/>
        <w:right w:val="none" w:sz="0" w:space="0" w:color="auto"/>
      </w:divBdr>
    </w:div>
    <w:div w:id="1541891479">
      <w:bodyDiv w:val="1"/>
      <w:marLeft w:val="0"/>
      <w:marRight w:val="0"/>
      <w:marTop w:val="0"/>
      <w:marBottom w:val="0"/>
      <w:divBdr>
        <w:top w:val="none" w:sz="0" w:space="0" w:color="auto"/>
        <w:left w:val="none" w:sz="0" w:space="0" w:color="auto"/>
        <w:bottom w:val="none" w:sz="0" w:space="0" w:color="auto"/>
        <w:right w:val="none" w:sz="0" w:space="0" w:color="auto"/>
      </w:divBdr>
    </w:div>
    <w:div w:id="21165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756E-3B8E-4A4E-A676-CFA1D955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CĂTĂLIN-ANTON FULGA</dc:creator>
  <cp:keywords/>
  <dc:description/>
  <cp:lastModifiedBy>CĂTĂLIN-ANTON FULGA</cp:lastModifiedBy>
  <cp:revision>12</cp:revision>
  <dcterms:created xsi:type="dcterms:W3CDTF">2024-01-28T13:30:00Z</dcterms:created>
  <dcterms:modified xsi:type="dcterms:W3CDTF">2024-02-08T14:28:00Z</dcterms:modified>
</cp:coreProperties>
</file>