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600" w:line="276" w:lineRule="auto"/>
        <w:ind w:firstLine="0"/>
        <w:rPr>
          <w:i w:val="1"/>
        </w:rPr>
      </w:pPr>
      <w:bookmarkStart w:colFirst="0" w:colLast="0" w:name="_4h3mb8bqt1ft" w:id="0"/>
      <w:bookmarkEnd w:id="0"/>
      <w:r w:rsidDel="00000000" w:rsidR="00000000" w:rsidRPr="00000000">
        <w:rPr>
          <w:b w:val="1"/>
          <w:rtl w:val="0"/>
        </w:rPr>
        <w:t xml:space="preserve">WiDS Datathon++ 2025 University Challenge</w:t>
        <w:br w:type="textWrapping"/>
      </w:r>
      <w:r w:rsidDel="00000000" w:rsidR="00000000" w:rsidRPr="00000000">
        <w:rPr>
          <w:i w:val="1"/>
          <w:rtl w:val="0"/>
        </w:rPr>
        <w:t xml:space="preserve">Age Prediction from 2D Functional Brain Networks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Heading1"/>
        <w:spacing w:line="276" w:lineRule="auto"/>
        <w:jc w:val="both"/>
        <w:rPr>
          <w:sz w:val="18"/>
          <w:szCs w:val="18"/>
        </w:rPr>
      </w:pPr>
      <w:bookmarkStart w:colFirst="0" w:colLast="0" w:name="_ycbfwbv5ftw" w:id="1"/>
      <w:bookmarkEnd w:id="1"/>
      <w:r w:rsidDel="00000000" w:rsidR="00000000" w:rsidRPr="00000000">
        <w:rPr>
          <w:sz w:val="18"/>
          <w:szCs w:val="18"/>
          <w:rtl w:val="0"/>
        </w:rPr>
        <w:t xml:space="preserve">1. Introduction</w:t>
      </w:r>
    </w:p>
    <w:p w:rsidR="00000000" w:rsidDel="00000000" w:rsidP="00000000" w:rsidRDefault="00000000" w:rsidRPr="00000000" w14:paraId="00000004">
      <w:pPr>
        <w:jc w:val="both"/>
        <w:rPr>
          <w:sz w:val="18"/>
          <w:szCs w:val="18"/>
        </w:rPr>
      </w:pPr>
      <w:r w:rsidDel="00000000" w:rsidR="00000000" w:rsidRPr="00000000">
        <w:rPr>
          <w:sz w:val="18"/>
          <w:szCs w:val="18"/>
          <w:rtl w:val="0"/>
        </w:rPr>
        <w:t xml:space="preserve">This project focuses on predicting age using 2D functional brain networks (connectomes) from fMRI data, provided by the Healthy Brain Network (HBN). The goal is to build a regression model to predict age based on brain connectivity and metadata while exploring sex-specific differences in brain development.</w:t>
      </w:r>
      <w:r w:rsidDel="00000000" w:rsidR="00000000" w:rsidRPr="00000000">
        <w:rPr>
          <w:rtl w:val="0"/>
        </w:rPr>
      </w:r>
    </w:p>
    <w:p w:rsidR="00000000" w:rsidDel="00000000" w:rsidP="00000000" w:rsidRDefault="00000000" w:rsidRPr="00000000" w14:paraId="00000005">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2. Data Preprocessing</w:t>
      </w:r>
      <w:r w:rsidDel="00000000" w:rsidR="00000000" w:rsidRPr="00000000">
        <w:rPr>
          <w:rtl w:val="0"/>
        </w:rPr>
      </w:r>
    </w:p>
    <w:p w:rsidR="00000000" w:rsidDel="00000000" w:rsidP="00000000" w:rsidRDefault="00000000" w:rsidRPr="00000000" w14:paraId="00000006">
      <w:pPr>
        <w:pStyle w:val="Heading2"/>
        <w:jc w:val="both"/>
        <w:rPr/>
      </w:pPr>
      <w:bookmarkStart w:colFirst="0" w:colLast="0" w:name="_n20xgewkcvnp" w:id="2"/>
      <w:bookmarkEnd w:id="2"/>
      <w:r w:rsidDel="00000000" w:rsidR="00000000" w:rsidRPr="00000000">
        <w:rPr>
          <w:rtl w:val="0"/>
        </w:rPr>
        <w:t xml:space="preserve">    2.1 Features Used:</w:t>
      </w:r>
    </w:p>
    <w:p w:rsidR="00000000" w:rsidDel="00000000" w:rsidP="00000000" w:rsidRDefault="00000000" w:rsidRPr="00000000" w14:paraId="00000007">
      <w:pPr>
        <w:pStyle w:val="Heading1"/>
        <w:numPr>
          <w:ilvl w:val="0"/>
          <w:numId w:val="10"/>
        </w:numPr>
        <w:spacing w:after="0" w:afterAutospacing="0" w:before="0" w:line="276" w:lineRule="auto"/>
        <w:ind w:left="720" w:hanging="360"/>
        <w:jc w:val="both"/>
        <w:rPr>
          <w:sz w:val="18"/>
          <w:szCs w:val="18"/>
        </w:rPr>
      </w:pPr>
      <w:bookmarkStart w:colFirst="0" w:colLast="0" w:name="_n20xgewkcvnp" w:id="2"/>
      <w:bookmarkEnd w:id="2"/>
      <w:r w:rsidDel="00000000" w:rsidR="00000000" w:rsidRPr="00000000">
        <w:rPr>
          <w:sz w:val="18"/>
          <w:szCs w:val="18"/>
          <w:rtl w:val="0"/>
        </w:rPr>
        <w:t xml:space="preserve">Brain Connectivity Features: The dataset included connectivity matrices representing pairwise correlations between 200 brain regions. Each matrix was flattened into a long-format row, resulting in 19,900 unique features (upper triangle of the matrix, excluding the diagonal).</w:t>
      </w:r>
    </w:p>
    <w:p w:rsidR="00000000" w:rsidDel="00000000" w:rsidP="00000000" w:rsidRDefault="00000000" w:rsidRPr="00000000" w14:paraId="00000008">
      <w:pPr>
        <w:pStyle w:val="Heading1"/>
        <w:numPr>
          <w:ilvl w:val="0"/>
          <w:numId w:val="10"/>
        </w:numPr>
        <w:spacing w:before="0" w:beforeAutospacing="0" w:line="276" w:lineRule="auto"/>
        <w:ind w:left="720" w:hanging="360"/>
        <w:jc w:val="both"/>
        <w:rPr>
          <w:sz w:val="18"/>
          <w:szCs w:val="18"/>
        </w:rPr>
      </w:pPr>
      <w:bookmarkStart w:colFirst="0" w:colLast="0" w:name="_odvkrugwqehj" w:id="3"/>
      <w:bookmarkEnd w:id="3"/>
      <w:r w:rsidDel="00000000" w:rsidR="00000000" w:rsidRPr="00000000">
        <w:rPr>
          <w:sz w:val="18"/>
          <w:szCs w:val="18"/>
          <w:rtl w:val="0"/>
        </w:rPr>
        <w:t xml:space="preserve">Metadata Features: Demographic and clinical metadata such as age, sex, BMI, ethnicity, race, handedness, and study site were included. Additional features included psychological factors (e.g., internalizing, externalizing, and attention scores).</w:t>
      </w:r>
    </w:p>
    <w:p w:rsidR="00000000" w:rsidDel="00000000" w:rsidP="00000000" w:rsidRDefault="00000000" w:rsidRPr="00000000" w14:paraId="00000009">
      <w:pPr>
        <w:pStyle w:val="Heading2"/>
        <w:jc w:val="both"/>
        <w:rPr/>
      </w:pPr>
      <w:bookmarkStart w:colFirst="0" w:colLast="0" w:name="_n20xgewkcvnp" w:id="2"/>
      <w:bookmarkEnd w:id="2"/>
      <w:r w:rsidDel="00000000" w:rsidR="00000000" w:rsidRPr="00000000">
        <w:rPr>
          <w:rtl w:val="0"/>
        </w:rPr>
        <w:t xml:space="preserve">    2.2 Handling Missing Values:</w:t>
      </w:r>
    </w:p>
    <w:p w:rsidR="00000000" w:rsidDel="00000000" w:rsidP="00000000" w:rsidRDefault="00000000" w:rsidRPr="00000000" w14:paraId="0000000A">
      <w:pPr>
        <w:pStyle w:val="Heading1"/>
        <w:numPr>
          <w:ilvl w:val="0"/>
          <w:numId w:val="6"/>
        </w:numPr>
        <w:spacing w:after="0" w:afterAutospacing="0" w:before="0" w:line="276" w:lineRule="auto"/>
        <w:ind w:left="720" w:hanging="360"/>
        <w:jc w:val="both"/>
        <w:rPr>
          <w:sz w:val="18"/>
          <w:szCs w:val="18"/>
        </w:rPr>
      </w:pPr>
      <w:bookmarkStart w:colFirst="0" w:colLast="0" w:name="_n20xgewkcvnp" w:id="2"/>
      <w:bookmarkEnd w:id="2"/>
      <w:r w:rsidDel="00000000" w:rsidR="00000000" w:rsidRPr="00000000">
        <w:rPr>
          <w:sz w:val="18"/>
          <w:szCs w:val="18"/>
          <w:rtl w:val="0"/>
        </w:rPr>
        <w:t xml:space="preserve">Numerical Features: Missing values in numerical features (e.g. psychological scores) were imputed using both the mean and KNN imputation. KNN imputation was used for more complex cases where the mean might not capture the underlying patterns.</w:t>
      </w:r>
    </w:p>
    <w:p w:rsidR="00000000" w:rsidDel="00000000" w:rsidP="00000000" w:rsidRDefault="00000000" w:rsidRPr="00000000" w14:paraId="0000000B">
      <w:pPr>
        <w:pStyle w:val="Heading1"/>
        <w:numPr>
          <w:ilvl w:val="0"/>
          <w:numId w:val="6"/>
        </w:numPr>
        <w:spacing w:before="0" w:beforeAutospacing="0" w:line="276" w:lineRule="auto"/>
        <w:ind w:left="720" w:hanging="360"/>
        <w:jc w:val="both"/>
        <w:rPr>
          <w:sz w:val="18"/>
          <w:szCs w:val="18"/>
        </w:rPr>
      </w:pPr>
      <w:bookmarkStart w:colFirst="0" w:colLast="0" w:name="_n20xgewkcvnp" w:id="2"/>
      <w:bookmarkEnd w:id="2"/>
      <w:r w:rsidDel="00000000" w:rsidR="00000000" w:rsidRPr="00000000">
        <w:rPr>
          <w:sz w:val="18"/>
          <w:szCs w:val="18"/>
          <w:rtl w:val="0"/>
        </w:rPr>
        <w:t xml:space="preserve">Categorical Features: Missing values in categorical features (e.g., ethnicity, race) were filled with 'Unknown'</w:t>
      </w:r>
    </w:p>
    <w:p w:rsidR="00000000" w:rsidDel="00000000" w:rsidP="00000000" w:rsidRDefault="00000000" w:rsidRPr="00000000" w14:paraId="0000000C">
      <w:pPr>
        <w:pStyle w:val="Heading2"/>
        <w:ind w:left="0" w:firstLine="0"/>
        <w:rPr/>
      </w:pPr>
      <w:bookmarkStart w:colFirst="0" w:colLast="0" w:name="_n20xgewkcvnp" w:id="2"/>
      <w:bookmarkEnd w:id="2"/>
      <w:r w:rsidDel="00000000" w:rsidR="00000000" w:rsidRPr="00000000">
        <w:rPr>
          <w:rtl w:val="0"/>
        </w:rPr>
        <w:t xml:space="preserve">   2.3  Handling Outliers:</w:t>
      </w:r>
    </w:p>
    <w:p w:rsidR="00000000" w:rsidDel="00000000" w:rsidP="00000000" w:rsidRDefault="00000000" w:rsidRPr="00000000" w14:paraId="0000000D">
      <w:pPr>
        <w:pStyle w:val="Heading1"/>
        <w:numPr>
          <w:ilvl w:val="0"/>
          <w:numId w:val="6"/>
        </w:numPr>
        <w:spacing w:before="0" w:lineRule="auto"/>
        <w:ind w:left="720" w:hanging="360"/>
        <w:jc w:val="both"/>
        <w:rPr>
          <w:sz w:val="18"/>
          <w:szCs w:val="18"/>
        </w:rPr>
      </w:pPr>
      <w:bookmarkStart w:colFirst="0" w:colLast="0" w:name="_cif4amfnt8fq" w:id="4"/>
      <w:bookmarkEnd w:id="4"/>
      <w:r w:rsidDel="00000000" w:rsidR="00000000" w:rsidRPr="00000000">
        <w:rPr>
          <w:sz w:val="18"/>
          <w:szCs w:val="18"/>
          <w:rtl w:val="0"/>
        </w:rPr>
        <w:t xml:space="preserve">The values that were over the third standard deviation were eliminated, removing the outliers and remaining with 95% of the total data.</w:t>
      </w:r>
      <w:r w:rsidDel="00000000" w:rsidR="00000000" w:rsidRPr="00000000">
        <w:rPr>
          <w:rtl w:val="0"/>
        </w:rPr>
      </w:r>
    </w:p>
    <w:p w:rsidR="00000000" w:rsidDel="00000000" w:rsidP="00000000" w:rsidRDefault="00000000" w:rsidRPr="00000000" w14:paraId="0000000E">
      <w:pPr>
        <w:pStyle w:val="Heading2"/>
        <w:jc w:val="both"/>
        <w:rPr/>
      </w:pPr>
      <w:bookmarkStart w:colFirst="0" w:colLast="0" w:name="_n20xgewkcvnp" w:id="2"/>
      <w:bookmarkEnd w:id="2"/>
      <w:r w:rsidDel="00000000" w:rsidR="00000000" w:rsidRPr="00000000">
        <w:rPr>
          <w:rtl w:val="0"/>
        </w:rPr>
        <w:t xml:space="preserve">   2.4 Feature Exclusion:</w:t>
      </w:r>
    </w:p>
    <w:p w:rsidR="00000000" w:rsidDel="00000000" w:rsidP="00000000" w:rsidRDefault="00000000" w:rsidRPr="00000000" w14:paraId="0000000F">
      <w:pPr>
        <w:pStyle w:val="Heading1"/>
        <w:numPr>
          <w:ilvl w:val="0"/>
          <w:numId w:val="3"/>
        </w:numPr>
        <w:spacing w:after="0" w:afterAutospacing="0" w:before="0" w:line="276" w:lineRule="auto"/>
        <w:ind w:left="720" w:hanging="360"/>
        <w:jc w:val="both"/>
        <w:rPr>
          <w:sz w:val="18"/>
          <w:szCs w:val="18"/>
        </w:rPr>
      </w:pPr>
      <w:bookmarkStart w:colFirst="0" w:colLast="0" w:name="_jueuqmmh86lp" w:id="5"/>
      <w:bookmarkEnd w:id="5"/>
      <w:r w:rsidDel="00000000" w:rsidR="00000000" w:rsidRPr="00000000">
        <w:rPr>
          <w:sz w:val="18"/>
          <w:szCs w:val="18"/>
          <w:rtl w:val="0"/>
        </w:rPr>
        <w:t xml:space="preserve">BMI Exclusion: Individuals without a BMI value were excluded from the training set to ensure data quality, due to the high importance of the feature. </w:t>
      </w:r>
    </w:p>
    <w:p w:rsidR="00000000" w:rsidDel="00000000" w:rsidP="00000000" w:rsidRDefault="00000000" w:rsidRPr="00000000" w14:paraId="00000010">
      <w:pPr>
        <w:pStyle w:val="Heading1"/>
        <w:numPr>
          <w:ilvl w:val="0"/>
          <w:numId w:val="3"/>
        </w:numPr>
        <w:spacing w:before="0" w:beforeAutospacing="0" w:line="276" w:lineRule="auto"/>
        <w:ind w:left="720" w:hanging="360"/>
        <w:jc w:val="both"/>
        <w:rPr>
          <w:sz w:val="18"/>
          <w:szCs w:val="18"/>
        </w:rPr>
      </w:pPr>
      <w:bookmarkStart w:colFirst="0" w:colLast="0" w:name="_3s67ov9jjj7a" w:id="6"/>
      <w:bookmarkEnd w:id="6"/>
      <w:r w:rsidDel="00000000" w:rsidR="00000000" w:rsidRPr="00000000">
        <w:rPr>
          <w:sz w:val="18"/>
          <w:szCs w:val="18"/>
          <w:rtl w:val="0"/>
        </w:rPr>
        <w:t xml:space="preserve">Parent Education Exclusion: The parent education features (parent_1_education and parent_2_education) were excluded from the model due to their high percentage of missing values and lack of relevance to the prediction task.</w:t>
      </w:r>
    </w:p>
    <w:p w:rsidR="00000000" w:rsidDel="00000000" w:rsidP="00000000" w:rsidRDefault="00000000" w:rsidRPr="00000000" w14:paraId="00000011">
      <w:pPr>
        <w:pStyle w:val="Heading2"/>
        <w:jc w:val="both"/>
        <w:rPr/>
      </w:pPr>
      <w:bookmarkStart w:colFirst="0" w:colLast="0" w:name="_n20xgewkcvnp" w:id="2"/>
      <w:bookmarkEnd w:id="2"/>
      <w:r w:rsidDel="00000000" w:rsidR="00000000" w:rsidRPr="00000000">
        <w:rPr>
          <w:rtl w:val="0"/>
        </w:rPr>
        <w:t xml:space="preserve">   2.5 Feature Encoding:</w:t>
      </w:r>
    </w:p>
    <w:p w:rsidR="00000000" w:rsidDel="00000000" w:rsidP="00000000" w:rsidRDefault="00000000" w:rsidRPr="00000000" w14:paraId="00000012">
      <w:pPr>
        <w:pStyle w:val="Heading1"/>
        <w:numPr>
          <w:ilvl w:val="0"/>
          <w:numId w:val="5"/>
        </w:numPr>
        <w:spacing w:before="0" w:line="276" w:lineRule="auto"/>
        <w:ind w:left="720" w:hanging="360"/>
        <w:jc w:val="both"/>
        <w:rPr>
          <w:sz w:val="18"/>
          <w:szCs w:val="18"/>
        </w:rPr>
      </w:pPr>
      <w:bookmarkStart w:colFirst="0" w:colLast="0" w:name="_n20xgewkcvnp" w:id="2"/>
      <w:bookmarkEnd w:id="2"/>
      <w:r w:rsidDel="00000000" w:rsidR="00000000" w:rsidRPr="00000000">
        <w:rPr>
          <w:sz w:val="18"/>
          <w:szCs w:val="18"/>
          <w:rtl w:val="0"/>
        </w:rPr>
        <w:t xml:space="preserve">Categorical variables (e.g., sex, ethnicity, race) were one-hot encoded to make them suitable for regression models.</w:t>
      </w:r>
      <w:r w:rsidDel="00000000" w:rsidR="00000000" w:rsidRPr="00000000">
        <w:rPr>
          <w:rtl w:val="0"/>
        </w:rPr>
      </w:r>
    </w:p>
    <w:p w:rsidR="00000000" w:rsidDel="00000000" w:rsidP="00000000" w:rsidRDefault="00000000" w:rsidRPr="00000000" w14:paraId="00000013">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3. Tested Algorithms and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025"/>
        <w:gridCol w:w="4575"/>
        <w:tblGridChange w:id="0">
          <w:tblGrid>
            <w:gridCol w:w="2760"/>
            <w:gridCol w:w="2025"/>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1"/>
              <w:spacing w:before="0" w:lineRule="auto"/>
              <w:jc w:val="both"/>
              <w:rPr>
                <w:sz w:val="18"/>
                <w:szCs w:val="18"/>
              </w:rPr>
            </w:pPr>
            <w:bookmarkStart w:colFirst="0" w:colLast="0" w:name="_q688kad9c6rx" w:id="7"/>
            <w:bookmarkEnd w:id="7"/>
            <w:r w:rsidDel="00000000" w:rsidR="00000000" w:rsidRPr="00000000">
              <w:rPr>
                <w:sz w:val="18"/>
                <w:szCs w:val="1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Style w:val="Heading1"/>
              <w:spacing w:before="0" w:lineRule="auto"/>
              <w:jc w:val="both"/>
              <w:rPr>
                <w:sz w:val="18"/>
                <w:szCs w:val="18"/>
              </w:rPr>
            </w:pPr>
            <w:bookmarkStart w:colFirst="0" w:colLast="0" w:name="_kel0s6l104et" w:id="8"/>
            <w:bookmarkEnd w:id="8"/>
            <w:r w:rsidDel="00000000" w:rsidR="00000000" w:rsidRPr="00000000">
              <w:rPr>
                <w:sz w:val="18"/>
                <w:szCs w:val="18"/>
                <w:rtl w:val="0"/>
              </w:rPr>
              <w:t xml:space="preserve">Kaggle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1"/>
              <w:spacing w:before="0" w:lineRule="auto"/>
              <w:jc w:val="both"/>
              <w:rPr>
                <w:sz w:val="18"/>
                <w:szCs w:val="18"/>
              </w:rPr>
            </w:pPr>
            <w:bookmarkStart w:colFirst="0" w:colLast="0" w:name="_68nui31uwibt" w:id="9"/>
            <w:bookmarkEnd w:id="9"/>
            <w:r w:rsidDel="00000000" w:rsidR="00000000" w:rsidRPr="00000000">
              <w:rPr>
                <w:sz w:val="18"/>
                <w:szCs w:val="18"/>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spacing w:before="0" w:lineRule="auto"/>
              <w:jc w:val="both"/>
              <w:rPr>
                <w:sz w:val="18"/>
                <w:szCs w:val="18"/>
              </w:rPr>
            </w:pPr>
            <w:bookmarkStart w:colFirst="0" w:colLast="0" w:name="_wvpdximnb699" w:id="10"/>
            <w:bookmarkEnd w:id="10"/>
            <w:r w:rsidDel="00000000" w:rsidR="00000000" w:rsidRPr="00000000">
              <w:rPr>
                <w:sz w:val="18"/>
                <w:szCs w:val="18"/>
                <w:rtl w:val="0"/>
              </w:rPr>
              <w:t xml:space="preserve">Elastic Net (Best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Style w:val="Heading1"/>
              <w:spacing w:before="0" w:lineRule="auto"/>
              <w:jc w:val="both"/>
              <w:rPr>
                <w:sz w:val="18"/>
                <w:szCs w:val="18"/>
              </w:rPr>
            </w:pPr>
            <w:bookmarkStart w:colFirst="0" w:colLast="0" w:name="_m824dn5gzdf5" w:id="11"/>
            <w:bookmarkEnd w:id="11"/>
            <w:r w:rsidDel="00000000" w:rsidR="00000000" w:rsidRPr="00000000">
              <w:rPr>
                <w:sz w:val="18"/>
                <w:szCs w:val="18"/>
                <w:rtl w:val="0"/>
              </w:rPr>
              <w:t xml:space="preserve">1.81073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1"/>
              <w:spacing w:before="0" w:lineRule="auto"/>
              <w:jc w:val="both"/>
              <w:rPr>
                <w:sz w:val="18"/>
                <w:szCs w:val="18"/>
              </w:rPr>
            </w:pPr>
            <w:bookmarkStart w:colFirst="0" w:colLast="0" w:name="_6glniky4klok" w:id="12"/>
            <w:bookmarkEnd w:id="12"/>
            <w:r w:rsidDel="00000000" w:rsidR="00000000" w:rsidRPr="00000000">
              <w:rPr>
                <w:sz w:val="18"/>
                <w:szCs w:val="18"/>
                <w:rtl w:val="0"/>
              </w:rPr>
              <w:t xml:space="preserve">Best-performing model with hyperparameter tuning.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1"/>
              <w:spacing w:before="0" w:lineRule="auto"/>
              <w:jc w:val="both"/>
              <w:rPr>
                <w:sz w:val="18"/>
                <w:szCs w:val="18"/>
              </w:rPr>
            </w:pPr>
            <w:bookmarkStart w:colFirst="0" w:colLast="0" w:name="_pqdf2mx82x99" w:id="13"/>
            <w:bookmarkEnd w:id="13"/>
            <w:r w:rsidDel="00000000" w:rsidR="00000000" w:rsidRPr="00000000">
              <w:rPr>
                <w:sz w:val="18"/>
                <w:szCs w:val="18"/>
                <w:rtl w:val="0"/>
              </w:rPr>
              <w:t xml:space="preserve">Bayesian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1"/>
              <w:spacing w:before="0" w:lineRule="auto"/>
              <w:jc w:val="both"/>
              <w:rPr>
                <w:sz w:val="18"/>
                <w:szCs w:val="18"/>
              </w:rPr>
            </w:pPr>
            <w:bookmarkStart w:colFirst="0" w:colLast="0" w:name="_umh86zok8qs6" w:id="14"/>
            <w:bookmarkEnd w:id="14"/>
            <w:r w:rsidDel="00000000" w:rsidR="00000000" w:rsidRPr="00000000">
              <w:rPr>
                <w:sz w:val="18"/>
                <w:szCs w:val="18"/>
                <w:rtl w:val="0"/>
              </w:rPr>
              <w:t xml:space="preserve">1.83686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Style w:val="Heading1"/>
              <w:spacing w:before="0" w:lineRule="auto"/>
              <w:jc w:val="both"/>
              <w:rPr>
                <w:sz w:val="18"/>
                <w:szCs w:val="18"/>
              </w:rPr>
            </w:pPr>
            <w:bookmarkStart w:colFirst="0" w:colLast="0" w:name="_gu3f7srg2rmr" w:id="15"/>
            <w:bookmarkEnd w:id="15"/>
            <w:r w:rsidDel="00000000" w:rsidR="00000000" w:rsidRPr="00000000">
              <w:rPr>
                <w:sz w:val="18"/>
                <w:szCs w:val="18"/>
                <w:rtl w:val="0"/>
              </w:rPr>
              <w:t xml:space="preserve">Performed well but slightly worse than Elastic 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Style w:val="Heading1"/>
              <w:spacing w:before="0" w:lineRule="auto"/>
              <w:jc w:val="both"/>
              <w:rPr>
                <w:sz w:val="18"/>
                <w:szCs w:val="18"/>
              </w:rPr>
            </w:pPr>
            <w:bookmarkStart w:colFirst="0" w:colLast="0" w:name="_rff0sdwy30a5" w:id="16"/>
            <w:bookmarkEnd w:id="16"/>
            <w:r w:rsidDel="00000000" w:rsidR="00000000" w:rsidRPr="00000000">
              <w:rPr>
                <w:sz w:val="18"/>
                <w:szCs w:val="18"/>
                <w:rtl w:val="0"/>
              </w:rPr>
              <w:t xml:space="preserve">LASSO (k=11)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Style w:val="Heading1"/>
              <w:spacing w:before="0" w:lineRule="auto"/>
              <w:jc w:val="both"/>
              <w:rPr>
                <w:sz w:val="18"/>
                <w:szCs w:val="18"/>
              </w:rPr>
            </w:pPr>
            <w:bookmarkStart w:colFirst="0" w:colLast="0" w:name="_asxe8vej9shi" w:id="17"/>
            <w:bookmarkEnd w:id="17"/>
            <w:r w:rsidDel="00000000" w:rsidR="00000000" w:rsidRPr="00000000">
              <w:rPr>
                <w:sz w:val="18"/>
                <w:szCs w:val="18"/>
                <w:rtl w:val="0"/>
              </w:rPr>
              <w:t xml:space="preserve">1.83884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1"/>
              <w:spacing w:before="0" w:lineRule="auto"/>
              <w:jc w:val="both"/>
              <w:rPr>
                <w:sz w:val="18"/>
                <w:szCs w:val="18"/>
              </w:rPr>
            </w:pPr>
            <w:bookmarkStart w:colFirst="0" w:colLast="0" w:name="_bcn9ndrzryqt" w:id="18"/>
            <w:bookmarkEnd w:id="18"/>
            <w:r w:rsidDel="00000000" w:rsidR="00000000" w:rsidRPr="00000000">
              <w:rPr>
                <w:sz w:val="18"/>
                <w:szCs w:val="18"/>
                <w:rtl w:val="0"/>
              </w:rPr>
              <w:t xml:space="preserve">Good performance with k=11 splits.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Style w:val="Heading1"/>
              <w:spacing w:before="0" w:lineRule="auto"/>
              <w:jc w:val="both"/>
              <w:rPr>
                <w:sz w:val="18"/>
                <w:szCs w:val="18"/>
              </w:rPr>
            </w:pPr>
            <w:bookmarkStart w:colFirst="0" w:colLast="0" w:name="_f0drntyw9251" w:id="19"/>
            <w:bookmarkEnd w:id="19"/>
            <w:r w:rsidDel="00000000" w:rsidR="00000000" w:rsidRPr="00000000">
              <w:rPr>
                <w:sz w:val="18"/>
                <w:szCs w:val="18"/>
                <w:rtl w:val="0"/>
              </w:rPr>
              <w:t xml:space="preserve">LASSO (k=5)</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Style w:val="Heading1"/>
              <w:spacing w:before="0" w:lineRule="auto"/>
              <w:jc w:val="both"/>
              <w:rPr>
                <w:sz w:val="18"/>
                <w:szCs w:val="18"/>
              </w:rPr>
            </w:pPr>
            <w:bookmarkStart w:colFirst="0" w:colLast="0" w:name="_k29jnxaq3cv5" w:id="20"/>
            <w:bookmarkEnd w:id="20"/>
            <w:r w:rsidDel="00000000" w:rsidR="00000000" w:rsidRPr="00000000">
              <w:rPr>
                <w:sz w:val="18"/>
                <w:szCs w:val="18"/>
                <w:rtl w:val="0"/>
              </w:rPr>
              <w:t xml:space="preserve">1.87295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1"/>
              <w:spacing w:before="0" w:lineRule="auto"/>
              <w:jc w:val="both"/>
              <w:rPr>
                <w:sz w:val="18"/>
                <w:szCs w:val="18"/>
              </w:rPr>
            </w:pPr>
            <w:bookmarkStart w:colFirst="0" w:colLast="0" w:name="_l36bvec995gy" w:id="21"/>
            <w:bookmarkEnd w:id="21"/>
            <w:r w:rsidDel="00000000" w:rsidR="00000000" w:rsidRPr="00000000">
              <w:rPr>
                <w:sz w:val="18"/>
                <w:szCs w:val="18"/>
                <w:rtl w:val="0"/>
              </w:rPr>
              <w:t xml:space="preserve">Slightly worse than LASSO with k=11.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Style w:val="Heading1"/>
              <w:spacing w:before="0" w:lineRule="auto"/>
              <w:jc w:val="both"/>
              <w:rPr>
                <w:sz w:val="18"/>
                <w:szCs w:val="18"/>
              </w:rPr>
            </w:pPr>
            <w:bookmarkStart w:colFirst="0" w:colLast="0" w:name="_kwm8zmeaxcfp" w:id="22"/>
            <w:bookmarkEnd w:id="22"/>
            <w:r w:rsidDel="00000000" w:rsidR="00000000" w:rsidRPr="00000000">
              <w:rPr>
                <w:sz w:val="18"/>
                <w:szCs w:val="18"/>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Style w:val="Heading1"/>
              <w:spacing w:before="0" w:lineRule="auto"/>
              <w:jc w:val="both"/>
              <w:rPr>
                <w:sz w:val="18"/>
                <w:szCs w:val="18"/>
              </w:rPr>
            </w:pPr>
            <w:bookmarkStart w:colFirst="0" w:colLast="0" w:name="_k5ex2630emwo" w:id="23"/>
            <w:bookmarkEnd w:id="23"/>
            <w:r w:rsidDel="00000000" w:rsidR="00000000" w:rsidRPr="00000000">
              <w:rPr>
                <w:sz w:val="18"/>
                <w:szCs w:val="18"/>
                <w:rtl w:val="0"/>
              </w:rPr>
              <w:t xml:space="preserve">1.95789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Style w:val="Heading1"/>
              <w:spacing w:before="0" w:lineRule="auto"/>
              <w:jc w:val="both"/>
              <w:rPr>
                <w:sz w:val="18"/>
                <w:szCs w:val="18"/>
              </w:rPr>
            </w:pPr>
            <w:bookmarkStart w:colFirst="0" w:colLast="0" w:name="_6taryjw53526" w:id="24"/>
            <w:bookmarkEnd w:id="24"/>
            <w:r w:rsidDel="00000000" w:rsidR="00000000" w:rsidRPr="00000000">
              <w:rPr>
                <w:sz w:val="18"/>
                <w:szCs w:val="18"/>
                <w:rtl w:val="0"/>
              </w:rPr>
              <w:t xml:space="preserve">Moderate performance, worse than Elastic 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Style w:val="Heading1"/>
              <w:spacing w:before="0" w:lineRule="auto"/>
              <w:jc w:val="both"/>
              <w:rPr>
                <w:sz w:val="18"/>
                <w:szCs w:val="18"/>
              </w:rPr>
            </w:pPr>
            <w:bookmarkStart w:colFirst="0" w:colLast="0" w:name="_zfp0sa9g70ie" w:id="25"/>
            <w:bookmarkEnd w:id="25"/>
            <w:r w:rsidDel="00000000" w:rsidR="00000000" w:rsidRPr="00000000">
              <w:rPr>
                <w:sz w:val="18"/>
                <w:szCs w:val="1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spacing w:before="0" w:lineRule="auto"/>
              <w:jc w:val="both"/>
              <w:rPr>
                <w:sz w:val="18"/>
                <w:szCs w:val="18"/>
              </w:rPr>
            </w:pPr>
            <w:bookmarkStart w:colFirst="0" w:colLast="0" w:name="_ix8bunz9emjn" w:id="26"/>
            <w:bookmarkEnd w:id="26"/>
            <w:r w:rsidDel="00000000" w:rsidR="00000000" w:rsidRPr="00000000">
              <w:rPr>
                <w:sz w:val="18"/>
                <w:szCs w:val="18"/>
                <w:rtl w:val="0"/>
              </w:rPr>
              <w:t xml:space="preserve">2.25605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1"/>
              <w:spacing w:before="0" w:lineRule="auto"/>
              <w:jc w:val="both"/>
              <w:rPr>
                <w:sz w:val="18"/>
                <w:szCs w:val="18"/>
              </w:rPr>
            </w:pPr>
            <w:bookmarkStart w:colFirst="0" w:colLast="0" w:name="_12c96ttsggmh" w:id="27"/>
            <w:bookmarkEnd w:id="27"/>
            <w:r w:rsidDel="00000000" w:rsidR="00000000" w:rsidRPr="00000000">
              <w:rPr>
                <w:sz w:val="18"/>
                <w:szCs w:val="18"/>
                <w:rtl w:val="0"/>
              </w:rPr>
              <w:t xml:space="preserve">Poor performance compared to Elastic 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1"/>
              <w:spacing w:before="0" w:lineRule="auto"/>
              <w:jc w:val="both"/>
              <w:rPr>
                <w:sz w:val="18"/>
                <w:szCs w:val="18"/>
              </w:rPr>
            </w:pPr>
            <w:bookmarkStart w:colFirst="0" w:colLast="0" w:name="_x0sdmo7602a7" w:id="28"/>
            <w:bookmarkEnd w:id="28"/>
            <w:r w:rsidDel="00000000" w:rsidR="00000000" w:rsidRPr="00000000">
              <w:rPr>
                <w:sz w:val="18"/>
                <w:szCs w:val="18"/>
                <w:rtl w:val="0"/>
              </w:rPr>
              <w:t xml:space="preserve">SVR (Support Vector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Style w:val="Heading1"/>
              <w:spacing w:before="0" w:lineRule="auto"/>
              <w:jc w:val="both"/>
              <w:rPr>
                <w:sz w:val="18"/>
                <w:szCs w:val="18"/>
              </w:rPr>
            </w:pPr>
            <w:bookmarkStart w:colFirst="0" w:colLast="0" w:name="_43crjaz6ozm2" w:id="29"/>
            <w:bookmarkEnd w:id="29"/>
            <w:r w:rsidDel="00000000" w:rsidR="00000000" w:rsidRPr="00000000">
              <w:rPr>
                <w:sz w:val="18"/>
                <w:szCs w:val="18"/>
                <w:rtl w:val="0"/>
              </w:rPr>
              <w:t xml:space="preserve">2.33567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Style w:val="Heading1"/>
              <w:spacing w:before="0" w:lineRule="auto"/>
              <w:jc w:val="both"/>
              <w:rPr>
                <w:sz w:val="18"/>
                <w:szCs w:val="18"/>
              </w:rPr>
            </w:pPr>
            <w:bookmarkStart w:colFirst="0" w:colLast="0" w:name="_qa8sc3fky4fm" w:id="30"/>
            <w:bookmarkEnd w:id="30"/>
            <w:r w:rsidDel="00000000" w:rsidR="00000000" w:rsidRPr="00000000">
              <w:rPr>
                <w:sz w:val="18"/>
                <w:szCs w:val="18"/>
                <w:rtl w:val="0"/>
              </w:rPr>
              <w:t xml:space="preserve">Poor performance compared to Elastic Net.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1"/>
              <w:spacing w:before="0" w:lineRule="auto"/>
              <w:jc w:val="both"/>
              <w:rPr>
                <w:sz w:val="18"/>
                <w:szCs w:val="18"/>
              </w:rPr>
            </w:pPr>
            <w:bookmarkStart w:colFirst="0" w:colLast="0" w:name="_tutrt1cr540u" w:id="31"/>
            <w:bookmarkEnd w:id="31"/>
            <w:r w:rsidDel="00000000" w:rsidR="00000000" w:rsidRPr="00000000">
              <w:rPr>
                <w:sz w:val="18"/>
                <w:szCs w:val="18"/>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1"/>
              <w:spacing w:before="0" w:lineRule="auto"/>
              <w:jc w:val="both"/>
              <w:rPr>
                <w:sz w:val="18"/>
                <w:szCs w:val="18"/>
              </w:rPr>
            </w:pPr>
            <w:bookmarkStart w:colFirst="0" w:colLast="0" w:name="_mag6bkazb7fa" w:id="32"/>
            <w:bookmarkEnd w:id="32"/>
            <w:r w:rsidDel="00000000" w:rsidR="00000000" w:rsidRPr="00000000">
              <w:rPr>
                <w:sz w:val="18"/>
                <w:szCs w:val="18"/>
                <w:rtl w:val="0"/>
              </w:rPr>
              <w:t xml:space="preserve">2.34491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Style w:val="Heading1"/>
              <w:spacing w:before="0" w:lineRule="auto"/>
              <w:jc w:val="both"/>
              <w:rPr>
                <w:sz w:val="18"/>
                <w:szCs w:val="18"/>
              </w:rPr>
            </w:pPr>
            <w:bookmarkStart w:colFirst="0" w:colLast="0" w:name="_gmhcfa7chvcf" w:id="33"/>
            <w:bookmarkEnd w:id="33"/>
            <w:r w:rsidDel="00000000" w:rsidR="00000000" w:rsidRPr="00000000">
              <w:rPr>
                <w:sz w:val="18"/>
                <w:szCs w:val="18"/>
                <w:rtl w:val="0"/>
              </w:rPr>
              <w:t xml:space="preserve">Baseline model with moderate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1"/>
              <w:spacing w:before="0" w:lineRule="auto"/>
              <w:jc w:val="both"/>
              <w:rPr>
                <w:sz w:val="18"/>
                <w:szCs w:val="18"/>
              </w:rPr>
            </w:pPr>
            <w:bookmarkStart w:colFirst="0" w:colLast="0" w:name="_9d9pry60wvy0" w:id="34"/>
            <w:bookmarkEnd w:id="34"/>
            <w:r w:rsidDel="00000000" w:rsidR="00000000" w:rsidRPr="00000000">
              <w:rPr>
                <w:sz w:val="18"/>
                <w:szCs w:val="18"/>
                <w:rtl w:val="0"/>
              </w:rPr>
              <w:t xml:space="preserve">Stepwise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1"/>
              <w:spacing w:before="0" w:lineRule="auto"/>
              <w:jc w:val="both"/>
              <w:rPr>
                <w:sz w:val="18"/>
                <w:szCs w:val="18"/>
              </w:rPr>
            </w:pPr>
            <w:bookmarkStart w:colFirst="0" w:colLast="0" w:name="_jl7yajs6j98r" w:id="35"/>
            <w:bookmarkEnd w:id="35"/>
            <w:r w:rsidDel="00000000" w:rsidR="00000000" w:rsidRPr="00000000">
              <w:rPr>
                <w:sz w:val="18"/>
                <w:szCs w:val="18"/>
                <w:rtl w:val="0"/>
              </w:rPr>
              <w:t xml:space="preserve">2.41402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Style w:val="Heading1"/>
              <w:spacing w:before="0" w:lineRule="auto"/>
              <w:jc w:val="both"/>
              <w:rPr>
                <w:sz w:val="18"/>
                <w:szCs w:val="18"/>
              </w:rPr>
            </w:pPr>
            <w:bookmarkStart w:colFirst="0" w:colLast="0" w:name="_dm7c0q7g7nnf" w:id="36"/>
            <w:bookmarkEnd w:id="36"/>
            <w:r w:rsidDel="00000000" w:rsidR="00000000" w:rsidRPr="00000000">
              <w:rPr>
                <w:sz w:val="18"/>
                <w:szCs w:val="18"/>
                <w:rtl w:val="0"/>
              </w:rPr>
              <w:t xml:space="preserve">Poor performance, similar to Linear Regression.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1"/>
              <w:spacing w:before="0" w:lineRule="auto"/>
              <w:jc w:val="both"/>
              <w:rPr>
                <w:sz w:val="18"/>
                <w:szCs w:val="18"/>
              </w:rPr>
            </w:pPr>
            <w:bookmarkStart w:colFirst="0" w:colLast="0" w:name="_7ay3oulg4xv2" w:id="37"/>
            <w:bookmarkEnd w:id="37"/>
            <w:r w:rsidDel="00000000" w:rsidR="00000000" w:rsidRPr="00000000">
              <w:rPr>
                <w:sz w:val="18"/>
                <w:szCs w:val="18"/>
                <w:rtl w:val="0"/>
              </w:rPr>
              <w:t xml:space="preserve">DECISIONAL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Style w:val="Heading1"/>
              <w:spacing w:before="0" w:lineRule="auto"/>
              <w:jc w:val="both"/>
              <w:rPr>
                <w:sz w:val="18"/>
                <w:szCs w:val="18"/>
              </w:rPr>
            </w:pPr>
            <w:bookmarkStart w:colFirst="0" w:colLast="0" w:name="_nua9q33yh4jp" w:id="38"/>
            <w:bookmarkEnd w:id="38"/>
            <w:r w:rsidDel="00000000" w:rsidR="00000000" w:rsidRPr="00000000">
              <w:rPr>
                <w:sz w:val="18"/>
                <w:szCs w:val="18"/>
                <w:rtl w:val="0"/>
              </w:rPr>
              <w:t xml:space="preserve">3.22916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Style w:val="Heading1"/>
              <w:spacing w:before="0" w:lineRule="auto"/>
              <w:jc w:val="both"/>
              <w:rPr>
                <w:sz w:val="18"/>
                <w:szCs w:val="18"/>
              </w:rPr>
            </w:pPr>
            <w:bookmarkStart w:colFirst="0" w:colLast="0" w:name="_v511wpbxcu68" w:id="39"/>
            <w:bookmarkEnd w:id="39"/>
            <w:r w:rsidDel="00000000" w:rsidR="00000000" w:rsidRPr="00000000">
              <w:rPr>
                <w:sz w:val="18"/>
                <w:szCs w:val="18"/>
                <w:rtl w:val="0"/>
              </w:rPr>
              <w:t xml:space="preserve">Worst-performing model, likely due to overfitting.</w:t>
            </w:r>
          </w:p>
        </w:tc>
      </w:tr>
    </w:tbl>
    <w:p w:rsidR="00000000" w:rsidDel="00000000" w:rsidP="00000000" w:rsidRDefault="00000000" w:rsidRPr="00000000" w14:paraId="00000035">
      <w:pPr>
        <w:pStyle w:val="Heading1"/>
        <w:spacing w:line="276" w:lineRule="auto"/>
        <w:jc w:val="both"/>
        <w:rPr>
          <w:sz w:val="18"/>
          <w:szCs w:val="18"/>
        </w:rPr>
      </w:pPr>
      <w:bookmarkStart w:colFirst="0" w:colLast="0" w:name="_n20xgewkcvnp" w:id="2"/>
      <w:bookmarkEnd w:id="2"/>
      <w:r w:rsidDel="00000000" w:rsidR="00000000" w:rsidRPr="00000000">
        <w:rPr>
          <w:rtl w:val="0"/>
        </w:rPr>
      </w:r>
    </w:p>
    <w:p w:rsidR="00000000" w:rsidDel="00000000" w:rsidP="00000000" w:rsidRDefault="00000000" w:rsidRPr="00000000" w14:paraId="00000036">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4. Hyperparameter Tuning</w:t>
      </w:r>
    </w:p>
    <w:p w:rsidR="00000000" w:rsidDel="00000000" w:rsidP="00000000" w:rsidRDefault="00000000" w:rsidRPr="00000000" w14:paraId="00000037">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To optimize model performance, several hyperparameter tuning techniques were employed:</w:t>
      </w:r>
    </w:p>
    <w:p w:rsidR="00000000" w:rsidDel="00000000" w:rsidP="00000000" w:rsidRDefault="00000000" w:rsidRPr="00000000" w14:paraId="00000038">
      <w:pPr>
        <w:pStyle w:val="Heading1"/>
        <w:numPr>
          <w:ilvl w:val="0"/>
          <w:numId w:val="8"/>
        </w:numPr>
        <w:spacing w:after="0" w:afterAutospacing="0" w:before="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GridSearchCV: This method was used to exhaustively search over a specified parameter grid. It performed the best among the tuning methods, particularly for the Elastic Net model.</w:t>
      </w:r>
    </w:p>
    <w:p w:rsidR="00000000" w:rsidDel="00000000" w:rsidP="00000000" w:rsidRDefault="00000000" w:rsidRPr="00000000" w14:paraId="00000039">
      <w:pPr>
        <w:pStyle w:val="Heading1"/>
        <w:numPr>
          <w:ilvl w:val="0"/>
          <w:numId w:val="7"/>
        </w:numPr>
        <w:spacing w:after="0" w:afterAutospacing="0" w:before="0" w:beforeAutospacing="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RandomizedSearchCV: This method was used to sample a fixed number of parameter combinations from a specified distribution. It was useful for exploring a wide range of hyperparameters efficiently.</w:t>
      </w:r>
    </w:p>
    <w:p w:rsidR="00000000" w:rsidDel="00000000" w:rsidP="00000000" w:rsidRDefault="00000000" w:rsidRPr="00000000" w14:paraId="0000003A">
      <w:pPr>
        <w:pStyle w:val="Heading1"/>
        <w:numPr>
          <w:ilvl w:val="0"/>
          <w:numId w:val="7"/>
        </w:numPr>
        <w:spacing w:before="0" w:beforeAutospacing="0" w:line="276" w:lineRule="auto"/>
        <w:ind w:left="720" w:hanging="360"/>
        <w:jc w:val="both"/>
        <w:rPr>
          <w:sz w:val="18"/>
          <w:szCs w:val="18"/>
          <w:u w:val="none"/>
        </w:rPr>
      </w:pPr>
      <w:bookmarkStart w:colFirst="0" w:colLast="0" w:name="_xfi25mccy2td" w:id="40"/>
      <w:bookmarkEnd w:id="40"/>
      <w:r w:rsidDel="00000000" w:rsidR="00000000" w:rsidRPr="00000000">
        <w:rPr>
          <w:sz w:val="18"/>
          <w:szCs w:val="18"/>
          <w:rtl w:val="0"/>
        </w:rPr>
        <w:t xml:space="preserve">HalvingGridSearchCV: This newer method was tested, which uses successive halving to eliminate poor-performing parameter combinations early in the search process. While promising, it did not outperform GridSearchCV in this project.</w:t>
      </w:r>
    </w:p>
    <w:p w:rsidR="00000000" w:rsidDel="00000000" w:rsidP="00000000" w:rsidRDefault="00000000" w:rsidRPr="00000000" w14:paraId="0000003B">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5. Elastic Net Regression </w:t>
      </w:r>
    </w:p>
    <w:p w:rsidR="00000000" w:rsidDel="00000000" w:rsidP="00000000" w:rsidRDefault="00000000" w:rsidRPr="00000000" w14:paraId="0000003C">
      <w:pPr>
        <w:pStyle w:val="Heading1"/>
        <w:spacing w:line="276" w:lineRule="auto"/>
        <w:jc w:val="both"/>
        <w:rPr>
          <w:sz w:val="18"/>
          <w:szCs w:val="18"/>
        </w:rPr>
      </w:pPr>
      <w:bookmarkStart w:colFirst="0" w:colLast="0" w:name="_ypxykss9kod6" w:id="41"/>
      <w:bookmarkEnd w:id="41"/>
      <w:r w:rsidDel="00000000" w:rsidR="00000000" w:rsidRPr="00000000">
        <w:rPr>
          <w:sz w:val="18"/>
          <w:szCs w:val="18"/>
          <w:rtl w:val="0"/>
        </w:rPr>
        <w:t xml:space="preserve">The Elastic Net model was the best-performing model, achieving a Kaggle RMSE of 1.81073. Below is a detailed explanation of the model and its implementation:</w:t>
      </w:r>
    </w:p>
    <w:p w:rsidR="00000000" w:rsidDel="00000000" w:rsidP="00000000" w:rsidRDefault="00000000" w:rsidRPr="00000000" w14:paraId="0000003D">
      <w:pPr>
        <w:pStyle w:val="Heading2"/>
        <w:jc w:val="both"/>
        <w:rPr/>
      </w:pPr>
      <w:bookmarkStart w:colFirst="0" w:colLast="0" w:name="_n20xgewkcvnp" w:id="2"/>
      <w:bookmarkEnd w:id="2"/>
      <w:r w:rsidDel="00000000" w:rsidR="00000000" w:rsidRPr="00000000">
        <w:rPr>
          <w:rtl w:val="0"/>
        </w:rPr>
        <w:t xml:space="preserve">    5.1 Model Overview</w:t>
      </w:r>
    </w:p>
    <w:p w:rsidR="00000000" w:rsidDel="00000000" w:rsidP="00000000" w:rsidRDefault="00000000" w:rsidRPr="00000000" w14:paraId="0000003E">
      <w:pPr>
        <w:pStyle w:val="Heading1"/>
        <w:numPr>
          <w:ilvl w:val="0"/>
          <w:numId w:val="9"/>
        </w:numPr>
        <w:spacing w:before="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The Elastic Net model combines L1 (Lasso) and L2 (Ridge) regularization to prevent overfitting and handle multicollinearity in the data. It was implemented using the ElasticNet class from scikit-learn.</w:t>
      </w:r>
    </w:p>
    <w:p w:rsidR="00000000" w:rsidDel="00000000" w:rsidP="00000000" w:rsidRDefault="00000000" w:rsidRPr="00000000" w14:paraId="0000003F">
      <w:pPr>
        <w:pStyle w:val="Heading2"/>
        <w:jc w:val="both"/>
        <w:rPr/>
      </w:pPr>
      <w:bookmarkStart w:colFirst="0" w:colLast="0" w:name="_n20xgewkcvnp" w:id="2"/>
      <w:bookmarkEnd w:id="2"/>
      <w:r w:rsidDel="00000000" w:rsidR="00000000" w:rsidRPr="00000000">
        <w:rPr>
          <w:rtl w:val="0"/>
        </w:rPr>
        <w:t xml:space="preserve">    5.2 Hyperparameter Tuning</w:t>
      </w:r>
    </w:p>
    <w:p w:rsidR="00000000" w:rsidDel="00000000" w:rsidP="00000000" w:rsidRDefault="00000000" w:rsidRPr="00000000" w14:paraId="00000040">
      <w:pPr>
        <w:pStyle w:val="Heading1"/>
        <w:numPr>
          <w:ilvl w:val="0"/>
          <w:numId w:val="4"/>
        </w:numPr>
        <w:spacing w:after="0" w:afterAutospacing="0" w:before="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Alpha: Controls the overall strength of regularization. Values were tested in a logarithmic range from 0.001 to 10.</w:t>
      </w:r>
    </w:p>
    <w:p w:rsidR="00000000" w:rsidDel="00000000" w:rsidP="00000000" w:rsidRDefault="00000000" w:rsidRPr="00000000" w14:paraId="00000041">
      <w:pPr>
        <w:pStyle w:val="Heading1"/>
        <w:numPr>
          <w:ilvl w:val="0"/>
          <w:numId w:val="1"/>
        </w:numPr>
        <w:spacing w:after="0" w:afterAutospacing="0" w:before="0" w:beforeAutospacing="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L1 Ratio: Determines the mix between L1 and L2 regularization. Values ranged from 0.1 (mostly L2) to 1 (pure Lasso).</w:t>
      </w:r>
    </w:p>
    <w:p w:rsidR="00000000" w:rsidDel="00000000" w:rsidP="00000000" w:rsidRDefault="00000000" w:rsidRPr="00000000" w14:paraId="00000042">
      <w:pPr>
        <w:pStyle w:val="Heading1"/>
        <w:numPr>
          <w:ilvl w:val="0"/>
          <w:numId w:val="1"/>
        </w:numPr>
        <w:spacing w:before="0" w:beforeAutospacing="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Cross-Validation: A range from 5 to 15 fold cross-validation was used to ensure the model generalizes well to unseen data, best performance was on 11 folds.</w:t>
      </w:r>
    </w:p>
    <w:p w:rsidR="00000000" w:rsidDel="00000000" w:rsidP="00000000" w:rsidRDefault="00000000" w:rsidRPr="00000000" w14:paraId="00000043">
      <w:pPr>
        <w:pStyle w:val="Heading2"/>
        <w:jc w:val="both"/>
        <w:rPr/>
      </w:pPr>
      <w:bookmarkStart w:colFirst="0" w:colLast="0" w:name="_n20xgewkcvnp" w:id="2"/>
      <w:bookmarkEnd w:id="2"/>
      <w:r w:rsidDel="00000000" w:rsidR="00000000" w:rsidRPr="00000000">
        <w:rPr>
          <w:rtl w:val="0"/>
        </w:rPr>
        <w:t xml:space="preserve">5.3 Results</w:t>
      </w:r>
    </w:p>
    <w:p w:rsidR="00000000" w:rsidDel="00000000" w:rsidP="00000000" w:rsidRDefault="00000000" w:rsidRPr="00000000" w14:paraId="00000044">
      <w:pPr>
        <w:pStyle w:val="Heading1"/>
        <w:numPr>
          <w:ilvl w:val="0"/>
          <w:numId w:val="2"/>
        </w:numPr>
        <w:spacing w:after="0" w:afterAutospacing="0" w:before="0" w:line="276" w:lineRule="auto"/>
        <w:ind w:left="720" w:hanging="360"/>
        <w:jc w:val="both"/>
        <w:rPr>
          <w:sz w:val="17"/>
          <w:szCs w:val="17"/>
        </w:rPr>
      </w:pPr>
      <w:bookmarkStart w:colFirst="0" w:colLast="0" w:name="_n20xgewkcvnp" w:id="2"/>
      <w:bookmarkEnd w:id="2"/>
      <w:r w:rsidDel="00000000" w:rsidR="00000000" w:rsidRPr="00000000">
        <w:rPr>
          <w:sz w:val="17"/>
          <w:szCs w:val="17"/>
          <w:rtl w:val="0"/>
        </w:rPr>
        <w:t xml:space="preserve">The best hyperparameters were found using GridSearchCV, which was optimized for the lowest root_mean_absolute_error.</w:t>
      </w:r>
    </w:p>
    <w:p w:rsidR="00000000" w:rsidDel="00000000" w:rsidP="00000000" w:rsidRDefault="00000000" w:rsidRPr="00000000" w14:paraId="00000045">
      <w:pPr>
        <w:pStyle w:val="Heading1"/>
        <w:numPr>
          <w:ilvl w:val="0"/>
          <w:numId w:val="2"/>
        </w:numPr>
        <w:spacing w:before="0" w:beforeAutospacing="0" w:line="276" w:lineRule="auto"/>
        <w:ind w:left="720" w:hanging="360"/>
        <w:jc w:val="both"/>
        <w:rPr>
          <w:sz w:val="18"/>
          <w:szCs w:val="18"/>
          <w:u w:val="none"/>
        </w:rPr>
      </w:pPr>
      <w:bookmarkStart w:colFirst="0" w:colLast="0" w:name="_n20xgewkcvnp" w:id="2"/>
      <w:bookmarkEnd w:id="2"/>
      <w:r w:rsidDel="00000000" w:rsidR="00000000" w:rsidRPr="00000000">
        <w:rPr>
          <w:sz w:val="18"/>
          <w:szCs w:val="18"/>
          <w:rtl w:val="0"/>
        </w:rPr>
        <w:t xml:space="preserve">The model achieved an RMSE of 1.81073 on the Kaggle test set, making it the best-performing model in this project.</w:t>
      </w:r>
    </w:p>
    <w:p w:rsidR="00000000" w:rsidDel="00000000" w:rsidP="00000000" w:rsidRDefault="00000000" w:rsidRPr="00000000" w14:paraId="00000046">
      <w:pPr>
        <w:pStyle w:val="Heading1"/>
        <w:spacing w:line="276" w:lineRule="auto"/>
        <w:jc w:val="both"/>
        <w:rPr>
          <w:sz w:val="18"/>
          <w:szCs w:val="18"/>
        </w:rPr>
      </w:pPr>
      <w:bookmarkStart w:colFirst="0" w:colLast="0" w:name="_n20xgewkcvnp" w:id="2"/>
      <w:bookmarkEnd w:id="2"/>
      <w:r w:rsidDel="00000000" w:rsidR="00000000" w:rsidRPr="00000000">
        <w:rPr>
          <w:sz w:val="18"/>
          <w:szCs w:val="18"/>
          <w:rtl w:val="0"/>
        </w:rPr>
        <w:t xml:space="preserve">6. Conclusion</w:t>
      </w:r>
    </w:p>
    <w:p w:rsidR="00000000" w:rsidDel="00000000" w:rsidP="00000000" w:rsidRDefault="00000000" w:rsidRPr="00000000" w14:paraId="00000047">
      <w:pPr>
        <w:pStyle w:val="Heading1"/>
        <w:spacing w:line="276" w:lineRule="auto"/>
        <w:jc w:val="both"/>
        <w:rPr/>
      </w:pPr>
      <w:bookmarkStart w:colFirst="0" w:colLast="0" w:name="_3p1um0e0uy28" w:id="42"/>
      <w:bookmarkEnd w:id="42"/>
      <w:r w:rsidDel="00000000" w:rsidR="00000000" w:rsidRPr="00000000">
        <w:rPr>
          <w:sz w:val="18"/>
          <w:szCs w:val="18"/>
          <w:rtl w:val="0"/>
        </w:rPr>
        <w:t xml:space="preserve">The Elastic Net model outperformed all other models, achieving the lowest RMSE on the Kaggle test set. The success of this model can be attributed to its ability to handle multicollinearity and its robust hyperparameter tuning process. Future work could explore combining multiple models or incorporating additional data sources (e.g., structural brain networks) to further improve performance.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spacing w:before="200" w:line="276" w:lineRule="auto"/>
      <w:ind w:firstLine="0"/>
      <w:jc w:val="center"/>
      <w:rPr>
        <w:color w:val="666666"/>
      </w:rPr>
    </w:pPr>
    <w:r w:rsidDel="00000000" w:rsidR="00000000" w:rsidRPr="00000000">
      <w:rPr>
        <w:color w:val="666666"/>
        <w:rtl w:val="0"/>
      </w:rPr>
      <w:t xml:space="preserve"> Project @ Fundamentals of Machine Learning | 13 January 2025</w:t>
    </w:r>
  </w:p>
  <w:p w:rsidR="00000000" w:rsidDel="00000000" w:rsidP="00000000" w:rsidRDefault="00000000" w:rsidRPr="00000000" w14:paraId="0000004A">
    <w:pPr>
      <w:spacing w:before="60" w:line="276" w:lineRule="auto"/>
      <w:ind w:firstLine="0"/>
      <w:jc w:val="center"/>
      <w:rPr>
        <w:color w:val="666666"/>
      </w:rPr>
    </w:pPr>
    <w:r w:rsidDel="00000000" w:rsidR="00000000" w:rsidRPr="00000000">
      <w:rPr>
        <w:color w:val="666666"/>
        <w:rtl w:val="0"/>
      </w:rPr>
      <w:t xml:space="preserve">Team: TUIASI_FML_PisicaGrasa</w:t>
    </w:r>
  </w:p>
  <w:p w:rsidR="00000000" w:rsidDel="00000000" w:rsidP="00000000" w:rsidRDefault="00000000" w:rsidRPr="00000000" w14:paraId="0000004B">
    <w:pPr>
      <w:spacing w:before="60" w:line="276" w:lineRule="auto"/>
      <w:ind w:firstLine="0"/>
      <w:jc w:val="center"/>
      <w:rPr>
        <w:color w:val="666666"/>
      </w:rPr>
    </w:pPr>
    <w:r w:rsidDel="00000000" w:rsidR="00000000" w:rsidRPr="00000000">
      <w:rPr>
        <w:color w:val="666666"/>
        <w:rtl w:val="0"/>
      </w:rPr>
      <w:t xml:space="preserve">Ștefana-Beatrice Gherghel, Ionel-Cătălin Butacu</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before="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jc w:val="both"/>
    </w:pPr>
    <w:rPr>
      <w:sz w:val="18"/>
      <w:szCs w:val="18"/>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