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92A44" w14:textId="69266278" w:rsidR="00DB61FD" w:rsidRP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PRUEBA PARCIAL N°</w:t>
      </w:r>
      <w:r>
        <w:rPr>
          <w:rFonts w:ascii="Times New Roman" w:hAnsi="Times New Roman"/>
          <w:b/>
          <w:sz w:val="24"/>
          <w:szCs w:val="24"/>
        </w:rPr>
        <w:t>2</w:t>
      </w:r>
    </w:p>
    <w:p w14:paraId="0C176280" w14:textId="02B273B2" w:rsidR="00DB61FD" w:rsidRPr="00DB61FD" w:rsidRDefault="00CE27D6" w:rsidP="00DB61FD">
      <w:pPr>
        <w:spacing w:after="0"/>
        <w:jc w:val="center"/>
        <w:rPr>
          <w:rFonts w:ascii="Times New Roman" w:hAnsi="Times New Roman"/>
          <w:b/>
          <w:sz w:val="24"/>
          <w:szCs w:val="24"/>
        </w:rPr>
      </w:pPr>
      <w:r>
        <w:rPr>
          <w:rFonts w:ascii="Times New Roman" w:hAnsi="Times New Roman"/>
          <w:b/>
          <w:sz w:val="24"/>
          <w:szCs w:val="24"/>
        </w:rPr>
        <w:t>BDY1102</w:t>
      </w:r>
      <w:r w:rsidR="00DB61FD" w:rsidRPr="00DB61FD">
        <w:rPr>
          <w:rFonts w:ascii="Times New Roman" w:hAnsi="Times New Roman"/>
          <w:b/>
          <w:sz w:val="24"/>
          <w:szCs w:val="24"/>
        </w:rPr>
        <w:t xml:space="preserve"> FORMA A</w:t>
      </w: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DB61FD" w:rsidRPr="00F75C21" w14:paraId="7F66BCA0" w14:textId="77777777" w:rsidTr="001232EB">
        <w:trPr>
          <w:trHeight w:val="491"/>
        </w:trPr>
        <w:tc>
          <w:tcPr>
            <w:tcW w:w="10632" w:type="dxa"/>
            <w:gridSpan w:val="2"/>
            <w:shd w:val="clear" w:color="auto" w:fill="FFFFFF"/>
            <w:vAlign w:val="center"/>
          </w:tcPr>
          <w:p w14:paraId="105DF402"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NOMBRE:</w:t>
            </w:r>
          </w:p>
        </w:tc>
      </w:tr>
      <w:tr w:rsidR="00DB61FD" w:rsidRPr="00F75C21" w14:paraId="7D8132B7" w14:textId="77777777" w:rsidTr="001232EB">
        <w:trPr>
          <w:trHeight w:val="432"/>
        </w:trPr>
        <w:tc>
          <w:tcPr>
            <w:tcW w:w="6075" w:type="dxa"/>
            <w:shd w:val="clear" w:color="auto" w:fill="FFFFFF"/>
            <w:vAlign w:val="center"/>
          </w:tcPr>
          <w:p w14:paraId="235F4668"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191CB610"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0CE5334F" w14:textId="73E2466A" w:rsidR="00741B50" w:rsidRDefault="00741B50" w:rsidP="00741B50">
      <w:pPr>
        <w:pStyle w:val="Textoindependiente"/>
        <w:rPr>
          <w:rFonts w:ascii="Times New Roman" w:hAnsi="Times New Roman"/>
          <w:sz w:val="20"/>
          <w:szCs w:val="20"/>
        </w:rPr>
      </w:pPr>
    </w:p>
    <w:p w14:paraId="4AB4538F" w14:textId="108A4959" w:rsidR="001232EB" w:rsidRDefault="001232EB" w:rsidP="00741B5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242CA24B" w14:textId="77777777" w:rsidR="001232EB" w:rsidRPr="001232EB" w:rsidRDefault="001232EB" w:rsidP="00741B50">
      <w:pPr>
        <w:pStyle w:val="Textoindependiente"/>
        <w:rPr>
          <w:rFonts w:ascii="Times New Roman" w:hAnsi="Times New Roman"/>
          <w:b/>
          <w:bCs/>
          <w:sz w:val="22"/>
          <w:szCs w:val="22"/>
          <w:u w:val="single"/>
        </w:rPr>
      </w:pPr>
      <w:bookmarkStart w:id="0" w:name="_GoBack"/>
      <w:bookmarkEnd w:id="0"/>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1232EB" w:rsidRPr="00BC6C82" w14:paraId="57A0BEDB" w14:textId="77777777" w:rsidTr="001232EB">
        <w:trPr>
          <w:trHeight w:val="866"/>
        </w:trPr>
        <w:tc>
          <w:tcPr>
            <w:tcW w:w="10632" w:type="dxa"/>
            <w:vAlign w:val="center"/>
          </w:tcPr>
          <w:p w14:paraId="76DEAD06" w14:textId="43E8342A" w:rsidR="001232EB" w:rsidRPr="00374C54" w:rsidRDefault="001232EB" w:rsidP="00F376E3">
            <w:pPr>
              <w:jc w:val="both"/>
              <w:rPr>
                <w:rFonts w:ascii="Times New Roman" w:hAnsi="Times New Roman"/>
              </w:rPr>
            </w:pPr>
            <w:r w:rsidRPr="00374C54">
              <w:rPr>
                <w:rStyle w:val="Textoennegrita"/>
                <w:rFonts w:ascii="Times New Roman" w:hAnsi="Times New Roman"/>
              </w:rPr>
              <w:t xml:space="preserve">EXPERIENCIA DE APRENDIZAJE </w:t>
            </w:r>
            <w:r>
              <w:rPr>
                <w:rStyle w:val="Textoennegrita"/>
                <w:rFonts w:ascii="Times New Roman" w:hAnsi="Times New Roman"/>
              </w:rPr>
              <w:t>2</w:t>
            </w:r>
            <w:r w:rsidRPr="00374C54">
              <w:rPr>
                <w:rStyle w:val="Textoennegrita"/>
                <w:rFonts w:ascii="Times New Roman" w:hAnsi="Times New Roman"/>
              </w:rPr>
              <w:t xml:space="preserve">: </w:t>
            </w:r>
            <w:r w:rsidRPr="009867D4">
              <w:rPr>
                <w:rStyle w:val="Textoennegrita"/>
                <w:rFonts w:ascii="Times New Roman" w:hAnsi="Times New Roman"/>
              </w:rPr>
              <w:t>Construyendo sentencias complejas de recuperación y manipulación de datos</w:t>
            </w:r>
          </w:p>
        </w:tc>
      </w:tr>
      <w:tr w:rsidR="001232EB" w:rsidRPr="00BC6C82" w14:paraId="7912254A" w14:textId="77777777" w:rsidTr="001232EB">
        <w:trPr>
          <w:trHeight w:val="3306"/>
        </w:trPr>
        <w:tc>
          <w:tcPr>
            <w:tcW w:w="10632" w:type="dxa"/>
            <w:vAlign w:val="center"/>
          </w:tcPr>
          <w:p w14:paraId="00874597" w14:textId="77777777" w:rsidR="001232EB" w:rsidRDefault="001232EB" w:rsidP="00F376E3">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60855718" w14:textId="77777777" w:rsidR="001232EB" w:rsidRPr="00C769C9" w:rsidRDefault="001232EB" w:rsidP="00DB61FD">
            <w:pPr>
              <w:pStyle w:val="Prrafodelista"/>
              <w:numPr>
                <w:ilvl w:val="0"/>
                <w:numId w:val="38"/>
              </w:numPr>
              <w:spacing w:after="0" w:line="240" w:lineRule="auto"/>
              <w:contextualSpacing w:val="0"/>
              <w:jc w:val="both"/>
              <w:rPr>
                <w:rStyle w:val="Textoennegrita"/>
                <w:rFonts w:ascii="Times New Roman" w:hAnsi="Times New Roman"/>
                <w:b w:val="0"/>
                <w:bCs w:val="0"/>
              </w:rPr>
            </w:pPr>
            <w:r w:rsidRPr="00C769C9">
              <w:rPr>
                <w:rStyle w:val="Textoennegrita"/>
                <w:rFonts w:ascii="Times New Roman" w:hAnsi="Times New Roman"/>
              </w:rPr>
              <w:t xml:space="preserve">Competencia de Especialidad: </w:t>
            </w:r>
            <w:r w:rsidRPr="00DB61FD">
              <w:rPr>
                <w:rStyle w:val="Textoennegrita"/>
                <w:rFonts w:ascii="Times New Roman" w:hAnsi="Times New Roman"/>
                <w:b w:val="0"/>
                <w:bCs w:val="0"/>
              </w:rPr>
              <w:t>Programar consultas o rutinas para manipular información de una base de datos de acuerdo a los requerimientos de la organización.</w:t>
            </w:r>
          </w:p>
          <w:p w14:paraId="27B2CD76" w14:textId="77777777" w:rsidR="001232EB" w:rsidRPr="002940A0" w:rsidRDefault="001232EB" w:rsidP="00F376E3">
            <w:pPr>
              <w:pStyle w:val="Prrafodelista"/>
              <w:numPr>
                <w:ilvl w:val="0"/>
                <w:numId w:val="38"/>
              </w:numPr>
              <w:spacing w:after="0" w:line="240" w:lineRule="auto"/>
              <w:contextualSpacing w:val="0"/>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2940A0">
              <w:rPr>
                <w:rStyle w:val="Textoennegrita"/>
                <w:rFonts w:ascii="Times New Roman" w:hAnsi="Times New Roman"/>
                <w:b w:val="0"/>
                <w:bCs w:val="0"/>
              </w:rPr>
              <w:t>Identificar y analizar un problema para generar alternativas de solución, aplicando los métodos aprendidos.</w:t>
            </w:r>
          </w:p>
          <w:p w14:paraId="0015E3F4" w14:textId="1C0C8764" w:rsidR="001232EB" w:rsidRPr="002940A0" w:rsidRDefault="001232EB" w:rsidP="00F376E3">
            <w:pPr>
              <w:pStyle w:val="Prrafodelista"/>
              <w:numPr>
                <w:ilvl w:val="0"/>
                <w:numId w:val="38"/>
              </w:numPr>
              <w:spacing w:after="0" w:line="240" w:lineRule="auto"/>
              <w:contextualSpacing w:val="0"/>
              <w:jc w:val="both"/>
              <w:rPr>
                <w:rFonts w:ascii="Times New Roman" w:hAnsi="Times New Roman"/>
              </w:rPr>
            </w:pPr>
            <w:r w:rsidRPr="002940A0">
              <w:rPr>
                <w:rStyle w:val="Textoennegrita"/>
                <w:rFonts w:ascii="Times New Roman" w:hAnsi="Times New Roman"/>
              </w:rPr>
              <w:t xml:space="preserve">Unidad de Competencia de Especialidad: </w:t>
            </w:r>
            <w:r w:rsidRPr="002940A0">
              <w:rPr>
                <w:rFonts w:ascii="Times New Roman" w:hAnsi="Times New Roman"/>
              </w:rPr>
              <w:t>Desarrolla operaciones sobre la base de datos que permitan la obtención, actualización, inserción y eliminación de información estableciendo una conexión con una base de datos para cumplir con los requerimientos de la organización.</w:t>
            </w:r>
          </w:p>
          <w:p w14:paraId="60C1777F" w14:textId="2A812408" w:rsidR="001232EB" w:rsidRPr="006A2D0B" w:rsidRDefault="001232EB" w:rsidP="002940A0">
            <w:pPr>
              <w:pStyle w:val="Prrafodelista"/>
              <w:numPr>
                <w:ilvl w:val="0"/>
                <w:numId w:val="38"/>
              </w:numPr>
              <w:spacing w:after="0" w:line="240" w:lineRule="auto"/>
              <w:jc w:val="both"/>
              <w:rPr>
                <w:rStyle w:val="Textoennegrita"/>
                <w:rFonts w:ascii="Times New Roman" w:hAnsi="Times New Roman"/>
                <w:b w:val="0"/>
              </w:rPr>
            </w:pPr>
            <w:r w:rsidRPr="006A2D0B">
              <w:rPr>
                <w:rFonts w:ascii="Times New Roman" w:hAnsi="Times New Roman"/>
                <w:b/>
                <w:bCs/>
              </w:rPr>
              <w:t>Aprendizajes Procedimentales:</w:t>
            </w:r>
            <w:r w:rsidRPr="006A2D0B">
              <w:rPr>
                <w:rFonts w:ascii="Times New Roman" w:hAnsi="Times New Roman"/>
              </w:rPr>
              <w:t xml:space="preserve"> </w:t>
            </w:r>
            <w:r w:rsidRPr="009867D4">
              <w:rPr>
                <w:rFonts w:ascii="Times New Roman" w:hAnsi="Times New Roman"/>
              </w:rPr>
              <w:t>Construir sentencias complejas de recuperación y manipulación de datos para solucionar los requerimientos de información planteados.</w:t>
            </w:r>
          </w:p>
        </w:tc>
      </w:tr>
    </w:tbl>
    <w:p w14:paraId="2B7C855E" w14:textId="631541CF" w:rsidR="00C304CB" w:rsidRDefault="00C304CB" w:rsidP="00171367">
      <w:pPr>
        <w:jc w:val="both"/>
        <w:rPr>
          <w:rFonts w:ascii="Times New Roman" w:hAnsi="Times New Roman" w:cs="Times New Roman"/>
          <w:bCs/>
          <w:lang w:val="es-ES"/>
        </w:rPr>
      </w:pPr>
    </w:p>
    <w:p w14:paraId="122706BC" w14:textId="77777777" w:rsidR="00E80DB6" w:rsidRPr="001F2617" w:rsidRDefault="00E80DB6" w:rsidP="00E80DB6">
      <w:pPr>
        <w:spacing w:after="0"/>
        <w:ind w:left="31" w:right="-1"/>
        <w:jc w:val="both"/>
        <w:rPr>
          <w:rFonts w:ascii="Times New Roman" w:eastAsia="Times New Roman" w:hAnsi="Times New Roman" w:cs="Times New Roman"/>
          <w:b/>
          <w:sz w:val="24"/>
          <w:szCs w:val="24"/>
          <w:u w:val="single"/>
        </w:rPr>
      </w:pPr>
      <w:r w:rsidRPr="001F2617">
        <w:rPr>
          <w:rFonts w:ascii="Times New Roman" w:eastAsia="Times New Roman" w:hAnsi="Times New Roman" w:cs="Times New Roman"/>
          <w:b/>
          <w:sz w:val="24"/>
          <w:szCs w:val="24"/>
          <w:u w:val="single"/>
        </w:rPr>
        <w:t>CONTEXTO DE NEGOCIO</w:t>
      </w:r>
    </w:p>
    <w:p w14:paraId="7E3A218D" w14:textId="77777777" w:rsidR="00E80DB6" w:rsidRDefault="00E80DB6" w:rsidP="00E80DB6">
      <w:pPr>
        <w:ind w:left="31" w:right="-1"/>
        <w:jc w:val="both"/>
        <w:rPr>
          <w:rFonts w:ascii="Times New Roman" w:hAnsi="Times New Roman" w:cs="Times New Roman"/>
        </w:rPr>
      </w:pPr>
      <w:r w:rsidRPr="00D86547">
        <w:rPr>
          <w:rFonts w:ascii="Times New Roman" w:hAnsi="Times New Roman" w:cs="Times New Roman"/>
          <w:noProof/>
          <w:lang w:eastAsia="es-CL"/>
        </w:rPr>
        <mc:AlternateContent>
          <mc:Choice Requires="wps">
            <w:drawing>
              <wp:anchor distT="0" distB="0" distL="114300" distR="114300" simplePos="0" relativeHeight="251659264" behindDoc="0" locked="0" layoutInCell="1" allowOverlap="1" wp14:anchorId="69EBB151" wp14:editId="11FE5129">
                <wp:simplePos x="0" y="0"/>
                <wp:positionH relativeFrom="column">
                  <wp:posOffset>2413635</wp:posOffset>
                </wp:positionH>
                <wp:positionV relativeFrom="paragraph">
                  <wp:posOffset>194310</wp:posOffset>
                </wp:positionV>
                <wp:extent cx="3962400" cy="21907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2190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EA1B" w14:textId="77777777" w:rsidR="00E80DB6" w:rsidRDefault="00E80DB6" w:rsidP="00E80DB6">
                            <w:pPr>
                              <w:spacing w:after="0"/>
                              <w:jc w:val="both"/>
                              <w:rPr>
                                <w:rFonts w:ascii="Times New Roman" w:hAnsi="Times New Roman" w:cs="Times New Roman"/>
                              </w:rPr>
                            </w:pPr>
                            <w:r w:rsidRPr="00496E74">
                              <w:rPr>
                                <w:rFonts w:ascii="Times New Roman" w:hAnsi="Times New Roman" w:cs="Times New Roman"/>
                              </w:rPr>
                              <w:t xml:space="preserve">En las últimas 3 décadas, el </w:t>
                            </w:r>
                            <w:r>
                              <w:rPr>
                                <w:rFonts w:ascii="Times New Roman" w:hAnsi="Times New Roman" w:cs="Times New Roman"/>
                              </w:rPr>
                              <w:t xml:space="preserve">servicio de arriendo de propiedades tales como departamentos y casas </w:t>
                            </w:r>
                            <w:r w:rsidRPr="00496E74">
                              <w:rPr>
                                <w:rFonts w:ascii="Times New Roman" w:hAnsi="Times New Roman" w:cs="Times New Roman"/>
                              </w:rPr>
                              <w:t>ha presentado un sostenido incremento en Chile</w:t>
                            </w:r>
                            <w:r>
                              <w:rPr>
                                <w:rFonts w:ascii="Times New Roman" w:hAnsi="Times New Roman" w:cs="Times New Roman"/>
                              </w:rPr>
                              <w:t xml:space="preserve">. </w:t>
                            </w:r>
                          </w:p>
                          <w:p w14:paraId="6AF9F488" w14:textId="77777777" w:rsidR="00E80DB6" w:rsidRDefault="00E80DB6" w:rsidP="00E80DB6">
                            <w:pPr>
                              <w:spacing w:after="0"/>
                              <w:jc w:val="both"/>
                              <w:rPr>
                                <w:rFonts w:ascii="Times New Roman" w:hAnsi="Times New Roman" w:cs="Times New Roman"/>
                              </w:rPr>
                            </w:pPr>
                            <w:r>
                              <w:rPr>
                                <w:rFonts w:ascii="Times New Roman" w:hAnsi="Times New Roman" w:cs="Times New Roman"/>
                              </w:rPr>
                              <w:t xml:space="preserve">Para satisfacer las necesidades de este rubro, en el año 2015 un grupo de inversionistas crea la empresa </w:t>
                            </w:r>
                            <w:r>
                              <w:rPr>
                                <w:rFonts w:ascii="Times New Roman" w:hAnsi="Times New Roman" w:cs="Times New Roman"/>
                                <w:b/>
                                <w:sz w:val="24"/>
                                <w:szCs w:val="24"/>
                              </w:rPr>
                              <w:t xml:space="preserve">BIG HOUSE Inmobiliaria </w:t>
                            </w:r>
                            <w:r>
                              <w:rPr>
                                <w:rFonts w:ascii="Times New Roman" w:hAnsi="Times New Roman" w:cs="Times New Roman"/>
                                <w:sz w:val="24"/>
                                <w:szCs w:val="24"/>
                              </w:rPr>
                              <w:t>para ent</w:t>
                            </w:r>
                            <w:r w:rsidRPr="00DF61E5">
                              <w:rPr>
                                <w:rFonts w:ascii="Times New Roman" w:hAnsi="Times New Roman" w:cs="Times New Roman"/>
                              </w:rPr>
                              <w:t>regar la mejor calidad de servicios</w:t>
                            </w:r>
                            <w:r>
                              <w:rPr>
                                <w:rFonts w:ascii="Times New Roman" w:hAnsi="Times New Roman" w:cs="Times New Roman"/>
                              </w:rPr>
                              <w:t>,</w:t>
                            </w:r>
                            <w:r w:rsidRPr="00DF61E5">
                              <w:rPr>
                                <w:rFonts w:ascii="Times New Roman" w:hAnsi="Times New Roman" w:cs="Times New Roman"/>
                              </w:rPr>
                              <w:t xml:space="preserve"> confianza y seguridad al cliente marca</w:t>
                            </w:r>
                            <w:r>
                              <w:rPr>
                                <w:rFonts w:ascii="Times New Roman" w:hAnsi="Times New Roman" w:cs="Times New Roman"/>
                              </w:rPr>
                              <w:t xml:space="preserve">ndo la diferencia en el mercado de la región Metropolitana. Su </w:t>
                            </w:r>
                            <w:r w:rsidRPr="00C231F0">
                              <w:rPr>
                                <w:rFonts w:ascii="Times New Roman" w:hAnsi="Times New Roman" w:cs="Times New Roman"/>
                              </w:rPr>
                              <w:t xml:space="preserve">propósito </w:t>
                            </w:r>
                            <w:r>
                              <w:rPr>
                                <w:rFonts w:ascii="Times New Roman" w:hAnsi="Times New Roman" w:cs="Times New Roman"/>
                              </w:rPr>
                              <w:t xml:space="preserve">es </w:t>
                            </w:r>
                            <w:r w:rsidRPr="00C231F0">
                              <w:rPr>
                                <w:rFonts w:ascii="Times New Roman" w:hAnsi="Times New Roman" w:cs="Times New Roman"/>
                              </w:rPr>
                              <w:t xml:space="preserve">proveer de un servicio de excelencia en arriendo de </w:t>
                            </w:r>
                            <w:r>
                              <w:rPr>
                                <w:rFonts w:ascii="Times New Roman" w:hAnsi="Times New Roman" w:cs="Times New Roman"/>
                              </w:rPr>
                              <w:t xml:space="preserve">propiedades </w:t>
                            </w:r>
                            <w:r w:rsidRPr="00C231F0">
                              <w:rPr>
                                <w:rFonts w:ascii="Times New Roman" w:hAnsi="Times New Roman" w:cs="Times New Roman"/>
                              </w:rPr>
                              <w:t xml:space="preserve">para todo tipo </w:t>
                            </w:r>
                            <w:r>
                              <w:rPr>
                                <w:rFonts w:ascii="Times New Roman" w:hAnsi="Times New Roman" w:cs="Times New Roman"/>
                              </w:rPr>
                              <w:t xml:space="preserve">de empresa y persona particular con el objetivo de mantener una relación a </w:t>
                            </w:r>
                            <w:r w:rsidRPr="00C231F0">
                              <w:rPr>
                                <w:rFonts w:ascii="Times New Roman" w:hAnsi="Times New Roman" w:cs="Times New Roman"/>
                              </w:rPr>
                              <w:t xml:space="preserve">largo plazo con </w:t>
                            </w:r>
                            <w:r>
                              <w:rPr>
                                <w:rFonts w:ascii="Times New Roman" w:hAnsi="Times New Roman" w:cs="Times New Roman"/>
                              </w:rPr>
                              <w:t>sus</w:t>
                            </w:r>
                            <w:r w:rsidRPr="00C231F0">
                              <w:rPr>
                                <w:rFonts w:ascii="Times New Roman" w:hAnsi="Times New Roman" w:cs="Times New Roman"/>
                              </w:rPr>
                              <w:t xml:space="preserve"> clientes basadas en la confianza,</w:t>
                            </w:r>
                            <w:r>
                              <w:rPr>
                                <w:rFonts w:ascii="Times New Roman" w:hAnsi="Times New Roman" w:cs="Times New Roman"/>
                              </w:rPr>
                              <w:t xml:space="preserve"> la transparencia y la calidad respaldado por un equipo humano altamente calificado.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EBB151" id="_x0000_t202" coordsize="21600,21600" o:spt="202" path="m,l,21600r21600,l21600,xe">
                <v:stroke joinstyle="miter"/>
                <v:path gradientshapeok="t" o:connecttype="rect"/>
              </v:shapetype>
              <v:shape id="Cuadro de texto 2" o:spid="_x0000_s1026" type="#_x0000_t202" style="position:absolute;left:0;text-align:left;margin-left:190.05pt;margin-top:15.3pt;width:312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" stroked="f">
                <v:textbox>
                  <w:txbxContent>
                    <w:p w14:paraId="62B8EA1B" w14:textId="77777777" w:rsidR="00E80DB6" w:rsidRDefault="00E80DB6" w:rsidP="00E80DB6">
                      <w:pPr>
                        <w:spacing w:after="0"/>
                        <w:jc w:val="both"/>
                        <w:rPr>
                          <w:rFonts w:ascii="Times New Roman" w:hAnsi="Times New Roman" w:cs="Times New Roman"/>
                        </w:rPr>
                      </w:pPr>
                      <w:r w:rsidRPr="00496E74">
                        <w:rPr>
                          <w:rFonts w:ascii="Times New Roman" w:hAnsi="Times New Roman" w:cs="Times New Roman"/>
                        </w:rPr>
                        <w:t xml:space="preserve">En las últimas 3 décadas, el </w:t>
                      </w:r>
                      <w:r>
                        <w:rPr>
                          <w:rFonts w:ascii="Times New Roman" w:hAnsi="Times New Roman" w:cs="Times New Roman"/>
                        </w:rPr>
                        <w:t xml:space="preserve">servicio de arriendo de propiedades tales como departamentos y casas </w:t>
                      </w:r>
                      <w:r w:rsidRPr="00496E74">
                        <w:rPr>
                          <w:rFonts w:ascii="Times New Roman" w:hAnsi="Times New Roman" w:cs="Times New Roman"/>
                        </w:rPr>
                        <w:t>ha presentado un sostenido incremento en Chile</w:t>
                      </w:r>
                      <w:r>
                        <w:rPr>
                          <w:rFonts w:ascii="Times New Roman" w:hAnsi="Times New Roman" w:cs="Times New Roman"/>
                        </w:rPr>
                        <w:t xml:space="preserve">. </w:t>
                      </w:r>
                    </w:p>
                    <w:p w14:paraId="6AF9F488" w14:textId="77777777" w:rsidR="00E80DB6" w:rsidRDefault="00E80DB6" w:rsidP="00E80DB6">
                      <w:pPr>
                        <w:spacing w:after="0"/>
                        <w:jc w:val="both"/>
                        <w:rPr>
                          <w:rFonts w:ascii="Times New Roman" w:hAnsi="Times New Roman" w:cs="Times New Roman"/>
                        </w:rPr>
                      </w:pPr>
                      <w:r>
                        <w:rPr>
                          <w:rFonts w:ascii="Times New Roman" w:hAnsi="Times New Roman" w:cs="Times New Roman"/>
                        </w:rPr>
                        <w:t xml:space="preserve">Para satisfacer las necesidades de este rubro, en el año 2015 un grupo de inversionistas crea la empresa </w:t>
                      </w:r>
                      <w:r>
                        <w:rPr>
                          <w:rFonts w:ascii="Times New Roman" w:hAnsi="Times New Roman" w:cs="Times New Roman"/>
                          <w:b/>
                          <w:sz w:val="24"/>
                          <w:szCs w:val="24"/>
                        </w:rPr>
                        <w:t xml:space="preserve">BIG HOUSE Inmobiliaria </w:t>
                      </w:r>
                      <w:r>
                        <w:rPr>
                          <w:rFonts w:ascii="Times New Roman" w:hAnsi="Times New Roman" w:cs="Times New Roman"/>
                          <w:sz w:val="24"/>
                          <w:szCs w:val="24"/>
                        </w:rPr>
                        <w:t>para ent</w:t>
                      </w:r>
                      <w:r w:rsidRPr="00DF61E5">
                        <w:rPr>
                          <w:rFonts w:ascii="Times New Roman" w:hAnsi="Times New Roman" w:cs="Times New Roman"/>
                        </w:rPr>
                        <w:t>regar la mejor calidad de servicios</w:t>
                      </w:r>
                      <w:r>
                        <w:rPr>
                          <w:rFonts w:ascii="Times New Roman" w:hAnsi="Times New Roman" w:cs="Times New Roman"/>
                        </w:rPr>
                        <w:t>,</w:t>
                      </w:r>
                      <w:r w:rsidRPr="00DF61E5">
                        <w:rPr>
                          <w:rFonts w:ascii="Times New Roman" w:hAnsi="Times New Roman" w:cs="Times New Roman"/>
                        </w:rPr>
                        <w:t xml:space="preserve"> confianza y seguridad al cliente marca</w:t>
                      </w:r>
                      <w:r>
                        <w:rPr>
                          <w:rFonts w:ascii="Times New Roman" w:hAnsi="Times New Roman" w:cs="Times New Roman"/>
                        </w:rPr>
                        <w:t xml:space="preserve">ndo la diferencia en el mercado de la región Metropolitana. Su </w:t>
                      </w:r>
                      <w:r w:rsidRPr="00C231F0">
                        <w:rPr>
                          <w:rFonts w:ascii="Times New Roman" w:hAnsi="Times New Roman" w:cs="Times New Roman"/>
                        </w:rPr>
                        <w:t xml:space="preserve">propósito </w:t>
                      </w:r>
                      <w:r>
                        <w:rPr>
                          <w:rFonts w:ascii="Times New Roman" w:hAnsi="Times New Roman" w:cs="Times New Roman"/>
                        </w:rPr>
                        <w:t xml:space="preserve">es </w:t>
                      </w:r>
                      <w:r w:rsidRPr="00C231F0">
                        <w:rPr>
                          <w:rFonts w:ascii="Times New Roman" w:hAnsi="Times New Roman" w:cs="Times New Roman"/>
                        </w:rPr>
                        <w:t xml:space="preserve">proveer de un servicio de excelencia en arriendo de </w:t>
                      </w:r>
                      <w:r>
                        <w:rPr>
                          <w:rFonts w:ascii="Times New Roman" w:hAnsi="Times New Roman" w:cs="Times New Roman"/>
                        </w:rPr>
                        <w:t xml:space="preserve">propiedades </w:t>
                      </w:r>
                      <w:r w:rsidRPr="00C231F0">
                        <w:rPr>
                          <w:rFonts w:ascii="Times New Roman" w:hAnsi="Times New Roman" w:cs="Times New Roman"/>
                        </w:rPr>
                        <w:t xml:space="preserve">para todo tipo </w:t>
                      </w:r>
                      <w:r>
                        <w:rPr>
                          <w:rFonts w:ascii="Times New Roman" w:hAnsi="Times New Roman" w:cs="Times New Roman"/>
                        </w:rPr>
                        <w:t xml:space="preserve">de empresa y persona particular con el objetivo de mantener una relación a </w:t>
                      </w:r>
                      <w:r w:rsidRPr="00C231F0">
                        <w:rPr>
                          <w:rFonts w:ascii="Times New Roman" w:hAnsi="Times New Roman" w:cs="Times New Roman"/>
                        </w:rPr>
                        <w:t xml:space="preserve">largo plazo con </w:t>
                      </w:r>
                      <w:r>
                        <w:rPr>
                          <w:rFonts w:ascii="Times New Roman" w:hAnsi="Times New Roman" w:cs="Times New Roman"/>
                        </w:rPr>
                        <w:t>sus</w:t>
                      </w:r>
                      <w:r w:rsidRPr="00C231F0">
                        <w:rPr>
                          <w:rFonts w:ascii="Times New Roman" w:hAnsi="Times New Roman" w:cs="Times New Roman"/>
                        </w:rPr>
                        <w:t xml:space="preserve"> clientes basadas en la confianza,</w:t>
                      </w:r>
                      <w:r>
                        <w:rPr>
                          <w:rFonts w:ascii="Times New Roman" w:hAnsi="Times New Roman" w:cs="Times New Roman"/>
                        </w:rPr>
                        <w:t xml:space="preserve"> la transparencia y la calidad respaldado por un equipo humano altamente calificado.</w:t>
                      </w:r>
                    </w:p>
                  </w:txbxContent>
                </v:textbox>
              </v:shape>
            </w:pict>
          </mc:Fallback>
        </mc:AlternateContent>
      </w: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tblGrid>
      <w:tr w:rsidR="00E80DB6" w14:paraId="676F248A" w14:textId="77777777" w:rsidTr="001B4954">
        <w:trPr>
          <w:trHeight w:val="3404"/>
        </w:trPr>
        <w:tc>
          <w:tcPr>
            <w:tcW w:w="4144" w:type="dxa"/>
          </w:tcPr>
          <w:p w14:paraId="17261476" w14:textId="77777777" w:rsidR="00E80DB6" w:rsidRDefault="00E80DB6" w:rsidP="001B4954">
            <w:pPr>
              <w:ind w:right="-1"/>
              <w:jc w:val="both"/>
              <w:rPr>
                <w:rFonts w:ascii="Times New Roman" w:hAnsi="Times New Roman" w:cs="Times New Roman"/>
              </w:rPr>
            </w:pPr>
            <w:r>
              <w:rPr>
                <w:noProof/>
                <w:lang w:eastAsia="es-CL"/>
              </w:rPr>
              <w:drawing>
                <wp:inline distT="0" distB="0" distL="0" distR="0" wp14:anchorId="647C587A" wp14:editId="74E5363F">
                  <wp:extent cx="2400300" cy="1794858"/>
                  <wp:effectExtent l="0" t="0" r="0" b="0"/>
                  <wp:docPr id="3" name="Imagen 3" descr="Resultado de imagen para logo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propiedades"/>
                          <pic:cNvPicPr>
                            <a:picLocks noChangeAspect="1" noChangeArrowheads="1"/>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429889" cy="1816983"/>
                          </a:xfrm>
                          <a:prstGeom prst="rect">
                            <a:avLst/>
                          </a:prstGeom>
                          <a:noFill/>
                          <a:ln>
                            <a:noFill/>
                          </a:ln>
                        </pic:spPr>
                      </pic:pic>
                    </a:graphicData>
                  </a:graphic>
                </wp:inline>
              </w:drawing>
            </w:r>
          </w:p>
          <w:p w14:paraId="2AEBBE9F" w14:textId="77777777" w:rsidR="00E80DB6" w:rsidRDefault="00E80DB6" w:rsidP="001B4954">
            <w:pPr>
              <w:jc w:val="center"/>
              <w:rPr>
                <w:rFonts w:ascii="Times New Roman" w:hAnsi="Times New Roman" w:cs="Times New Roman"/>
                <w:b/>
                <w:sz w:val="24"/>
                <w:szCs w:val="24"/>
              </w:rPr>
            </w:pPr>
            <w:r>
              <w:rPr>
                <w:rFonts w:ascii="Times New Roman" w:hAnsi="Times New Roman" w:cs="Times New Roman"/>
                <w:b/>
                <w:sz w:val="24"/>
                <w:szCs w:val="24"/>
              </w:rPr>
              <w:t>BIG HOUSE</w:t>
            </w:r>
          </w:p>
          <w:p w14:paraId="30FCA5BE" w14:textId="77777777" w:rsidR="00E80DB6" w:rsidRDefault="00E80DB6" w:rsidP="001B4954">
            <w:pPr>
              <w:jc w:val="center"/>
              <w:rPr>
                <w:rFonts w:ascii="Times New Roman" w:hAnsi="Times New Roman" w:cs="Times New Roman"/>
              </w:rPr>
            </w:pPr>
            <w:r>
              <w:rPr>
                <w:rFonts w:ascii="Times New Roman" w:hAnsi="Times New Roman" w:cs="Times New Roman"/>
                <w:b/>
                <w:sz w:val="24"/>
                <w:szCs w:val="24"/>
              </w:rPr>
              <w:t>INMOBILIARIA</w:t>
            </w:r>
          </w:p>
        </w:tc>
      </w:tr>
    </w:tbl>
    <w:p w14:paraId="2DD9BD04" w14:textId="77777777" w:rsidR="00E80DB6" w:rsidRPr="0099557B" w:rsidRDefault="00E80DB6" w:rsidP="00E80DB6">
      <w:pPr>
        <w:spacing w:after="0"/>
        <w:ind w:left="31" w:right="-1"/>
        <w:jc w:val="both"/>
        <w:rPr>
          <w:rFonts w:ascii="Times New Roman" w:hAnsi="Times New Roman" w:cs="Times New Roman"/>
          <w:b/>
          <w:sz w:val="16"/>
          <w:szCs w:val="16"/>
        </w:rPr>
      </w:pPr>
    </w:p>
    <w:p w14:paraId="15351819" w14:textId="77777777" w:rsidR="00E80DB6" w:rsidRPr="00897863" w:rsidRDefault="00E80DB6" w:rsidP="00E80DB6">
      <w:pPr>
        <w:spacing w:after="0"/>
        <w:ind w:left="31" w:right="-1"/>
        <w:jc w:val="both"/>
        <w:rPr>
          <w:rFonts w:ascii="Times New Roman" w:hAnsi="Times New Roman" w:cs="Times New Roman"/>
        </w:rPr>
      </w:pPr>
      <w:r w:rsidRPr="00897863">
        <w:rPr>
          <w:rFonts w:ascii="Times New Roman" w:hAnsi="Times New Roman" w:cs="Times New Roman"/>
        </w:rPr>
        <w:t xml:space="preserve">Para el área de arriendos, la empresa ha definido que cada </w:t>
      </w:r>
      <w:r>
        <w:rPr>
          <w:rFonts w:ascii="Times New Roman" w:hAnsi="Times New Roman" w:cs="Times New Roman"/>
        </w:rPr>
        <w:t>propiedad</w:t>
      </w:r>
      <w:r w:rsidRPr="00897863">
        <w:rPr>
          <w:rFonts w:ascii="Times New Roman" w:hAnsi="Times New Roman" w:cs="Times New Roman"/>
        </w:rPr>
        <w:t xml:space="preserve"> es de responsabilidad de un empleado. Cada uno de ellos tiene como labor apoyar todo el proceso de arriendo entregando al cliente un servicio de excelencia. De </w:t>
      </w:r>
      <w:r>
        <w:rPr>
          <w:rFonts w:ascii="Times New Roman" w:hAnsi="Times New Roman" w:cs="Times New Roman"/>
        </w:rPr>
        <w:t>acuerdo a las políticas internas</w:t>
      </w:r>
      <w:r w:rsidRPr="00897863">
        <w:rPr>
          <w:rFonts w:ascii="Times New Roman" w:hAnsi="Times New Roman" w:cs="Times New Roman"/>
        </w:rPr>
        <w:t xml:space="preserve"> en </w:t>
      </w:r>
      <w:r>
        <w:rPr>
          <w:rFonts w:ascii="Times New Roman" w:hAnsi="Times New Roman" w:cs="Times New Roman"/>
          <w:b/>
        </w:rPr>
        <w:t>BIG HOUSE</w:t>
      </w:r>
      <w:r w:rsidRPr="00897863">
        <w:rPr>
          <w:rFonts w:ascii="Times New Roman" w:hAnsi="Times New Roman" w:cs="Times New Roman"/>
        </w:rPr>
        <w:t xml:space="preserve"> existen cuatro tipos de categorización de los clientes: </w:t>
      </w:r>
    </w:p>
    <w:p w14:paraId="30EA4229" w14:textId="77777777" w:rsidR="00E80DB6" w:rsidRPr="00897863" w:rsidRDefault="00E80DB6" w:rsidP="00E80DB6">
      <w:pPr>
        <w:pStyle w:val="Prrafodelista"/>
        <w:numPr>
          <w:ilvl w:val="0"/>
          <w:numId w:val="2"/>
        </w:numPr>
        <w:spacing w:after="0"/>
        <w:ind w:right="-1"/>
        <w:jc w:val="both"/>
        <w:rPr>
          <w:rFonts w:ascii="Times New Roman" w:hAnsi="Times New Roman" w:cs="Times New Roman"/>
        </w:rPr>
      </w:pPr>
      <w:r w:rsidRPr="00897863">
        <w:rPr>
          <w:rFonts w:ascii="Times New Roman" w:hAnsi="Times New Roman" w:cs="Times New Roman"/>
        </w:rPr>
        <w:t>Socio: cliente que requiere</w:t>
      </w:r>
      <w:r>
        <w:rPr>
          <w:rFonts w:ascii="Times New Roman" w:hAnsi="Times New Roman" w:cs="Times New Roman"/>
        </w:rPr>
        <w:t xml:space="preserve"> de</w:t>
      </w:r>
      <w:r w:rsidRPr="00897863">
        <w:rPr>
          <w:rFonts w:ascii="Times New Roman" w:hAnsi="Times New Roman" w:cs="Times New Roman"/>
        </w:rPr>
        <w:t xml:space="preserve"> los servicios de la empresa a gran escala</w:t>
      </w:r>
      <w:r>
        <w:rPr>
          <w:rFonts w:ascii="Times New Roman" w:hAnsi="Times New Roman" w:cs="Times New Roman"/>
        </w:rPr>
        <w:t xml:space="preserve"> de inversión y </w:t>
      </w:r>
      <w:r w:rsidRPr="00897863">
        <w:rPr>
          <w:rFonts w:ascii="Times New Roman" w:hAnsi="Times New Roman" w:cs="Times New Roman"/>
        </w:rPr>
        <w:t>que además es parte del grupo de accionistas de la empresa.</w:t>
      </w:r>
    </w:p>
    <w:p w14:paraId="25F8F8E3" w14:textId="77777777" w:rsidR="00E80DB6" w:rsidRPr="00897863" w:rsidRDefault="00E80DB6" w:rsidP="00E80DB6">
      <w:pPr>
        <w:pStyle w:val="Prrafodelista"/>
        <w:numPr>
          <w:ilvl w:val="0"/>
          <w:numId w:val="2"/>
        </w:numPr>
        <w:spacing w:after="0"/>
        <w:ind w:right="-1"/>
        <w:jc w:val="both"/>
        <w:rPr>
          <w:rFonts w:ascii="Times New Roman" w:hAnsi="Times New Roman" w:cs="Times New Roman"/>
        </w:rPr>
      </w:pPr>
      <w:r w:rsidRPr="00897863">
        <w:rPr>
          <w:rFonts w:ascii="Times New Roman" w:hAnsi="Times New Roman" w:cs="Times New Roman"/>
        </w:rPr>
        <w:t xml:space="preserve">Vip: cliente que requiere </w:t>
      </w:r>
      <w:r>
        <w:rPr>
          <w:rFonts w:ascii="Times New Roman" w:hAnsi="Times New Roman" w:cs="Times New Roman"/>
        </w:rPr>
        <w:t xml:space="preserve">de </w:t>
      </w:r>
      <w:r w:rsidRPr="00897863">
        <w:rPr>
          <w:rFonts w:ascii="Times New Roman" w:hAnsi="Times New Roman" w:cs="Times New Roman"/>
        </w:rPr>
        <w:t>los servicios de la empresa a gran escala de inversión y en forma permanente.</w:t>
      </w:r>
    </w:p>
    <w:p w14:paraId="5B70D5B5" w14:textId="77777777" w:rsidR="00E80DB6" w:rsidRPr="00897863" w:rsidRDefault="00E80DB6" w:rsidP="00E80DB6">
      <w:pPr>
        <w:pStyle w:val="Prrafodelista"/>
        <w:numPr>
          <w:ilvl w:val="0"/>
          <w:numId w:val="2"/>
        </w:numPr>
        <w:spacing w:after="0"/>
        <w:ind w:right="-1"/>
        <w:jc w:val="both"/>
        <w:rPr>
          <w:rFonts w:ascii="Times New Roman" w:hAnsi="Times New Roman" w:cs="Times New Roman"/>
        </w:rPr>
      </w:pPr>
      <w:r w:rsidRPr="00897863">
        <w:rPr>
          <w:rFonts w:ascii="Times New Roman" w:hAnsi="Times New Roman" w:cs="Times New Roman"/>
        </w:rPr>
        <w:t>Nacional: cliente</w:t>
      </w:r>
      <w:r>
        <w:rPr>
          <w:rFonts w:ascii="Times New Roman" w:hAnsi="Times New Roman" w:cs="Times New Roman"/>
        </w:rPr>
        <w:t xml:space="preserve"> que requiere en forma esporádica los servicios de la empresa para alguna empresa o persona natural en chile. Es el intermediario entre </w:t>
      </w:r>
      <w:r>
        <w:rPr>
          <w:rFonts w:ascii="Times New Roman" w:hAnsi="Times New Roman" w:cs="Times New Roman"/>
          <w:b/>
        </w:rPr>
        <w:t>BIG HOUSE</w:t>
      </w:r>
      <w:r>
        <w:rPr>
          <w:rFonts w:ascii="Times New Roman" w:hAnsi="Times New Roman" w:cs="Times New Roman"/>
        </w:rPr>
        <w:t xml:space="preserve"> y la empresa o persona natural chilena.</w:t>
      </w:r>
    </w:p>
    <w:p w14:paraId="12C37845" w14:textId="77777777" w:rsidR="00E80DB6" w:rsidRDefault="00E80DB6" w:rsidP="00E80DB6">
      <w:pPr>
        <w:pStyle w:val="Prrafodelista"/>
        <w:numPr>
          <w:ilvl w:val="0"/>
          <w:numId w:val="2"/>
        </w:numPr>
        <w:spacing w:after="0"/>
        <w:ind w:right="-1"/>
        <w:jc w:val="both"/>
        <w:rPr>
          <w:rFonts w:ascii="Times New Roman" w:hAnsi="Times New Roman" w:cs="Times New Roman"/>
        </w:rPr>
      </w:pPr>
      <w:r w:rsidRPr="00FD1D0A">
        <w:rPr>
          <w:rFonts w:ascii="Times New Roman" w:hAnsi="Times New Roman" w:cs="Times New Roman"/>
        </w:rPr>
        <w:t>Extranjero: cliente que requiere en forma esporádica los servicios de la empresa p</w:t>
      </w:r>
      <w:r>
        <w:rPr>
          <w:rFonts w:ascii="Times New Roman" w:hAnsi="Times New Roman" w:cs="Times New Roman"/>
        </w:rPr>
        <w:t xml:space="preserve">ara alguna empresa o persona </w:t>
      </w:r>
      <w:r w:rsidRPr="00FD1D0A">
        <w:rPr>
          <w:rFonts w:ascii="Times New Roman" w:hAnsi="Times New Roman" w:cs="Times New Roman"/>
        </w:rPr>
        <w:t xml:space="preserve">extrajera. Es el intermediario entre </w:t>
      </w:r>
      <w:r>
        <w:rPr>
          <w:rFonts w:ascii="Times New Roman" w:hAnsi="Times New Roman" w:cs="Times New Roman"/>
          <w:b/>
        </w:rPr>
        <w:t>BIG HOUSE</w:t>
      </w:r>
      <w:r w:rsidRPr="00FD1D0A">
        <w:rPr>
          <w:rFonts w:ascii="Times New Roman" w:hAnsi="Times New Roman" w:cs="Times New Roman"/>
        </w:rPr>
        <w:t xml:space="preserve"> y la empresa o persona natural extrajera.</w:t>
      </w:r>
    </w:p>
    <w:p w14:paraId="6FE997AD" w14:textId="77777777" w:rsidR="00E80DB6" w:rsidRPr="003B60CA" w:rsidRDefault="00E80DB6" w:rsidP="00E80DB6">
      <w:pPr>
        <w:pStyle w:val="Prrafodelista"/>
        <w:spacing w:after="0"/>
        <w:ind w:left="751" w:right="-1"/>
        <w:jc w:val="both"/>
        <w:rPr>
          <w:rFonts w:ascii="Times New Roman" w:hAnsi="Times New Roman" w:cs="Times New Roman"/>
          <w:sz w:val="16"/>
          <w:szCs w:val="16"/>
        </w:rPr>
      </w:pPr>
    </w:p>
    <w:p w14:paraId="6F6CB2EB" w14:textId="77777777" w:rsidR="00E80DB6" w:rsidRDefault="00E80DB6" w:rsidP="00E80DB6">
      <w:pPr>
        <w:spacing w:after="0"/>
        <w:ind w:left="31" w:right="-1"/>
        <w:jc w:val="both"/>
        <w:rPr>
          <w:rFonts w:ascii="Times New Roman" w:hAnsi="Times New Roman" w:cs="Times New Roman"/>
        </w:rPr>
      </w:pPr>
      <w:r>
        <w:rPr>
          <w:rFonts w:ascii="Times New Roman" w:hAnsi="Times New Roman" w:cs="Times New Roman"/>
        </w:rPr>
        <w:t>El cobro por concepto de arriendo es mensual y el valor lo establece la empresa de acuerdo tipo de propiedad. El cliente además debe o no pagar gastos comunes mensuales dependiendo de la propiedad. El cobro de los gastos comunes se realiza generalmente por los siguientes motivos:</w:t>
      </w:r>
    </w:p>
    <w:p w14:paraId="3818D0F1" w14:textId="77777777" w:rsidR="00E80DB6" w:rsidRDefault="00E80DB6" w:rsidP="00E80DB6">
      <w:pPr>
        <w:pStyle w:val="Prrafodelista"/>
        <w:numPr>
          <w:ilvl w:val="0"/>
          <w:numId w:val="11"/>
        </w:numPr>
        <w:spacing w:after="0"/>
        <w:ind w:right="-1"/>
        <w:jc w:val="both"/>
        <w:rPr>
          <w:rFonts w:ascii="Times New Roman" w:hAnsi="Times New Roman" w:cs="Times New Roman"/>
        </w:rPr>
      </w:pPr>
      <w:r>
        <w:rPr>
          <w:rFonts w:ascii="Times New Roman" w:hAnsi="Times New Roman" w:cs="Times New Roman"/>
        </w:rPr>
        <w:t>Cuidado y seguridad de la comunidad en la que se encuentra la propiedad.</w:t>
      </w:r>
    </w:p>
    <w:p w14:paraId="2B1472DC" w14:textId="77777777" w:rsidR="00E80DB6" w:rsidRDefault="00E80DB6" w:rsidP="00E80DB6">
      <w:pPr>
        <w:pStyle w:val="Prrafodelista"/>
        <w:numPr>
          <w:ilvl w:val="0"/>
          <w:numId w:val="11"/>
        </w:numPr>
        <w:spacing w:after="0"/>
        <w:ind w:right="-1"/>
        <w:jc w:val="both"/>
        <w:rPr>
          <w:rFonts w:ascii="Times New Roman" w:hAnsi="Times New Roman" w:cs="Times New Roman"/>
        </w:rPr>
      </w:pPr>
      <w:r>
        <w:rPr>
          <w:rFonts w:ascii="Times New Roman" w:hAnsi="Times New Roman" w:cs="Times New Roman"/>
        </w:rPr>
        <w:t>Servicios externos tales como internet, teléfono o cable, dependiendo del convenio existente en la comunidad.</w:t>
      </w:r>
    </w:p>
    <w:p w14:paraId="4A873C6F" w14:textId="77777777" w:rsidR="00E80DB6" w:rsidRDefault="00E80DB6" w:rsidP="00E80DB6">
      <w:pPr>
        <w:pStyle w:val="Prrafodelista"/>
        <w:numPr>
          <w:ilvl w:val="0"/>
          <w:numId w:val="11"/>
        </w:numPr>
        <w:spacing w:after="0"/>
        <w:ind w:right="-1"/>
        <w:jc w:val="both"/>
        <w:rPr>
          <w:rFonts w:ascii="Times New Roman" w:hAnsi="Times New Roman" w:cs="Times New Roman"/>
        </w:rPr>
      </w:pPr>
      <w:r>
        <w:rPr>
          <w:rFonts w:ascii="Times New Roman" w:hAnsi="Times New Roman" w:cs="Times New Roman"/>
        </w:rPr>
        <w:t>Limpieza y mantención de los espacios comunes de la comunidad si es que existen.</w:t>
      </w:r>
    </w:p>
    <w:p w14:paraId="41265859" w14:textId="77777777" w:rsidR="00E80DB6" w:rsidRPr="003B60CA" w:rsidRDefault="00E80DB6" w:rsidP="00E80DB6">
      <w:pPr>
        <w:spacing w:after="0"/>
        <w:ind w:right="-1"/>
        <w:jc w:val="both"/>
        <w:rPr>
          <w:rFonts w:ascii="Times New Roman" w:hAnsi="Times New Roman" w:cs="Times New Roman"/>
          <w:sz w:val="16"/>
          <w:szCs w:val="16"/>
        </w:rPr>
      </w:pPr>
    </w:p>
    <w:p w14:paraId="771828FE" w14:textId="77777777" w:rsidR="00E80DB6" w:rsidRDefault="00E80DB6" w:rsidP="00E80DB6">
      <w:pPr>
        <w:spacing w:after="0"/>
        <w:ind w:left="31" w:right="-1"/>
        <w:jc w:val="both"/>
        <w:rPr>
          <w:rFonts w:ascii="Times New Roman" w:hAnsi="Times New Roman" w:cs="Times New Roman"/>
        </w:rPr>
      </w:pPr>
      <w:r>
        <w:rPr>
          <w:rFonts w:ascii="Times New Roman" w:hAnsi="Times New Roman" w:cs="Times New Roman"/>
        </w:rPr>
        <w:t>Los empleados que tiene a cargo el arriendo de cada propiedad son conocidos como encargados de arriendo. A ellos,</w:t>
      </w:r>
      <w:r w:rsidRPr="00EA1D30">
        <w:rPr>
          <w:rFonts w:ascii="Times New Roman" w:hAnsi="Times New Roman" w:cs="Times New Roman"/>
        </w:rPr>
        <w:t xml:space="preserve"> además</w:t>
      </w:r>
      <w:r>
        <w:rPr>
          <w:rFonts w:ascii="Times New Roman" w:hAnsi="Times New Roman" w:cs="Times New Roman"/>
        </w:rPr>
        <w:t xml:space="preserve"> </w:t>
      </w:r>
      <w:r w:rsidRPr="00EA1D30">
        <w:rPr>
          <w:rFonts w:ascii="Times New Roman" w:hAnsi="Times New Roman" w:cs="Times New Roman"/>
        </w:rPr>
        <w:t xml:space="preserve">de su sueldo base, se les paga una comisión por cada </w:t>
      </w:r>
      <w:r>
        <w:rPr>
          <w:rFonts w:ascii="Times New Roman" w:hAnsi="Times New Roman" w:cs="Times New Roman"/>
        </w:rPr>
        <w:t>propiedad arrendada</w:t>
      </w:r>
      <w:r w:rsidRPr="00EA1D30">
        <w:rPr>
          <w:rFonts w:ascii="Times New Roman" w:hAnsi="Times New Roman" w:cs="Times New Roman"/>
        </w:rPr>
        <w:t>. Esta comisión es un porcentaje de su sueldo base según la cantidad de días del arriendo.</w:t>
      </w:r>
    </w:p>
    <w:p w14:paraId="74E9903B" w14:textId="77777777" w:rsidR="00E80DB6" w:rsidRPr="003B60CA" w:rsidRDefault="00E80DB6" w:rsidP="00E80DB6">
      <w:pPr>
        <w:spacing w:after="0"/>
        <w:ind w:left="31" w:right="-1"/>
        <w:jc w:val="both"/>
        <w:rPr>
          <w:rFonts w:ascii="Times New Roman" w:hAnsi="Times New Roman" w:cs="Times New Roman"/>
          <w:sz w:val="16"/>
          <w:szCs w:val="16"/>
        </w:rPr>
      </w:pPr>
    </w:p>
    <w:p w14:paraId="3F4F204B" w14:textId="77777777" w:rsidR="00E80DB6" w:rsidRPr="00EA1D30" w:rsidRDefault="00E80DB6" w:rsidP="00E80DB6">
      <w:pPr>
        <w:spacing w:after="0"/>
        <w:ind w:left="31" w:right="-1"/>
        <w:jc w:val="both"/>
        <w:rPr>
          <w:rFonts w:ascii="Times New Roman" w:hAnsi="Times New Roman" w:cs="Times New Roman"/>
        </w:rPr>
      </w:pPr>
      <w:r>
        <w:rPr>
          <w:rFonts w:ascii="Times New Roman" w:hAnsi="Times New Roman" w:cs="Times New Roman"/>
          <w:b/>
        </w:rPr>
        <w:t>BIG HOUSE</w:t>
      </w:r>
      <w:r w:rsidRPr="00EA1D30">
        <w:rPr>
          <w:rFonts w:ascii="Times New Roman" w:hAnsi="Times New Roman" w:cs="Times New Roman"/>
        </w:rPr>
        <w:t xml:space="preserve"> se proyecta como una empresa líder en el rubro, con una amplia red de contactos, clientes y proveedores, reconocida como una empresa seria, profesional y con capacidad de reacción. Su visión de empresa tiene directa relación con sus valores corporativos y la excelencia en sus servicios, siendo proactivos y visionarios respecto de las necesidades e innovaciones que el mercado necesita.</w:t>
      </w:r>
    </w:p>
    <w:p w14:paraId="5996B6A2" w14:textId="77777777" w:rsidR="00E80DB6" w:rsidRDefault="00E80DB6" w:rsidP="00E80DB6">
      <w:pPr>
        <w:spacing w:after="0"/>
        <w:ind w:right="-1"/>
        <w:jc w:val="both"/>
        <w:rPr>
          <w:rFonts w:ascii="Times New Roman" w:hAnsi="Times New Roman" w:cs="Times New Roman"/>
        </w:rPr>
      </w:pPr>
      <w:r w:rsidRPr="00EA1D30">
        <w:rPr>
          <w:rFonts w:ascii="Times New Roman" w:hAnsi="Times New Roman" w:cs="Times New Roman"/>
        </w:rPr>
        <w:t xml:space="preserve">Esta proyección implica además que </w:t>
      </w:r>
      <w:r>
        <w:rPr>
          <w:rFonts w:ascii="Times New Roman" w:hAnsi="Times New Roman" w:cs="Times New Roman"/>
          <w:b/>
        </w:rPr>
        <w:t>BIG HOUSE</w:t>
      </w:r>
      <w:r w:rsidRPr="00EA1D30">
        <w:rPr>
          <w:rFonts w:ascii="Times New Roman" w:hAnsi="Times New Roman" w:cs="Times New Roman"/>
        </w:rPr>
        <w:t xml:space="preserve"> debe contar con una plataforma que les permita efectuar una gestión eficiente y eficaz de sus procesos. Para ello, ha contratado los servicios de la empresa </w:t>
      </w:r>
      <w:r>
        <w:rPr>
          <w:rFonts w:ascii="Times New Roman" w:hAnsi="Times New Roman" w:cs="Times New Roman"/>
        </w:rPr>
        <w:t xml:space="preserve">SIIT (en la que UD. trabaja), líder en </w:t>
      </w:r>
      <w:r w:rsidRPr="00EA1D30">
        <w:rPr>
          <w:rFonts w:ascii="Times New Roman" w:hAnsi="Times New Roman" w:cs="Times New Roman"/>
        </w:rPr>
        <w:t>soluciones integrales Informáticas y Tecnológicas</w:t>
      </w:r>
      <w:r>
        <w:rPr>
          <w:rFonts w:ascii="Times New Roman" w:hAnsi="Times New Roman" w:cs="Times New Roman"/>
        </w:rPr>
        <w:t>,</w:t>
      </w:r>
      <w:r w:rsidRPr="00EA1D30">
        <w:rPr>
          <w:rFonts w:ascii="Times New Roman" w:hAnsi="Times New Roman" w:cs="Times New Roman"/>
        </w:rPr>
        <w:t xml:space="preserve"> </w:t>
      </w:r>
      <w:r>
        <w:rPr>
          <w:rFonts w:ascii="Times New Roman" w:hAnsi="Times New Roman" w:cs="Times New Roman"/>
        </w:rPr>
        <w:t xml:space="preserve">para que efectúe el rediseño de sus actuales aplicaciones y la construcción de nuevos procesos que automaticen la generación de información importante para la gestión de la empresa. </w:t>
      </w:r>
    </w:p>
    <w:p w14:paraId="05E95972" w14:textId="77777777" w:rsidR="00E80DB6" w:rsidRDefault="00E80DB6" w:rsidP="00E80DB6">
      <w:pPr>
        <w:spacing w:after="0"/>
        <w:ind w:right="-1"/>
        <w:jc w:val="both"/>
        <w:rPr>
          <w:rFonts w:ascii="Times New Roman" w:hAnsi="Times New Roman" w:cs="Times New Roman"/>
        </w:rPr>
      </w:pPr>
      <w:r>
        <w:rPr>
          <w:rFonts w:ascii="Times New Roman" w:hAnsi="Times New Roman" w:cs="Times New Roman"/>
        </w:rPr>
        <w:t>La primera etapa de este proyecto consistirá en la construcción de las sentencias SQL que serán la base para las consultas e informes que las nuevas aplicaciones van a considerar:</w:t>
      </w:r>
    </w:p>
    <w:p w14:paraId="64190FCD" w14:textId="77777777" w:rsidR="00E80DB6" w:rsidRDefault="00E80DB6" w:rsidP="00E80DB6">
      <w:pPr>
        <w:pStyle w:val="Prrafodelista"/>
        <w:numPr>
          <w:ilvl w:val="0"/>
          <w:numId w:val="33"/>
        </w:numPr>
        <w:spacing w:after="0"/>
        <w:ind w:right="-1"/>
        <w:jc w:val="both"/>
        <w:rPr>
          <w:rFonts w:ascii="Times New Roman" w:hAnsi="Times New Roman" w:cs="Times New Roman"/>
        </w:rPr>
      </w:pPr>
      <w:r>
        <w:rPr>
          <w:rFonts w:ascii="Times New Roman" w:hAnsi="Times New Roman" w:cs="Times New Roman"/>
        </w:rPr>
        <w:t>Actualizar la consulta que entrega información de las propiedades que posee la empresa en arriendo ya que los usuarios han indicado que requieren saber información en detalle respecto de las propiedades que se encuentran disponibles.</w:t>
      </w:r>
    </w:p>
    <w:p w14:paraId="30801DD1" w14:textId="77777777" w:rsidR="00E80DB6" w:rsidRDefault="00E80DB6" w:rsidP="00E80DB6">
      <w:pPr>
        <w:pStyle w:val="Prrafodelista"/>
        <w:numPr>
          <w:ilvl w:val="0"/>
          <w:numId w:val="33"/>
        </w:numPr>
        <w:spacing w:after="0"/>
        <w:ind w:right="-1"/>
        <w:jc w:val="both"/>
        <w:rPr>
          <w:rFonts w:ascii="Times New Roman" w:hAnsi="Times New Roman" w:cs="Times New Roman"/>
        </w:rPr>
      </w:pPr>
      <w:r>
        <w:rPr>
          <w:rFonts w:ascii="Times New Roman" w:hAnsi="Times New Roman" w:cs="Times New Roman"/>
        </w:rPr>
        <w:t>Generar un informe que permita visualizar los valores de pagos de gratificaciones de acuerdo a los años que el empleado lleva trabajando en la empresa.</w:t>
      </w:r>
    </w:p>
    <w:p w14:paraId="3E049572" w14:textId="77777777" w:rsidR="00E80DB6" w:rsidRDefault="00E80DB6" w:rsidP="00E80DB6">
      <w:pPr>
        <w:pStyle w:val="Prrafodelista"/>
        <w:numPr>
          <w:ilvl w:val="0"/>
          <w:numId w:val="33"/>
        </w:numPr>
        <w:spacing w:after="0"/>
        <w:ind w:right="-142"/>
        <w:jc w:val="both"/>
        <w:rPr>
          <w:rFonts w:ascii="Times New Roman" w:hAnsi="Times New Roman" w:cs="Times New Roman"/>
        </w:rPr>
      </w:pPr>
      <w:r w:rsidRPr="00456C97">
        <w:rPr>
          <w:rFonts w:ascii="Times New Roman" w:hAnsi="Times New Roman" w:cs="Times New Roman"/>
        </w:rPr>
        <w:t xml:space="preserve">Construir un proceso que genere automáticamente genere información anual de </w:t>
      </w:r>
      <w:r>
        <w:rPr>
          <w:rFonts w:ascii="Times New Roman" w:hAnsi="Times New Roman" w:cs="Times New Roman"/>
        </w:rPr>
        <w:t>las propiedades</w:t>
      </w:r>
      <w:r w:rsidRPr="00456C97">
        <w:rPr>
          <w:rFonts w:ascii="Times New Roman" w:hAnsi="Times New Roman" w:cs="Times New Roman"/>
        </w:rPr>
        <w:t xml:space="preserve"> según la cantidad de veces que fueron arrendad</w:t>
      </w:r>
      <w:r>
        <w:rPr>
          <w:rFonts w:ascii="Times New Roman" w:hAnsi="Times New Roman" w:cs="Times New Roman"/>
        </w:rPr>
        <w:t>a</w:t>
      </w:r>
      <w:r w:rsidRPr="00456C97">
        <w:rPr>
          <w:rFonts w:ascii="Times New Roman" w:hAnsi="Times New Roman" w:cs="Times New Roman"/>
        </w:rPr>
        <w:t xml:space="preserve">s durante el año. Esta información va a permitir también poder actualizar el valor de arriendo por </w:t>
      </w:r>
      <w:r>
        <w:rPr>
          <w:rFonts w:ascii="Times New Roman" w:hAnsi="Times New Roman" w:cs="Times New Roman"/>
        </w:rPr>
        <w:t>mes de esas propiedades</w:t>
      </w:r>
      <w:r w:rsidRPr="00456C97">
        <w:rPr>
          <w:rFonts w:ascii="Times New Roman" w:hAnsi="Times New Roman" w:cs="Times New Roman"/>
        </w:rPr>
        <w:t>.</w:t>
      </w:r>
    </w:p>
    <w:p w14:paraId="50E60AEF" w14:textId="77777777" w:rsidR="00E80DB6" w:rsidRDefault="00E80DB6" w:rsidP="00E80DB6">
      <w:pPr>
        <w:spacing w:after="0"/>
        <w:ind w:right="-142"/>
        <w:jc w:val="both"/>
        <w:rPr>
          <w:rFonts w:ascii="Times New Roman" w:hAnsi="Times New Roman" w:cs="Times New Roman"/>
        </w:rPr>
      </w:pPr>
    </w:p>
    <w:p w14:paraId="243E4878" w14:textId="77777777" w:rsidR="00E80DB6" w:rsidRDefault="00E80DB6" w:rsidP="00E80DB6">
      <w:pPr>
        <w:spacing w:after="0"/>
        <w:ind w:right="-142"/>
        <w:jc w:val="both"/>
        <w:rPr>
          <w:rFonts w:ascii="Times New Roman" w:hAnsi="Times New Roman" w:cs="Times New Roman"/>
        </w:rPr>
      </w:pPr>
    </w:p>
    <w:p w14:paraId="046EEEAD" w14:textId="77777777" w:rsidR="00E80DB6" w:rsidRDefault="00E80DB6" w:rsidP="00E80DB6">
      <w:pPr>
        <w:spacing w:after="0"/>
        <w:ind w:right="-142"/>
        <w:jc w:val="both"/>
        <w:rPr>
          <w:rFonts w:ascii="Times New Roman" w:hAnsi="Times New Roman" w:cs="Times New Roman"/>
        </w:rPr>
      </w:pPr>
    </w:p>
    <w:p w14:paraId="2EC7167A" w14:textId="77777777" w:rsidR="00E80DB6" w:rsidRDefault="00E80DB6" w:rsidP="00E80DB6">
      <w:pPr>
        <w:spacing w:after="0"/>
        <w:ind w:right="-142"/>
        <w:jc w:val="both"/>
        <w:rPr>
          <w:rFonts w:ascii="Times New Roman" w:hAnsi="Times New Roman" w:cs="Times New Roman"/>
        </w:rPr>
      </w:pPr>
    </w:p>
    <w:p w14:paraId="26B5FF91" w14:textId="77777777" w:rsidR="00E80DB6" w:rsidRDefault="00E80DB6" w:rsidP="00E80DB6">
      <w:pPr>
        <w:spacing w:after="0"/>
        <w:ind w:right="-142"/>
        <w:jc w:val="both"/>
        <w:rPr>
          <w:rFonts w:ascii="Times New Roman" w:hAnsi="Times New Roman" w:cs="Times New Roman"/>
        </w:rPr>
      </w:pPr>
    </w:p>
    <w:p w14:paraId="2BD83448" w14:textId="77777777" w:rsidR="00B14849" w:rsidRDefault="00B14849" w:rsidP="00E80DB6">
      <w:pPr>
        <w:spacing w:after="0"/>
        <w:ind w:right="-142"/>
        <w:jc w:val="both"/>
        <w:rPr>
          <w:rFonts w:ascii="Times New Roman" w:hAnsi="Times New Roman" w:cs="Times New Roman"/>
        </w:rPr>
      </w:pPr>
    </w:p>
    <w:p w14:paraId="205A7723" w14:textId="77777777" w:rsidR="00B14849" w:rsidRDefault="00B14849" w:rsidP="00E80DB6">
      <w:pPr>
        <w:spacing w:after="0"/>
        <w:ind w:right="-142"/>
        <w:jc w:val="both"/>
        <w:rPr>
          <w:rFonts w:ascii="Times New Roman" w:hAnsi="Times New Roman" w:cs="Times New Roman"/>
        </w:rPr>
      </w:pPr>
    </w:p>
    <w:p w14:paraId="49995068" w14:textId="77777777" w:rsidR="00B14849" w:rsidRDefault="00B14849" w:rsidP="00E80DB6">
      <w:pPr>
        <w:spacing w:after="0"/>
        <w:ind w:right="-142"/>
        <w:jc w:val="both"/>
        <w:rPr>
          <w:rFonts w:ascii="Times New Roman" w:hAnsi="Times New Roman" w:cs="Times New Roman"/>
        </w:rPr>
      </w:pPr>
    </w:p>
    <w:p w14:paraId="19AE85B1" w14:textId="77777777" w:rsidR="00B14849" w:rsidRDefault="00B14849" w:rsidP="00E80DB6">
      <w:pPr>
        <w:spacing w:after="0"/>
        <w:ind w:right="-142"/>
        <w:jc w:val="both"/>
        <w:rPr>
          <w:rFonts w:ascii="Times New Roman" w:hAnsi="Times New Roman" w:cs="Times New Roman"/>
        </w:rPr>
      </w:pPr>
    </w:p>
    <w:p w14:paraId="574B9DF5" w14:textId="77777777" w:rsidR="00B14849" w:rsidRDefault="00B14849" w:rsidP="00E80DB6">
      <w:pPr>
        <w:spacing w:after="0"/>
        <w:ind w:right="-142"/>
        <w:jc w:val="both"/>
        <w:rPr>
          <w:rFonts w:ascii="Times New Roman" w:hAnsi="Times New Roman" w:cs="Times New Roman"/>
        </w:rPr>
      </w:pPr>
    </w:p>
    <w:p w14:paraId="0AF7A4DC" w14:textId="77777777" w:rsidR="00B14849" w:rsidRDefault="00B14849" w:rsidP="00E80DB6">
      <w:pPr>
        <w:spacing w:after="0"/>
        <w:ind w:right="-142"/>
        <w:jc w:val="both"/>
        <w:rPr>
          <w:rFonts w:ascii="Times New Roman" w:hAnsi="Times New Roman" w:cs="Times New Roman"/>
        </w:rPr>
      </w:pPr>
    </w:p>
    <w:p w14:paraId="597C5221" w14:textId="77777777" w:rsidR="00B14849" w:rsidRDefault="00B14849" w:rsidP="00E80DB6">
      <w:pPr>
        <w:spacing w:after="0"/>
        <w:ind w:right="-142"/>
        <w:jc w:val="both"/>
        <w:rPr>
          <w:rFonts w:ascii="Times New Roman" w:hAnsi="Times New Roman" w:cs="Times New Roman"/>
        </w:rPr>
      </w:pPr>
    </w:p>
    <w:p w14:paraId="11679D66" w14:textId="77777777" w:rsidR="00B14849" w:rsidRDefault="00B14849" w:rsidP="00E80DB6">
      <w:pPr>
        <w:spacing w:after="0"/>
        <w:ind w:right="-142"/>
        <w:jc w:val="both"/>
        <w:rPr>
          <w:rFonts w:ascii="Times New Roman" w:hAnsi="Times New Roman" w:cs="Times New Roman"/>
        </w:rPr>
      </w:pPr>
    </w:p>
    <w:p w14:paraId="4F0E0AA0" w14:textId="77777777" w:rsidR="00B14849" w:rsidRDefault="00B14849" w:rsidP="00E80DB6">
      <w:pPr>
        <w:spacing w:after="0"/>
        <w:ind w:right="-142"/>
        <w:jc w:val="both"/>
        <w:rPr>
          <w:rFonts w:ascii="Times New Roman" w:hAnsi="Times New Roman" w:cs="Times New Roman"/>
        </w:rPr>
      </w:pPr>
    </w:p>
    <w:p w14:paraId="68BA7B48" w14:textId="77777777" w:rsidR="00B14849" w:rsidRDefault="00B14849" w:rsidP="00E80DB6">
      <w:pPr>
        <w:spacing w:after="0"/>
        <w:ind w:right="-142"/>
        <w:jc w:val="both"/>
        <w:rPr>
          <w:rFonts w:ascii="Times New Roman" w:hAnsi="Times New Roman" w:cs="Times New Roman"/>
        </w:rPr>
      </w:pPr>
    </w:p>
    <w:p w14:paraId="55186D38" w14:textId="77777777" w:rsidR="00B14849" w:rsidRDefault="00B14849" w:rsidP="00E80DB6">
      <w:pPr>
        <w:spacing w:after="0"/>
        <w:ind w:right="-142"/>
        <w:jc w:val="both"/>
        <w:rPr>
          <w:rFonts w:ascii="Times New Roman" w:hAnsi="Times New Roman" w:cs="Times New Roman"/>
        </w:rPr>
      </w:pPr>
    </w:p>
    <w:p w14:paraId="2522E50C" w14:textId="77777777" w:rsidR="00B14849" w:rsidRDefault="00B14849" w:rsidP="00E80DB6">
      <w:pPr>
        <w:spacing w:after="0"/>
        <w:ind w:right="-142"/>
        <w:jc w:val="both"/>
        <w:rPr>
          <w:rFonts w:ascii="Times New Roman" w:hAnsi="Times New Roman" w:cs="Times New Roman"/>
        </w:rPr>
      </w:pPr>
    </w:p>
    <w:p w14:paraId="46B9BFD2" w14:textId="77777777" w:rsidR="00B14849" w:rsidRDefault="00B14849" w:rsidP="00E80DB6">
      <w:pPr>
        <w:spacing w:after="0"/>
        <w:ind w:right="-142"/>
        <w:jc w:val="both"/>
        <w:rPr>
          <w:rFonts w:ascii="Times New Roman" w:hAnsi="Times New Roman" w:cs="Times New Roman"/>
        </w:rPr>
      </w:pPr>
    </w:p>
    <w:p w14:paraId="5F00B98C" w14:textId="77777777" w:rsidR="00B14849" w:rsidRDefault="00B14849" w:rsidP="00E80DB6">
      <w:pPr>
        <w:spacing w:after="0"/>
        <w:ind w:right="-142"/>
        <w:jc w:val="both"/>
        <w:rPr>
          <w:rFonts w:ascii="Times New Roman" w:hAnsi="Times New Roman" w:cs="Times New Roman"/>
        </w:rPr>
      </w:pPr>
    </w:p>
    <w:p w14:paraId="39DB1D08" w14:textId="77777777" w:rsidR="00B14849" w:rsidRDefault="00B14849" w:rsidP="00E80DB6">
      <w:pPr>
        <w:spacing w:after="0"/>
        <w:ind w:right="-142"/>
        <w:jc w:val="both"/>
        <w:rPr>
          <w:rFonts w:ascii="Times New Roman" w:hAnsi="Times New Roman" w:cs="Times New Roman"/>
        </w:rPr>
      </w:pPr>
    </w:p>
    <w:p w14:paraId="25F58856" w14:textId="77777777" w:rsidR="00B14849" w:rsidRDefault="00B14849" w:rsidP="00E80DB6">
      <w:pPr>
        <w:spacing w:after="0"/>
        <w:ind w:right="-142"/>
        <w:jc w:val="both"/>
        <w:rPr>
          <w:rFonts w:ascii="Times New Roman" w:hAnsi="Times New Roman" w:cs="Times New Roman"/>
        </w:rPr>
      </w:pPr>
    </w:p>
    <w:p w14:paraId="577C0935" w14:textId="77777777" w:rsidR="00B14849" w:rsidRDefault="00B14849" w:rsidP="00E80DB6">
      <w:pPr>
        <w:spacing w:after="0"/>
        <w:ind w:right="-142"/>
        <w:jc w:val="both"/>
        <w:rPr>
          <w:rFonts w:ascii="Times New Roman" w:hAnsi="Times New Roman" w:cs="Times New Roman"/>
        </w:rPr>
      </w:pPr>
    </w:p>
    <w:p w14:paraId="4C7A1869" w14:textId="77777777" w:rsidR="00B14849" w:rsidRDefault="00B14849" w:rsidP="00E80DB6">
      <w:pPr>
        <w:spacing w:after="0"/>
        <w:ind w:right="-142"/>
        <w:jc w:val="both"/>
        <w:rPr>
          <w:rFonts w:ascii="Times New Roman" w:hAnsi="Times New Roman" w:cs="Times New Roman"/>
        </w:rPr>
      </w:pPr>
    </w:p>
    <w:p w14:paraId="03074C0A" w14:textId="77777777" w:rsidR="00B14849" w:rsidRDefault="00B14849" w:rsidP="00E80DB6">
      <w:pPr>
        <w:spacing w:after="0"/>
        <w:ind w:right="-142"/>
        <w:jc w:val="both"/>
        <w:rPr>
          <w:rFonts w:ascii="Times New Roman" w:hAnsi="Times New Roman" w:cs="Times New Roman"/>
        </w:rPr>
      </w:pPr>
    </w:p>
    <w:p w14:paraId="49FCD195" w14:textId="77777777" w:rsidR="00B14849" w:rsidRDefault="00B14849" w:rsidP="00E80DB6">
      <w:pPr>
        <w:spacing w:after="0"/>
        <w:ind w:right="-142"/>
        <w:jc w:val="both"/>
        <w:rPr>
          <w:rFonts w:ascii="Times New Roman" w:hAnsi="Times New Roman" w:cs="Times New Roman"/>
        </w:rPr>
      </w:pPr>
    </w:p>
    <w:p w14:paraId="03011295" w14:textId="77777777" w:rsidR="00B14849" w:rsidRDefault="00B14849" w:rsidP="00E80DB6">
      <w:pPr>
        <w:spacing w:after="0"/>
        <w:ind w:right="-142"/>
        <w:jc w:val="both"/>
        <w:rPr>
          <w:rFonts w:ascii="Times New Roman" w:hAnsi="Times New Roman" w:cs="Times New Roman"/>
        </w:rPr>
      </w:pPr>
    </w:p>
    <w:p w14:paraId="5B329340" w14:textId="77777777" w:rsidR="00B14849" w:rsidRDefault="00B14849" w:rsidP="00E80DB6">
      <w:pPr>
        <w:spacing w:after="0"/>
        <w:ind w:right="-142"/>
        <w:jc w:val="both"/>
        <w:rPr>
          <w:rFonts w:ascii="Times New Roman" w:hAnsi="Times New Roman" w:cs="Times New Roman"/>
        </w:rPr>
      </w:pPr>
    </w:p>
    <w:p w14:paraId="3E47F623" w14:textId="77777777" w:rsidR="00B14849" w:rsidRDefault="00B14849" w:rsidP="00E80DB6">
      <w:pPr>
        <w:spacing w:after="0"/>
        <w:ind w:right="-142"/>
        <w:jc w:val="both"/>
        <w:rPr>
          <w:rFonts w:ascii="Times New Roman" w:hAnsi="Times New Roman" w:cs="Times New Roman"/>
        </w:rPr>
      </w:pPr>
    </w:p>
    <w:p w14:paraId="69BA7F2B" w14:textId="77777777" w:rsidR="00B14849" w:rsidRDefault="00B14849" w:rsidP="00E80DB6">
      <w:pPr>
        <w:spacing w:after="0"/>
        <w:ind w:right="-142"/>
        <w:jc w:val="both"/>
        <w:rPr>
          <w:rFonts w:ascii="Times New Roman" w:hAnsi="Times New Roman" w:cs="Times New Roman"/>
        </w:rPr>
      </w:pPr>
    </w:p>
    <w:p w14:paraId="32AD8863" w14:textId="77777777" w:rsidR="00B14849" w:rsidRDefault="00B14849" w:rsidP="00E80DB6">
      <w:pPr>
        <w:spacing w:after="0"/>
        <w:ind w:right="-142"/>
        <w:jc w:val="both"/>
        <w:rPr>
          <w:rFonts w:ascii="Times New Roman" w:hAnsi="Times New Roman" w:cs="Times New Roman"/>
        </w:rPr>
      </w:pPr>
    </w:p>
    <w:p w14:paraId="465609CB" w14:textId="77777777" w:rsidR="00B14849" w:rsidRDefault="00B14849" w:rsidP="00E80DB6">
      <w:pPr>
        <w:spacing w:after="0"/>
        <w:ind w:right="-142"/>
        <w:jc w:val="both"/>
        <w:rPr>
          <w:rFonts w:ascii="Times New Roman" w:hAnsi="Times New Roman" w:cs="Times New Roman"/>
        </w:rPr>
      </w:pPr>
    </w:p>
    <w:p w14:paraId="6DC283B0" w14:textId="77777777" w:rsidR="00B14849" w:rsidRDefault="00B14849" w:rsidP="00E80DB6">
      <w:pPr>
        <w:spacing w:after="0"/>
        <w:ind w:right="-142"/>
        <w:jc w:val="both"/>
        <w:rPr>
          <w:rFonts w:ascii="Times New Roman" w:hAnsi="Times New Roman" w:cs="Times New Roman"/>
        </w:rPr>
      </w:pPr>
    </w:p>
    <w:p w14:paraId="5A42FA10" w14:textId="77777777" w:rsidR="00B14849" w:rsidRDefault="00B14849" w:rsidP="00E80DB6">
      <w:pPr>
        <w:spacing w:after="0"/>
        <w:ind w:right="-142"/>
        <w:jc w:val="both"/>
        <w:rPr>
          <w:rFonts w:ascii="Times New Roman" w:hAnsi="Times New Roman" w:cs="Times New Roman"/>
        </w:rPr>
      </w:pPr>
    </w:p>
    <w:p w14:paraId="56800CDB" w14:textId="77777777" w:rsidR="00B14849" w:rsidRDefault="00B14849" w:rsidP="00E80DB6">
      <w:pPr>
        <w:spacing w:after="0"/>
        <w:ind w:right="-142"/>
        <w:jc w:val="both"/>
        <w:rPr>
          <w:rFonts w:ascii="Times New Roman" w:hAnsi="Times New Roman" w:cs="Times New Roman"/>
        </w:rPr>
      </w:pPr>
    </w:p>
    <w:p w14:paraId="097A0D9F" w14:textId="77777777" w:rsidR="00B14849" w:rsidRDefault="00B14849" w:rsidP="00E80DB6">
      <w:pPr>
        <w:spacing w:after="0"/>
        <w:ind w:right="-142"/>
        <w:jc w:val="both"/>
        <w:rPr>
          <w:rFonts w:ascii="Times New Roman" w:hAnsi="Times New Roman" w:cs="Times New Roman"/>
        </w:rPr>
      </w:pPr>
    </w:p>
    <w:p w14:paraId="2A693AFE" w14:textId="77777777" w:rsidR="00B14849" w:rsidRDefault="00B14849" w:rsidP="00E80DB6">
      <w:pPr>
        <w:spacing w:after="0"/>
        <w:ind w:right="-142"/>
        <w:jc w:val="both"/>
        <w:rPr>
          <w:rFonts w:ascii="Times New Roman" w:hAnsi="Times New Roman" w:cs="Times New Roman"/>
        </w:rPr>
      </w:pPr>
    </w:p>
    <w:p w14:paraId="2208FEE3" w14:textId="77777777" w:rsidR="00B14849" w:rsidRDefault="00B14849" w:rsidP="00E80DB6">
      <w:pPr>
        <w:spacing w:after="0"/>
        <w:ind w:right="-142"/>
        <w:jc w:val="both"/>
        <w:rPr>
          <w:rFonts w:ascii="Times New Roman" w:hAnsi="Times New Roman" w:cs="Times New Roman"/>
        </w:rPr>
      </w:pPr>
    </w:p>
    <w:p w14:paraId="4E27116C" w14:textId="77777777" w:rsidR="00B14849" w:rsidRDefault="00B14849" w:rsidP="00E80DB6">
      <w:pPr>
        <w:spacing w:after="0"/>
        <w:ind w:right="-142"/>
        <w:jc w:val="both"/>
        <w:rPr>
          <w:rFonts w:ascii="Times New Roman" w:hAnsi="Times New Roman" w:cs="Times New Roman"/>
        </w:rPr>
      </w:pPr>
    </w:p>
    <w:p w14:paraId="4BD43699" w14:textId="77777777" w:rsidR="00B14849" w:rsidRDefault="00B14849" w:rsidP="00E80DB6">
      <w:pPr>
        <w:spacing w:after="0"/>
        <w:ind w:right="-142"/>
        <w:jc w:val="both"/>
        <w:rPr>
          <w:rFonts w:ascii="Times New Roman" w:hAnsi="Times New Roman" w:cs="Times New Roman"/>
        </w:rPr>
      </w:pPr>
    </w:p>
    <w:p w14:paraId="273F67AC" w14:textId="77777777" w:rsidR="00B14849" w:rsidRDefault="00B14849" w:rsidP="00E80DB6">
      <w:pPr>
        <w:spacing w:after="0"/>
        <w:ind w:right="-142"/>
        <w:jc w:val="both"/>
        <w:rPr>
          <w:rFonts w:ascii="Times New Roman" w:hAnsi="Times New Roman" w:cs="Times New Roman"/>
        </w:rPr>
      </w:pPr>
    </w:p>
    <w:p w14:paraId="4678EE07" w14:textId="77777777" w:rsidR="00B14849" w:rsidRDefault="00B14849" w:rsidP="00E80DB6">
      <w:pPr>
        <w:spacing w:after="0"/>
        <w:ind w:right="-142"/>
        <w:jc w:val="both"/>
        <w:rPr>
          <w:rFonts w:ascii="Times New Roman" w:hAnsi="Times New Roman" w:cs="Times New Roman"/>
        </w:rPr>
      </w:pPr>
    </w:p>
    <w:p w14:paraId="2C9BFCCB" w14:textId="77777777" w:rsidR="00B14849" w:rsidRDefault="00B14849" w:rsidP="00E80DB6">
      <w:pPr>
        <w:spacing w:after="0"/>
        <w:ind w:right="-142"/>
        <w:jc w:val="both"/>
        <w:rPr>
          <w:rFonts w:ascii="Times New Roman" w:hAnsi="Times New Roman" w:cs="Times New Roman"/>
        </w:rPr>
      </w:pPr>
    </w:p>
    <w:p w14:paraId="2F1A2ED3" w14:textId="77777777" w:rsidR="00E80DB6" w:rsidRPr="00233C73" w:rsidRDefault="00E80DB6" w:rsidP="00E80DB6">
      <w:pPr>
        <w:spacing w:after="0"/>
        <w:ind w:right="-142"/>
        <w:jc w:val="both"/>
        <w:rPr>
          <w:rFonts w:ascii="Times New Roman" w:hAnsi="Times New Roman" w:cs="Times New Roman"/>
        </w:rPr>
      </w:pPr>
    </w:p>
    <w:p w14:paraId="1A8323A1" w14:textId="77777777" w:rsidR="00E80DB6" w:rsidRPr="001F2617" w:rsidRDefault="00E80DB6" w:rsidP="00E80DB6">
      <w:pPr>
        <w:spacing w:after="0"/>
        <w:jc w:val="both"/>
        <w:rPr>
          <w:rFonts w:ascii="Times New Roman" w:hAnsi="Times New Roman" w:cs="Times New Roman"/>
          <w:b/>
          <w:sz w:val="24"/>
          <w:szCs w:val="24"/>
          <w:u w:val="single"/>
        </w:rPr>
      </w:pPr>
      <w:r w:rsidRPr="001F2617">
        <w:rPr>
          <w:rFonts w:ascii="Times New Roman" w:hAnsi="Times New Roman" w:cs="Times New Roman"/>
          <w:b/>
          <w:sz w:val="24"/>
          <w:szCs w:val="24"/>
          <w:u w:val="single"/>
        </w:rPr>
        <w:lastRenderedPageBreak/>
        <w:t>REQUERIMIENTOS A RESOLVER</w:t>
      </w:r>
    </w:p>
    <w:p w14:paraId="4936E00C" w14:textId="77777777" w:rsidR="00E80DB6" w:rsidRDefault="00E80DB6" w:rsidP="00E80DB6">
      <w:pPr>
        <w:spacing w:after="0"/>
        <w:jc w:val="both"/>
        <w:rPr>
          <w:rFonts w:ascii="Times New Roman" w:hAnsi="Times New Roman" w:cs="Times New Roman"/>
          <w:bCs/>
          <w:sz w:val="20"/>
          <w:szCs w:val="20"/>
        </w:rPr>
      </w:pPr>
    </w:p>
    <w:p w14:paraId="51A3287F" w14:textId="2797DBF9" w:rsidR="00BD7943" w:rsidRDefault="00E80DB6" w:rsidP="00E80DB6">
      <w:pPr>
        <w:spacing w:after="0"/>
        <w:jc w:val="both"/>
        <w:rPr>
          <w:rFonts w:ascii="Times New Roman" w:hAnsi="Times New Roman" w:cs="Times New Roman"/>
          <w:bCs/>
        </w:rPr>
      </w:pPr>
      <w:r>
        <w:rPr>
          <w:rFonts w:ascii="Times New Roman" w:hAnsi="Times New Roman" w:cs="Times New Roman"/>
          <w:b/>
          <w:bCs/>
        </w:rPr>
        <w:t xml:space="preserve">CASO </w:t>
      </w:r>
      <w:r w:rsidR="00F21D00">
        <w:rPr>
          <w:rFonts w:ascii="Times New Roman" w:hAnsi="Times New Roman" w:cs="Times New Roman"/>
          <w:b/>
          <w:bCs/>
        </w:rPr>
        <w:t>1</w:t>
      </w:r>
      <w:r>
        <w:rPr>
          <w:rFonts w:ascii="Times New Roman" w:hAnsi="Times New Roman" w:cs="Times New Roman"/>
          <w:b/>
          <w:bCs/>
        </w:rPr>
        <w:t>.-</w:t>
      </w:r>
      <w:r w:rsidRPr="008B3FBF">
        <w:rPr>
          <w:rFonts w:ascii="Times New Roman" w:hAnsi="Times New Roman" w:cs="Times New Roman"/>
          <w:bCs/>
        </w:rPr>
        <w:t xml:space="preserve"> </w:t>
      </w:r>
    </w:p>
    <w:p w14:paraId="0E584BC3" w14:textId="190BF04B" w:rsidR="001601DC" w:rsidRDefault="00BD7943" w:rsidP="00E80DB6">
      <w:pPr>
        <w:spacing w:after="0"/>
        <w:jc w:val="both"/>
        <w:rPr>
          <w:rFonts w:ascii="Times New Roman" w:hAnsi="Times New Roman" w:cs="Times New Roman"/>
          <w:bCs/>
        </w:rPr>
      </w:pPr>
      <w:proofErr w:type="spellStart"/>
      <w:r>
        <w:rPr>
          <w:rFonts w:ascii="Times New Roman" w:hAnsi="Times New Roman" w:cs="Times New Roman"/>
          <w:bCs/>
        </w:rPr>
        <w:t>Bighouse</w:t>
      </w:r>
      <w:proofErr w:type="spellEnd"/>
      <w:r>
        <w:rPr>
          <w:rFonts w:ascii="Times New Roman" w:hAnsi="Times New Roman" w:cs="Times New Roman"/>
          <w:bCs/>
        </w:rPr>
        <w:t xml:space="preserve"> es una empresa que se caracteriza por buscar constantemente alternativas que incentiven a su cartera de clientes a arrendar propiedades con la empresa. </w:t>
      </w:r>
      <w:r w:rsidR="001601DC">
        <w:rPr>
          <w:rFonts w:ascii="Times New Roman" w:hAnsi="Times New Roman" w:cs="Times New Roman"/>
          <w:bCs/>
        </w:rPr>
        <w:t xml:space="preserve">Esto ha llevado a </w:t>
      </w:r>
      <w:proofErr w:type="spellStart"/>
      <w:r w:rsidR="001601DC">
        <w:rPr>
          <w:rFonts w:ascii="Times New Roman" w:hAnsi="Times New Roman" w:cs="Times New Roman"/>
          <w:bCs/>
        </w:rPr>
        <w:t>Bighouse</w:t>
      </w:r>
      <w:proofErr w:type="spellEnd"/>
      <w:r w:rsidR="001601DC">
        <w:rPr>
          <w:rFonts w:ascii="Times New Roman" w:hAnsi="Times New Roman" w:cs="Times New Roman"/>
          <w:bCs/>
        </w:rPr>
        <w:t xml:space="preserve"> a posicionarse como una de las empresas líder en el mercado de arriendo de propiedades. Una de estas alternativas es contactar telefónicamente a los clientes registrados de </w:t>
      </w:r>
      <w:proofErr w:type="spellStart"/>
      <w:r w:rsidR="001601DC">
        <w:rPr>
          <w:rFonts w:ascii="Times New Roman" w:hAnsi="Times New Roman" w:cs="Times New Roman"/>
          <w:bCs/>
        </w:rPr>
        <w:t>Bighouse</w:t>
      </w:r>
      <w:proofErr w:type="spellEnd"/>
      <w:r w:rsidR="001601DC">
        <w:rPr>
          <w:rFonts w:ascii="Times New Roman" w:hAnsi="Times New Roman" w:cs="Times New Roman"/>
          <w:bCs/>
        </w:rPr>
        <w:t xml:space="preserve"> que cuentan con ciertos requisitos</w:t>
      </w:r>
      <w:r w:rsidR="006C3FF0">
        <w:rPr>
          <w:rFonts w:ascii="Times New Roman" w:hAnsi="Times New Roman" w:cs="Times New Roman"/>
          <w:bCs/>
        </w:rPr>
        <w:t xml:space="preserve"> para ofrecer determinadas ofertas</w:t>
      </w:r>
      <w:r w:rsidR="001601DC">
        <w:rPr>
          <w:rFonts w:ascii="Times New Roman" w:hAnsi="Times New Roman" w:cs="Times New Roman"/>
          <w:bCs/>
        </w:rPr>
        <w:t xml:space="preserve">. </w:t>
      </w:r>
    </w:p>
    <w:p w14:paraId="2959666A" w14:textId="46573EA8" w:rsidR="00BD7943" w:rsidRDefault="001601DC" w:rsidP="00E80DB6">
      <w:pPr>
        <w:spacing w:after="0"/>
        <w:jc w:val="both"/>
        <w:rPr>
          <w:rFonts w:ascii="Times New Roman" w:hAnsi="Times New Roman" w:cs="Times New Roman"/>
          <w:bCs/>
        </w:rPr>
      </w:pPr>
      <w:r>
        <w:rPr>
          <w:rFonts w:ascii="Times New Roman" w:hAnsi="Times New Roman" w:cs="Times New Roman"/>
          <w:bCs/>
        </w:rPr>
        <w:t>Esta información se solía realizar de forma manual por una de las secretarias de la empresa, sin embargo esto provocaba demoras en la información y posibles errores humanos. Es por ello que se le ha contratado a usted para automatizar el proceso y generar el informe de clientes a través de una consulta de base de datos. El informe considera:</w:t>
      </w:r>
    </w:p>
    <w:p w14:paraId="08B7EB55" w14:textId="77777777" w:rsidR="001601DC" w:rsidRDefault="001601DC" w:rsidP="001601DC">
      <w:pPr>
        <w:pStyle w:val="Prrafodelista"/>
        <w:numPr>
          <w:ilvl w:val="0"/>
          <w:numId w:val="40"/>
        </w:numPr>
        <w:spacing w:after="0"/>
        <w:jc w:val="both"/>
        <w:rPr>
          <w:rFonts w:ascii="Times New Roman" w:hAnsi="Times New Roman" w:cs="Times New Roman"/>
          <w:bCs/>
        </w:rPr>
      </w:pPr>
      <w:r w:rsidRPr="001601DC">
        <w:rPr>
          <w:rFonts w:ascii="Times New Roman" w:hAnsi="Times New Roman" w:cs="Times New Roman"/>
          <w:bCs/>
        </w:rPr>
        <w:t xml:space="preserve">Todos los </w:t>
      </w:r>
      <w:r w:rsidR="00BD7943" w:rsidRPr="001601DC">
        <w:rPr>
          <w:rFonts w:ascii="Times New Roman" w:hAnsi="Times New Roman" w:cs="Times New Roman"/>
          <w:bCs/>
        </w:rPr>
        <w:t xml:space="preserve">clientes que han arrendado una cantidad de propiedades menores al máximo de propiedades arrendadas en todo el tiempo de vida de la empresa. </w:t>
      </w:r>
    </w:p>
    <w:p w14:paraId="25C992FA" w14:textId="609B1345" w:rsidR="006C3FF0" w:rsidRDefault="006C3FF0" w:rsidP="001601DC">
      <w:pPr>
        <w:pStyle w:val="Prrafodelista"/>
        <w:numPr>
          <w:ilvl w:val="0"/>
          <w:numId w:val="40"/>
        </w:numPr>
        <w:spacing w:after="0"/>
        <w:jc w:val="both"/>
        <w:rPr>
          <w:rFonts w:ascii="Times New Roman" w:hAnsi="Times New Roman" w:cs="Times New Roman"/>
          <w:bCs/>
        </w:rPr>
      </w:pPr>
      <w:r>
        <w:rPr>
          <w:rFonts w:ascii="Times New Roman" w:hAnsi="Times New Roman" w:cs="Times New Roman"/>
          <w:bCs/>
        </w:rPr>
        <w:t xml:space="preserve">De los clientes se debe visualizar el </w:t>
      </w:r>
      <w:proofErr w:type="spellStart"/>
      <w:r>
        <w:rPr>
          <w:rFonts w:ascii="Times New Roman" w:hAnsi="Times New Roman" w:cs="Times New Roman"/>
          <w:bCs/>
        </w:rPr>
        <w:t>rut</w:t>
      </w:r>
      <w:proofErr w:type="spellEnd"/>
      <w:r>
        <w:rPr>
          <w:rFonts w:ascii="Times New Roman" w:hAnsi="Times New Roman" w:cs="Times New Roman"/>
          <w:bCs/>
        </w:rPr>
        <w:t xml:space="preserve">, nombre y apellidos, renta, celular y cantidad de arriendos asociados con </w:t>
      </w:r>
      <w:proofErr w:type="spellStart"/>
      <w:r>
        <w:rPr>
          <w:rFonts w:ascii="Times New Roman" w:hAnsi="Times New Roman" w:cs="Times New Roman"/>
          <w:bCs/>
        </w:rPr>
        <w:t>Bighouse</w:t>
      </w:r>
      <w:proofErr w:type="spellEnd"/>
      <w:r>
        <w:rPr>
          <w:rFonts w:ascii="Times New Roman" w:hAnsi="Times New Roman" w:cs="Times New Roman"/>
          <w:bCs/>
        </w:rPr>
        <w:t>.</w:t>
      </w:r>
    </w:p>
    <w:p w14:paraId="383F211F" w14:textId="1F52212F" w:rsidR="006C3FF0" w:rsidRPr="001601DC" w:rsidRDefault="006C3FF0" w:rsidP="001601DC">
      <w:pPr>
        <w:pStyle w:val="Prrafodelista"/>
        <w:numPr>
          <w:ilvl w:val="0"/>
          <w:numId w:val="40"/>
        </w:numPr>
        <w:spacing w:after="0"/>
        <w:jc w:val="both"/>
        <w:rPr>
          <w:rFonts w:ascii="Times New Roman" w:hAnsi="Times New Roman" w:cs="Times New Roman"/>
          <w:bCs/>
        </w:rPr>
      </w:pPr>
      <w:r>
        <w:rPr>
          <w:rFonts w:ascii="Times New Roman" w:hAnsi="Times New Roman" w:cs="Times New Roman"/>
          <w:bCs/>
        </w:rPr>
        <w:t>Para los clientes que no tengan un celular registrado debe visualizar el mensaje “SIN CELULAR”.</w:t>
      </w:r>
    </w:p>
    <w:p w14:paraId="7B556507" w14:textId="39096513" w:rsidR="00BD7943" w:rsidRDefault="001601DC" w:rsidP="001601DC">
      <w:pPr>
        <w:pStyle w:val="Prrafodelista"/>
        <w:numPr>
          <w:ilvl w:val="0"/>
          <w:numId w:val="40"/>
        </w:numPr>
        <w:spacing w:after="0"/>
        <w:jc w:val="both"/>
        <w:rPr>
          <w:rFonts w:ascii="Times New Roman" w:hAnsi="Times New Roman" w:cs="Times New Roman"/>
          <w:bCs/>
        </w:rPr>
      </w:pPr>
      <w:r w:rsidRPr="001601DC">
        <w:rPr>
          <w:rFonts w:ascii="Times New Roman" w:hAnsi="Times New Roman" w:cs="Times New Roman"/>
          <w:bCs/>
        </w:rPr>
        <w:t>C</w:t>
      </w:r>
      <w:r w:rsidR="00BD7943" w:rsidRPr="001601DC">
        <w:rPr>
          <w:rFonts w:ascii="Times New Roman" w:hAnsi="Times New Roman" w:cs="Times New Roman"/>
          <w:bCs/>
        </w:rPr>
        <w:t>lientes con un renta declarada inferior a un millón  trecientos mil pesos (1.300.000).</w:t>
      </w:r>
    </w:p>
    <w:p w14:paraId="48FFB7FA" w14:textId="193FF7C8" w:rsidR="001601DC" w:rsidRDefault="001601DC" w:rsidP="001601DC">
      <w:pPr>
        <w:pStyle w:val="Prrafodelista"/>
        <w:numPr>
          <w:ilvl w:val="0"/>
          <w:numId w:val="40"/>
        </w:numPr>
        <w:spacing w:after="0"/>
        <w:jc w:val="both"/>
        <w:rPr>
          <w:rFonts w:ascii="Times New Roman" w:hAnsi="Times New Roman" w:cs="Times New Roman"/>
          <w:bCs/>
        </w:rPr>
      </w:pPr>
      <w:r>
        <w:rPr>
          <w:rFonts w:ascii="Times New Roman" w:hAnsi="Times New Roman" w:cs="Times New Roman"/>
          <w:bCs/>
        </w:rPr>
        <w:t>La consulta debe considerar todos los periodos de arriendos en la empresa.</w:t>
      </w:r>
    </w:p>
    <w:p w14:paraId="1541D2C8" w14:textId="104A493F" w:rsidR="001601DC" w:rsidRPr="001601DC" w:rsidRDefault="001601DC" w:rsidP="001601DC">
      <w:pPr>
        <w:spacing w:after="0"/>
        <w:jc w:val="both"/>
        <w:rPr>
          <w:rFonts w:ascii="Times New Roman" w:hAnsi="Times New Roman" w:cs="Times New Roman"/>
          <w:bCs/>
        </w:rPr>
      </w:pPr>
      <w:r w:rsidRPr="008B3FBF">
        <w:rPr>
          <w:rFonts w:ascii="Times New Roman" w:hAnsi="Times New Roman" w:cs="Times New Roman"/>
          <w:lang w:val="es-ES"/>
        </w:rPr>
        <w:t>La información que se requiere es la que se muestra en el ejemplo</w:t>
      </w:r>
      <w:r>
        <w:rPr>
          <w:rFonts w:ascii="Times New Roman" w:hAnsi="Times New Roman" w:cs="Times New Roman"/>
          <w:lang w:val="es-ES"/>
        </w:rPr>
        <w:t xml:space="preserve">, </w:t>
      </w:r>
      <w:r w:rsidRPr="008B3FBF">
        <w:rPr>
          <w:rFonts w:ascii="Times New Roman" w:hAnsi="Times New Roman" w:cs="Times New Roman"/>
          <w:lang w:val="es-ES"/>
        </w:rPr>
        <w:t>se debe presentar en el mismo formato</w:t>
      </w:r>
      <w:r>
        <w:rPr>
          <w:rFonts w:ascii="Times New Roman" w:hAnsi="Times New Roman" w:cs="Times New Roman"/>
          <w:lang w:val="es-ES"/>
        </w:rPr>
        <w:t xml:space="preserve"> y ordenada alfabéticamente por apellido paterno del empleado.</w:t>
      </w:r>
    </w:p>
    <w:p w14:paraId="0C5E3C5D" w14:textId="77777777" w:rsidR="00BD7943" w:rsidRDefault="00BD7943" w:rsidP="00E80DB6">
      <w:pPr>
        <w:spacing w:after="0"/>
        <w:jc w:val="both"/>
        <w:rPr>
          <w:rFonts w:ascii="Times New Roman" w:hAnsi="Times New Roman" w:cs="Times New Roman"/>
          <w:bCs/>
        </w:rPr>
      </w:pPr>
    </w:p>
    <w:p w14:paraId="04897D45" w14:textId="5BEBB3E3" w:rsidR="001601DC" w:rsidRDefault="001601DC" w:rsidP="00E80DB6">
      <w:pPr>
        <w:spacing w:after="0"/>
        <w:jc w:val="both"/>
        <w:rPr>
          <w:rFonts w:ascii="Times New Roman" w:hAnsi="Times New Roman" w:cs="Times New Roman"/>
          <w:bCs/>
        </w:rPr>
      </w:pPr>
      <w:r>
        <w:rPr>
          <w:noProof/>
          <w:lang w:eastAsia="es-CL"/>
        </w:rPr>
        <w:drawing>
          <wp:inline distT="0" distB="0" distL="0" distR="0" wp14:anchorId="7C60FC61" wp14:editId="1E81D6D0">
            <wp:extent cx="6750685" cy="24530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0685" cy="2453005"/>
                    </a:xfrm>
                    <a:prstGeom prst="rect">
                      <a:avLst/>
                    </a:prstGeom>
                  </pic:spPr>
                </pic:pic>
              </a:graphicData>
            </a:graphic>
          </wp:inline>
        </w:drawing>
      </w:r>
    </w:p>
    <w:p w14:paraId="29977BC9" w14:textId="441EB83E" w:rsidR="001601DC" w:rsidRDefault="001601DC" w:rsidP="00E80DB6">
      <w:pPr>
        <w:spacing w:after="0"/>
        <w:jc w:val="both"/>
        <w:rPr>
          <w:rFonts w:ascii="Times New Roman" w:hAnsi="Times New Roman" w:cs="Times New Roman"/>
          <w:bCs/>
        </w:rPr>
      </w:pPr>
      <w:r>
        <w:rPr>
          <w:rFonts w:ascii="Times New Roman" w:hAnsi="Times New Roman" w:cs="Times New Roman"/>
          <w:bCs/>
        </w:rPr>
        <w:t>………………………………………………………………………………………………………………………………</w:t>
      </w:r>
    </w:p>
    <w:p w14:paraId="698EEC40" w14:textId="3079F6A9" w:rsidR="001601DC" w:rsidRDefault="001601DC" w:rsidP="00E80DB6">
      <w:pPr>
        <w:spacing w:after="0"/>
        <w:jc w:val="both"/>
        <w:rPr>
          <w:rFonts w:ascii="Times New Roman" w:hAnsi="Times New Roman" w:cs="Times New Roman"/>
          <w:bCs/>
        </w:rPr>
      </w:pPr>
      <w:r>
        <w:rPr>
          <w:noProof/>
          <w:lang w:eastAsia="es-CL"/>
        </w:rPr>
        <w:drawing>
          <wp:inline distT="0" distB="0" distL="0" distR="0" wp14:anchorId="51F86C5D" wp14:editId="2F002178">
            <wp:extent cx="6750685" cy="2143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6750685" cy="2143125"/>
                    </a:xfrm>
                    <a:prstGeom prst="rect">
                      <a:avLst/>
                    </a:prstGeom>
                    <a:ln>
                      <a:noFill/>
                    </a:ln>
                    <a:extLst>
                      <a:ext uri="{53640926-AAD7-44D8-BBD7-CCE9431645EC}">
                        <a14:shadowObscured xmlns:a14="http://schemas.microsoft.com/office/drawing/2010/main"/>
                      </a:ext>
                    </a:extLst>
                  </pic:spPr>
                </pic:pic>
              </a:graphicData>
            </a:graphic>
          </wp:inline>
        </w:drawing>
      </w:r>
    </w:p>
    <w:p w14:paraId="3310D103" w14:textId="77777777" w:rsidR="001601DC" w:rsidRDefault="001601DC" w:rsidP="00E80DB6">
      <w:pPr>
        <w:spacing w:after="0"/>
        <w:jc w:val="both"/>
        <w:rPr>
          <w:rFonts w:ascii="Times New Roman" w:hAnsi="Times New Roman" w:cs="Times New Roman"/>
          <w:bCs/>
        </w:rPr>
      </w:pPr>
    </w:p>
    <w:p w14:paraId="2C4866D9" w14:textId="77777777" w:rsidR="00373E5D" w:rsidRDefault="00373E5D" w:rsidP="00E80DB6">
      <w:pPr>
        <w:spacing w:after="0"/>
        <w:jc w:val="both"/>
        <w:rPr>
          <w:rFonts w:ascii="Times New Roman" w:hAnsi="Times New Roman" w:cs="Times New Roman"/>
          <w:bCs/>
        </w:rPr>
      </w:pPr>
    </w:p>
    <w:p w14:paraId="709E5AC3" w14:textId="77777777" w:rsidR="00373E5D" w:rsidRDefault="00373E5D" w:rsidP="00E80DB6">
      <w:pPr>
        <w:spacing w:after="0"/>
        <w:jc w:val="both"/>
        <w:rPr>
          <w:rFonts w:ascii="Times New Roman" w:hAnsi="Times New Roman" w:cs="Times New Roman"/>
          <w:bCs/>
        </w:rPr>
      </w:pPr>
    </w:p>
    <w:p w14:paraId="060CD312" w14:textId="77777777" w:rsidR="00373E5D" w:rsidRDefault="00373E5D" w:rsidP="00E80DB6">
      <w:pPr>
        <w:spacing w:after="0"/>
        <w:jc w:val="both"/>
        <w:rPr>
          <w:rFonts w:ascii="Times New Roman" w:hAnsi="Times New Roman" w:cs="Times New Roman"/>
          <w:bCs/>
        </w:rPr>
      </w:pPr>
    </w:p>
    <w:p w14:paraId="350A0021" w14:textId="77777777" w:rsidR="00373E5D" w:rsidRDefault="00373E5D" w:rsidP="00E80DB6">
      <w:pPr>
        <w:spacing w:after="0"/>
        <w:jc w:val="both"/>
        <w:rPr>
          <w:rFonts w:ascii="Times New Roman" w:hAnsi="Times New Roman" w:cs="Times New Roman"/>
          <w:bCs/>
        </w:rPr>
      </w:pPr>
    </w:p>
    <w:p w14:paraId="5BB3BA5E" w14:textId="77777777" w:rsidR="00373E5D" w:rsidRDefault="00373E5D" w:rsidP="00E80DB6">
      <w:pPr>
        <w:spacing w:after="0"/>
        <w:jc w:val="both"/>
        <w:rPr>
          <w:rFonts w:ascii="Times New Roman" w:hAnsi="Times New Roman" w:cs="Times New Roman"/>
          <w:bCs/>
        </w:rPr>
      </w:pPr>
    </w:p>
    <w:p w14:paraId="190193D3" w14:textId="77777777" w:rsidR="00373E5D" w:rsidRDefault="00373E5D" w:rsidP="00E80DB6">
      <w:pPr>
        <w:spacing w:after="0"/>
        <w:jc w:val="both"/>
        <w:rPr>
          <w:rFonts w:ascii="Times New Roman" w:hAnsi="Times New Roman" w:cs="Times New Roman"/>
          <w:bCs/>
        </w:rPr>
      </w:pPr>
    </w:p>
    <w:p w14:paraId="6C90B9CD" w14:textId="77777777" w:rsidR="00373E5D" w:rsidRDefault="00373E5D" w:rsidP="00E80DB6">
      <w:pPr>
        <w:spacing w:after="0"/>
        <w:jc w:val="both"/>
        <w:rPr>
          <w:rFonts w:ascii="Times New Roman" w:hAnsi="Times New Roman" w:cs="Times New Roman"/>
          <w:bCs/>
        </w:rPr>
      </w:pPr>
    </w:p>
    <w:p w14:paraId="0734D780" w14:textId="77777777" w:rsidR="00373E5D" w:rsidRDefault="00373E5D" w:rsidP="00E80DB6">
      <w:pPr>
        <w:spacing w:after="0"/>
        <w:jc w:val="both"/>
        <w:rPr>
          <w:rFonts w:ascii="Times New Roman" w:hAnsi="Times New Roman" w:cs="Times New Roman"/>
          <w:bCs/>
        </w:rPr>
      </w:pPr>
    </w:p>
    <w:p w14:paraId="113BFDE1" w14:textId="77777777" w:rsidR="00373E5D" w:rsidRDefault="00373E5D" w:rsidP="00E80DB6">
      <w:pPr>
        <w:spacing w:after="0"/>
        <w:jc w:val="both"/>
        <w:rPr>
          <w:rFonts w:ascii="Times New Roman" w:hAnsi="Times New Roman" w:cs="Times New Roman"/>
          <w:bCs/>
        </w:rPr>
      </w:pPr>
    </w:p>
    <w:p w14:paraId="458752F1" w14:textId="77777777" w:rsidR="00373E5D" w:rsidRDefault="00373E5D" w:rsidP="00E80DB6">
      <w:pPr>
        <w:spacing w:after="0"/>
        <w:jc w:val="both"/>
        <w:rPr>
          <w:rFonts w:ascii="Times New Roman" w:hAnsi="Times New Roman" w:cs="Times New Roman"/>
          <w:bCs/>
        </w:rPr>
      </w:pPr>
    </w:p>
    <w:p w14:paraId="7385B5D9" w14:textId="77777777" w:rsidR="00373E5D" w:rsidRDefault="00373E5D" w:rsidP="00E80DB6">
      <w:pPr>
        <w:spacing w:after="0"/>
        <w:jc w:val="both"/>
        <w:rPr>
          <w:rFonts w:ascii="Times New Roman" w:hAnsi="Times New Roman" w:cs="Times New Roman"/>
          <w:bCs/>
        </w:rPr>
      </w:pPr>
    </w:p>
    <w:p w14:paraId="6B9E3EEA" w14:textId="77777777" w:rsidR="00373E5D" w:rsidRDefault="00373E5D" w:rsidP="00E80DB6">
      <w:pPr>
        <w:spacing w:after="0"/>
        <w:jc w:val="both"/>
        <w:rPr>
          <w:rFonts w:ascii="Times New Roman" w:hAnsi="Times New Roman" w:cs="Times New Roman"/>
          <w:bCs/>
        </w:rPr>
      </w:pPr>
    </w:p>
    <w:p w14:paraId="3063E367" w14:textId="77777777" w:rsidR="00373E5D" w:rsidRDefault="00373E5D" w:rsidP="00E80DB6">
      <w:pPr>
        <w:spacing w:after="0"/>
        <w:jc w:val="both"/>
        <w:rPr>
          <w:rFonts w:ascii="Times New Roman" w:hAnsi="Times New Roman" w:cs="Times New Roman"/>
          <w:bCs/>
        </w:rPr>
      </w:pPr>
    </w:p>
    <w:p w14:paraId="110650E9" w14:textId="77777777" w:rsidR="00E80DB6" w:rsidRDefault="00E80DB6" w:rsidP="00E80DB6">
      <w:pPr>
        <w:spacing w:after="0"/>
        <w:jc w:val="both"/>
        <w:rPr>
          <w:rFonts w:ascii="Times New Roman" w:hAnsi="Times New Roman" w:cs="Times New Roman"/>
          <w:bCs/>
          <w:sz w:val="20"/>
          <w:szCs w:val="20"/>
          <w:lang w:val="en-US"/>
        </w:rPr>
      </w:pPr>
    </w:p>
    <w:p w14:paraId="3A5AAE1F" w14:textId="773DCCF0" w:rsidR="00E80DB6" w:rsidRDefault="00E80DB6" w:rsidP="00E80DB6">
      <w:pPr>
        <w:spacing w:after="0"/>
        <w:jc w:val="both"/>
        <w:rPr>
          <w:rFonts w:ascii="Times New Roman" w:hAnsi="Times New Roman" w:cs="Times New Roman"/>
          <w:b/>
          <w:lang w:val="es-ES"/>
        </w:rPr>
      </w:pPr>
      <w:r>
        <w:rPr>
          <w:rFonts w:ascii="Times New Roman" w:hAnsi="Times New Roman" w:cs="Times New Roman"/>
          <w:b/>
          <w:lang w:val="es-ES"/>
        </w:rPr>
        <w:t xml:space="preserve">CASO </w:t>
      </w:r>
      <w:r w:rsidR="001601DC">
        <w:rPr>
          <w:rFonts w:ascii="Times New Roman" w:hAnsi="Times New Roman" w:cs="Times New Roman"/>
          <w:b/>
          <w:lang w:val="es-ES"/>
        </w:rPr>
        <w:t>2</w:t>
      </w:r>
      <w:r>
        <w:rPr>
          <w:rFonts w:ascii="Times New Roman" w:hAnsi="Times New Roman" w:cs="Times New Roman"/>
          <w:b/>
          <w:lang w:val="es-ES"/>
        </w:rPr>
        <w:t xml:space="preserve">.- </w:t>
      </w:r>
    </w:p>
    <w:p w14:paraId="43D6ACEF" w14:textId="77777777" w:rsidR="00E80DB6" w:rsidRPr="00B73E96" w:rsidRDefault="00E80DB6" w:rsidP="00E80DB6">
      <w:pPr>
        <w:spacing w:after="0"/>
        <w:jc w:val="both"/>
        <w:rPr>
          <w:rFonts w:ascii="Times New Roman" w:hAnsi="Times New Roman" w:cs="Times New Roman"/>
          <w:lang w:val="es-ES"/>
        </w:rPr>
      </w:pPr>
      <w:r w:rsidRPr="002B448E">
        <w:rPr>
          <w:rFonts w:ascii="Times New Roman" w:hAnsi="Times New Roman" w:cs="Times New Roman"/>
          <w:lang w:val="es-ES"/>
        </w:rPr>
        <w:t xml:space="preserve">En el mes de </w:t>
      </w:r>
      <w:r>
        <w:rPr>
          <w:rFonts w:ascii="Times New Roman" w:hAnsi="Times New Roman" w:cs="Times New Roman"/>
          <w:lang w:val="es-ES"/>
        </w:rPr>
        <w:t>enero de cada año</w:t>
      </w:r>
      <w:r w:rsidRPr="002B448E">
        <w:rPr>
          <w:rFonts w:ascii="Times New Roman" w:hAnsi="Times New Roman" w:cs="Times New Roman"/>
          <w:lang w:val="es-ES"/>
        </w:rPr>
        <w:t xml:space="preserve">, </w:t>
      </w:r>
      <w:r>
        <w:rPr>
          <w:rFonts w:ascii="Times New Roman" w:hAnsi="Times New Roman" w:cs="Times New Roman"/>
          <w:lang w:val="es-ES"/>
        </w:rPr>
        <w:t xml:space="preserve">la Gerencia de </w:t>
      </w:r>
      <w:r>
        <w:rPr>
          <w:rFonts w:ascii="Times New Roman" w:hAnsi="Times New Roman" w:cs="Times New Roman"/>
        </w:rPr>
        <w:t xml:space="preserve">BIG HOUSE </w:t>
      </w:r>
      <w:r>
        <w:rPr>
          <w:rFonts w:ascii="Times New Roman" w:hAnsi="Times New Roman" w:cs="Times New Roman"/>
          <w:lang w:val="es-ES"/>
        </w:rPr>
        <w:t>define los precios de lista del arriendo mensual y gastos comunes que se cobrarán por cada propiedad. Los factores que se consideran para tomar la decisión de reajustar o rebajar estos valores son: tipo de propiedad, sector de la comunidad, cantidad de baños, cantidad de habitaciones, v</w:t>
      </w:r>
      <w:r w:rsidRPr="00B73E96">
        <w:rPr>
          <w:rFonts w:ascii="Times New Roman" w:hAnsi="Times New Roman" w:cs="Times New Roman"/>
          <w:lang w:val="es-ES"/>
        </w:rPr>
        <w:t>alores referenciales de las otras empresas del rubro</w:t>
      </w:r>
      <w:r>
        <w:rPr>
          <w:rFonts w:ascii="Times New Roman" w:hAnsi="Times New Roman" w:cs="Times New Roman"/>
          <w:lang w:val="es-ES"/>
        </w:rPr>
        <w:t xml:space="preserve"> y d</w:t>
      </w:r>
      <w:r w:rsidRPr="00B73E96">
        <w:rPr>
          <w:rFonts w:ascii="Times New Roman" w:hAnsi="Times New Roman" w:cs="Times New Roman"/>
          <w:lang w:val="es-ES"/>
        </w:rPr>
        <w:t xml:space="preserve">emanda por arriendo que </w:t>
      </w:r>
      <w:r>
        <w:rPr>
          <w:rFonts w:ascii="Times New Roman" w:hAnsi="Times New Roman" w:cs="Times New Roman"/>
          <w:lang w:val="es-ES"/>
        </w:rPr>
        <w:t>ha tenido la propiedad.</w:t>
      </w:r>
    </w:p>
    <w:p w14:paraId="1DB52637" w14:textId="77777777" w:rsidR="00E80DB6" w:rsidRDefault="00E80DB6" w:rsidP="00E80DB6">
      <w:pPr>
        <w:spacing w:after="0"/>
        <w:jc w:val="both"/>
        <w:rPr>
          <w:rFonts w:ascii="Times New Roman" w:hAnsi="Times New Roman" w:cs="Times New Roman"/>
          <w:lang w:val="es-ES"/>
        </w:rPr>
      </w:pPr>
      <w:r>
        <w:rPr>
          <w:rFonts w:ascii="Times New Roman" w:hAnsi="Times New Roman" w:cs="Times New Roman"/>
          <w:bCs/>
          <w:lang w:val="es-ES"/>
        </w:rPr>
        <w:t xml:space="preserve">Esta política, definida desde la creación de </w:t>
      </w:r>
      <w:r>
        <w:rPr>
          <w:rFonts w:ascii="Times New Roman" w:hAnsi="Times New Roman" w:cs="Times New Roman"/>
        </w:rPr>
        <w:t>BIG HOUSE, es una de las razones por las cuales la empresa se proyecta como líder en el país y su objetivo asociado es beneficiar</w:t>
      </w:r>
      <w:r w:rsidRPr="0088177D">
        <w:rPr>
          <w:rFonts w:ascii="Times New Roman" w:hAnsi="Times New Roman" w:cs="Times New Roman"/>
          <w:lang w:val="es-ES"/>
        </w:rPr>
        <w:t xml:space="preserve"> a los </w:t>
      </w:r>
      <w:r>
        <w:rPr>
          <w:rFonts w:ascii="Times New Roman" w:hAnsi="Times New Roman" w:cs="Times New Roman"/>
          <w:lang w:val="es-ES"/>
        </w:rPr>
        <w:t xml:space="preserve">clientes con el cobro de precios justos que se ajusten a la realidad económica del país. </w:t>
      </w:r>
    </w:p>
    <w:p w14:paraId="4987DA35" w14:textId="6B99F1E7" w:rsidR="00E80DB6" w:rsidRDefault="00E80DB6" w:rsidP="00E80DB6">
      <w:pPr>
        <w:spacing w:after="0"/>
        <w:jc w:val="both"/>
        <w:rPr>
          <w:rFonts w:ascii="Times New Roman" w:hAnsi="Times New Roman" w:cs="Times New Roman"/>
          <w:lang w:val="es-ES"/>
        </w:rPr>
      </w:pPr>
      <w:r>
        <w:rPr>
          <w:rFonts w:ascii="Times New Roman" w:hAnsi="Times New Roman" w:cs="Times New Roman"/>
          <w:lang w:val="es-ES"/>
        </w:rPr>
        <w:t>Desde esta perspectiva, la decisión de rebajar los valores por cobro de arriendo y gastos comunes está basada en las veces (cuántas) que la propiedad se ha arrendado. Para ello, el área de arriendos, todos lo</w:t>
      </w:r>
      <w:r w:rsidR="006C3FF0">
        <w:rPr>
          <w:rFonts w:ascii="Times New Roman" w:hAnsi="Times New Roman" w:cs="Times New Roman"/>
          <w:lang w:val="es-ES"/>
        </w:rPr>
        <w:t>s</w:t>
      </w:r>
      <w:r>
        <w:rPr>
          <w:rFonts w:ascii="Times New Roman" w:hAnsi="Times New Roman" w:cs="Times New Roman"/>
          <w:lang w:val="es-ES"/>
        </w:rPr>
        <w:t xml:space="preserve"> años, debe generar un informe detallado por cada propiedad. Así, en el mes de enero se realiza un catastro de toda esta información</w:t>
      </w:r>
      <w:r w:rsidR="00D12AFB">
        <w:rPr>
          <w:rFonts w:ascii="Times New Roman" w:hAnsi="Times New Roman" w:cs="Times New Roman"/>
          <w:lang w:val="es-ES"/>
        </w:rPr>
        <w:t>.</w:t>
      </w:r>
    </w:p>
    <w:p w14:paraId="7BCAEF01" w14:textId="77777777" w:rsidR="00E80DB6" w:rsidRDefault="00E80DB6" w:rsidP="00E80DB6">
      <w:pPr>
        <w:spacing w:after="0"/>
        <w:jc w:val="both"/>
        <w:rPr>
          <w:rFonts w:ascii="Times New Roman" w:hAnsi="Times New Roman" w:cs="Times New Roman"/>
          <w:lang w:val="es-ES"/>
        </w:rPr>
      </w:pPr>
      <w:r>
        <w:rPr>
          <w:rFonts w:ascii="Times New Roman" w:hAnsi="Times New Roman" w:cs="Times New Roman"/>
          <w:lang w:val="es-ES"/>
        </w:rPr>
        <w:t xml:space="preserve">En la búsqueda de poder efectuar una gestión eficiente en todas las áreas de negocio de </w:t>
      </w:r>
      <w:r>
        <w:rPr>
          <w:rFonts w:ascii="Times New Roman" w:hAnsi="Times New Roman" w:cs="Times New Roman"/>
        </w:rPr>
        <w:t>BIG HOUSE,</w:t>
      </w:r>
      <w:r>
        <w:rPr>
          <w:rFonts w:ascii="Times New Roman" w:hAnsi="Times New Roman" w:cs="Times New Roman"/>
          <w:lang w:val="es-ES"/>
        </w:rPr>
        <w:t xml:space="preserve"> es que se hace imprescindible que la generación de información de arriendo de propiedades y la rebaja de tarifas por arriendo y gastos comunes ya no se realice manualmente, sino que sea un proceso automático que garantice:</w:t>
      </w:r>
    </w:p>
    <w:p w14:paraId="333FEBB4" w14:textId="77777777" w:rsidR="00E80DB6" w:rsidRPr="004A190A" w:rsidRDefault="00E80DB6" w:rsidP="00E80DB6">
      <w:pPr>
        <w:pStyle w:val="Prrafodelista"/>
        <w:numPr>
          <w:ilvl w:val="0"/>
          <w:numId w:val="25"/>
        </w:numPr>
        <w:spacing w:after="0" w:line="240" w:lineRule="auto"/>
        <w:jc w:val="both"/>
        <w:rPr>
          <w:rFonts w:ascii="Times New Roman" w:hAnsi="Times New Roman" w:cs="Times New Roman"/>
          <w:lang w:val="es-ES"/>
        </w:rPr>
      </w:pPr>
      <w:r>
        <w:rPr>
          <w:rFonts w:ascii="Times New Roman" w:hAnsi="Times New Roman" w:cs="Times New Roman"/>
          <w:lang w:val="es-ES"/>
        </w:rPr>
        <w:t xml:space="preserve">La eficiente y eficaz de la información </w:t>
      </w:r>
    </w:p>
    <w:p w14:paraId="3642396C" w14:textId="77777777" w:rsidR="00E80DB6" w:rsidRPr="004A190A" w:rsidRDefault="00E80DB6" w:rsidP="00E80DB6">
      <w:pPr>
        <w:pStyle w:val="Prrafodelista"/>
        <w:numPr>
          <w:ilvl w:val="0"/>
          <w:numId w:val="24"/>
        </w:numPr>
        <w:spacing w:after="0" w:line="240" w:lineRule="auto"/>
        <w:jc w:val="both"/>
        <w:rPr>
          <w:rFonts w:ascii="Times New Roman" w:hAnsi="Times New Roman" w:cs="Times New Roman"/>
          <w:lang w:val="es-ES"/>
        </w:rPr>
      </w:pPr>
      <w:r w:rsidRPr="004A190A">
        <w:rPr>
          <w:rFonts w:ascii="Times New Roman" w:hAnsi="Times New Roman" w:cs="Times New Roman"/>
          <w:lang w:val="es-ES"/>
        </w:rPr>
        <w:t>Contar con información</w:t>
      </w:r>
      <w:r>
        <w:rPr>
          <w:rFonts w:ascii="Times New Roman" w:hAnsi="Times New Roman" w:cs="Times New Roman"/>
          <w:lang w:val="es-ES"/>
        </w:rPr>
        <w:t xml:space="preserve"> oportuna y confiable</w:t>
      </w:r>
    </w:p>
    <w:p w14:paraId="25A1C6B1" w14:textId="77777777" w:rsidR="00E80DB6" w:rsidRPr="004A190A" w:rsidRDefault="00E80DB6" w:rsidP="00E80DB6">
      <w:pPr>
        <w:pStyle w:val="Prrafodelista"/>
        <w:numPr>
          <w:ilvl w:val="0"/>
          <w:numId w:val="24"/>
        </w:numPr>
        <w:spacing w:after="0" w:line="240" w:lineRule="auto"/>
        <w:jc w:val="both"/>
        <w:rPr>
          <w:rFonts w:ascii="Times New Roman" w:hAnsi="Times New Roman" w:cs="Times New Roman"/>
          <w:lang w:val="es-ES"/>
        </w:rPr>
      </w:pPr>
      <w:r>
        <w:rPr>
          <w:rFonts w:ascii="Times New Roman" w:hAnsi="Times New Roman" w:cs="Times New Roman"/>
          <w:lang w:val="es-ES"/>
        </w:rPr>
        <w:t>Evitar la m</w:t>
      </w:r>
      <w:r w:rsidRPr="004A190A">
        <w:rPr>
          <w:rFonts w:ascii="Times New Roman" w:hAnsi="Times New Roman" w:cs="Times New Roman"/>
          <w:lang w:val="es-ES"/>
        </w:rPr>
        <w:t>anipulación manual de los datos</w:t>
      </w:r>
    </w:p>
    <w:p w14:paraId="4A5041B4" w14:textId="77777777" w:rsidR="00E80DB6" w:rsidRPr="00796D74" w:rsidRDefault="00E80DB6" w:rsidP="00E80DB6">
      <w:pPr>
        <w:spacing w:after="0"/>
        <w:jc w:val="both"/>
        <w:rPr>
          <w:rFonts w:ascii="Times New Roman" w:hAnsi="Times New Roman" w:cs="Times New Roman"/>
          <w:bCs/>
          <w:lang w:val="es-ES"/>
        </w:rPr>
      </w:pPr>
      <w:r w:rsidRPr="00796D74">
        <w:rPr>
          <w:rFonts w:ascii="Times New Roman" w:hAnsi="Times New Roman" w:cs="Times New Roman"/>
          <w:bCs/>
          <w:lang w:val="es-ES"/>
        </w:rPr>
        <w:t>Para construir este proceso debe considerar:</w:t>
      </w:r>
    </w:p>
    <w:p w14:paraId="03F56239" w14:textId="77777777" w:rsidR="00E80DB6" w:rsidRPr="0071249E" w:rsidRDefault="00E80DB6" w:rsidP="00E80DB6">
      <w:pPr>
        <w:pStyle w:val="Prrafodelista"/>
        <w:numPr>
          <w:ilvl w:val="0"/>
          <w:numId w:val="23"/>
        </w:numPr>
        <w:spacing w:after="0" w:line="240" w:lineRule="auto"/>
        <w:ind w:left="720"/>
        <w:jc w:val="both"/>
        <w:rPr>
          <w:rFonts w:ascii="Times New Roman" w:hAnsi="Times New Roman" w:cs="Times New Roman"/>
        </w:rPr>
      </w:pPr>
      <w:r w:rsidRPr="00796D74">
        <w:rPr>
          <w:rFonts w:ascii="Times New Roman" w:hAnsi="Times New Roman" w:cs="Times New Roman"/>
        </w:rPr>
        <w:t>El proceso se ejecutará el último hábil de diciembre. Por lo tanto</w:t>
      </w:r>
      <w:r>
        <w:rPr>
          <w:rFonts w:ascii="Times New Roman" w:hAnsi="Times New Roman" w:cs="Times New Roman"/>
        </w:rPr>
        <w:t>,</w:t>
      </w:r>
      <w:r w:rsidRPr="00796D74">
        <w:rPr>
          <w:rFonts w:ascii="Times New Roman" w:hAnsi="Times New Roman" w:cs="Times New Roman"/>
        </w:rPr>
        <w:t xml:space="preserve"> se deben considerar todos los </w:t>
      </w:r>
      <w:r>
        <w:rPr>
          <w:rFonts w:ascii="Times New Roman" w:hAnsi="Times New Roman" w:cs="Times New Roman"/>
        </w:rPr>
        <w:t xml:space="preserve">arriendos de camiones efectuados </w:t>
      </w:r>
      <w:r w:rsidRPr="00DE5DEF">
        <w:rPr>
          <w:rFonts w:ascii="Times New Roman" w:hAnsi="Times New Roman" w:cs="Times New Roman"/>
        </w:rPr>
        <w:t xml:space="preserve">durante </w:t>
      </w:r>
      <w:r>
        <w:rPr>
          <w:rFonts w:ascii="Times New Roman" w:hAnsi="Times New Roman" w:cs="Times New Roman"/>
        </w:rPr>
        <w:t>toda su historia</w:t>
      </w:r>
      <w:r w:rsidRPr="00796D74">
        <w:rPr>
          <w:rFonts w:ascii="Times New Roman" w:hAnsi="Times New Roman" w:cs="Times New Roman"/>
        </w:rPr>
        <w:t xml:space="preserve">. </w:t>
      </w:r>
    </w:p>
    <w:p w14:paraId="0588EEFD" w14:textId="77777777" w:rsidR="00E80DB6" w:rsidRDefault="00E80DB6" w:rsidP="00E80DB6">
      <w:pPr>
        <w:spacing w:after="0"/>
        <w:jc w:val="both"/>
        <w:rPr>
          <w:rFonts w:ascii="Times New Roman" w:hAnsi="Times New Roman" w:cs="Times New Roman"/>
          <w:b/>
          <w:bCs/>
          <w:sz w:val="20"/>
          <w:szCs w:val="20"/>
        </w:rPr>
      </w:pPr>
    </w:p>
    <w:p w14:paraId="59589B92" w14:textId="5D6175F4" w:rsidR="00E80DB6" w:rsidRDefault="00D12AFB" w:rsidP="00B6517C">
      <w:pPr>
        <w:spacing w:after="0"/>
        <w:rPr>
          <w:rFonts w:ascii="Times New Roman" w:hAnsi="Times New Roman" w:cs="Times New Roman"/>
          <w:b/>
          <w:bCs/>
          <w:sz w:val="20"/>
          <w:szCs w:val="20"/>
        </w:rPr>
      </w:pPr>
      <w:r>
        <w:rPr>
          <w:noProof/>
          <w:lang w:eastAsia="es-CL"/>
        </w:rPr>
        <w:drawing>
          <wp:inline distT="0" distB="0" distL="0" distR="0" wp14:anchorId="7EF6F91D" wp14:editId="63BFC7D1">
            <wp:extent cx="6429375" cy="5419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9375" cy="5419725"/>
                    </a:xfrm>
                    <a:prstGeom prst="rect">
                      <a:avLst/>
                    </a:prstGeom>
                  </pic:spPr>
                </pic:pic>
              </a:graphicData>
            </a:graphic>
          </wp:inline>
        </w:drawing>
      </w:r>
    </w:p>
    <w:p w14:paraId="37550550" w14:textId="77777777" w:rsidR="00E80DB6" w:rsidRDefault="00E80DB6" w:rsidP="00E80DB6">
      <w:pPr>
        <w:spacing w:after="0"/>
        <w:jc w:val="both"/>
        <w:rPr>
          <w:rFonts w:ascii="Times New Roman" w:hAnsi="Times New Roman" w:cs="Times New Roman"/>
          <w:b/>
          <w:bCs/>
          <w:sz w:val="20"/>
          <w:szCs w:val="20"/>
        </w:rPr>
      </w:pPr>
    </w:p>
    <w:p w14:paraId="14C9AB4C" w14:textId="77777777" w:rsidR="00E80DB6" w:rsidRDefault="00E80DB6" w:rsidP="00E80DB6">
      <w:pPr>
        <w:spacing w:after="0"/>
        <w:jc w:val="both"/>
        <w:rPr>
          <w:rFonts w:ascii="Times New Roman" w:hAnsi="Times New Roman" w:cs="Times New Roman"/>
          <w:b/>
          <w:bCs/>
          <w:sz w:val="20"/>
          <w:szCs w:val="20"/>
        </w:rPr>
      </w:pPr>
    </w:p>
    <w:sectPr w:rsidR="00E80DB6" w:rsidSect="000D1443">
      <w:headerReference w:type="default" r:id="rId12"/>
      <w:footerReference w:type="default" r:id="rId13"/>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EB1E8" w14:textId="77777777" w:rsidR="00C40125" w:rsidRDefault="00C40125" w:rsidP="008046C7">
      <w:pPr>
        <w:spacing w:after="0" w:line="240" w:lineRule="auto"/>
      </w:pPr>
      <w:r>
        <w:separator/>
      </w:r>
    </w:p>
  </w:endnote>
  <w:endnote w:type="continuationSeparator" w:id="0">
    <w:p w14:paraId="119B578C" w14:textId="77777777" w:rsidR="00C40125" w:rsidRDefault="00C40125"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1D167" w14:textId="453B2AB6" w:rsidR="00F376E3" w:rsidRPr="00F17EAA" w:rsidRDefault="00C40125"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EndPr/>
      <w:sdtContent>
        <w:r w:rsidR="00F376E3"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F376E3" w:rsidRPr="00F17EAA">
          <w:rPr>
            <w:rFonts w:ascii="Times New Roman" w:hAnsi="Times New Roman" w:cs="Times New Roman"/>
            <w:b/>
          </w:rPr>
          <w:fldChar w:fldCharType="separate"/>
        </w:r>
        <w:r w:rsidR="00CE27D6" w:rsidRPr="00CE27D6">
          <w:rPr>
            <w:rFonts w:ascii="Times New Roman" w:hAnsi="Times New Roman" w:cs="Times New Roman"/>
            <w:b/>
            <w:noProof/>
            <w:lang w:val="es-ES"/>
          </w:rPr>
          <w:t>3</w:t>
        </w:r>
        <w:r w:rsidR="00F376E3"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04A30" w14:textId="77777777" w:rsidR="00C40125" w:rsidRDefault="00C40125" w:rsidP="008046C7">
      <w:pPr>
        <w:spacing w:after="0" w:line="240" w:lineRule="auto"/>
      </w:pPr>
      <w:r>
        <w:separator/>
      </w:r>
    </w:p>
  </w:footnote>
  <w:footnote w:type="continuationSeparator" w:id="0">
    <w:p w14:paraId="7E0862E7" w14:textId="77777777" w:rsidR="00C40125" w:rsidRDefault="00C40125" w:rsidP="00804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9EE7F" w14:textId="168E56F2" w:rsidR="00F376E3" w:rsidRPr="00176213" w:rsidRDefault="00F376E3" w:rsidP="00D24CB1">
    <w:pPr>
      <w:pStyle w:val="Encabezado"/>
      <w:pBdr>
        <w:bottom w:val="single" w:sz="6" w:space="1" w:color="auto"/>
      </w:pBdr>
      <w:tabs>
        <w:tab w:val="clear" w:pos="8838"/>
      </w:tabs>
      <w:jc w:val="center"/>
      <w:rPr>
        <w:b/>
      </w:rPr>
    </w:pPr>
    <w:r w:rsidRPr="00515782">
      <w:rPr>
        <w:noProof/>
        <w:lang w:eastAsia="es-CL"/>
      </w:rPr>
      <w:drawing>
        <wp:inline distT="0" distB="0" distL="0" distR="0" wp14:anchorId="6DAA4C77" wp14:editId="73C3D73B">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3EB0DB3D" w14:textId="77777777" w:rsidR="00F376E3" w:rsidRDefault="00F376E3" w:rsidP="00D24C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77CA"/>
    <w:multiLevelType w:val="hybridMultilevel"/>
    <w:tmpl w:val="8FA4E96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 w15:restartNumberingAfterBreak="0">
    <w:nsid w:val="0AA21CC4"/>
    <w:multiLevelType w:val="hybridMultilevel"/>
    <w:tmpl w:val="D51E9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D77C7"/>
    <w:multiLevelType w:val="hybridMultilevel"/>
    <w:tmpl w:val="DF229C04"/>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3" w15:restartNumberingAfterBreak="0">
    <w:nsid w:val="1208736E"/>
    <w:multiLevelType w:val="hybridMultilevel"/>
    <w:tmpl w:val="053E54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A6137ED"/>
    <w:multiLevelType w:val="hybridMultilevel"/>
    <w:tmpl w:val="91E461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F37B6C"/>
    <w:multiLevelType w:val="hybridMultilevel"/>
    <w:tmpl w:val="44A257BE"/>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7" w15:restartNumberingAfterBreak="0">
    <w:nsid w:val="1E9D2EB6"/>
    <w:multiLevelType w:val="hybridMultilevel"/>
    <w:tmpl w:val="C152E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0731C40"/>
    <w:multiLevelType w:val="hybridMultilevel"/>
    <w:tmpl w:val="D46239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12551"/>
    <w:multiLevelType w:val="hybridMultilevel"/>
    <w:tmpl w:val="AA72830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1"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6843CEE"/>
    <w:multiLevelType w:val="hybridMultilevel"/>
    <w:tmpl w:val="7BD4F8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4" w15:restartNumberingAfterBreak="0">
    <w:nsid w:val="2AFF2CF9"/>
    <w:multiLevelType w:val="hybridMultilevel"/>
    <w:tmpl w:val="188C297A"/>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5" w15:restartNumberingAfterBreak="0">
    <w:nsid w:val="2D414B97"/>
    <w:multiLevelType w:val="hybridMultilevel"/>
    <w:tmpl w:val="6E02BF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1A4306A"/>
    <w:multiLevelType w:val="hybridMultilevel"/>
    <w:tmpl w:val="1CA656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3741C02"/>
    <w:multiLevelType w:val="hybridMultilevel"/>
    <w:tmpl w:val="458438E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8" w15:restartNumberingAfterBreak="0">
    <w:nsid w:val="34D50010"/>
    <w:multiLevelType w:val="hybridMultilevel"/>
    <w:tmpl w:val="043027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0" w15:restartNumberingAfterBreak="0">
    <w:nsid w:val="3DAB0A03"/>
    <w:multiLevelType w:val="hybridMultilevel"/>
    <w:tmpl w:val="9EE8BF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81097B"/>
    <w:multiLevelType w:val="hybridMultilevel"/>
    <w:tmpl w:val="E690D8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1940203"/>
    <w:multiLevelType w:val="hybridMultilevel"/>
    <w:tmpl w:val="D4EE4AE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3" w15:restartNumberingAfterBreak="0">
    <w:nsid w:val="41EE1519"/>
    <w:multiLevelType w:val="hybridMultilevel"/>
    <w:tmpl w:val="24BA67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25"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56330BC"/>
    <w:multiLevelType w:val="hybridMultilevel"/>
    <w:tmpl w:val="12A6E1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8151BCA"/>
    <w:multiLevelType w:val="hybridMultilevel"/>
    <w:tmpl w:val="007024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C3B46F5"/>
    <w:multiLevelType w:val="hybridMultilevel"/>
    <w:tmpl w:val="D7789D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DF9029A"/>
    <w:multiLevelType w:val="hybridMultilevel"/>
    <w:tmpl w:val="10B413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FB923B3"/>
    <w:multiLevelType w:val="hybridMultilevel"/>
    <w:tmpl w:val="777A19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5BE1DA7"/>
    <w:multiLevelType w:val="hybridMultilevel"/>
    <w:tmpl w:val="9B8CC4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00B4692"/>
    <w:multiLevelType w:val="hybridMultilevel"/>
    <w:tmpl w:val="39B8B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32394"/>
    <w:multiLevelType w:val="hybridMultilevel"/>
    <w:tmpl w:val="5CC46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C648E8"/>
    <w:multiLevelType w:val="hybridMultilevel"/>
    <w:tmpl w:val="487AED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7CF1475"/>
    <w:multiLevelType w:val="hybridMultilevel"/>
    <w:tmpl w:val="9F88D6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F8D242A"/>
    <w:multiLevelType w:val="hybridMultilevel"/>
    <w:tmpl w:val="44A016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
  </w:num>
  <w:num w:numId="4">
    <w:abstractNumId w:val="25"/>
  </w:num>
  <w:num w:numId="5">
    <w:abstractNumId w:val="0"/>
  </w:num>
  <w:num w:numId="6">
    <w:abstractNumId w:val="8"/>
  </w:num>
  <w:num w:numId="7">
    <w:abstractNumId w:val="39"/>
  </w:num>
  <w:num w:numId="8">
    <w:abstractNumId w:val="6"/>
  </w:num>
  <w:num w:numId="9">
    <w:abstractNumId w:val="38"/>
  </w:num>
  <w:num w:numId="10">
    <w:abstractNumId w:val="21"/>
  </w:num>
  <w:num w:numId="11">
    <w:abstractNumId w:val="13"/>
  </w:num>
  <w:num w:numId="12">
    <w:abstractNumId w:val="33"/>
  </w:num>
  <w:num w:numId="13">
    <w:abstractNumId w:val="14"/>
  </w:num>
  <w:num w:numId="14">
    <w:abstractNumId w:val="11"/>
  </w:num>
  <w:num w:numId="15">
    <w:abstractNumId w:val="28"/>
  </w:num>
  <w:num w:numId="16">
    <w:abstractNumId w:val="27"/>
  </w:num>
  <w:num w:numId="17">
    <w:abstractNumId w:val="32"/>
  </w:num>
  <w:num w:numId="18">
    <w:abstractNumId w:val="15"/>
  </w:num>
  <w:num w:numId="19">
    <w:abstractNumId w:val="23"/>
  </w:num>
  <w:num w:numId="20">
    <w:abstractNumId w:val="37"/>
  </w:num>
  <w:num w:numId="21">
    <w:abstractNumId w:val="20"/>
  </w:num>
  <w:num w:numId="22">
    <w:abstractNumId w:val="19"/>
  </w:num>
  <w:num w:numId="23">
    <w:abstractNumId w:val="22"/>
  </w:num>
  <w:num w:numId="24">
    <w:abstractNumId w:val="9"/>
  </w:num>
  <w:num w:numId="25">
    <w:abstractNumId w:val="7"/>
  </w:num>
  <w:num w:numId="26">
    <w:abstractNumId w:val="12"/>
  </w:num>
  <w:num w:numId="27">
    <w:abstractNumId w:val="10"/>
  </w:num>
  <w:num w:numId="28">
    <w:abstractNumId w:val="35"/>
  </w:num>
  <w:num w:numId="29">
    <w:abstractNumId w:val="34"/>
  </w:num>
  <w:num w:numId="30">
    <w:abstractNumId w:val="30"/>
  </w:num>
  <w:num w:numId="31">
    <w:abstractNumId w:val="26"/>
  </w:num>
  <w:num w:numId="32">
    <w:abstractNumId w:val="16"/>
  </w:num>
  <w:num w:numId="33">
    <w:abstractNumId w:val="29"/>
  </w:num>
  <w:num w:numId="34">
    <w:abstractNumId w:val="31"/>
  </w:num>
  <w:num w:numId="35">
    <w:abstractNumId w:val="5"/>
  </w:num>
  <w:num w:numId="36">
    <w:abstractNumId w:val="3"/>
  </w:num>
  <w:num w:numId="37">
    <w:abstractNumId w:val="1"/>
  </w:num>
  <w:num w:numId="38">
    <w:abstractNumId w:val="4"/>
  </w:num>
  <w:num w:numId="39">
    <w:abstractNumId w:val="17"/>
  </w:num>
  <w:num w:numId="4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activeWritingStyle w:appName="MSWord" w:lang="es-C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6C7"/>
    <w:rsid w:val="000010F2"/>
    <w:rsid w:val="000014A8"/>
    <w:rsid w:val="00006864"/>
    <w:rsid w:val="000106F9"/>
    <w:rsid w:val="0001101C"/>
    <w:rsid w:val="00016D96"/>
    <w:rsid w:val="0002029C"/>
    <w:rsid w:val="000225AF"/>
    <w:rsid w:val="000276B0"/>
    <w:rsid w:val="00030777"/>
    <w:rsid w:val="00031AD3"/>
    <w:rsid w:val="00031C99"/>
    <w:rsid w:val="00033211"/>
    <w:rsid w:val="0003408B"/>
    <w:rsid w:val="0003456A"/>
    <w:rsid w:val="00035E2A"/>
    <w:rsid w:val="00042B94"/>
    <w:rsid w:val="00045DAB"/>
    <w:rsid w:val="00055765"/>
    <w:rsid w:val="00061691"/>
    <w:rsid w:val="000616E1"/>
    <w:rsid w:val="000640A8"/>
    <w:rsid w:val="00066134"/>
    <w:rsid w:val="000666D9"/>
    <w:rsid w:val="000753D5"/>
    <w:rsid w:val="00082620"/>
    <w:rsid w:val="00084E06"/>
    <w:rsid w:val="0009277A"/>
    <w:rsid w:val="00094042"/>
    <w:rsid w:val="0009574F"/>
    <w:rsid w:val="000967AC"/>
    <w:rsid w:val="000970CB"/>
    <w:rsid w:val="000A2576"/>
    <w:rsid w:val="000A4A00"/>
    <w:rsid w:val="000A587B"/>
    <w:rsid w:val="000A7DDE"/>
    <w:rsid w:val="000B70BE"/>
    <w:rsid w:val="000C4225"/>
    <w:rsid w:val="000C6971"/>
    <w:rsid w:val="000D02F6"/>
    <w:rsid w:val="000D1443"/>
    <w:rsid w:val="000D19EA"/>
    <w:rsid w:val="000D26D7"/>
    <w:rsid w:val="000E70C8"/>
    <w:rsid w:val="000F3651"/>
    <w:rsid w:val="00100CB1"/>
    <w:rsid w:val="0010446C"/>
    <w:rsid w:val="001053A2"/>
    <w:rsid w:val="00106F55"/>
    <w:rsid w:val="001127C1"/>
    <w:rsid w:val="00113BED"/>
    <w:rsid w:val="001144FD"/>
    <w:rsid w:val="001176CA"/>
    <w:rsid w:val="001205FA"/>
    <w:rsid w:val="001232EB"/>
    <w:rsid w:val="0012414E"/>
    <w:rsid w:val="001249CC"/>
    <w:rsid w:val="00125440"/>
    <w:rsid w:val="00126368"/>
    <w:rsid w:val="00127C01"/>
    <w:rsid w:val="00132E28"/>
    <w:rsid w:val="001350D5"/>
    <w:rsid w:val="00135BFD"/>
    <w:rsid w:val="00140C88"/>
    <w:rsid w:val="00140D54"/>
    <w:rsid w:val="00143D6A"/>
    <w:rsid w:val="0015077C"/>
    <w:rsid w:val="00154449"/>
    <w:rsid w:val="001544D3"/>
    <w:rsid w:val="00156B4A"/>
    <w:rsid w:val="00157A46"/>
    <w:rsid w:val="001601DC"/>
    <w:rsid w:val="001660B2"/>
    <w:rsid w:val="00171367"/>
    <w:rsid w:val="00176213"/>
    <w:rsid w:val="00176E45"/>
    <w:rsid w:val="00182D0B"/>
    <w:rsid w:val="00184AF9"/>
    <w:rsid w:val="00191F65"/>
    <w:rsid w:val="00195204"/>
    <w:rsid w:val="001966FF"/>
    <w:rsid w:val="001A2DC8"/>
    <w:rsid w:val="001A2F53"/>
    <w:rsid w:val="001A60DF"/>
    <w:rsid w:val="001A6377"/>
    <w:rsid w:val="001A6969"/>
    <w:rsid w:val="001B6A6F"/>
    <w:rsid w:val="001C432D"/>
    <w:rsid w:val="001C53A3"/>
    <w:rsid w:val="001C5BCB"/>
    <w:rsid w:val="001C5CA1"/>
    <w:rsid w:val="001C66E6"/>
    <w:rsid w:val="001D0FC4"/>
    <w:rsid w:val="001D2FC6"/>
    <w:rsid w:val="001D7C59"/>
    <w:rsid w:val="001E27F9"/>
    <w:rsid w:val="001F156C"/>
    <w:rsid w:val="001F2617"/>
    <w:rsid w:val="001F266D"/>
    <w:rsid w:val="001F5091"/>
    <w:rsid w:val="001F6FBB"/>
    <w:rsid w:val="00200A0F"/>
    <w:rsid w:val="002025AE"/>
    <w:rsid w:val="0020309D"/>
    <w:rsid w:val="00217F01"/>
    <w:rsid w:val="00220632"/>
    <w:rsid w:val="002230E0"/>
    <w:rsid w:val="0022312E"/>
    <w:rsid w:val="0023099A"/>
    <w:rsid w:val="00246F14"/>
    <w:rsid w:val="002501AC"/>
    <w:rsid w:val="00253B78"/>
    <w:rsid w:val="002545C7"/>
    <w:rsid w:val="00256FD8"/>
    <w:rsid w:val="00261645"/>
    <w:rsid w:val="00261842"/>
    <w:rsid w:val="00261C9B"/>
    <w:rsid w:val="00270B2D"/>
    <w:rsid w:val="002713D0"/>
    <w:rsid w:val="002800AF"/>
    <w:rsid w:val="00280471"/>
    <w:rsid w:val="00283816"/>
    <w:rsid w:val="00286AB3"/>
    <w:rsid w:val="00287070"/>
    <w:rsid w:val="00287DD2"/>
    <w:rsid w:val="002940A0"/>
    <w:rsid w:val="002941F0"/>
    <w:rsid w:val="002A158C"/>
    <w:rsid w:val="002A36E2"/>
    <w:rsid w:val="002A76FE"/>
    <w:rsid w:val="002B33A3"/>
    <w:rsid w:val="002B36B7"/>
    <w:rsid w:val="002B448E"/>
    <w:rsid w:val="002C1A41"/>
    <w:rsid w:val="002D1516"/>
    <w:rsid w:val="002D1733"/>
    <w:rsid w:val="002D4115"/>
    <w:rsid w:val="002D663B"/>
    <w:rsid w:val="002E3F96"/>
    <w:rsid w:val="002F28FC"/>
    <w:rsid w:val="002F4AA1"/>
    <w:rsid w:val="002F6082"/>
    <w:rsid w:val="002F7813"/>
    <w:rsid w:val="00303349"/>
    <w:rsid w:val="003045DB"/>
    <w:rsid w:val="0030490A"/>
    <w:rsid w:val="00307EA4"/>
    <w:rsid w:val="003122F9"/>
    <w:rsid w:val="00312E4F"/>
    <w:rsid w:val="00313E92"/>
    <w:rsid w:val="00317A87"/>
    <w:rsid w:val="00320506"/>
    <w:rsid w:val="00323EDF"/>
    <w:rsid w:val="00324487"/>
    <w:rsid w:val="00332E13"/>
    <w:rsid w:val="003334E8"/>
    <w:rsid w:val="00333B55"/>
    <w:rsid w:val="00334119"/>
    <w:rsid w:val="00335377"/>
    <w:rsid w:val="00340CE1"/>
    <w:rsid w:val="00344D83"/>
    <w:rsid w:val="0034795F"/>
    <w:rsid w:val="00360652"/>
    <w:rsid w:val="0037014A"/>
    <w:rsid w:val="00373897"/>
    <w:rsid w:val="00373BEF"/>
    <w:rsid w:val="00373E5D"/>
    <w:rsid w:val="00374E8E"/>
    <w:rsid w:val="00377351"/>
    <w:rsid w:val="003773E3"/>
    <w:rsid w:val="0038047A"/>
    <w:rsid w:val="00380CE5"/>
    <w:rsid w:val="003814ED"/>
    <w:rsid w:val="0038161F"/>
    <w:rsid w:val="003907E4"/>
    <w:rsid w:val="00392303"/>
    <w:rsid w:val="00392D45"/>
    <w:rsid w:val="003A3BC5"/>
    <w:rsid w:val="003B1604"/>
    <w:rsid w:val="003B3CFB"/>
    <w:rsid w:val="003B58CA"/>
    <w:rsid w:val="003B60CA"/>
    <w:rsid w:val="003B722F"/>
    <w:rsid w:val="003C269F"/>
    <w:rsid w:val="003C637E"/>
    <w:rsid w:val="003D3B85"/>
    <w:rsid w:val="003D743B"/>
    <w:rsid w:val="003E1E27"/>
    <w:rsid w:val="003E5499"/>
    <w:rsid w:val="003E6160"/>
    <w:rsid w:val="003F0FBE"/>
    <w:rsid w:val="003F6BC3"/>
    <w:rsid w:val="00402961"/>
    <w:rsid w:val="00406A09"/>
    <w:rsid w:val="00410400"/>
    <w:rsid w:val="004125E9"/>
    <w:rsid w:val="00420F67"/>
    <w:rsid w:val="004228D7"/>
    <w:rsid w:val="00422E1A"/>
    <w:rsid w:val="004253F8"/>
    <w:rsid w:val="00427F63"/>
    <w:rsid w:val="004405C7"/>
    <w:rsid w:val="00441B2B"/>
    <w:rsid w:val="00443A6D"/>
    <w:rsid w:val="00443F43"/>
    <w:rsid w:val="00445DB0"/>
    <w:rsid w:val="00453A87"/>
    <w:rsid w:val="00455CBD"/>
    <w:rsid w:val="00456C97"/>
    <w:rsid w:val="00457728"/>
    <w:rsid w:val="00460980"/>
    <w:rsid w:val="004652E0"/>
    <w:rsid w:val="00471767"/>
    <w:rsid w:val="004734F6"/>
    <w:rsid w:val="00474E7D"/>
    <w:rsid w:val="004774CE"/>
    <w:rsid w:val="00477872"/>
    <w:rsid w:val="00480CE2"/>
    <w:rsid w:val="0048289D"/>
    <w:rsid w:val="004860B6"/>
    <w:rsid w:val="004863D6"/>
    <w:rsid w:val="00490764"/>
    <w:rsid w:val="00492BC7"/>
    <w:rsid w:val="004943A6"/>
    <w:rsid w:val="00496247"/>
    <w:rsid w:val="00496E74"/>
    <w:rsid w:val="004A1547"/>
    <w:rsid w:val="004A190A"/>
    <w:rsid w:val="004B2DB4"/>
    <w:rsid w:val="004B329B"/>
    <w:rsid w:val="004B4A7B"/>
    <w:rsid w:val="004B4F75"/>
    <w:rsid w:val="004C0B70"/>
    <w:rsid w:val="004C3AD1"/>
    <w:rsid w:val="004C76C7"/>
    <w:rsid w:val="004E26DD"/>
    <w:rsid w:val="004E2E35"/>
    <w:rsid w:val="004F2B1B"/>
    <w:rsid w:val="004F4B47"/>
    <w:rsid w:val="004F4C56"/>
    <w:rsid w:val="004F56D9"/>
    <w:rsid w:val="00504D59"/>
    <w:rsid w:val="00504E4D"/>
    <w:rsid w:val="00504F84"/>
    <w:rsid w:val="00505CE1"/>
    <w:rsid w:val="00505F52"/>
    <w:rsid w:val="0051187D"/>
    <w:rsid w:val="0051257B"/>
    <w:rsid w:val="005141E4"/>
    <w:rsid w:val="00514275"/>
    <w:rsid w:val="00515726"/>
    <w:rsid w:val="005256E3"/>
    <w:rsid w:val="005309B3"/>
    <w:rsid w:val="00531632"/>
    <w:rsid w:val="005352DF"/>
    <w:rsid w:val="00536C6F"/>
    <w:rsid w:val="00537F54"/>
    <w:rsid w:val="0054079D"/>
    <w:rsid w:val="00541EA3"/>
    <w:rsid w:val="00547665"/>
    <w:rsid w:val="005540A3"/>
    <w:rsid w:val="00556C39"/>
    <w:rsid w:val="0056705A"/>
    <w:rsid w:val="005707A8"/>
    <w:rsid w:val="005735B9"/>
    <w:rsid w:val="00577412"/>
    <w:rsid w:val="00577F35"/>
    <w:rsid w:val="00584FAE"/>
    <w:rsid w:val="005853B5"/>
    <w:rsid w:val="005863EA"/>
    <w:rsid w:val="00586598"/>
    <w:rsid w:val="00586E58"/>
    <w:rsid w:val="00590E57"/>
    <w:rsid w:val="00592307"/>
    <w:rsid w:val="00597823"/>
    <w:rsid w:val="005A1C91"/>
    <w:rsid w:val="005A1D0D"/>
    <w:rsid w:val="005A47C9"/>
    <w:rsid w:val="005A51ED"/>
    <w:rsid w:val="005A6BA2"/>
    <w:rsid w:val="005B104F"/>
    <w:rsid w:val="005B359E"/>
    <w:rsid w:val="005B51BE"/>
    <w:rsid w:val="005B6AAC"/>
    <w:rsid w:val="005B77B8"/>
    <w:rsid w:val="005C0145"/>
    <w:rsid w:val="005C1A51"/>
    <w:rsid w:val="005C3C5E"/>
    <w:rsid w:val="005D2338"/>
    <w:rsid w:val="005D2A0C"/>
    <w:rsid w:val="005D5611"/>
    <w:rsid w:val="005D59CB"/>
    <w:rsid w:val="005D6B08"/>
    <w:rsid w:val="005E0B5A"/>
    <w:rsid w:val="005E51FB"/>
    <w:rsid w:val="005E5C70"/>
    <w:rsid w:val="005E6123"/>
    <w:rsid w:val="005E71DF"/>
    <w:rsid w:val="005F309A"/>
    <w:rsid w:val="005F465A"/>
    <w:rsid w:val="005F64B2"/>
    <w:rsid w:val="006013E7"/>
    <w:rsid w:val="00604BBF"/>
    <w:rsid w:val="0060655D"/>
    <w:rsid w:val="00606C9F"/>
    <w:rsid w:val="006105DF"/>
    <w:rsid w:val="00614EC8"/>
    <w:rsid w:val="0062138F"/>
    <w:rsid w:val="00622733"/>
    <w:rsid w:val="006242C6"/>
    <w:rsid w:val="00624A4D"/>
    <w:rsid w:val="006347C0"/>
    <w:rsid w:val="00635DB7"/>
    <w:rsid w:val="00635EDE"/>
    <w:rsid w:val="00635F38"/>
    <w:rsid w:val="00636910"/>
    <w:rsid w:val="00637B87"/>
    <w:rsid w:val="00640FC2"/>
    <w:rsid w:val="00654910"/>
    <w:rsid w:val="00660524"/>
    <w:rsid w:val="00663EF4"/>
    <w:rsid w:val="006651DE"/>
    <w:rsid w:val="006707F6"/>
    <w:rsid w:val="0067300C"/>
    <w:rsid w:val="00674686"/>
    <w:rsid w:val="006775C3"/>
    <w:rsid w:val="00683480"/>
    <w:rsid w:val="006A2D0B"/>
    <w:rsid w:val="006A54E0"/>
    <w:rsid w:val="006A6F78"/>
    <w:rsid w:val="006B271B"/>
    <w:rsid w:val="006B28CE"/>
    <w:rsid w:val="006B3359"/>
    <w:rsid w:val="006C3966"/>
    <w:rsid w:val="006C3FF0"/>
    <w:rsid w:val="006C54CE"/>
    <w:rsid w:val="006D55EF"/>
    <w:rsid w:val="006E5586"/>
    <w:rsid w:val="006E617A"/>
    <w:rsid w:val="006F4974"/>
    <w:rsid w:val="006F7E2B"/>
    <w:rsid w:val="00703137"/>
    <w:rsid w:val="00703745"/>
    <w:rsid w:val="007039EE"/>
    <w:rsid w:val="00703F54"/>
    <w:rsid w:val="007061E0"/>
    <w:rsid w:val="00706F14"/>
    <w:rsid w:val="0071249E"/>
    <w:rsid w:val="00717D9D"/>
    <w:rsid w:val="0072151F"/>
    <w:rsid w:val="00723BDE"/>
    <w:rsid w:val="007243BE"/>
    <w:rsid w:val="0072753C"/>
    <w:rsid w:val="007411C7"/>
    <w:rsid w:val="00741B50"/>
    <w:rsid w:val="00741EDC"/>
    <w:rsid w:val="00750658"/>
    <w:rsid w:val="007513DD"/>
    <w:rsid w:val="00754751"/>
    <w:rsid w:val="00755F75"/>
    <w:rsid w:val="00755FEF"/>
    <w:rsid w:val="00757708"/>
    <w:rsid w:val="007602A1"/>
    <w:rsid w:val="0076326A"/>
    <w:rsid w:val="007638AD"/>
    <w:rsid w:val="007663AA"/>
    <w:rsid w:val="0077150E"/>
    <w:rsid w:val="00775C43"/>
    <w:rsid w:val="00776B1F"/>
    <w:rsid w:val="00781AC6"/>
    <w:rsid w:val="00782F05"/>
    <w:rsid w:val="00784915"/>
    <w:rsid w:val="007924DB"/>
    <w:rsid w:val="00793D1B"/>
    <w:rsid w:val="00794474"/>
    <w:rsid w:val="007964C5"/>
    <w:rsid w:val="00796D74"/>
    <w:rsid w:val="007971DD"/>
    <w:rsid w:val="00797315"/>
    <w:rsid w:val="007A0068"/>
    <w:rsid w:val="007A2E0A"/>
    <w:rsid w:val="007A76AA"/>
    <w:rsid w:val="007A77E2"/>
    <w:rsid w:val="007A7B99"/>
    <w:rsid w:val="007B7C48"/>
    <w:rsid w:val="007B7F4E"/>
    <w:rsid w:val="007C0519"/>
    <w:rsid w:val="007D2752"/>
    <w:rsid w:val="007D5FFE"/>
    <w:rsid w:val="007D7037"/>
    <w:rsid w:val="007E0D25"/>
    <w:rsid w:val="007E243C"/>
    <w:rsid w:val="007E3D8E"/>
    <w:rsid w:val="007E447F"/>
    <w:rsid w:val="007E46DB"/>
    <w:rsid w:val="007F1379"/>
    <w:rsid w:val="007F1A6B"/>
    <w:rsid w:val="0080105F"/>
    <w:rsid w:val="008013D3"/>
    <w:rsid w:val="008046C7"/>
    <w:rsid w:val="008060BD"/>
    <w:rsid w:val="00810E2D"/>
    <w:rsid w:val="00812DA0"/>
    <w:rsid w:val="00826C50"/>
    <w:rsid w:val="008322D9"/>
    <w:rsid w:val="008335C6"/>
    <w:rsid w:val="00834B7A"/>
    <w:rsid w:val="0083726C"/>
    <w:rsid w:val="00855D43"/>
    <w:rsid w:val="00857E84"/>
    <w:rsid w:val="0086184B"/>
    <w:rsid w:val="00861EC3"/>
    <w:rsid w:val="0086692E"/>
    <w:rsid w:val="00871D0B"/>
    <w:rsid w:val="00872CAA"/>
    <w:rsid w:val="008736BC"/>
    <w:rsid w:val="00873DE5"/>
    <w:rsid w:val="008748A3"/>
    <w:rsid w:val="00877334"/>
    <w:rsid w:val="008779EF"/>
    <w:rsid w:val="0088177D"/>
    <w:rsid w:val="008901CA"/>
    <w:rsid w:val="008917FB"/>
    <w:rsid w:val="008933D9"/>
    <w:rsid w:val="008955B3"/>
    <w:rsid w:val="00897863"/>
    <w:rsid w:val="008A39BA"/>
    <w:rsid w:val="008A3CF5"/>
    <w:rsid w:val="008B1773"/>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8F70D4"/>
    <w:rsid w:val="00900943"/>
    <w:rsid w:val="00910634"/>
    <w:rsid w:val="00921673"/>
    <w:rsid w:val="00921B33"/>
    <w:rsid w:val="00925251"/>
    <w:rsid w:val="0093472A"/>
    <w:rsid w:val="00937E2A"/>
    <w:rsid w:val="00940A1C"/>
    <w:rsid w:val="00944693"/>
    <w:rsid w:val="00955AB6"/>
    <w:rsid w:val="00956621"/>
    <w:rsid w:val="0095737B"/>
    <w:rsid w:val="00957F34"/>
    <w:rsid w:val="00960350"/>
    <w:rsid w:val="009607E6"/>
    <w:rsid w:val="009637AB"/>
    <w:rsid w:val="00967473"/>
    <w:rsid w:val="00971C27"/>
    <w:rsid w:val="00975918"/>
    <w:rsid w:val="00977FE6"/>
    <w:rsid w:val="00981F85"/>
    <w:rsid w:val="0098238B"/>
    <w:rsid w:val="009867D4"/>
    <w:rsid w:val="0099509D"/>
    <w:rsid w:val="0099557B"/>
    <w:rsid w:val="0099655C"/>
    <w:rsid w:val="00997A98"/>
    <w:rsid w:val="009A05F4"/>
    <w:rsid w:val="009A0D46"/>
    <w:rsid w:val="009A2C60"/>
    <w:rsid w:val="009A5AF1"/>
    <w:rsid w:val="009A5B20"/>
    <w:rsid w:val="009A64C4"/>
    <w:rsid w:val="009B43EE"/>
    <w:rsid w:val="009C1C90"/>
    <w:rsid w:val="009C2FEF"/>
    <w:rsid w:val="009C4735"/>
    <w:rsid w:val="009D1BCF"/>
    <w:rsid w:val="009D4200"/>
    <w:rsid w:val="009D449E"/>
    <w:rsid w:val="009E0FFB"/>
    <w:rsid w:val="009E3AE9"/>
    <w:rsid w:val="009F21D6"/>
    <w:rsid w:val="00A0074B"/>
    <w:rsid w:val="00A01881"/>
    <w:rsid w:val="00A026FC"/>
    <w:rsid w:val="00A0378D"/>
    <w:rsid w:val="00A0613B"/>
    <w:rsid w:val="00A121D5"/>
    <w:rsid w:val="00A14977"/>
    <w:rsid w:val="00A149D8"/>
    <w:rsid w:val="00A1724C"/>
    <w:rsid w:val="00A17964"/>
    <w:rsid w:val="00A260F1"/>
    <w:rsid w:val="00A30BE9"/>
    <w:rsid w:val="00A33935"/>
    <w:rsid w:val="00A34F6B"/>
    <w:rsid w:val="00A43073"/>
    <w:rsid w:val="00A44786"/>
    <w:rsid w:val="00A475BB"/>
    <w:rsid w:val="00A47C7B"/>
    <w:rsid w:val="00A52FE6"/>
    <w:rsid w:val="00A55544"/>
    <w:rsid w:val="00A557CD"/>
    <w:rsid w:val="00A55FFE"/>
    <w:rsid w:val="00A565EA"/>
    <w:rsid w:val="00A70375"/>
    <w:rsid w:val="00A83FA4"/>
    <w:rsid w:val="00A920B2"/>
    <w:rsid w:val="00A96E46"/>
    <w:rsid w:val="00AA15B4"/>
    <w:rsid w:val="00AA21B3"/>
    <w:rsid w:val="00AA298B"/>
    <w:rsid w:val="00AA458F"/>
    <w:rsid w:val="00AB0530"/>
    <w:rsid w:val="00AB559D"/>
    <w:rsid w:val="00AB5FEF"/>
    <w:rsid w:val="00AC1667"/>
    <w:rsid w:val="00AC691B"/>
    <w:rsid w:val="00AC75A6"/>
    <w:rsid w:val="00AC7A79"/>
    <w:rsid w:val="00AD1958"/>
    <w:rsid w:val="00AD65CD"/>
    <w:rsid w:val="00AE1AA6"/>
    <w:rsid w:val="00AE1F29"/>
    <w:rsid w:val="00AE49A0"/>
    <w:rsid w:val="00AE5382"/>
    <w:rsid w:val="00AE57F5"/>
    <w:rsid w:val="00AE7C16"/>
    <w:rsid w:val="00AE7F2E"/>
    <w:rsid w:val="00AF027C"/>
    <w:rsid w:val="00AF0E30"/>
    <w:rsid w:val="00AF19CA"/>
    <w:rsid w:val="00AF2D36"/>
    <w:rsid w:val="00AF52A2"/>
    <w:rsid w:val="00AF540D"/>
    <w:rsid w:val="00B02513"/>
    <w:rsid w:val="00B025F1"/>
    <w:rsid w:val="00B1453D"/>
    <w:rsid w:val="00B14849"/>
    <w:rsid w:val="00B22209"/>
    <w:rsid w:val="00B22873"/>
    <w:rsid w:val="00B2334A"/>
    <w:rsid w:val="00B3105C"/>
    <w:rsid w:val="00B3156D"/>
    <w:rsid w:val="00B32DCA"/>
    <w:rsid w:val="00B366BD"/>
    <w:rsid w:val="00B36CA9"/>
    <w:rsid w:val="00B412C6"/>
    <w:rsid w:val="00B41BD7"/>
    <w:rsid w:val="00B42D92"/>
    <w:rsid w:val="00B43B3E"/>
    <w:rsid w:val="00B47A84"/>
    <w:rsid w:val="00B523A0"/>
    <w:rsid w:val="00B54FF3"/>
    <w:rsid w:val="00B5648E"/>
    <w:rsid w:val="00B62AD4"/>
    <w:rsid w:val="00B6471F"/>
    <w:rsid w:val="00B6517C"/>
    <w:rsid w:val="00B667FD"/>
    <w:rsid w:val="00B702D7"/>
    <w:rsid w:val="00B73E96"/>
    <w:rsid w:val="00B7719C"/>
    <w:rsid w:val="00B84154"/>
    <w:rsid w:val="00B853C7"/>
    <w:rsid w:val="00B911E9"/>
    <w:rsid w:val="00BB1526"/>
    <w:rsid w:val="00BB4EEC"/>
    <w:rsid w:val="00BB5A48"/>
    <w:rsid w:val="00BB671A"/>
    <w:rsid w:val="00BB677C"/>
    <w:rsid w:val="00BB7099"/>
    <w:rsid w:val="00BC18FF"/>
    <w:rsid w:val="00BC5B7C"/>
    <w:rsid w:val="00BC683A"/>
    <w:rsid w:val="00BD0FBA"/>
    <w:rsid w:val="00BD35B6"/>
    <w:rsid w:val="00BD6E8D"/>
    <w:rsid w:val="00BD7943"/>
    <w:rsid w:val="00BD7C11"/>
    <w:rsid w:val="00BD7CBD"/>
    <w:rsid w:val="00BE303D"/>
    <w:rsid w:val="00BE4DC6"/>
    <w:rsid w:val="00BE5433"/>
    <w:rsid w:val="00BF2B27"/>
    <w:rsid w:val="00BF4866"/>
    <w:rsid w:val="00C00973"/>
    <w:rsid w:val="00C00B30"/>
    <w:rsid w:val="00C15F2B"/>
    <w:rsid w:val="00C210FC"/>
    <w:rsid w:val="00C223CA"/>
    <w:rsid w:val="00C231F0"/>
    <w:rsid w:val="00C304CB"/>
    <w:rsid w:val="00C34E33"/>
    <w:rsid w:val="00C353D5"/>
    <w:rsid w:val="00C36067"/>
    <w:rsid w:val="00C3638C"/>
    <w:rsid w:val="00C371B3"/>
    <w:rsid w:val="00C374BC"/>
    <w:rsid w:val="00C40125"/>
    <w:rsid w:val="00C407FF"/>
    <w:rsid w:val="00C45003"/>
    <w:rsid w:val="00C451B1"/>
    <w:rsid w:val="00C45A56"/>
    <w:rsid w:val="00C45B53"/>
    <w:rsid w:val="00C47B85"/>
    <w:rsid w:val="00C50488"/>
    <w:rsid w:val="00C50E59"/>
    <w:rsid w:val="00C54012"/>
    <w:rsid w:val="00C549FA"/>
    <w:rsid w:val="00C56843"/>
    <w:rsid w:val="00C5724B"/>
    <w:rsid w:val="00C74CA3"/>
    <w:rsid w:val="00C76963"/>
    <w:rsid w:val="00C7734C"/>
    <w:rsid w:val="00C80A42"/>
    <w:rsid w:val="00C82141"/>
    <w:rsid w:val="00C874ED"/>
    <w:rsid w:val="00C902BD"/>
    <w:rsid w:val="00CB08ED"/>
    <w:rsid w:val="00CB0FD5"/>
    <w:rsid w:val="00CB15DE"/>
    <w:rsid w:val="00CB2759"/>
    <w:rsid w:val="00CB382D"/>
    <w:rsid w:val="00CB42A9"/>
    <w:rsid w:val="00CB4DD9"/>
    <w:rsid w:val="00CB6034"/>
    <w:rsid w:val="00CB78A4"/>
    <w:rsid w:val="00CC012D"/>
    <w:rsid w:val="00CC015E"/>
    <w:rsid w:val="00CC13D0"/>
    <w:rsid w:val="00CC48BF"/>
    <w:rsid w:val="00CD0D62"/>
    <w:rsid w:val="00CD0EDA"/>
    <w:rsid w:val="00CD2352"/>
    <w:rsid w:val="00CD3C31"/>
    <w:rsid w:val="00CD3F9D"/>
    <w:rsid w:val="00CE27D6"/>
    <w:rsid w:val="00CE2BCE"/>
    <w:rsid w:val="00CE6BDA"/>
    <w:rsid w:val="00CF244F"/>
    <w:rsid w:val="00CF2835"/>
    <w:rsid w:val="00CF4780"/>
    <w:rsid w:val="00CF4D32"/>
    <w:rsid w:val="00D00E5B"/>
    <w:rsid w:val="00D023B7"/>
    <w:rsid w:val="00D042B7"/>
    <w:rsid w:val="00D056D5"/>
    <w:rsid w:val="00D100FA"/>
    <w:rsid w:val="00D12AFB"/>
    <w:rsid w:val="00D13EDE"/>
    <w:rsid w:val="00D14959"/>
    <w:rsid w:val="00D2011D"/>
    <w:rsid w:val="00D232CC"/>
    <w:rsid w:val="00D24CB1"/>
    <w:rsid w:val="00D264F5"/>
    <w:rsid w:val="00D37C73"/>
    <w:rsid w:val="00D432AE"/>
    <w:rsid w:val="00D46594"/>
    <w:rsid w:val="00D50DD3"/>
    <w:rsid w:val="00D54C47"/>
    <w:rsid w:val="00D553F6"/>
    <w:rsid w:val="00D55F23"/>
    <w:rsid w:val="00D561A5"/>
    <w:rsid w:val="00D64DCD"/>
    <w:rsid w:val="00D65E8C"/>
    <w:rsid w:val="00D66D6B"/>
    <w:rsid w:val="00D74931"/>
    <w:rsid w:val="00D826F9"/>
    <w:rsid w:val="00D83EF4"/>
    <w:rsid w:val="00D8403F"/>
    <w:rsid w:val="00D86547"/>
    <w:rsid w:val="00D86E80"/>
    <w:rsid w:val="00D94F64"/>
    <w:rsid w:val="00D977F8"/>
    <w:rsid w:val="00DA3996"/>
    <w:rsid w:val="00DA7ACD"/>
    <w:rsid w:val="00DB1712"/>
    <w:rsid w:val="00DB2094"/>
    <w:rsid w:val="00DB61FD"/>
    <w:rsid w:val="00DC6DA0"/>
    <w:rsid w:val="00DD1A06"/>
    <w:rsid w:val="00DD1BE9"/>
    <w:rsid w:val="00DD2800"/>
    <w:rsid w:val="00DD368A"/>
    <w:rsid w:val="00DD57CE"/>
    <w:rsid w:val="00DE2EFD"/>
    <w:rsid w:val="00DE5DEF"/>
    <w:rsid w:val="00DE5FAD"/>
    <w:rsid w:val="00DE62F1"/>
    <w:rsid w:val="00DF5AF6"/>
    <w:rsid w:val="00DF61E5"/>
    <w:rsid w:val="00DF7DBA"/>
    <w:rsid w:val="00E028D2"/>
    <w:rsid w:val="00E1036E"/>
    <w:rsid w:val="00E106CE"/>
    <w:rsid w:val="00E13DC0"/>
    <w:rsid w:val="00E14413"/>
    <w:rsid w:val="00E15FB7"/>
    <w:rsid w:val="00E1777D"/>
    <w:rsid w:val="00E25521"/>
    <w:rsid w:val="00E267AA"/>
    <w:rsid w:val="00E30D6D"/>
    <w:rsid w:val="00E31757"/>
    <w:rsid w:val="00E352F9"/>
    <w:rsid w:val="00E369C9"/>
    <w:rsid w:val="00E40649"/>
    <w:rsid w:val="00E46494"/>
    <w:rsid w:val="00E46535"/>
    <w:rsid w:val="00E46C32"/>
    <w:rsid w:val="00E50ECC"/>
    <w:rsid w:val="00E64037"/>
    <w:rsid w:val="00E65142"/>
    <w:rsid w:val="00E6520F"/>
    <w:rsid w:val="00E66B5D"/>
    <w:rsid w:val="00E743E9"/>
    <w:rsid w:val="00E74D0E"/>
    <w:rsid w:val="00E76413"/>
    <w:rsid w:val="00E77FE1"/>
    <w:rsid w:val="00E80DB6"/>
    <w:rsid w:val="00E80EC4"/>
    <w:rsid w:val="00E82E52"/>
    <w:rsid w:val="00E8462C"/>
    <w:rsid w:val="00E904F7"/>
    <w:rsid w:val="00E92C8F"/>
    <w:rsid w:val="00E94A19"/>
    <w:rsid w:val="00E9686B"/>
    <w:rsid w:val="00EA022A"/>
    <w:rsid w:val="00EA0750"/>
    <w:rsid w:val="00EA102E"/>
    <w:rsid w:val="00EA1D30"/>
    <w:rsid w:val="00EA3912"/>
    <w:rsid w:val="00EA43DA"/>
    <w:rsid w:val="00EA4CD5"/>
    <w:rsid w:val="00EB0A21"/>
    <w:rsid w:val="00EB44BB"/>
    <w:rsid w:val="00EC0F8C"/>
    <w:rsid w:val="00EC4C5B"/>
    <w:rsid w:val="00EC56D4"/>
    <w:rsid w:val="00ED3238"/>
    <w:rsid w:val="00ED7256"/>
    <w:rsid w:val="00EE02E5"/>
    <w:rsid w:val="00EE1586"/>
    <w:rsid w:val="00EE15C9"/>
    <w:rsid w:val="00EE6A03"/>
    <w:rsid w:val="00EF5F6E"/>
    <w:rsid w:val="00EF71DE"/>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1D00"/>
    <w:rsid w:val="00F253A9"/>
    <w:rsid w:val="00F3024E"/>
    <w:rsid w:val="00F31420"/>
    <w:rsid w:val="00F326A9"/>
    <w:rsid w:val="00F33AEC"/>
    <w:rsid w:val="00F33F03"/>
    <w:rsid w:val="00F3422B"/>
    <w:rsid w:val="00F35267"/>
    <w:rsid w:val="00F353C1"/>
    <w:rsid w:val="00F37143"/>
    <w:rsid w:val="00F376E3"/>
    <w:rsid w:val="00F37DC6"/>
    <w:rsid w:val="00F45D37"/>
    <w:rsid w:val="00F525C0"/>
    <w:rsid w:val="00F62755"/>
    <w:rsid w:val="00F64B37"/>
    <w:rsid w:val="00F64C74"/>
    <w:rsid w:val="00F8020E"/>
    <w:rsid w:val="00F92186"/>
    <w:rsid w:val="00F926E7"/>
    <w:rsid w:val="00F94B5B"/>
    <w:rsid w:val="00F94BB9"/>
    <w:rsid w:val="00F97694"/>
    <w:rsid w:val="00FA211E"/>
    <w:rsid w:val="00FA2DB0"/>
    <w:rsid w:val="00FA37CB"/>
    <w:rsid w:val="00FB178B"/>
    <w:rsid w:val="00FB4E76"/>
    <w:rsid w:val="00FB671F"/>
    <w:rsid w:val="00FC6287"/>
    <w:rsid w:val="00FC7059"/>
    <w:rsid w:val="00FC7397"/>
    <w:rsid w:val="00FC755B"/>
    <w:rsid w:val="00FC77CE"/>
    <w:rsid w:val="00FD1D0A"/>
    <w:rsid w:val="00FD39E2"/>
    <w:rsid w:val="00FD61D6"/>
    <w:rsid w:val="00FD75C9"/>
    <w:rsid w:val="00FD7ED1"/>
    <w:rsid w:val="00FE01AE"/>
    <w:rsid w:val="00FE4C2E"/>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C9F8F"/>
  <w15:chartTrackingRefBased/>
  <w15:docId w15:val="{A0773B6C-F4A4-439D-98C7-AD37B258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iPriority w:val="99"/>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00710-CAD6-41A1-83AD-AC67ECE2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1220</Words>
  <Characters>6713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Gajardo San Martín</dc:creator>
  <cp:keywords/>
  <dc:description/>
  <cp:lastModifiedBy>Pavel Nicola Morales Bustamante</cp:lastModifiedBy>
  <cp:revision>5</cp:revision>
  <cp:lastPrinted>2017-03-02T15:03:00Z</cp:lastPrinted>
  <dcterms:created xsi:type="dcterms:W3CDTF">2023-11-03T05:26:00Z</dcterms:created>
  <dcterms:modified xsi:type="dcterms:W3CDTF">2025-04-17T12:07:00Z</dcterms:modified>
</cp:coreProperties>
</file>