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9F751" w14:textId="5BC73A05" w:rsidR="00077F05" w:rsidRDefault="00077F05" w:rsidP="00077F05">
      <w:pPr>
        <w:pStyle w:val="Ttulo1"/>
      </w:pPr>
      <w:r w:rsidRPr="00077F05">
        <w:t>Java Polimorfismo: Entendiendo herencia e interfaces</w:t>
      </w:r>
    </w:p>
    <w:p w14:paraId="0DD78540" w14:textId="2EF50CDD" w:rsidR="00802A25" w:rsidRDefault="008F0880" w:rsidP="008F0880">
      <w:pPr>
        <w:pStyle w:val="Ttulo2"/>
        <w:numPr>
          <w:ilvl w:val="0"/>
          <w:numId w:val="1"/>
        </w:numPr>
      </w:pPr>
      <w:r>
        <w:t>Conclusión 1:</w:t>
      </w:r>
      <w:r w:rsidR="00FB48AC">
        <w:t xml:space="preserve"> </w:t>
      </w:r>
      <w:r w:rsidR="00FB48AC" w:rsidRPr="00FB48AC">
        <w:t>Introducción a herencia</w:t>
      </w:r>
    </w:p>
    <w:p w14:paraId="6274EDAE" w14:textId="77777777" w:rsidR="00CB7040" w:rsidRDefault="00CB7040" w:rsidP="00CB7040">
      <w:r>
        <w:t>En esta aula comenzamos a hablar de herencia y aprendimos:</w:t>
      </w:r>
    </w:p>
    <w:p w14:paraId="35F971EF" w14:textId="77777777" w:rsidR="00CB7040" w:rsidRDefault="00CB7040" w:rsidP="00CB7040">
      <w:pPr>
        <w:pStyle w:val="Prrafodelista"/>
        <w:numPr>
          <w:ilvl w:val="0"/>
          <w:numId w:val="3"/>
        </w:numPr>
      </w:pPr>
      <w:r>
        <w:t>Cuáles son los problemas que la herencia resuelve.</w:t>
      </w:r>
    </w:p>
    <w:p w14:paraId="3D94B8A3" w14:textId="77777777" w:rsidR="00CB7040" w:rsidRDefault="00CB7040" w:rsidP="00CB7040">
      <w:pPr>
        <w:pStyle w:val="Prrafodelista"/>
        <w:numPr>
          <w:ilvl w:val="0"/>
          <w:numId w:val="3"/>
        </w:numPr>
      </w:pPr>
      <w:r>
        <w:t>Cómo usar la herencia en Java a través de la palabra llave extends</w:t>
      </w:r>
    </w:p>
    <w:p w14:paraId="0D7C24C0" w14:textId="77777777" w:rsidR="00CB7040" w:rsidRDefault="00CB7040" w:rsidP="00CB7040">
      <w:pPr>
        <w:pStyle w:val="Prrafodelista"/>
        <w:numPr>
          <w:ilvl w:val="0"/>
          <w:numId w:val="3"/>
        </w:numPr>
      </w:pPr>
      <w:r>
        <w:t>Al heredar la clase hija gana todas las características (atributos) y todas las funcionalidades (métodos) de la clase madre.</w:t>
      </w:r>
    </w:p>
    <w:p w14:paraId="6E9AA3ED" w14:textId="77777777" w:rsidR="00CB7040" w:rsidRDefault="00CB7040" w:rsidP="00CB7040">
      <w:pPr>
        <w:pStyle w:val="Prrafodelista"/>
        <w:numPr>
          <w:ilvl w:val="0"/>
          <w:numId w:val="3"/>
        </w:numPr>
      </w:pPr>
      <w:r>
        <w:t>Conocimos el primer beneficio de la herencia: La reutilización de código.</w:t>
      </w:r>
    </w:p>
    <w:p w14:paraId="4CD95CEE" w14:textId="3D8FB48F" w:rsidR="00CB7040" w:rsidRDefault="00CB7040" w:rsidP="00CB7040">
      <w:r>
        <w:t>En la próxima clase veremos más detalles sobre la herencia como la palabra llave super, protected y la sobreescritura de métodos.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5"/>
      </w:tblGrid>
      <w:tr w:rsidR="002E6E31" w14:paraId="78A09E27" w14:textId="77777777" w:rsidTr="002E6E31">
        <w:tc>
          <w:tcPr>
            <w:tcW w:w="4055" w:type="dxa"/>
          </w:tcPr>
          <w:p w14:paraId="66A7D5BA" w14:textId="77777777" w:rsidR="002E6E31" w:rsidRDefault="002E6E31" w:rsidP="002E6E31">
            <w:r w:rsidRPr="002E6E31">
              <w:rPr>
                <w:noProof/>
              </w:rPr>
              <w:drawing>
                <wp:inline distT="0" distB="0" distL="0" distR="0" wp14:anchorId="4999DB46" wp14:editId="2E7DD8C8">
                  <wp:extent cx="2581275" cy="2400300"/>
                  <wp:effectExtent l="0" t="0" r="952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A54DB9" w14:textId="77777777" w:rsidR="002E6E31" w:rsidRDefault="002E6E31" w:rsidP="002E6E31">
            <w:r w:rsidRPr="002E6E31">
              <w:rPr>
                <w:noProof/>
              </w:rPr>
              <w:drawing>
                <wp:inline distT="0" distB="0" distL="0" distR="0" wp14:anchorId="0D832651" wp14:editId="7B61AF8A">
                  <wp:extent cx="2581275" cy="1315720"/>
                  <wp:effectExtent l="0" t="0" r="952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31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8222BD" w14:textId="77777777" w:rsidR="002E6E31" w:rsidRDefault="002E6E31" w:rsidP="002E6E31">
            <w:r w:rsidRPr="002E6E31">
              <w:rPr>
                <w:noProof/>
              </w:rPr>
              <w:drawing>
                <wp:inline distT="0" distB="0" distL="0" distR="0" wp14:anchorId="6C350166" wp14:editId="48838E48">
                  <wp:extent cx="2581275" cy="2442210"/>
                  <wp:effectExtent l="0" t="0" r="952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44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6EFE5D" w14:textId="77777777" w:rsidR="00CB7040" w:rsidRDefault="00CB7040" w:rsidP="002E6E31">
            <w:r w:rsidRPr="00CB7040">
              <w:drawing>
                <wp:inline distT="0" distB="0" distL="0" distR="0" wp14:anchorId="309D600A" wp14:editId="207A3FFE">
                  <wp:extent cx="2581275" cy="1978660"/>
                  <wp:effectExtent l="0" t="0" r="9525" b="254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978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1B546B" w14:textId="77777777" w:rsidR="00CB7040" w:rsidRDefault="00CB7040" w:rsidP="002E6E31">
            <w:r w:rsidRPr="00CB7040">
              <w:drawing>
                <wp:inline distT="0" distB="0" distL="0" distR="0" wp14:anchorId="3ED19AEB" wp14:editId="0A30ED2F">
                  <wp:extent cx="2581275" cy="2571750"/>
                  <wp:effectExtent l="0" t="0" r="952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430FBC" w14:textId="77777777" w:rsidR="00CB7040" w:rsidRDefault="00CB7040" w:rsidP="002E6E31">
            <w:r w:rsidRPr="00CB7040">
              <w:lastRenderedPageBreak/>
              <w:drawing>
                <wp:inline distT="0" distB="0" distL="0" distR="0" wp14:anchorId="36AE753B" wp14:editId="5DD43BF0">
                  <wp:extent cx="2581275" cy="2303780"/>
                  <wp:effectExtent l="0" t="0" r="9525" b="127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30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9A92F8" w14:textId="77777777" w:rsidR="00CB7040" w:rsidRDefault="00CB7040" w:rsidP="002E6E31">
            <w:r w:rsidRPr="00CB7040">
              <w:drawing>
                <wp:inline distT="0" distB="0" distL="0" distR="0" wp14:anchorId="1348C009" wp14:editId="68FBD6EF">
                  <wp:extent cx="2581275" cy="2617470"/>
                  <wp:effectExtent l="0" t="0" r="952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617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8B50A8" w14:textId="77777777" w:rsidR="00CB7040" w:rsidRDefault="00CB7040" w:rsidP="002E6E31">
            <w:r w:rsidRPr="00CB7040">
              <w:drawing>
                <wp:inline distT="0" distB="0" distL="0" distR="0" wp14:anchorId="32C45AB5" wp14:editId="31D8B017">
                  <wp:extent cx="2581275" cy="2872105"/>
                  <wp:effectExtent l="0" t="0" r="9525" b="444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87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48DC15" w14:textId="77777777" w:rsidR="00CB7040" w:rsidRDefault="00CB7040" w:rsidP="002E6E31">
            <w:r w:rsidRPr="00CB7040">
              <w:drawing>
                <wp:inline distT="0" distB="0" distL="0" distR="0" wp14:anchorId="192E985F" wp14:editId="2B982D16">
                  <wp:extent cx="2581275" cy="1697990"/>
                  <wp:effectExtent l="0" t="0" r="952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69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9791F5" w14:textId="77777777" w:rsidR="00CB7040" w:rsidRDefault="00CB7040" w:rsidP="002E6E31">
            <w:r w:rsidRPr="00CB7040">
              <w:drawing>
                <wp:inline distT="0" distB="0" distL="0" distR="0" wp14:anchorId="50525238" wp14:editId="01291932">
                  <wp:extent cx="2581275" cy="2867660"/>
                  <wp:effectExtent l="0" t="0" r="9525" b="889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86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E1CC12" w14:textId="77777777" w:rsidR="00CB7040" w:rsidRDefault="00CB7040" w:rsidP="002E6E31">
            <w:r w:rsidRPr="00CB7040">
              <w:drawing>
                <wp:inline distT="0" distB="0" distL="0" distR="0" wp14:anchorId="412EF041" wp14:editId="40C3D5C4">
                  <wp:extent cx="2581275" cy="2889885"/>
                  <wp:effectExtent l="0" t="0" r="9525" b="571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88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748EA0" w14:textId="77777777" w:rsidR="00CB7040" w:rsidRDefault="00CB7040" w:rsidP="002E6E31">
            <w:r w:rsidRPr="00CB7040">
              <w:lastRenderedPageBreak/>
              <w:drawing>
                <wp:inline distT="0" distB="0" distL="0" distR="0" wp14:anchorId="4C8910EA" wp14:editId="415ACF27">
                  <wp:extent cx="2581275" cy="2106295"/>
                  <wp:effectExtent l="0" t="0" r="9525" b="825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10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5934C" w14:textId="313734B2" w:rsidR="00CB7040" w:rsidRDefault="00CB7040" w:rsidP="002E6E31">
            <w:r w:rsidRPr="00CB7040">
              <w:drawing>
                <wp:inline distT="0" distB="0" distL="0" distR="0" wp14:anchorId="2DED5A8B" wp14:editId="05B76416">
                  <wp:extent cx="2581275" cy="2906395"/>
                  <wp:effectExtent l="0" t="0" r="9525" b="825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90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0A1565" w14:textId="77777777" w:rsidR="002E6E31" w:rsidRPr="00791D0A" w:rsidRDefault="002E6E31" w:rsidP="002E6E31"/>
    <w:p w14:paraId="157FB619" w14:textId="76BAFDF9" w:rsidR="008F0880" w:rsidRDefault="008F0880" w:rsidP="008F0880">
      <w:pPr>
        <w:pStyle w:val="Ttulo2"/>
        <w:numPr>
          <w:ilvl w:val="0"/>
          <w:numId w:val="1"/>
        </w:numPr>
      </w:pPr>
      <w:r>
        <w:t>Conclusión 2:</w:t>
      </w:r>
      <w:r w:rsidR="00FB48AC">
        <w:t xml:space="preserve"> </w:t>
      </w:r>
      <w:r w:rsidR="00FB48AC" w:rsidRPr="00FB48AC">
        <w:t>Super y reescrita de Métodos</w:t>
      </w:r>
      <w:r w:rsidR="00CC1CF5">
        <w:t xml:space="preserve"> (intercambiar modulo 5 con 3)</w:t>
      </w:r>
    </w:p>
    <w:p w14:paraId="14C2CC41" w14:textId="77777777" w:rsidR="00FB6BFB" w:rsidRDefault="00CB0928" w:rsidP="00FB6BFB">
      <w:pPr>
        <w:pStyle w:val="Prrafodelista"/>
        <w:numPr>
          <w:ilvl w:val="0"/>
          <w:numId w:val="2"/>
        </w:numPr>
      </w:pPr>
      <w:r>
        <w:t xml:space="preserve"> </w:t>
      </w:r>
      <w:r w:rsidR="00FB6BFB">
        <w:t>que la clase madre es llamada de super o base class.</w:t>
      </w:r>
    </w:p>
    <w:p w14:paraId="102285D3" w14:textId="77777777" w:rsidR="00FB6BFB" w:rsidRDefault="00FB6BFB" w:rsidP="00FB6BFB">
      <w:pPr>
        <w:pStyle w:val="Prrafodelista"/>
        <w:numPr>
          <w:ilvl w:val="0"/>
          <w:numId w:val="2"/>
        </w:numPr>
      </w:pPr>
      <w:r>
        <w:t>que la clase hija también es llamada de sub class.</w:t>
      </w:r>
    </w:p>
    <w:p w14:paraId="1774A993" w14:textId="77777777" w:rsidR="00FB6BFB" w:rsidRDefault="00FB6BFB" w:rsidP="00FB6BFB">
      <w:pPr>
        <w:pStyle w:val="Prrafodelista"/>
        <w:numPr>
          <w:ilvl w:val="0"/>
          <w:numId w:val="2"/>
        </w:numPr>
      </w:pPr>
      <w:r>
        <w:t>como aumentar la visibilidad de un miembro (atributo, método) a través de protected.</w:t>
      </w:r>
    </w:p>
    <w:p w14:paraId="719A2F89" w14:textId="77777777" w:rsidR="00FB6BFB" w:rsidRDefault="00FB6BFB" w:rsidP="00FB6BFB">
      <w:pPr>
        <w:pStyle w:val="Prrafodelista"/>
        <w:numPr>
          <w:ilvl w:val="0"/>
          <w:numId w:val="2"/>
        </w:numPr>
      </w:pPr>
      <w:r>
        <w:t>cómo acceder o llamar un miembro (atributo, método) a través de super.</w:t>
      </w:r>
    </w:p>
    <w:p w14:paraId="1E646099" w14:textId="431E9162" w:rsidR="00791D0A" w:rsidRDefault="00FB6BFB" w:rsidP="00FB6BFB">
      <w:pPr>
        <w:pStyle w:val="Prrafodelista"/>
        <w:numPr>
          <w:ilvl w:val="0"/>
          <w:numId w:val="2"/>
        </w:numPr>
      </w:pPr>
      <w:r>
        <w:t>cómo redefinir un método a través de la sobreescritura. En la próxima clase veremos un nuevo beneficio de la herencia, el Polimorfismo. ¡Aguarda!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5"/>
      </w:tblGrid>
      <w:tr w:rsidR="00CB0928" w14:paraId="3A03326B" w14:textId="77777777" w:rsidTr="00CB0928">
        <w:tc>
          <w:tcPr>
            <w:tcW w:w="4055" w:type="dxa"/>
          </w:tcPr>
          <w:p w14:paraId="3F4DC7E3" w14:textId="77777777" w:rsidR="00CB0928" w:rsidRDefault="00CB0928" w:rsidP="00CB0928">
            <w:r w:rsidRPr="00CB0928">
              <w:drawing>
                <wp:inline distT="0" distB="0" distL="0" distR="0" wp14:anchorId="25B209BA" wp14:editId="3A2BF0FF">
                  <wp:extent cx="2581275" cy="2571115"/>
                  <wp:effectExtent l="0" t="0" r="9525" b="63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57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1450A9" w14:textId="77777777" w:rsidR="00CB0928" w:rsidRDefault="00CB0928" w:rsidP="00CB0928">
            <w:r w:rsidRPr="00CB0928">
              <w:drawing>
                <wp:inline distT="0" distB="0" distL="0" distR="0" wp14:anchorId="4D1E9137" wp14:editId="28B5BBFB">
                  <wp:extent cx="2581275" cy="2896235"/>
                  <wp:effectExtent l="0" t="0" r="9525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89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4AEE01" w14:textId="77777777" w:rsidR="00CB0928" w:rsidRDefault="00E440FA" w:rsidP="00CB0928">
            <w:r w:rsidRPr="00E440FA">
              <w:drawing>
                <wp:inline distT="0" distB="0" distL="0" distR="0" wp14:anchorId="6CF949C8" wp14:editId="32907338">
                  <wp:extent cx="2581275" cy="1688465"/>
                  <wp:effectExtent l="0" t="0" r="9525" b="698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68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792440" w14:textId="77777777" w:rsidR="00E440FA" w:rsidRDefault="00E440FA" w:rsidP="00CB0928">
            <w:r w:rsidRPr="00E440FA">
              <w:lastRenderedPageBreak/>
              <w:drawing>
                <wp:inline distT="0" distB="0" distL="0" distR="0" wp14:anchorId="66C2FD82" wp14:editId="61844ACD">
                  <wp:extent cx="2581275" cy="1789430"/>
                  <wp:effectExtent l="0" t="0" r="9525" b="127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789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C471F5" w14:textId="77777777" w:rsidR="00FB6BFB" w:rsidRDefault="00FB6BFB" w:rsidP="00CB0928">
            <w:r w:rsidRPr="00FB6BFB">
              <w:drawing>
                <wp:inline distT="0" distB="0" distL="0" distR="0" wp14:anchorId="5C67B58E" wp14:editId="11ACE101">
                  <wp:extent cx="2581275" cy="2717165"/>
                  <wp:effectExtent l="0" t="0" r="9525" b="698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71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11737" w14:textId="77777777" w:rsidR="00FB6BFB" w:rsidRDefault="00FB6BFB" w:rsidP="00CB0928">
            <w:r w:rsidRPr="00FB6BFB">
              <w:drawing>
                <wp:inline distT="0" distB="0" distL="0" distR="0" wp14:anchorId="1DB87927" wp14:editId="490C93FA">
                  <wp:extent cx="2581275" cy="1463040"/>
                  <wp:effectExtent l="0" t="0" r="9525" b="381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46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ACB9B3" w14:textId="77777777" w:rsidR="00FB6BFB" w:rsidRDefault="00FB6BFB" w:rsidP="00CB0928">
            <w:r w:rsidRPr="00FB6BFB">
              <w:drawing>
                <wp:inline distT="0" distB="0" distL="0" distR="0" wp14:anchorId="030ED7BC" wp14:editId="6B7706E9">
                  <wp:extent cx="2581275" cy="909320"/>
                  <wp:effectExtent l="0" t="0" r="9525" b="508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90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9C6472" w14:textId="77777777" w:rsidR="00FB6BFB" w:rsidRDefault="00FB6BFB" w:rsidP="00CB0928"/>
          <w:p w14:paraId="3CEDF98C" w14:textId="77777777" w:rsidR="00FB6BFB" w:rsidRDefault="00FB6BFB" w:rsidP="00CB0928">
            <w:r w:rsidRPr="00FB6BFB">
              <w:drawing>
                <wp:inline distT="0" distB="0" distL="0" distR="0" wp14:anchorId="0D4D2667" wp14:editId="63C6EB7F">
                  <wp:extent cx="2581275" cy="3324225"/>
                  <wp:effectExtent l="0" t="0" r="9525" b="952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6A712" w14:textId="77777777" w:rsidR="00FB6BFB" w:rsidRDefault="00FB6BFB" w:rsidP="00CB0928">
            <w:r w:rsidRPr="00FB6BFB">
              <w:drawing>
                <wp:inline distT="0" distB="0" distL="0" distR="0" wp14:anchorId="59934398" wp14:editId="01950E64">
                  <wp:extent cx="2581275" cy="752475"/>
                  <wp:effectExtent l="0" t="0" r="9525" b="952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FBCABC" w14:textId="77777777" w:rsidR="00FB6BFB" w:rsidRDefault="00FB6BFB" w:rsidP="00CB0928">
            <w:r w:rsidRPr="00FB6BFB">
              <w:drawing>
                <wp:inline distT="0" distB="0" distL="0" distR="0" wp14:anchorId="4C347797" wp14:editId="13DCA73D">
                  <wp:extent cx="2581275" cy="3103880"/>
                  <wp:effectExtent l="0" t="0" r="9525" b="127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10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8CBF3E" w14:textId="77777777" w:rsidR="00FB6BFB" w:rsidRDefault="00FB6BFB" w:rsidP="00CB0928">
            <w:r w:rsidRPr="00FB6BFB">
              <w:lastRenderedPageBreak/>
              <w:drawing>
                <wp:inline distT="0" distB="0" distL="0" distR="0" wp14:anchorId="7F69B203" wp14:editId="14DF29CF">
                  <wp:extent cx="2581275" cy="3153410"/>
                  <wp:effectExtent l="0" t="0" r="9525" b="889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15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916CAE" w14:textId="5053A278" w:rsidR="00FB6BFB" w:rsidRDefault="00FB6BFB" w:rsidP="00CB0928"/>
        </w:tc>
      </w:tr>
    </w:tbl>
    <w:p w14:paraId="6E6A40F8" w14:textId="77777777" w:rsidR="00CB0928" w:rsidRPr="00791D0A" w:rsidRDefault="00CB0928" w:rsidP="00CB0928"/>
    <w:p w14:paraId="5F798CA9" w14:textId="4B7269F8" w:rsidR="008F0880" w:rsidRDefault="008F0880" w:rsidP="008F0880">
      <w:pPr>
        <w:pStyle w:val="Ttulo2"/>
        <w:numPr>
          <w:ilvl w:val="0"/>
          <w:numId w:val="1"/>
        </w:numPr>
      </w:pPr>
      <w:r>
        <w:t>Conclusión 3:</w:t>
      </w:r>
      <w:r w:rsidR="00FB48AC">
        <w:t xml:space="preserve"> </w:t>
      </w:r>
      <w:r w:rsidR="00FB48AC" w:rsidRPr="00FB48AC">
        <w:t>Entendiendo Polimorfismo</w:t>
      </w:r>
    </w:p>
    <w:p w14:paraId="3944E64A" w14:textId="77777777" w:rsidR="0050491D" w:rsidRDefault="0050491D" w:rsidP="0050491D">
      <w:r>
        <w:t>En esta clase aprendimos que:</w:t>
      </w:r>
    </w:p>
    <w:p w14:paraId="70A62243" w14:textId="77777777" w:rsidR="0050491D" w:rsidRDefault="0050491D" w:rsidP="0050491D">
      <w:pPr>
        <w:pStyle w:val="Prrafodelista"/>
        <w:numPr>
          <w:ilvl w:val="0"/>
          <w:numId w:val="4"/>
        </w:numPr>
      </w:pPr>
      <w:r>
        <w:t>los objetos no cambian de tipo;</w:t>
      </w:r>
    </w:p>
    <w:p w14:paraId="307D5EC6" w14:textId="77777777" w:rsidR="0050491D" w:rsidRDefault="0050491D" w:rsidP="0050491D">
      <w:pPr>
        <w:pStyle w:val="Prrafodelista"/>
        <w:numPr>
          <w:ilvl w:val="0"/>
          <w:numId w:val="4"/>
        </w:numPr>
      </w:pPr>
      <w:r>
        <w:t>la referencia puede cambiar, y ahí es donde entra el polimorfismo;</w:t>
      </w:r>
    </w:p>
    <w:p w14:paraId="54A9A446" w14:textId="77777777" w:rsidR="0050491D" w:rsidRDefault="0050491D" w:rsidP="0050491D">
      <w:pPr>
        <w:pStyle w:val="Prrafodelista"/>
        <w:numPr>
          <w:ilvl w:val="0"/>
          <w:numId w:val="4"/>
        </w:numPr>
      </w:pPr>
      <w:r>
        <w:t>el polimorfismo permite utilizar referencias más genéricas para comunicarse con un objeto;</w:t>
      </w:r>
    </w:p>
    <w:p w14:paraId="0B10032D" w14:textId="77777777" w:rsidR="0050491D" w:rsidRDefault="0050491D" w:rsidP="0050491D">
      <w:pPr>
        <w:pStyle w:val="Prrafodelista"/>
        <w:numPr>
          <w:ilvl w:val="0"/>
          <w:numId w:val="4"/>
        </w:numPr>
      </w:pPr>
      <w:r>
        <w:t>el uso de referencias más genéricas permite desacoplar sistemas.</w:t>
      </w:r>
    </w:p>
    <w:p w14:paraId="111DA7FD" w14:textId="00567E7D" w:rsidR="00791D0A" w:rsidRDefault="0050491D" w:rsidP="0050491D">
      <w:r>
        <w:t>En el siguiente vídeo, hablaremos sobre cómo se comportan los constructores en la herencia.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5"/>
      </w:tblGrid>
      <w:tr w:rsidR="00C5558D" w14:paraId="610F5EA0" w14:textId="77777777" w:rsidTr="00C5558D">
        <w:tc>
          <w:tcPr>
            <w:tcW w:w="4055" w:type="dxa"/>
          </w:tcPr>
          <w:p w14:paraId="62683902" w14:textId="77777777" w:rsidR="00C5558D" w:rsidRDefault="00C5558D" w:rsidP="00C5558D">
            <w:r w:rsidRPr="00C5558D">
              <w:drawing>
                <wp:inline distT="0" distB="0" distL="0" distR="0" wp14:anchorId="573D664E" wp14:editId="698AA762">
                  <wp:extent cx="2581275" cy="2377440"/>
                  <wp:effectExtent l="0" t="0" r="9525" b="381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37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48AD6F" w14:textId="77777777" w:rsidR="00C5558D" w:rsidRDefault="00326AE8" w:rsidP="00C5558D">
            <w:r w:rsidRPr="00326AE8">
              <w:drawing>
                <wp:inline distT="0" distB="0" distL="0" distR="0" wp14:anchorId="6A3CE83B" wp14:editId="3DA6014B">
                  <wp:extent cx="2581275" cy="1755140"/>
                  <wp:effectExtent l="0" t="0" r="9525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75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BBA12C" w14:textId="77777777" w:rsidR="00326AE8" w:rsidRDefault="000B7DF5" w:rsidP="00C5558D">
            <w:r w:rsidRPr="000B7DF5">
              <w:drawing>
                <wp:inline distT="0" distB="0" distL="0" distR="0" wp14:anchorId="0C081672" wp14:editId="2D51C4A5">
                  <wp:extent cx="2581275" cy="3191510"/>
                  <wp:effectExtent l="0" t="0" r="9525" b="889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19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42E3D1" w14:textId="77777777" w:rsidR="000B7DF5" w:rsidRDefault="000B7DF5" w:rsidP="00C5558D"/>
          <w:p w14:paraId="4C4AB5FB" w14:textId="77777777" w:rsidR="000B7DF5" w:rsidRDefault="000B7DF5" w:rsidP="00C5558D">
            <w:r w:rsidRPr="000B7DF5">
              <w:lastRenderedPageBreak/>
              <w:drawing>
                <wp:inline distT="0" distB="0" distL="0" distR="0" wp14:anchorId="6A6B8003" wp14:editId="391AEC66">
                  <wp:extent cx="2581275" cy="2162810"/>
                  <wp:effectExtent l="0" t="0" r="9525" b="889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162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80B7E7" w14:textId="77777777" w:rsidR="000B7DF5" w:rsidRDefault="000B7DF5" w:rsidP="00C5558D">
            <w:r w:rsidRPr="000B7DF5">
              <w:drawing>
                <wp:inline distT="0" distB="0" distL="0" distR="0" wp14:anchorId="26137F2E" wp14:editId="5502E05A">
                  <wp:extent cx="2581275" cy="1987550"/>
                  <wp:effectExtent l="0" t="0" r="9525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98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A35E8C" w14:textId="77777777" w:rsidR="000B7DF5" w:rsidRDefault="000B7DF5" w:rsidP="00C5558D">
            <w:r w:rsidRPr="000B7DF5">
              <w:drawing>
                <wp:inline distT="0" distB="0" distL="0" distR="0" wp14:anchorId="5388292F" wp14:editId="29A0D59B">
                  <wp:extent cx="2581275" cy="2672080"/>
                  <wp:effectExtent l="0" t="0" r="9525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67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9032D5" w14:textId="77777777" w:rsidR="000B7DF5" w:rsidRDefault="000B7DF5" w:rsidP="00C5558D">
            <w:r w:rsidRPr="000B7DF5">
              <w:drawing>
                <wp:inline distT="0" distB="0" distL="0" distR="0" wp14:anchorId="04AFD4B4" wp14:editId="687FA7A6">
                  <wp:extent cx="2581275" cy="2981960"/>
                  <wp:effectExtent l="0" t="0" r="9525" b="889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98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42B398" w14:textId="77777777" w:rsidR="0050491D" w:rsidRDefault="0050491D" w:rsidP="00C5558D">
            <w:r w:rsidRPr="0050491D">
              <w:drawing>
                <wp:inline distT="0" distB="0" distL="0" distR="0" wp14:anchorId="117BC401" wp14:editId="541B1CF9">
                  <wp:extent cx="2581275" cy="3239770"/>
                  <wp:effectExtent l="0" t="0" r="9525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23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D800A5" w14:textId="77777777" w:rsidR="0050491D" w:rsidRDefault="0050491D" w:rsidP="00C5558D">
            <w:r w:rsidRPr="0050491D">
              <w:lastRenderedPageBreak/>
              <w:drawing>
                <wp:inline distT="0" distB="0" distL="0" distR="0" wp14:anchorId="17F1E4FD" wp14:editId="35EA85EB">
                  <wp:extent cx="2581275" cy="3304540"/>
                  <wp:effectExtent l="0" t="0" r="9525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30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15EC7A" w14:textId="77777777" w:rsidR="0050491D" w:rsidRDefault="0050491D" w:rsidP="00C5558D">
            <w:r w:rsidRPr="0050491D">
              <w:drawing>
                <wp:inline distT="0" distB="0" distL="0" distR="0" wp14:anchorId="1581C39D" wp14:editId="2E3A0B85">
                  <wp:extent cx="2581275" cy="2284730"/>
                  <wp:effectExtent l="0" t="0" r="9525" b="127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284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D0D1DA" w14:textId="03D8AA9D" w:rsidR="0050491D" w:rsidRDefault="0050491D" w:rsidP="00C5558D"/>
        </w:tc>
      </w:tr>
    </w:tbl>
    <w:p w14:paraId="3F9F4D63" w14:textId="77777777" w:rsidR="00C5558D" w:rsidRPr="00791D0A" w:rsidRDefault="00C5558D" w:rsidP="00C5558D"/>
    <w:p w14:paraId="55161658" w14:textId="683442A1" w:rsidR="008F0880" w:rsidRDefault="008F0880" w:rsidP="008F0880">
      <w:pPr>
        <w:pStyle w:val="Ttulo2"/>
        <w:numPr>
          <w:ilvl w:val="0"/>
          <w:numId w:val="1"/>
        </w:numPr>
      </w:pPr>
      <w:r>
        <w:t>Conclusión 4:</w:t>
      </w:r>
      <w:r w:rsidR="00FB48AC" w:rsidRPr="00FB48AC">
        <w:t xml:space="preserve"> Herencia y el uso de constructores</w:t>
      </w:r>
    </w:p>
    <w:p w14:paraId="276DF49F" w14:textId="77777777" w:rsidR="00791D0A" w:rsidRPr="00791D0A" w:rsidRDefault="00791D0A" w:rsidP="00791D0A">
      <w:pPr>
        <w:pStyle w:val="Prrafodelista"/>
        <w:numPr>
          <w:ilvl w:val="0"/>
          <w:numId w:val="2"/>
        </w:numPr>
      </w:pPr>
    </w:p>
    <w:p w14:paraId="4B641DD6" w14:textId="4C9DE40F" w:rsidR="008F0880" w:rsidRDefault="008F0880" w:rsidP="008F0880">
      <w:pPr>
        <w:pStyle w:val="Ttulo2"/>
        <w:numPr>
          <w:ilvl w:val="0"/>
          <w:numId w:val="1"/>
        </w:numPr>
      </w:pPr>
      <w:r>
        <w:t>Conclusión 5:</w:t>
      </w:r>
      <w:r w:rsidR="00FB48AC" w:rsidRPr="00FB48AC">
        <w:t xml:space="preserve"> Clases y métodos abstractos</w:t>
      </w:r>
    </w:p>
    <w:p w14:paraId="5C2FEECE" w14:textId="77777777" w:rsidR="00791D0A" w:rsidRPr="00791D0A" w:rsidRDefault="00791D0A" w:rsidP="00791D0A">
      <w:pPr>
        <w:pStyle w:val="Prrafodelista"/>
        <w:numPr>
          <w:ilvl w:val="0"/>
          <w:numId w:val="2"/>
        </w:numPr>
      </w:pPr>
    </w:p>
    <w:p w14:paraId="5AD97BD9" w14:textId="61778C2D" w:rsidR="008F0880" w:rsidRDefault="008F0880" w:rsidP="008F0880">
      <w:pPr>
        <w:pStyle w:val="Ttulo2"/>
        <w:numPr>
          <w:ilvl w:val="0"/>
          <w:numId w:val="1"/>
        </w:numPr>
      </w:pPr>
      <w:r>
        <w:t>Conclusión 6:</w:t>
      </w:r>
      <w:r w:rsidR="00FB48AC" w:rsidRPr="00FB48AC">
        <w:t xml:space="preserve"> Interfaces</w:t>
      </w:r>
    </w:p>
    <w:p w14:paraId="1FF5CF1D" w14:textId="77777777" w:rsidR="00791D0A" w:rsidRPr="00791D0A" w:rsidRDefault="00791D0A" w:rsidP="00791D0A">
      <w:pPr>
        <w:pStyle w:val="Prrafodelista"/>
        <w:numPr>
          <w:ilvl w:val="0"/>
          <w:numId w:val="2"/>
        </w:numPr>
      </w:pPr>
    </w:p>
    <w:p w14:paraId="64711D41" w14:textId="3F789D98" w:rsidR="008F0880" w:rsidRDefault="008F0880" w:rsidP="008F0880">
      <w:pPr>
        <w:pStyle w:val="Ttulo2"/>
        <w:numPr>
          <w:ilvl w:val="0"/>
          <w:numId w:val="1"/>
        </w:numPr>
      </w:pPr>
      <w:r>
        <w:t>Conclusión 7:</w:t>
      </w:r>
      <w:r w:rsidR="00FB48AC" w:rsidRPr="00FB48AC">
        <w:t xml:space="preserve"> Practicando herencia e interfaces</w:t>
      </w:r>
    </w:p>
    <w:p w14:paraId="72829E77" w14:textId="77777777" w:rsidR="00791D0A" w:rsidRPr="00791D0A" w:rsidRDefault="00791D0A" w:rsidP="00791D0A">
      <w:pPr>
        <w:pStyle w:val="Prrafodelista"/>
        <w:numPr>
          <w:ilvl w:val="0"/>
          <w:numId w:val="2"/>
        </w:numPr>
      </w:pPr>
    </w:p>
    <w:p w14:paraId="4B395FAA" w14:textId="77777777" w:rsidR="008F0880" w:rsidRDefault="008F0880" w:rsidP="008F0880">
      <w:pPr>
        <w:pStyle w:val="Ttulo2"/>
        <w:numPr>
          <w:ilvl w:val="0"/>
          <w:numId w:val="1"/>
        </w:numPr>
      </w:pPr>
      <w:r>
        <w:t xml:space="preserve">Anexos: </w:t>
      </w:r>
    </w:p>
    <w:p w14:paraId="2E2D05BB" w14:textId="77777777" w:rsidR="00791D0A" w:rsidRDefault="00791D0A" w:rsidP="00791D0A">
      <w:pPr>
        <w:pStyle w:val="Prrafodelista"/>
        <w:numPr>
          <w:ilvl w:val="0"/>
          <w:numId w:val="2"/>
        </w:numPr>
      </w:pPr>
    </w:p>
    <w:p w14:paraId="531EDBA8" w14:textId="5944978D" w:rsidR="008F0880" w:rsidRDefault="008F0880" w:rsidP="008F0880">
      <w:pPr>
        <w:pStyle w:val="Ttulo2"/>
        <w:numPr>
          <w:ilvl w:val="0"/>
          <w:numId w:val="1"/>
        </w:numPr>
      </w:pPr>
      <w:r>
        <w:t xml:space="preserve">Código: </w:t>
      </w:r>
    </w:p>
    <w:p w14:paraId="3776E499" w14:textId="7EAE2E57" w:rsidR="00791D0A" w:rsidRDefault="00263421" w:rsidP="00791D0A">
      <w:pPr>
        <w:pStyle w:val="Prrafodelista"/>
        <w:numPr>
          <w:ilvl w:val="0"/>
          <w:numId w:val="2"/>
        </w:numPr>
      </w:pPr>
      <w:r>
        <w:t>Extends: extiende clases a otros grupos de datos</w:t>
      </w:r>
    </w:p>
    <w:p w14:paraId="7B34CD97" w14:textId="56AA392A" w:rsidR="00CC1CF5" w:rsidRPr="00791D0A" w:rsidRDefault="00CC1CF5" w:rsidP="00791D0A">
      <w:pPr>
        <w:pStyle w:val="Prrafodelista"/>
        <w:numPr>
          <w:ilvl w:val="0"/>
          <w:numId w:val="2"/>
        </w:numPr>
      </w:pPr>
      <w:r>
        <w:t>Super: da acceso a los métodos de la clase padre</w:t>
      </w:r>
    </w:p>
    <w:p w14:paraId="3300298D" w14:textId="7C5BBF04" w:rsidR="008F0880" w:rsidRDefault="008F0880" w:rsidP="008F0880">
      <w:pPr>
        <w:pStyle w:val="Ttulo2"/>
        <w:numPr>
          <w:ilvl w:val="0"/>
          <w:numId w:val="1"/>
        </w:numPr>
      </w:pPr>
      <w:r>
        <w:t>Vocabulario:</w:t>
      </w:r>
    </w:p>
    <w:p w14:paraId="66BBEB45" w14:textId="399D7A21" w:rsidR="00E52F54" w:rsidRDefault="00E52F54" w:rsidP="00E52F54">
      <w:pPr>
        <w:pStyle w:val="Prrafodelista"/>
        <w:numPr>
          <w:ilvl w:val="0"/>
          <w:numId w:val="2"/>
        </w:numPr>
      </w:pPr>
      <w:r>
        <w:t>Sobre-escritura de método:</w:t>
      </w:r>
    </w:p>
    <w:p w14:paraId="69631279" w14:textId="27AD6AFC" w:rsidR="00CB0928" w:rsidRDefault="00627966" w:rsidP="00E52F54">
      <w:pPr>
        <w:pStyle w:val="Prrafodelista"/>
        <w:numPr>
          <w:ilvl w:val="0"/>
          <w:numId w:val="2"/>
        </w:numPr>
      </w:pPr>
      <w:r>
        <w:t>P</w:t>
      </w:r>
      <w:r w:rsidR="00CB0928">
        <w:t>aquete</w:t>
      </w:r>
    </w:p>
    <w:p w14:paraId="0DE1CACA" w14:textId="0A95AFB7" w:rsidR="00627966" w:rsidRPr="00E52F54" w:rsidRDefault="00627966" w:rsidP="00E52F54">
      <w:pPr>
        <w:pStyle w:val="Prrafodelista"/>
        <w:numPr>
          <w:ilvl w:val="0"/>
          <w:numId w:val="2"/>
        </w:numPr>
      </w:pPr>
      <w:r>
        <w:t xml:space="preserve">Polimorfismos: </w:t>
      </w:r>
    </w:p>
    <w:p w14:paraId="6D9A20BA" w14:textId="77777777" w:rsidR="008F0880" w:rsidRDefault="008F0880"/>
    <w:sectPr w:rsidR="008F0880" w:rsidSect="008F0880">
      <w:pgSz w:w="12240" w:h="15840"/>
      <w:pgMar w:top="1417" w:right="1701" w:bottom="1417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9816A4"/>
    <w:multiLevelType w:val="hybridMultilevel"/>
    <w:tmpl w:val="79504FC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A112FF"/>
    <w:multiLevelType w:val="hybridMultilevel"/>
    <w:tmpl w:val="DF36A0B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714B8C"/>
    <w:multiLevelType w:val="hybridMultilevel"/>
    <w:tmpl w:val="A09E53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2A61AF"/>
    <w:multiLevelType w:val="hybridMultilevel"/>
    <w:tmpl w:val="9564876A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5768707">
    <w:abstractNumId w:val="3"/>
  </w:num>
  <w:num w:numId="2" w16cid:durableId="212739804">
    <w:abstractNumId w:val="2"/>
  </w:num>
  <w:num w:numId="3" w16cid:durableId="1459299622">
    <w:abstractNumId w:val="0"/>
  </w:num>
  <w:num w:numId="4" w16cid:durableId="7234065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880"/>
    <w:rsid w:val="00077F05"/>
    <w:rsid w:val="000B7DF5"/>
    <w:rsid w:val="00263421"/>
    <w:rsid w:val="002E6E31"/>
    <w:rsid w:val="00326AE8"/>
    <w:rsid w:val="0046155F"/>
    <w:rsid w:val="0047627A"/>
    <w:rsid w:val="004A6A87"/>
    <w:rsid w:val="0050491D"/>
    <w:rsid w:val="005A6BAF"/>
    <w:rsid w:val="005C00C5"/>
    <w:rsid w:val="006060A0"/>
    <w:rsid w:val="00627966"/>
    <w:rsid w:val="00736ABE"/>
    <w:rsid w:val="00791D0A"/>
    <w:rsid w:val="008F0880"/>
    <w:rsid w:val="009C2C91"/>
    <w:rsid w:val="00AC3D5E"/>
    <w:rsid w:val="00AF1571"/>
    <w:rsid w:val="00BC7455"/>
    <w:rsid w:val="00C5558D"/>
    <w:rsid w:val="00CB0928"/>
    <w:rsid w:val="00CB7040"/>
    <w:rsid w:val="00CC1CF5"/>
    <w:rsid w:val="00D466B0"/>
    <w:rsid w:val="00D51C0B"/>
    <w:rsid w:val="00D85578"/>
    <w:rsid w:val="00E440FA"/>
    <w:rsid w:val="00E52F54"/>
    <w:rsid w:val="00F06488"/>
    <w:rsid w:val="00FB48AC"/>
    <w:rsid w:val="00FB6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1E8F4C"/>
  <w15:chartTrackingRefBased/>
  <w15:docId w15:val="{8CBFA3AB-815E-4D9F-84FE-D31343BAE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880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8F0880"/>
    <w:pPr>
      <w:keepNext/>
      <w:keepLines/>
      <w:outlineLvl w:val="0"/>
    </w:pPr>
    <w:rPr>
      <w:rFonts w:asciiTheme="majorHAnsi" w:eastAsiaTheme="majorEastAsia" w:hAnsiTheme="majorHAnsi" w:cstheme="majorBidi"/>
      <w:b/>
      <w:sz w:val="2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0880"/>
    <w:pPr>
      <w:keepNext/>
      <w:keepLines/>
      <w:outlineLvl w:val="1"/>
    </w:pPr>
    <w:rPr>
      <w:rFonts w:asciiTheme="majorHAnsi" w:eastAsiaTheme="majorEastAsia" w:hAnsiTheme="majorHAnsi" w:cstheme="majorBidi"/>
      <w:b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F0880"/>
    <w:rPr>
      <w:rFonts w:asciiTheme="majorHAnsi" w:eastAsiaTheme="majorEastAsia" w:hAnsiTheme="majorHAnsi" w:cstheme="majorBidi"/>
      <w:b/>
      <w:sz w:val="2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F0880"/>
    <w:rPr>
      <w:rFonts w:asciiTheme="majorHAnsi" w:eastAsiaTheme="majorEastAsia" w:hAnsiTheme="majorHAnsi" w:cstheme="majorBidi"/>
      <w:b/>
      <w:sz w:val="24"/>
      <w:szCs w:val="26"/>
    </w:rPr>
  </w:style>
  <w:style w:type="paragraph" w:styleId="Prrafodelista">
    <w:name w:val="List Paragraph"/>
    <w:basedOn w:val="Normal"/>
    <w:uiPriority w:val="34"/>
    <w:qFormat/>
    <w:rsid w:val="00791D0A"/>
    <w:pPr>
      <w:ind w:left="720"/>
      <w:contextualSpacing/>
    </w:pPr>
  </w:style>
  <w:style w:type="table" w:styleId="Tablaconcuadrcula">
    <w:name w:val="Table Grid"/>
    <w:basedOn w:val="Tablanormal"/>
    <w:uiPriority w:val="39"/>
    <w:rsid w:val="002E6E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67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1538</TotalTime>
  <Pages>7</Pages>
  <Words>295</Words>
  <Characters>1626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Catalina Zapata</dc:creator>
  <cp:keywords/>
  <dc:description/>
  <cp:lastModifiedBy>Catalina Zapata</cp:lastModifiedBy>
  <cp:revision>8</cp:revision>
  <dcterms:created xsi:type="dcterms:W3CDTF">2022-10-24T15:59:00Z</dcterms:created>
  <dcterms:modified xsi:type="dcterms:W3CDTF">2022-12-07T12:26:00Z</dcterms:modified>
</cp:coreProperties>
</file>