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4E02B1" w:rsidR="008C60FE" w:rsidP="008C60FE" w:rsidRDefault="008C60FE" w14:paraId="470EF891" w14:textId="3917E1C1">
      <w:pPr>
        <w:pStyle w:val="Heading1"/>
        <w:rPr>
          <w:rFonts w:cs="Times New Roman"/>
          <w:color w:val="000000" w:themeColor="text1"/>
          <w:lang w:val="en-US"/>
        </w:rPr>
      </w:pPr>
      <w:bookmarkStart w:name="_Toc6313059" w:id="0"/>
      <w:bookmarkStart w:name="_Toc511861837" w:id="1"/>
      <w:r>
        <w:rPr>
          <w:rFonts w:cs="Times New Roman"/>
          <w:color w:val="000000" w:themeColor="text1"/>
        </w:rPr>
        <w:t xml:space="preserve">5 </w:t>
      </w:r>
      <w:r w:rsidRPr="00EE5EED">
        <w:rPr>
          <w:rFonts w:cs="Times New Roman"/>
          <w:color w:val="000000" w:themeColor="text1"/>
        </w:rPr>
        <w:t>Evaluarea economică a proiectului</w:t>
      </w:r>
      <w:bookmarkEnd w:id="0"/>
    </w:p>
    <w:p w:rsidR="004E02B1" w:rsidP="004E02B1" w:rsidRDefault="004E02B1" w14:paraId="0C415F52" w14:textId="4545143C">
      <w:pPr>
        <w:spacing w:line="360" w:lineRule="auto"/>
        <w:ind w:firstLine="708"/>
        <w:jc w:val="both"/>
      </w:pPr>
      <w:r>
        <w:t>Informarea este una din necesitățile de bază ale societății contemporane. Odată cu dezvoltarea tehnică și extinderea rapidă a accesului persoanelor la tehnologiile moderne s-au modificat și cerințele acestora față de distribuire noutăților. Majoritatea oamenilor își doresc să fie la curent cu ultimele noutăți atât pe plan local, cât și internațional. De aceea, cei mai mulți dintre aceștia aleg ca sursă de informare cea mai rapidă sursă, și anume mediul online.</w:t>
      </w:r>
    </w:p>
    <w:p w:rsidRPr="00CF6B8B" w:rsidR="004E02B1" w:rsidP="004E02B1" w:rsidRDefault="004E02B1" w14:paraId="55F56A3F" w14:textId="0A376F07">
      <w:pPr>
        <w:spacing w:line="360" w:lineRule="auto"/>
        <w:ind w:firstLine="708"/>
        <w:jc w:val="both"/>
      </w:pPr>
      <w:r w:rsidR="004E02B1">
        <w:rPr/>
        <w:t>Aplicația realizată</w:t>
      </w:r>
      <w:r w:rsidR="004E02B1">
        <w:rPr/>
        <w:t xml:space="preserve"> are ca obiect </w:t>
      </w:r>
      <w:r w:rsidR="004E02B1">
        <w:rPr/>
        <w:t>relatarea evenimentelor de ultimă oră, având ca subiecți însăși utilizatorii acesteia. Această platformă facilitează răspâ</w:t>
      </w:r>
      <w:r w:rsidR="004E02B1">
        <w:rPr/>
        <w:t xml:space="preserve">ndirea noutăților din orice colț al </w:t>
      </w:r>
      <w:r w:rsidR="004E02B1">
        <w:rPr/>
        <w:t>lumii datorită ușurinței de adăugare și distribuire a articolelor</w:t>
      </w:r>
      <w:r w:rsidR="004E02B1">
        <w:rPr/>
        <w:t>.</w:t>
      </w:r>
      <w:r w:rsidR="004E02B1">
        <w:rPr/>
        <w:t xml:space="preserve"> Pentru o vizibilitate mai mare a evenimentelor este</w:t>
      </w:r>
      <w:r w:rsidR="1F771E05">
        <w:rPr/>
        <w:t>7</w:t>
      </w:r>
      <w:r w:rsidR="004E02B1">
        <w:rPr/>
        <w:t xml:space="preserve"> folosită opțiunea de plasare în spațiu prin intermediul serviciilor de geolocație. Viteza de răspândire și plasare a unei noutăți crește invers proporțional cu subiecții implicați în relatarea acesteia. Astfel, știrea fii</w:t>
      </w:r>
      <w:r w:rsidR="00F80F92">
        <w:rPr/>
        <w:t xml:space="preserve">nd adăugată direct de sursă </w:t>
      </w:r>
      <w:r w:rsidR="004E02B1">
        <w:rPr/>
        <w:t>este accesibilă publicului în cel mai scurt timp.</w:t>
      </w:r>
    </w:p>
    <w:p w:rsidRPr="00CF6B8B" w:rsidR="004E02B1" w:rsidP="004E02B1" w:rsidRDefault="004E02B1" w14:paraId="42F9D33F" w14:textId="42F75D6A">
      <w:pPr>
        <w:spacing w:line="360" w:lineRule="auto"/>
        <w:jc w:val="both"/>
      </w:pPr>
      <w:r w:rsidRPr="00CF6B8B">
        <w:tab/>
      </w:r>
      <w:r>
        <w:t>Un alt aspect important ce ține de succesul unei știri este veridicitatea acesteia. Prin urmare, s</w:t>
      </w:r>
      <w:r w:rsidRPr="00CF6B8B">
        <w:t xml:space="preserve">copul propus al acestui sistem este creșterea încrederii oamenilor în </w:t>
      </w:r>
      <w:r>
        <w:t xml:space="preserve">sursele de informare prin diminuarea numărului de intermediari și relatarea faptelor direct de la sursă. Datorită opțiunii de plasare în spațiu, persoanele care călătoresc într-o anumită zonă, doresc să-și schimbe locul de trai sau doar să se informeze despre o anumită zonă, pot accesa toate postările ce au ca obiect zona cercetată. </w:t>
      </w:r>
    </w:p>
    <w:p w:rsidRPr="00CF6B8B" w:rsidR="004E02B1" w:rsidP="004E02B1" w:rsidRDefault="004E02B1" w14:paraId="0529E1FF" w14:textId="2433F0F5">
      <w:pPr>
        <w:spacing w:line="360" w:lineRule="auto"/>
        <w:jc w:val="both"/>
      </w:pPr>
      <w:r w:rsidRPr="00CF6B8B">
        <w:tab/>
      </w:r>
      <w:r>
        <w:t xml:space="preserve">Numărul de utilizatori este unul din cei mai importanți indicatori de popularitate ai unei aplicații. </w:t>
      </w:r>
      <w:r w:rsidRPr="00CF6B8B">
        <w:t>Odată cu transformarea știrilor în necesități de ordin primar în societatea actuală,</w:t>
      </w:r>
      <w:r>
        <w:t xml:space="preserve"> </w:t>
      </w:r>
      <w:r w:rsidR="00F80F92">
        <w:t xml:space="preserve">consumul de noutăți este unul </w:t>
      </w:r>
      <w:r w:rsidRPr="00F80F92" w:rsidR="00F80F92">
        <w:rPr>
          <w:color w:val="FF0000"/>
        </w:rPr>
        <w:t>a</w:t>
      </w:r>
      <w:r w:rsidRPr="00F80F92">
        <w:rPr>
          <w:color w:val="FF0000"/>
        </w:rPr>
        <w:t>bundent</w:t>
      </w:r>
      <w:r>
        <w:t xml:space="preserve"> și continuu.</w:t>
      </w:r>
      <w:r w:rsidRPr="00CF6B8B">
        <w:t xml:space="preserve"> </w:t>
      </w:r>
      <w:r>
        <w:t>Dacă încrederea oamenilor în platforma</w:t>
      </w:r>
      <w:r w:rsidRPr="00CF6B8B">
        <w:t xml:space="preserve"> respectivă ar fi destul de mare</w:t>
      </w:r>
      <w:r>
        <w:t>,</w:t>
      </w:r>
      <w:r w:rsidRPr="00CF6B8B">
        <w:t xml:space="preserve"> popularitatea ei va crește </w:t>
      </w:r>
      <w:r>
        <w:t>inevitabil</w:t>
      </w:r>
      <w:r w:rsidRPr="00CF6B8B">
        <w:t xml:space="preserve">. Un website popular este foarte atractiv pentru plasarea de publicitate, care </w:t>
      </w:r>
      <w:r>
        <w:t>este principala sursă de venit a unei pagini ce nu percepe taxe de la utilizatorii săi pentru folosirea ei</w:t>
      </w:r>
      <w:r w:rsidRPr="00CF6B8B">
        <w:t>, ce poate crește în timp odată cu creșterea vizibilității aplicației în rîndul oamenilor.</w:t>
      </w:r>
    </w:p>
    <w:p w:rsidRPr="00CF6B8B" w:rsidR="004E02B1" w:rsidP="004E02B1" w:rsidRDefault="004E02B1" w14:paraId="32CF9967" w14:textId="3E7F5CDA">
      <w:pPr>
        <w:pStyle w:val="GeneralDiplomText"/>
        <w:rPr>
          <w:shd w:val="clear" w:color="auto" w:fill="FFFFFF"/>
        </w:rPr>
      </w:pPr>
      <w:r w:rsidRPr="00CF6B8B">
        <w:rPr>
          <w:shd w:val="clear" w:color="auto" w:fill="FFFFFF"/>
        </w:rPr>
        <w:t>Acest sistem își p</w:t>
      </w:r>
      <w:r>
        <w:rPr>
          <w:shd w:val="clear" w:color="auto" w:fill="FFFFFF"/>
        </w:rPr>
        <w:t>ropune să realizeze următoarele obiective:</w:t>
      </w:r>
    </w:p>
    <w:p w:rsidRPr="00CF6B8B" w:rsidR="004E02B1" w:rsidP="004E02B1" w:rsidRDefault="004E02B1" w14:paraId="613CCCDF" w14:textId="2D92B972">
      <w:pPr>
        <w:pStyle w:val="ListaDiploma"/>
      </w:pPr>
      <w:r>
        <w:t>oferirea posibilității utilizatorilor de a contribui la creșterea încrederii în presa autohtonă</w:t>
      </w:r>
      <w:r w:rsidRPr="00CF6B8B">
        <w:t>;</w:t>
      </w:r>
    </w:p>
    <w:p w:rsidRPr="00F80F92" w:rsidR="004E02B1" w:rsidP="004E02B1" w:rsidRDefault="004E02B1" w14:paraId="748C79A6" w14:textId="2CBC6D22">
      <w:pPr>
        <w:pStyle w:val="ListaDiploma"/>
        <w:rPr>
          <w:highlight w:val="magenta"/>
        </w:rPr>
      </w:pPr>
      <w:r>
        <w:t>utilizarea tehnologiilor moder</w:t>
      </w:r>
      <w:r w:rsidR="00F80F92">
        <w:t xml:space="preserve">ne în satisfacerea </w:t>
      </w:r>
      <w:r w:rsidRPr="00F80F92" w:rsidR="00F80F92">
        <w:rPr>
          <w:color w:val="FF0000"/>
        </w:rPr>
        <w:t>necesităților</w:t>
      </w:r>
      <w:r>
        <w:t xml:space="preserve"> populației</w:t>
      </w:r>
      <w:r w:rsidR="00F80F92">
        <w:t xml:space="preserve"> </w:t>
      </w:r>
      <w:r w:rsidRPr="00F80F92" w:rsidR="00F80F92">
        <w:rPr>
          <w:highlight w:val="magenta"/>
        </w:rPr>
        <w:t>(de precizat ce fel de necesități)</w:t>
      </w:r>
      <w:r w:rsidRPr="00F80F92">
        <w:rPr>
          <w:highlight w:val="magenta"/>
        </w:rPr>
        <w:t xml:space="preserve">; </w:t>
      </w:r>
    </w:p>
    <w:p w:rsidRPr="00CF6B8B" w:rsidR="004E02B1" w:rsidP="004E02B1" w:rsidRDefault="004E02B1" w14:paraId="4C23D20F" w14:textId="374C29C7">
      <w:pPr>
        <w:pStyle w:val="ListaDiploma"/>
      </w:pPr>
      <w:r>
        <w:t>accesul nelimitat și nediscriminator la informație</w:t>
      </w:r>
      <w:r w:rsidRPr="00CF6B8B">
        <w:t xml:space="preserve">; </w:t>
      </w:r>
    </w:p>
    <w:p w:rsidRPr="00CF6B8B" w:rsidR="004E02B1" w:rsidP="004E02B1" w:rsidRDefault="004E02B1" w14:paraId="153E73ED" w14:textId="77777777">
      <w:pPr>
        <w:pStyle w:val="ListaDiploma"/>
      </w:pPr>
      <w:r w:rsidRPr="00CF6B8B">
        <w:t xml:space="preserve">publicarea știrilor direct de la sursă, fără interpretare personală; </w:t>
      </w:r>
    </w:p>
    <w:p w:rsidRPr="00CF6B8B" w:rsidR="004E02B1" w:rsidP="004E02B1" w:rsidRDefault="004E02B1" w14:paraId="17F202D9" w14:textId="5EEE9DE5">
      <w:pPr>
        <w:pStyle w:val="ListaDiploma"/>
      </w:pPr>
      <w:r w:rsidRPr="00CF6B8B">
        <w:t xml:space="preserve">oferirea posibilității de utilizare gratuită, fără a necesita aporturi bănești din partea </w:t>
      </w:r>
      <w:r>
        <w:t>utilizatorilor</w:t>
      </w:r>
      <w:r w:rsidRPr="00CF6B8B">
        <w:t xml:space="preserve">. </w:t>
      </w:r>
    </w:p>
    <w:p w:rsidR="004E02B1" w:rsidP="004E02B1" w:rsidRDefault="004E02B1" w14:paraId="3A63F7B4" w14:textId="07FE9829">
      <w:pPr>
        <w:pStyle w:val="GeneralDiplomText"/>
        <w:rPr>
          <w:shd w:val="clear" w:color="auto" w:fill="FFFFFF"/>
        </w:rPr>
      </w:pPr>
      <w:r w:rsidRPr="00CF6B8B">
        <w:rPr>
          <w:shd w:val="clear" w:color="auto" w:fill="FFFFFF"/>
        </w:rPr>
        <w:t>Pentru asigurarea funcț</w:t>
      </w:r>
      <w:r w:rsidRPr="00CF6B8B">
        <w:rPr>
          <w:shd w:val="clear" w:color="auto" w:fill="FFFFFF"/>
          <w:lang w:val="it-IT"/>
        </w:rPr>
        <w:t>ionalit</w:t>
      </w:r>
      <w:r w:rsidRPr="00CF6B8B">
        <w:rPr>
          <w:shd w:val="clear" w:color="auto" w:fill="FFFFFF"/>
        </w:rPr>
        <w:t>ății depline a platformei, este necesar implicarea activă a utilizatorilor și o monitorizare eficientă împotriva postărilor ce instigă la ură, d</w:t>
      </w:r>
      <w:r>
        <w:rPr>
          <w:shd w:val="clear" w:color="auto" w:fill="FFFFFF"/>
        </w:rPr>
        <w:t>iscriminare sau alt conținut interzis</w:t>
      </w:r>
      <w:r w:rsidRPr="00CF6B8B">
        <w:rPr>
          <w:shd w:val="clear" w:color="auto" w:fill="FFFFFF"/>
        </w:rPr>
        <w:t>.</w:t>
      </w:r>
    </w:p>
    <w:p w:rsidR="004E02B1" w:rsidP="004E02B1" w:rsidRDefault="004E02B1" w14:paraId="28228910" w14:textId="234A8C2D">
      <w:pPr>
        <w:pStyle w:val="GeneralDiplomText"/>
        <w:rPr>
          <w:shd w:val="clear" w:color="auto" w:fill="FFFFFF"/>
        </w:rPr>
      </w:pPr>
      <w:r>
        <w:rPr>
          <w:shd w:val="clear" w:color="auto" w:fill="FFFFFF"/>
        </w:rPr>
        <w:lastRenderedPageBreak/>
        <w:t xml:space="preserve">Obiectivul de bază al acestei aplicații este creșterea încrederii oamenilor în sursele de informare, prin protejarea acestora  de </w:t>
      </w:r>
      <w:r w:rsidRPr="00CF6B8B">
        <w:rPr>
          <w:shd w:val="clear" w:color="auto" w:fill="FFFFFF"/>
        </w:rPr>
        <w:t xml:space="preserve">intereselor </w:t>
      </w:r>
      <w:r w:rsidRPr="00F80F92" w:rsidR="00F80F92">
        <w:rPr>
          <w:color w:val="FF0000"/>
          <w:shd w:val="clear" w:color="auto" w:fill="FFFFFF"/>
        </w:rPr>
        <w:t>anumitor</w:t>
      </w:r>
      <w:r>
        <w:rPr>
          <w:shd w:val="clear" w:color="auto" w:fill="FFFFFF"/>
        </w:rPr>
        <w:t xml:space="preserve"> părți implicate, furnizâ</w:t>
      </w:r>
      <w:r w:rsidRPr="00CF6B8B">
        <w:rPr>
          <w:shd w:val="clear" w:color="auto" w:fill="FFFFFF"/>
        </w:rPr>
        <w:t>nd materiale veridice și autentice.</w:t>
      </w:r>
    </w:p>
    <w:p w:rsidR="004E02B1" w:rsidP="004E02B1" w:rsidRDefault="004E02B1" w14:paraId="18A68BB3" w14:textId="77777777">
      <w:pPr>
        <w:pStyle w:val="Heading1"/>
        <w:rPr>
          <w:rFonts w:cs="Times New Roman"/>
          <w:color w:val="000000" w:themeColor="text1"/>
        </w:rPr>
      </w:pPr>
      <w:bookmarkStart w:name="_Toc511861826" w:id="2"/>
      <w:bookmarkStart w:name="_Toc513656553" w:id="3"/>
      <w:bookmarkStart w:name="_Toc6313060" w:id="4"/>
      <w:r>
        <w:rPr>
          <w:rFonts w:cs="Times New Roman"/>
          <w:color w:val="000000" w:themeColor="text1"/>
        </w:rPr>
        <w:t>5.1</w:t>
      </w:r>
      <w:r w:rsidRPr="00EE5EED">
        <w:rPr>
          <w:rFonts w:cs="Times New Roman"/>
          <w:color w:val="000000" w:themeColor="text1"/>
        </w:rPr>
        <w:t xml:space="preserve"> </w:t>
      </w:r>
      <w:r>
        <w:rPr>
          <w:rFonts w:cs="Times New Roman"/>
          <w:color w:val="000000" w:themeColor="text1"/>
        </w:rPr>
        <w:t>Planul calendaristic</w:t>
      </w:r>
      <w:bookmarkEnd w:id="2"/>
      <w:bookmarkEnd w:id="3"/>
      <w:bookmarkEnd w:id="4"/>
    </w:p>
    <w:p w:rsidR="004E02B1" w:rsidP="004E02B1" w:rsidRDefault="004E02B1" w14:paraId="4F2BA04F" w14:textId="0F774132">
      <w:pPr>
        <w:pStyle w:val="GeneralDiplomText"/>
        <w:rPr>
          <w:shd w:val="clear" w:color="auto" w:fill="FFFFFF"/>
        </w:rPr>
      </w:pPr>
      <w:r>
        <w:rPr>
          <w:shd w:val="clear" w:color="auto" w:fill="FFFFFF"/>
        </w:rPr>
        <w:t>La baza oricărui proiect stă o idee. Valoarea ei este direct proporțională cu modul în care este realizată. Astfel, o idee genială nu-ți asigură și un succes răsunător. Una din cerințele de bază la realizarea unui proiect este planificarea corectă și respectarea acesteia.</w:t>
      </w:r>
    </w:p>
    <w:p w:rsidRPr="004E02B1" w:rsidR="004E02B1" w:rsidP="004E02B1" w:rsidRDefault="004E02B1" w14:paraId="349CF83F" w14:textId="7B4F3D68">
      <w:pPr>
        <w:pStyle w:val="GeneralDiplomText"/>
        <w:rPr>
          <w:shd w:val="clear" w:color="auto" w:fill="FFFFFF"/>
          <w:lang w:val="en-US"/>
        </w:rPr>
      </w:pPr>
      <w:r w:rsidRPr="004E02B1">
        <w:rPr>
          <w:shd w:val="clear" w:color="auto" w:fill="FFFFFF"/>
        </w:rPr>
        <w:t>Planul de acţiune este o listă a tuturor sarcinilor necesare pentru atingerea unui singur obiectiv. Aceste sarcini sunt organizate astfel</w:t>
      </w:r>
      <w:r w:rsidR="00F80F92">
        <w:rPr>
          <w:shd w:val="clear" w:color="auto" w:fill="FFFFFF"/>
        </w:rPr>
        <w:t>,</w:t>
      </w:r>
      <w:r w:rsidRPr="004E02B1">
        <w:rPr>
          <w:shd w:val="clear" w:color="auto" w:fill="FFFFFF"/>
        </w:rPr>
        <w:t xml:space="preserve"> încât să ajute </w:t>
      </w:r>
      <w:r>
        <w:rPr>
          <w:shd w:val="clear" w:color="auto" w:fill="FFFFFF"/>
        </w:rPr>
        <w:t>la monitorizarea termenelor limită şi resurselor</w:t>
      </w:r>
      <w:r w:rsidRPr="004E02B1">
        <w:rPr>
          <w:shd w:val="clear" w:color="auto" w:fill="FFFFFF"/>
        </w:rPr>
        <w:t xml:space="preserve"> </w:t>
      </w:r>
      <w:r>
        <w:rPr>
          <w:shd w:val="clear" w:color="auto" w:fill="FFFFFF"/>
        </w:rPr>
        <w:t>necesare pentru realizarea fiecă</w:t>
      </w:r>
      <w:r w:rsidRPr="004E02B1">
        <w:rPr>
          <w:shd w:val="clear" w:color="auto" w:fill="FFFFFF"/>
        </w:rPr>
        <w:t>rei acţiuni.</w:t>
      </w:r>
      <w:r>
        <w:rPr>
          <w:shd w:val="clear" w:color="auto" w:fill="FFFFFF"/>
        </w:rPr>
        <w:t xml:space="preserve"> </w:t>
      </w:r>
      <w:r w:rsidRPr="004E02B1">
        <w:rPr>
          <w:shd w:val="clear" w:color="auto" w:fill="FFFFFF"/>
        </w:rPr>
        <w:t>Pentru construire</w:t>
      </w:r>
      <w:r w:rsidR="00F80F92">
        <w:rPr>
          <w:shd w:val="clear" w:color="auto" w:fill="FFFFFF"/>
        </w:rPr>
        <w:t xml:space="preserve"> </w:t>
      </w:r>
      <w:r w:rsidRPr="00F80F92">
        <w:rPr>
          <w:color w:val="FF0000"/>
          <w:shd w:val="clear" w:color="auto" w:fill="FFFFFF"/>
        </w:rPr>
        <w:t>a un</w:t>
      </w:r>
      <w:r w:rsidRPr="00F80F92" w:rsidR="00F80F92">
        <w:rPr>
          <w:color w:val="FF0000"/>
          <w:shd w:val="clear" w:color="auto" w:fill="FFFFFF"/>
        </w:rPr>
        <w:t>ui</w:t>
      </w:r>
      <w:r w:rsidRPr="00F80F92">
        <w:rPr>
          <w:color w:val="FF0000"/>
          <w:shd w:val="clear" w:color="auto" w:fill="FFFFFF"/>
        </w:rPr>
        <w:t xml:space="preserve"> </w:t>
      </w:r>
      <w:r w:rsidRPr="004E02B1">
        <w:rPr>
          <w:shd w:val="clear" w:color="auto" w:fill="FFFFFF"/>
        </w:rPr>
        <w:t xml:space="preserve">plan de acţiune, </w:t>
      </w:r>
      <w:r>
        <w:rPr>
          <w:shd w:val="clear" w:color="auto" w:fill="FFFFFF"/>
        </w:rPr>
        <w:t xml:space="preserve">se </w:t>
      </w:r>
      <w:r w:rsidRPr="004E02B1">
        <w:rPr>
          <w:shd w:val="clear" w:color="auto" w:fill="FFFFFF"/>
        </w:rPr>
        <w:t xml:space="preserve">notează toate sarcinile necesare pentru realizarea obiectivului sau proiectului, în ordinea în care trebuie efectuate. </w:t>
      </w:r>
      <w:r>
        <w:rPr>
          <w:shd w:val="clear" w:color="auto" w:fill="FFFFFF"/>
        </w:rPr>
        <w:t>Se stabilesc</w:t>
      </w:r>
      <w:r w:rsidRPr="004E02B1">
        <w:rPr>
          <w:shd w:val="clear" w:color="auto" w:fill="FFFFFF"/>
        </w:rPr>
        <w:t xml:space="preserve"> termene limită pentru finalizarea fiecăreia. </w:t>
      </w:r>
      <w:r>
        <w:rPr>
          <w:shd w:val="clear" w:color="auto" w:fill="FFFFFF"/>
        </w:rPr>
        <w:t>Se i</w:t>
      </w:r>
      <w:r w:rsidRPr="004E02B1">
        <w:rPr>
          <w:shd w:val="clear" w:color="auto" w:fill="FFFFFF"/>
        </w:rPr>
        <w:t xml:space="preserve">dentifică resursele de care </w:t>
      </w:r>
      <w:r>
        <w:rPr>
          <w:shd w:val="clear" w:color="auto" w:fill="FFFFFF"/>
        </w:rPr>
        <w:t>vor fi</w:t>
      </w:r>
      <w:r w:rsidRPr="004E02B1">
        <w:rPr>
          <w:shd w:val="clear" w:color="auto" w:fill="FFFFFF"/>
        </w:rPr>
        <w:t xml:space="preserve"> nevoie la fiecare pas de acțiune. </w:t>
      </w:r>
      <w:r>
        <w:rPr>
          <w:shd w:val="clear" w:color="auto" w:fill="FFFFFF"/>
        </w:rPr>
        <w:t>Se prognozează</w:t>
      </w:r>
      <w:r w:rsidRPr="004E02B1">
        <w:rPr>
          <w:shd w:val="clear" w:color="auto" w:fill="FFFFFF"/>
        </w:rPr>
        <w:t xml:space="preserve"> obstacolele care ar putea să apară și posibilitățile de a </w:t>
      </w:r>
      <w:r w:rsidR="00F80F92">
        <w:rPr>
          <w:shd w:val="clear" w:color="auto" w:fill="FFFFFF"/>
        </w:rPr>
        <w:t>le depăși</w:t>
      </w:r>
      <w:r>
        <w:rPr>
          <w:shd w:val="clear" w:color="auto" w:fill="FFFFFF"/>
        </w:rPr>
        <w:t xml:space="preserve"> </w:t>
      </w:r>
      <w:r w:rsidR="002D168B">
        <w:rPr>
          <w:shd w:val="clear" w:color="auto" w:fill="FFFFFF"/>
          <w:lang w:val="en-US"/>
        </w:rPr>
        <w:t>[15</w:t>
      </w:r>
      <w:r>
        <w:rPr>
          <w:shd w:val="clear" w:color="auto" w:fill="FFFFFF"/>
          <w:lang w:val="en-US"/>
        </w:rPr>
        <w:t>]</w:t>
      </w:r>
      <w:r w:rsidR="00F80F92">
        <w:rPr>
          <w:shd w:val="clear" w:color="auto" w:fill="FFFFFF"/>
          <w:lang w:val="en-US"/>
        </w:rPr>
        <w:t>.</w:t>
      </w:r>
    </w:p>
    <w:p w:rsidR="004E02B1" w:rsidP="004E02B1" w:rsidRDefault="004E02B1" w14:paraId="28BEBB50" w14:textId="2A80A174">
      <w:pPr>
        <w:pStyle w:val="GeneralDiplomText"/>
        <w:rPr>
          <w:shd w:val="clear" w:color="auto" w:fill="FFFFFF"/>
        </w:rPr>
      </w:pPr>
      <w:r>
        <w:rPr>
          <w:shd w:val="clear" w:color="auto" w:fill="FFFFFF"/>
        </w:rPr>
        <w:t>Implementarea aplicației constă din 3 etape de bază, și anume:</w:t>
      </w:r>
    </w:p>
    <w:p w:rsidR="004E02B1" w:rsidP="004E02B1" w:rsidRDefault="004E02B1" w14:paraId="6889E8FE" w14:textId="0417A25D">
      <w:pPr>
        <w:pStyle w:val="GeneralDiplomText"/>
        <w:numPr>
          <w:ilvl w:val="0"/>
          <w:numId w:val="16"/>
        </w:numPr>
        <w:rPr>
          <w:shd w:val="clear" w:color="auto" w:fill="FFFFFF"/>
        </w:rPr>
      </w:pPr>
      <w:r>
        <w:rPr>
          <w:shd w:val="clear" w:color="auto" w:fill="FFFFFF"/>
        </w:rPr>
        <w:t>etapa de pregătire;</w:t>
      </w:r>
    </w:p>
    <w:p w:rsidR="004E02B1" w:rsidP="004E02B1" w:rsidRDefault="004E02B1" w14:paraId="19BC8176" w14:textId="2CC634EF">
      <w:pPr>
        <w:pStyle w:val="GeneralDiplomText"/>
        <w:numPr>
          <w:ilvl w:val="0"/>
          <w:numId w:val="16"/>
        </w:numPr>
        <w:rPr>
          <w:shd w:val="clear" w:color="auto" w:fill="FFFFFF"/>
        </w:rPr>
      </w:pPr>
      <w:r>
        <w:rPr>
          <w:shd w:val="clear" w:color="auto" w:fill="FFFFFF"/>
        </w:rPr>
        <w:t>etapa de elaborare;</w:t>
      </w:r>
    </w:p>
    <w:p w:rsidR="004E02B1" w:rsidP="004E02B1" w:rsidRDefault="004E02B1" w14:paraId="4AE96FCB" w14:textId="05D3D6DD">
      <w:pPr>
        <w:pStyle w:val="GeneralDiplomText"/>
        <w:numPr>
          <w:ilvl w:val="0"/>
          <w:numId w:val="16"/>
        </w:numPr>
        <w:rPr>
          <w:shd w:val="clear" w:color="auto" w:fill="FFFFFF"/>
        </w:rPr>
      </w:pPr>
      <w:r>
        <w:rPr>
          <w:shd w:val="clear" w:color="auto" w:fill="FFFFFF"/>
        </w:rPr>
        <w:t>etapa de finisare.</w:t>
      </w:r>
      <w:r w:rsidR="002D168B">
        <w:rPr>
          <w:shd w:val="clear" w:color="auto" w:fill="FFFFFF"/>
          <w:lang w:val="en-US"/>
        </w:rPr>
        <w:t>[16</w:t>
      </w:r>
      <w:r>
        <w:rPr>
          <w:shd w:val="clear" w:color="auto" w:fill="FFFFFF"/>
          <w:lang w:val="en-US"/>
        </w:rPr>
        <w:t>]</w:t>
      </w:r>
    </w:p>
    <w:p w:rsidR="004E02B1" w:rsidP="004E02B1" w:rsidRDefault="004E02B1" w14:paraId="0575FA11" w14:textId="09DAC8F7">
      <w:pPr>
        <w:pStyle w:val="GeneralDiplomText"/>
        <w:rPr>
          <w:shd w:val="clear" w:color="auto" w:fill="FFFFFF"/>
        </w:rPr>
      </w:pPr>
      <w:r>
        <w:rPr>
          <w:shd w:val="clear" w:color="auto" w:fill="FFFFFF"/>
        </w:rPr>
        <w:t>Fiecare dintre aceste etape are drept scop realizarea unui anumit volum de lucru. În conformitate cu efortul depus, pentru fiecare etapă este stabilit un anumit interval de timp pentru implementarea acțiunilor concrete și atingerea scopurilor propuse.</w:t>
      </w:r>
    </w:p>
    <w:p w:rsidR="004E02B1" w:rsidP="004E02B1" w:rsidRDefault="004E02B1" w14:paraId="7DBFCF4F" w14:textId="38A92545">
      <w:pPr>
        <w:pStyle w:val="GeneralDiplomText"/>
        <w:rPr>
          <w:shd w:val="clear" w:color="auto" w:fill="FFFFFF"/>
        </w:rPr>
      </w:pPr>
      <w:r>
        <w:rPr>
          <w:shd w:val="clear" w:color="auto" w:fill="FFFFFF"/>
        </w:rPr>
        <w:t>În etapa de pregătire are loc analiza ideii și elaborarea business planului. Aici se includ toate acțiunile de analiză a pieței și produsului, precum:</w:t>
      </w:r>
    </w:p>
    <w:p w:rsidR="004E02B1" w:rsidP="004E02B1" w:rsidRDefault="004E02B1" w14:paraId="4C078E0D" w14:textId="2712F021">
      <w:pPr>
        <w:pStyle w:val="GeneralDiplomText"/>
        <w:numPr>
          <w:ilvl w:val="0"/>
          <w:numId w:val="18"/>
        </w:numPr>
        <w:rPr>
          <w:shd w:val="clear" w:color="auto" w:fill="FFFFFF"/>
        </w:rPr>
      </w:pPr>
      <w:r>
        <w:rPr>
          <w:shd w:val="clear" w:color="auto" w:fill="FFFFFF"/>
        </w:rPr>
        <w:t>analiza concurenței și stabilirea avantajelor față de aceștia;</w:t>
      </w:r>
    </w:p>
    <w:p w:rsidR="004E02B1" w:rsidP="004E02B1" w:rsidRDefault="004E02B1" w14:paraId="1C92F89C" w14:textId="493508E1">
      <w:pPr>
        <w:pStyle w:val="GeneralDiplomText"/>
        <w:numPr>
          <w:ilvl w:val="0"/>
          <w:numId w:val="18"/>
        </w:numPr>
        <w:rPr>
          <w:shd w:val="clear" w:color="auto" w:fill="FFFFFF"/>
        </w:rPr>
      </w:pPr>
      <w:r>
        <w:rPr>
          <w:shd w:val="clear" w:color="auto" w:fill="FFFFFF"/>
        </w:rPr>
        <w:t>cercetarea fiabilității produsului,</w:t>
      </w:r>
    </w:p>
    <w:p w:rsidR="004E02B1" w:rsidP="004E02B1" w:rsidRDefault="004E02B1" w14:paraId="12A283C5" w14:textId="66271DFC">
      <w:pPr>
        <w:pStyle w:val="GeneralDiplomText"/>
        <w:numPr>
          <w:ilvl w:val="0"/>
          <w:numId w:val="18"/>
        </w:numPr>
        <w:rPr>
          <w:shd w:val="clear" w:color="auto" w:fill="FFFFFF"/>
        </w:rPr>
      </w:pPr>
      <w:r>
        <w:rPr>
          <w:shd w:val="clear" w:color="auto" w:fill="FFFFFF"/>
        </w:rPr>
        <w:t>analiza economico-financiară cu calcularea indicatorilor financiari respectivi;</w:t>
      </w:r>
    </w:p>
    <w:p w:rsidR="004E02B1" w:rsidP="004E02B1" w:rsidRDefault="004E02B1" w14:paraId="0F5D072B" w14:textId="6A89E0FA">
      <w:pPr>
        <w:pStyle w:val="GeneralDiplomText"/>
        <w:numPr>
          <w:ilvl w:val="0"/>
          <w:numId w:val="18"/>
        </w:numPr>
        <w:rPr>
          <w:shd w:val="clear" w:color="auto" w:fill="FFFFFF"/>
        </w:rPr>
      </w:pPr>
      <w:r>
        <w:rPr>
          <w:shd w:val="clear" w:color="auto" w:fill="FFFFFF"/>
        </w:rPr>
        <w:t>stabilirea strategiei de marketing corespunzatoare;</w:t>
      </w:r>
    </w:p>
    <w:p w:rsidR="004E02B1" w:rsidP="004E02B1" w:rsidRDefault="004E02B1" w14:paraId="4688B514" w14:textId="31A118B1">
      <w:pPr>
        <w:pStyle w:val="GeneralDiplomText"/>
        <w:numPr>
          <w:ilvl w:val="0"/>
          <w:numId w:val="18"/>
        </w:numPr>
        <w:rPr>
          <w:shd w:val="clear" w:color="auto" w:fill="FFFFFF"/>
        </w:rPr>
      </w:pPr>
      <w:r>
        <w:rPr>
          <w:shd w:val="clear" w:color="auto" w:fill="FFFFFF"/>
        </w:rPr>
        <w:t>stabilirea cerințelor funcționale față de sistemul dat;</w:t>
      </w:r>
    </w:p>
    <w:p w:rsidR="004E02B1" w:rsidP="004E02B1" w:rsidRDefault="004E02B1" w14:paraId="0C3D0A22" w14:textId="10A9D676">
      <w:pPr>
        <w:pStyle w:val="GeneralDiplomText"/>
        <w:rPr>
          <w:shd w:val="clear" w:color="auto" w:fill="FFFFFF"/>
        </w:rPr>
      </w:pPr>
      <w:r>
        <w:rPr>
          <w:shd w:val="clear" w:color="auto" w:fill="FFFFFF"/>
        </w:rPr>
        <w:t xml:space="preserve">În realizarea acestei prime etape este implicată o singură persoană, volumul de lucru fiind estimat la aproximativ </w:t>
      </w:r>
      <w:r w:rsidR="00393935">
        <w:rPr>
          <w:shd w:val="clear" w:color="auto" w:fill="FFFFFF"/>
        </w:rPr>
        <w:t>două luni</w:t>
      </w:r>
      <w:r>
        <w:rPr>
          <w:shd w:val="clear" w:color="auto" w:fill="FFFFFF"/>
        </w:rPr>
        <w:t>. Scopul acestei etape este asigurarea creării unui produs necesar utilizatorilor, de cercetare a nișei de piață în cazul existenței concurenților, pregătirea bazei informaționale necesare dezvoltării propiu-zise a produsului.</w:t>
      </w:r>
    </w:p>
    <w:p w:rsidR="004E02B1" w:rsidP="004E02B1" w:rsidRDefault="004E02B1" w14:paraId="6165531C" w14:textId="69D05167">
      <w:pPr>
        <w:pStyle w:val="GeneralDiplomText"/>
        <w:rPr>
          <w:shd w:val="clear" w:color="auto" w:fill="FFFFFF"/>
        </w:rPr>
      </w:pPr>
      <w:r>
        <w:rPr>
          <w:shd w:val="clear" w:color="auto" w:fill="FFFFFF"/>
        </w:rPr>
        <w:t xml:space="preserve">Cea de-a doua etapă este elaborarea produsului, care este și cea mai lungă ca durată. În cadrul acesteia produsul prinde formă, iar la finalul ei trebuie rezultatul obținut trebuie să corespundă prototipului realizat în primă fază. </w:t>
      </w:r>
    </w:p>
    <w:p w:rsidR="004E02B1" w:rsidP="004E02B1" w:rsidRDefault="004E02B1" w14:paraId="0032E316" w14:textId="77777777">
      <w:pPr>
        <w:pStyle w:val="GeneralDiplomText"/>
        <w:rPr>
          <w:shd w:val="clear" w:color="auto" w:fill="FFFFFF"/>
        </w:rPr>
      </w:pPr>
      <w:r>
        <w:rPr>
          <w:shd w:val="clear" w:color="auto" w:fill="FFFFFF"/>
        </w:rPr>
        <w:lastRenderedPageBreak/>
        <w:t>În cea de a treia etapă sunt puse la punct ultimele detalii. Este creată toată documentația necesară pentru mentenanța produsului, este efectuată UAT(user acceptance testing) și primii utilizatori au acces în cadrul aplicației.</w:t>
      </w:r>
    </w:p>
    <w:p w:rsidR="004E02B1" w:rsidP="004E02B1" w:rsidRDefault="004E02B1" w14:paraId="5EC2D2BC" w14:textId="77777777">
      <w:pPr>
        <w:pStyle w:val="GeneralDiplomText"/>
        <w:rPr>
          <w:shd w:val="clear" w:color="auto" w:fill="FFFFFF"/>
        </w:rPr>
      </w:pPr>
    </w:p>
    <w:p w:rsidR="004E02B1" w:rsidP="004E02B1" w:rsidRDefault="004E02B1" w14:paraId="77CFCCBB" w14:textId="7EA80B76">
      <w:pPr>
        <w:pStyle w:val="GeneralDiplomText"/>
        <w:rPr>
          <w:shd w:val="clear" w:color="auto" w:fill="FFFFFF"/>
        </w:rPr>
      </w:pPr>
      <w:r>
        <w:rPr>
          <w:shd w:val="clear" w:color="auto" w:fill="FFFFFF"/>
        </w:rPr>
        <w:t xml:space="preserve"> Desfășurarea detaliată a planului calendaristic pe termen scurt a proiectului dat este reprezentată în tabelul 5.1, fiind indicate acțiunile ce trebuie implementate și termenii de realizare a acestora.</w:t>
      </w:r>
    </w:p>
    <w:p w:rsidR="004E02B1" w:rsidP="004E02B1" w:rsidRDefault="004E02B1" w14:paraId="0FCCAE13" w14:textId="77777777">
      <w:pPr>
        <w:pStyle w:val="GeneralDiplomText"/>
        <w:rPr>
          <w:shd w:val="clear" w:color="auto" w:fill="FFFFFF"/>
        </w:rPr>
      </w:pPr>
    </w:p>
    <w:p w:rsidR="004E02B1" w:rsidP="004E02B1" w:rsidRDefault="004E02B1" w14:paraId="5261BE74" w14:textId="6AE15FA0">
      <w:pPr>
        <w:pStyle w:val="GeneralDiplomText"/>
        <w:ind w:firstLine="0"/>
        <w:rPr>
          <w:shd w:val="clear" w:color="auto" w:fill="FFFFFF"/>
        </w:rPr>
      </w:pPr>
      <w:r>
        <w:rPr>
          <w:shd w:val="clear" w:color="auto" w:fill="FFFFFF"/>
        </w:rPr>
        <w:t xml:space="preserve">Tabelul 5.1 – Planul calendaristic </w:t>
      </w:r>
    </w:p>
    <w:tbl>
      <w:tblPr>
        <w:tblStyle w:val="TableGridLight"/>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93"/>
        <w:gridCol w:w="2275"/>
        <w:gridCol w:w="1317"/>
        <w:gridCol w:w="1437"/>
        <w:gridCol w:w="1077"/>
        <w:gridCol w:w="1317"/>
        <w:gridCol w:w="2179"/>
      </w:tblGrid>
      <w:tr w:rsidR="004E02B1" w:rsidTr="00414715" w14:paraId="797170CC" w14:textId="77777777">
        <w:trPr>
          <w:trHeight w:val="689"/>
        </w:trPr>
        <w:tc>
          <w:tcPr>
            <w:tcW w:w="593" w:type="dxa"/>
            <w:vMerge w:val="restart"/>
          </w:tcPr>
          <w:p w:rsidR="004E02B1" w:rsidP="00414715" w:rsidRDefault="004E02B1" w14:paraId="44D0DB36" w14:textId="77777777">
            <w:pPr>
              <w:pStyle w:val="TabelDiploma"/>
              <w:jc w:val="center"/>
              <w:rPr>
                <w:rFonts w:ascii="Helvetica" w:hAnsi="Helvetica" w:cs="Helvetica" w:eastAsiaTheme="minorHAnsi"/>
                <w:kern w:val="1"/>
              </w:rPr>
            </w:pPr>
            <w:proofErr w:type="spellStart"/>
            <w:r>
              <w:rPr>
                <w:rFonts w:eastAsiaTheme="minorHAnsi"/>
              </w:rPr>
              <w:t>Nr</w:t>
            </w:r>
            <w:proofErr w:type="spellEnd"/>
            <w:r>
              <w:rPr>
                <w:rFonts w:eastAsiaTheme="minorHAnsi"/>
              </w:rPr>
              <w:t>. d/o</w:t>
            </w:r>
          </w:p>
        </w:tc>
        <w:tc>
          <w:tcPr>
            <w:tcW w:w="2275" w:type="dxa"/>
            <w:vMerge w:val="restart"/>
          </w:tcPr>
          <w:p w:rsidR="004E02B1" w:rsidP="00414715" w:rsidRDefault="00393935" w14:paraId="1B7686D4" w14:textId="60B8EDC1">
            <w:pPr>
              <w:pStyle w:val="TabelDiploma"/>
              <w:rPr>
                <w:rFonts w:ascii="Helvetica" w:hAnsi="Helvetica" w:cs="Helvetica" w:eastAsiaTheme="minorHAnsi"/>
                <w:kern w:val="1"/>
              </w:rPr>
            </w:pPr>
            <w:proofErr w:type="spellStart"/>
            <w:r>
              <w:rPr>
                <w:rFonts w:eastAsiaTheme="minorHAnsi"/>
              </w:rPr>
              <w:t>Denumirea</w:t>
            </w:r>
            <w:proofErr w:type="spellEnd"/>
            <w:r>
              <w:rPr>
                <w:rFonts w:eastAsiaTheme="minorHAnsi"/>
              </w:rPr>
              <w:t xml:space="preserve"> </w:t>
            </w:r>
            <w:proofErr w:type="spellStart"/>
            <w:r>
              <w:rPr>
                <w:rFonts w:eastAsiaTheme="minorHAnsi"/>
              </w:rPr>
              <w:t>acț</w:t>
            </w:r>
            <w:r w:rsidR="004E02B1">
              <w:rPr>
                <w:rFonts w:eastAsiaTheme="minorHAnsi"/>
              </w:rPr>
              <w:t>iunii</w:t>
            </w:r>
            <w:proofErr w:type="spellEnd"/>
          </w:p>
        </w:tc>
        <w:tc>
          <w:tcPr>
            <w:tcW w:w="2754" w:type="dxa"/>
            <w:gridSpan w:val="2"/>
          </w:tcPr>
          <w:p w:rsidR="004E02B1" w:rsidP="00414715" w:rsidRDefault="004E02B1" w14:paraId="2D1F2F2F" w14:textId="77777777">
            <w:pPr>
              <w:pStyle w:val="TabelDiploma"/>
              <w:jc w:val="center"/>
              <w:rPr>
                <w:rFonts w:ascii="Helvetica" w:hAnsi="Helvetica" w:cs="Helvetica" w:eastAsiaTheme="minorHAnsi"/>
                <w:kern w:val="1"/>
              </w:rPr>
            </w:pPr>
            <w:proofErr w:type="spellStart"/>
            <w:r>
              <w:rPr>
                <w:rFonts w:eastAsiaTheme="minorHAnsi"/>
              </w:rPr>
              <w:t>Perioada</w:t>
            </w:r>
            <w:proofErr w:type="spellEnd"/>
          </w:p>
        </w:tc>
        <w:tc>
          <w:tcPr>
            <w:tcW w:w="1077" w:type="dxa"/>
            <w:vMerge w:val="restart"/>
          </w:tcPr>
          <w:p w:rsidR="004E02B1" w:rsidP="00414715" w:rsidRDefault="00393935" w14:paraId="2061F272" w14:textId="6807BAE2">
            <w:pPr>
              <w:pStyle w:val="TabelDiploma"/>
              <w:jc w:val="center"/>
              <w:rPr>
                <w:rFonts w:eastAsiaTheme="minorHAnsi"/>
              </w:rPr>
            </w:pPr>
            <w:proofErr w:type="spellStart"/>
            <w:r>
              <w:rPr>
                <w:rFonts w:eastAsiaTheme="minorHAnsi"/>
              </w:rPr>
              <w:t>Durata</w:t>
            </w:r>
            <w:proofErr w:type="spellEnd"/>
            <w:r>
              <w:rPr>
                <w:rFonts w:eastAsiaTheme="minorHAnsi"/>
              </w:rPr>
              <w:t xml:space="preserve"> </w:t>
            </w:r>
            <w:proofErr w:type="spellStart"/>
            <w:r>
              <w:rPr>
                <w:rFonts w:eastAsiaTheme="minorHAnsi"/>
              </w:rPr>
              <w:t>acț</w:t>
            </w:r>
            <w:r w:rsidR="004E02B1">
              <w:rPr>
                <w:rFonts w:eastAsiaTheme="minorHAnsi"/>
              </w:rPr>
              <w:t>iunii</w:t>
            </w:r>
            <w:proofErr w:type="spellEnd"/>
          </w:p>
          <w:p w:rsidR="004E02B1" w:rsidP="00414715" w:rsidRDefault="004E02B1" w14:paraId="689EC71E" w14:textId="77777777">
            <w:pPr>
              <w:pStyle w:val="TabelDiploma"/>
              <w:jc w:val="center"/>
              <w:rPr>
                <w:rFonts w:ascii="Helvetica" w:hAnsi="Helvetica" w:cs="Helvetica" w:eastAsiaTheme="minorHAnsi"/>
                <w:kern w:val="1"/>
              </w:rPr>
            </w:pPr>
            <w:r>
              <w:rPr>
                <w:rFonts w:eastAsiaTheme="minorHAnsi"/>
              </w:rPr>
              <w:t>(</w:t>
            </w:r>
            <w:proofErr w:type="spellStart"/>
            <w:r>
              <w:rPr>
                <w:rFonts w:eastAsiaTheme="minorHAnsi"/>
              </w:rPr>
              <w:t>zile</w:t>
            </w:r>
            <w:proofErr w:type="spellEnd"/>
            <w:r>
              <w:rPr>
                <w:rFonts w:eastAsiaTheme="minorHAnsi"/>
              </w:rPr>
              <w:t>)</w:t>
            </w:r>
          </w:p>
        </w:tc>
        <w:tc>
          <w:tcPr>
            <w:tcW w:w="1317" w:type="dxa"/>
            <w:vMerge w:val="restart"/>
          </w:tcPr>
          <w:p w:rsidR="004E02B1" w:rsidP="00414715" w:rsidRDefault="004E02B1" w14:paraId="2E49C395" w14:textId="77777777">
            <w:pPr>
              <w:pStyle w:val="TabelDiploma"/>
              <w:jc w:val="center"/>
              <w:rPr>
                <w:rFonts w:ascii="Helvetica" w:hAnsi="Helvetica" w:cs="Helvetica" w:eastAsiaTheme="minorHAnsi"/>
                <w:kern w:val="1"/>
              </w:rPr>
            </w:pPr>
            <w:r>
              <w:rPr>
                <w:rFonts w:eastAsiaTheme="minorHAnsi"/>
              </w:rPr>
              <w:t>Executant</w:t>
            </w:r>
          </w:p>
        </w:tc>
        <w:tc>
          <w:tcPr>
            <w:tcW w:w="2179" w:type="dxa"/>
            <w:vMerge w:val="restart"/>
          </w:tcPr>
          <w:p w:rsidR="004E02B1" w:rsidP="00414715" w:rsidRDefault="004E02B1" w14:paraId="5EE1045E" w14:textId="77777777">
            <w:pPr>
              <w:pStyle w:val="TabelDiploma"/>
              <w:rPr>
                <w:rFonts w:ascii="Helvetica" w:hAnsi="Helvetica" w:cs="Helvetica" w:eastAsiaTheme="minorHAnsi"/>
                <w:kern w:val="1"/>
              </w:rPr>
            </w:pPr>
            <w:proofErr w:type="spellStart"/>
            <w:r>
              <w:rPr>
                <w:rFonts w:eastAsiaTheme="minorHAnsi"/>
              </w:rPr>
              <w:t>Resurse</w:t>
            </w:r>
            <w:proofErr w:type="spellEnd"/>
            <w:r>
              <w:rPr>
                <w:rFonts w:eastAsiaTheme="minorHAnsi"/>
              </w:rPr>
              <w:t xml:space="preserve"> </w:t>
            </w:r>
            <w:proofErr w:type="spellStart"/>
            <w:r>
              <w:rPr>
                <w:rFonts w:eastAsiaTheme="minorHAnsi"/>
              </w:rPr>
              <w:t>utilizate</w:t>
            </w:r>
            <w:proofErr w:type="spellEnd"/>
          </w:p>
        </w:tc>
      </w:tr>
      <w:tr w:rsidR="004E02B1" w:rsidTr="00414715" w14:paraId="7E5C320C" w14:textId="77777777">
        <w:trPr>
          <w:trHeight w:val="783"/>
        </w:trPr>
        <w:tc>
          <w:tcPr>
            <w:tcW w:w="593" w:type="dxa"/>
            <w:vMerge/>
          </w:tcPr>
          <w:p w:rsidR="004E02B1" w:rsidP="00414715" w:rsidRDefault="004E02B1" w14:paraId="10013C78" w14:textId="77777777">
            <w:pPr>
              <w:autoSpaceDE w:val="0"/>
              <w:autoSpaceDN w:val="0"/>
              <w:adjustRightInd w:val="0"/>
              <w:spacing w:line="360" w:lineRule="auto"/>
              <w:jc w:val="center"/>
              <w:rPr>
                <w:rFonts w:ascii="Helvetica" w:hAnsi="Helvetica" w:cs="Helvetica" w:eastAsiaTheme="minorHAnsi"/>
                <w:noProof w:val="0"/>
                <w:kern w:val="1"/>
                <w:lang w:val="en-US"/>
              </w:rPr>
            </w:pPr>
          </w:p>
        </w:tc>
        <w:tc>
          <w:tcPr>
            <w:tcW w:w="2275" w:type="dxa"/>
            <w:vMerge/>
          </w:tcPr>
          <w:p w:rsidR="004E02B1" w:rsidP="00414715" w:rsidRDefault="004E02B1" w14:paraId="1A7992E6" w14:textId="77777777">
            <w:pPr>
              <w:autoSpaceDE w:val="0"/>
              <w:autoSpaceDN w:val="0"/>
              <w:adjustRightInd w:val="0"/>
              <w:spacing w:line="360" w:lineRule="auto"/>
              <w:rPr>
                <w:rFonts w:ascii="Helvetica" w:hAnsi="Helvetica" w:cs="Helvetica" w:eastAsiaTheme="minorHAnsi"/>
                <w:noProof w:val="0"/>
                <w:kern w:val="1"/>
                <w:lang w:val="en-US"/>
              </w:rPr>
            </w:pPr>
          </w:p>
        </w:tc>
        <w:tc>
          <w:tcPr>
            <w:tcW w:w="1317" w:type="dxa"/>
          </w:tcPr>
          <w:p w:rsidR="004E02B1" w:rsidP="00414715" w:rsidRDefault="00393935" w14:paraId="45054A16" w14:textId="04DFE0A0">
            <w:pPr>
              <w:pStyle w:val="TabelDiploma"/>
              <w:rPr>
                <w:rFonts w:ascii="Helvetica" w:hAnsi="Helvetica" w:cs="Helvetica" w:eastAsiaTheme="minorHAnsi"/>
                <w:kern w:val="1"/>
              </w:rPr>
            </w:pPr>
            <w:proofErr w:type="spellStart"/>
            <w:r>
              <w:rPr>
                <w:rFonts w:eastAsiaTheme="minorHAnsi"/>
              </w:rPr>
              <w:t>Î</w:t>
            </w:r>
            <w:r w:rsidR="004E02B1">
              <w:rPr>
                <w:rFonts w:eastAsiaTheme="minorHAnsi"/>
              </w:rPr>
              <w:t>ncepere</w:t>
            </w:r>
            <w:proofErr w:type="spellEnd"/>
          </w:p>
        </w:tc>
        <w:tc>
          <w:tcPr>
            <w:tcW w:w="1437" w:type="dxa"/>
          </w:tcPr>
          <w:p w:rsidR="004E02B1" w:rsidP="00414715" w:rsidRDefault="004E02B1" w14:paraId="76F8013C" w14:textId="77777777">
            <w:pPr>
              <w:pStyle w:val="TabelDiploma"/>
              <w:rPr>
                <w:rFonts w:ascii="Helvetica" w:hAnsi="Helvetica" w:cs="Helvetica" w:eastAsiaTheme="minorHAnsi"/>
                <w:kern w:val="1"/>
              </w:rPr>
            </w:pPr>
            <w:proofErr w:type="spellStart"/>
            <w:r>
              <w:rPr>
                <w:rFonts w:eastAsiaTheme="minorHAnsi"/>
              </w:rPr>
              <w:t>Finisarea</w:t>
            </w:r>
            <w:proofErr w:type="spellEnd"/>
          </w:p>
        </w:tc>
        <w:tc>
          <w:tcPr>
            <w:tcW w:w="1077" w:type="dxa"/>
            <w:vMerge/>
          </w:tcPr>
          <w:p w:rsidR="004E02B1" w:rsidP="00414715" w:rsidRDefault="004E02B1" w14:paraId="2354536F" w14:textId="77777777">
            <w:pPr>
              <w:autoSpaceDE w:val="0"/>
              <w:autoSpaceDN w:val="0"/>
              <w:adjustRightInd w:val="0"/>
              <w:spacing w:line="360" w:lineRule="auto"/>
              <w:jc w:val="center"/>
              <w:rPr>
                <w:rFonts w:ascii="Helvetica" w:hAnsi="Helvetica" w:cs="Helvetica" w:eastAsiaTheme="minorHAnsi"/>
                <w:noProof w:val="0"/>
                <w:kern w:val="1"/>
                <w:lang w:val="en-US"/>
              </w:rPr>
            </w:pPr>
          </w:p>
        </w:tc>
        <w:tc>
          <w:tcPr>
            <w:tcW w:w="1317" w:type="dxa"/>
            <w:vMerge/>
          </w:tcPr>
          <w:p w:rsidR="004E02B1" w:rsidP="00414715" w:rsidRDefault="004E02B1" w14:paraId="75118DE1" w14:textId="77777777">
            <w:pPr>
              <w:autoSpaceDE w:val="0"/>
              <w:autoSpaceDN w:val="0"/>
              <w:adjustRightInd w:val="0"/>
              <w:spacing w:line="360" w:lineRule="auto"/>
              <w:jc w:val="center"/>
              <w:rPr>
                <w:rFonts w:ascii="Helvetica" w:hAnsi="Helvetica" w:cs="Helvetica" w:eastAsiaTheme="minorHAnsi"/>
                <w:noProof w:val="0"/>
                <w:kern w:val="1"/>
                <w:lang w:val="en-US"/>
              </w:rPr>
            </w:pPr>
          </w:p>
        </w:tc>
        <w:tc>
          <w:tcPr>
            <w:tcW w:w="2179" w:type="dxa"/>
            <w:vMerge/>
          </w:tcPr>
          <w:p w:rsidR="004E02B1" w:rsidP="00414715" w:rsidRDefault="004E02B1" w14:paraId="3D7CF8A9" w14:textId="77777777">
            <w:pPr>
              <w:autoSpaceDE w:val="0"/>
              <w:autoSpaceDN w:val="0"/>
              <w:adjustRightInd w:val="0"/>
              <w:spacing w:line="360" w:lineRule="auto"/>
              <w:rPr>
                <w:rFonts w:ascii="Helvetica" w:hAnsi="Helvetica" w:cs="Helvetica" w:eastAsiaTheme="minorHAnsi"/>
                <w:noProof w:val="0"/>
                <w:kern w:val="1"/>
                <w:lang w:val="en-US"/>
              </w:rPr>
            </w:pPr>
          </w:p>
        </w:tc>
      </w:tr>
      <w:tr w:rsidR="004E02B1" w:rsidTr="00414715" w14:paraId="32E8F36D" w14:textId="77777777">
        <w:trPr>
          <w:trHeight w:val="1300"/>
        </w:trPr>
        <w:tc>
          <w:tcPr>
            <w:tcW w:w="593" w:type="dxa"/>
          </w:tcPr>
          <w:p w:rsidRPr="00561E84" w:rsidR="004E02B1" w:rsidP="00414715" w:rsidRDefault="004E02B1" w14:paraId="31F90194" w14:textId="77777777">
            <w:pPr>
              <w:autoSpaceDE w:val="0"/>
              <w:autoSpaceDN w:val="0"/>
              <w:adjustRightInd w:val="0"/>
              <w:spacing w:line="360" w:lineRule="auto"/>
              <w:jc w:val="center"/>
              <w:rPr>
                <w:rFonts w:ascii="Helvetica" w:hAnsi="Helvetica" w:cs="Helvetica" w:eastAsiaTheme="minorHAnsi"/>
                <w:noProof w:val="0"/>
                <w:kern w:val="1"/>
                <w:sz w:val="22"/>
                <w:szCs w:val="22"/>
                <w:lang w:val="en-US"/>
              </w:rPr>
            </w:pPr>
            <w:r w:rsidRPr="00561E84">
              <w:rPr>
                <w:rFonts w:ascii="Times" w:hAnsi="Times" w:cs="Times" w:eastAsiaTheme="minorHAnsi"/>
                <w:bCs/>
                <w:noProof w:val="0"/>
                <w:color w:val="000000"/>
                <w:sz w:val="22"/>
                <w:szCs w:val="22"/>
                <w:lang w:val="en-US"/>
              </w:rPr>
              <w:t>1</w:t>
            </w:r>
          </w:p>
        </w:tc>
        <w:tc>
          <w:tcPr>
            <w:tcW w:w="2275" w:type="dxa"/>
          </w:tcPr>
          <w:p w:rsidRPr="00561E84" w:rsidR="004E02B1" w:rsidP="004E02B1" w:rsidRDefault="004E02B1" w14:paraId="38BE5120" w14:textId="5B10C9B9">
            <w:pPr>
              <w:autoSpaceDE w:val="0"/>
              <w:autoSpaceDN w:val="0"/>
              <w:adjustRightInd w:val="0"/>
              <w:spacing w:line="360" w:lineRule="auto"/>
              <w:rPr>
                <w:rFonts w:ascii="Helvetica" w:hAnsi="Helvetica" w:cs="Helvetica" w:eastAsiaTheme="minorHAnsi"/>
                <w:noProof w:val="0"/>
                <w:kern w:val="1"/>
                <w:sz w:val="22"/>
                <w:szCs w:val="22"/>
                <w:lang w:val="en-US"/>
              </w:rPr>
            </w:pPr>
            <w:proofErr w:type="spellStart"/>
            <w:r w:rsidRPr="00561E84">
              <w:rPr>
                <w:rFonts w:ascii="Times" w:hAnsi="Times" w:cs="Times" w:eastAsiaTheme="minorHAnsi"/>
                <w:noProof w:val="0"/>
                <w:color w:val="000000"/>
                <w:sz w:val="22"/>
                <w:szCs w:val="22"/>
                <w:lang w:val="en-US"/>
              </w:rPr>
              <w:t>Stabilirea</w:t>
            </w:r>
            <w:proofErr w:type="spellEnd"/>
            <w:r w:rsidRPr="00561E84">
              <w:rPr>
                <w:rFonts w:ascii="Times" w:hAnsi="Times" w:cs="Times" w:eastAsiaTheme="minorHAnsi"/>
                <w:noProof w:val="0"/>
                <w:color w:val="000000"/>
                <w:sz w:val="22"/>
                <w:szCs w:val="22"/>
                <w:lang w:val="en-US"/>
              </w:rPr>
              <w:t xml:space="preserve"> </w:t>
            </w:r>
            <w:proofErr w:type="spellStart"/>
            <w:r w:rsidRPr="00561E84">
              <w:rPr>
                <w:rFonts w:ascii="Times" w:hAnsi="Times" w:cs="Times" w:eastAsiaTheme="minorHAnsi"/>
                <w:noProof w:val="0"/>
                <w:color w:val="000000"/>
                <w:sz w:val="22"/>
                <w:szCs w:val="22"/>
                <w:lang w:val="en-US"/>
              </w:rPr>
              <w:t>temei</w:t>
            </w:r>
            <w:proofErr w:type="spellEnd"/>
            <w:r w:rsidRPr="00561E84">
              <w:rPr>
                <w:rFonts w:ascii="Times" w:hAnsi="Times" w:cs="Times" w:eastAsiaTheme="minorHAnsi"/>
                <w:noProof w:val="0"/>
                <w:color w:val="000000"/>
                <w:sz w:val="22"/>
                <w:szCs w:val="22"/>
                <w:lang w:val="en-US"/>
              </w:rPr>
              <w:t xml:space="preserve"> </w:t>
            </w:r>
            <w:r>
              <w:rPr>
                <w:rFonts w:ascii="Times" w:hAnsi="Times" w:cs="Times" w:eastAsiaTheme="minorHAnsi"/>
                <w:noProof w:val="0"/>
                <w:color w:val="000000"/>
                <w:sz w:val="22"/>
                <w:szCs w:val="22"/>
                <w:lang w:val="en-US"/>
              </w:rPr>
              <w:t xml:space="preserve">de </w:t>
            </w:r>
            <w:proofErr w:type="spellStart"/>
            <w:r>
              <w:rPr>
                <w:rFonts w:ascii="Times" w:hAnsi="Times" w:cs="Times" w:eastAsiaTheme="minorHAnsi"/>
                <w:noProof w:val="0"/>
                <w:color w:val="000000"/>
                <w:sz w:val="22"/>
                <w:szCs w:val="22"/>
                <w:lang w:val="en-US"/>
              </w:rPr>
              <w:t>cercetare</w:t>
            </w:r>
            <w:proofErr w:type="spellEnd"/>
          </w:p>
        </w:tc>
        <w:tc>
          <w:tcPr>
            <w:tcW w:w="1317" w:type="dxa"/>
          </w:tcPr>
          <w:p w:rsidRPr="00561E84" w:rsidR="004E02B1" w:rsidP="00414715" w:rsidRDefault="004E02B1" w14:paraId="783B019A" w14:textId="4F677086">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01.09.2018</w:t>
            </w:r>
          </w:p>
        </w:tc>
        <w:tc>
          <w:tcPr>
            <w:tcW w:w="1437" w:type="dxa"/>
          </w:tcPr>
          <w:p w:rsidRPr="00561E84" w:rsidR="004E02B1" w:rsidP="00414715" w:rsidRDefault="004E02B1" w14:paraId="0AB96E01" w14:textId="2D9FDC02">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15.09.2018</w:t>
            </w:r>
          </w:p>
        </w:tc>
        <w:tc>
          <w:tcPr>
            <w:tcW w:w="1077" w:type="dxa"/>
          </w:tcPr>
          <w:p w:rsidRPr="00561E84" w:rsidR="004E02B1" w:rsidP="00414715" w:rsidRDefault="004E02B1" w14:paraId="06BDD5FD" w14:textId="03CCC73A">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11</w:t>
            </w:r>
          </w:p>
        </w:tc>
        <w:tc>
          <w:tcPr>
            <w:tcW w:w="1317" w:type="dxa"/>
          </w:tcPr>
          <w:p w:rsidRPr="00561E84" w:rsidR="004E02B1" w:rsidP="00414715" w:rsidRDefault="004E02B1" w14:paraId="3BC6F22C" w14:textId="05FEFFA7">
            <w:pPr>
              <w:autoSpaceDE w:val="0"/>
              <w:autoSpaceDN w:val="0"/>
              <w:adjustRightInd w:val="0"/>
              <w:spacing w:line="360" w:lineRule="auto"/>
              <w:jc w:val="center"/>
              <w:rPr>
                <w:rFonts w:ascii="Helvetica" w:hAnsi="Helvetica" w:cs="Helvetica" w:eastAsiaTheme="minorHAnsi"/>
                <w:noProof w:val="0"/>
                <w:kern w:val="1"/>
                <w:sz w:val="22"/>
                <w:szCs w:val="22"/>
                <w:lang w:val="en-US"/>
              </w:rPr>
            </w:pPr>
            <w:proofErr w:type="spellStart"/>
            <w:r>
              <w:rPr>
                <w:rFonts w:ascii="Times" w:hAnsi="Times" w:cs="Times" w:eastAsiaTheme="minorHAnsi"/>
                <w:noProof w:val="0"/>
                <w:color w:val="000000"/>
                <w:sz w:val="22"/>
                <w:szCs w:val="22"/>
                <w:lang w:val="en-US"/>
              </w:rPr>
              <w:t>Conducător</w:t>
            </w:r>
            <w:proofErr w:type="spellEnd"/>
          </w:p>
        </w:tc>
        <w:tc>
          <w:tcPr>
            <w:tcW w:w="2179" w:type="dxa"/>
          </w:tcPr>
          <w:p w:rsidRPr="00561E84" w:rsidR="004E02B1" w:rsidP="00414715" w:rsidRDefault="004E02B1" w14:paraId="5A4562B7" w14:textId="7C46F415">
            <w:pPr>
              <w:autoSpaceDE w:val="0"/>
              <w:autoSpaceDN w:val="0"/>
              <w:adjustRightInd w:val="0"/>
              <w:spacing w:line="360" w:lineRule="auto"/>
              <w:rPr>
                <w:rFonts w:ascii="Helvetica" w:hAnsi="Helvetica" w:cs="Helvetica" w:eastAsiaTheme="minorHAnsi"/>
                <w:noProof w:val="0"/>
                <w:kern w:val="1"/>
                <w:sz w:val="22"/>
                <w:szCs w:val="22"/>
                <w:lang w:val="en-US"/>
              </w:rPr>
            </w:pPr>
            <w:r w:rsidRPr="00561E84">
              <w:rPr>
                <w:rFonts w:ascii="Times" w:hAnsi="Times" w:cs="Times" w:eastAsiaTheme="minorHAnsi"/>
                <w:noProof w:val="0"/>
                <w:color w:val="000000"/>
                <w:sz w:val="22"/>
                <w:szCs w:val="22"/>
                <w:lang w:val="en-US"/>
              </w:rPr>
              <w:t>Microsoft Office (Word), Internet</w:t>
            </w:r>
          </w:p>
        </w:tc>
      </w:tr>
      <w:tr w:rsidR="004E02B1" w:rsidTr="00414715" w14:paraId="737F6018" w14:textId="77777777">
        <w:trPr>
          <w:trHeight w:val="1300"/>
        </w:trPr>
        <w:tc>
          <w:tcPr>
            <w:tcW w:w="593" w:type="dxa"/>
          </w:tcPr>
          <w:p w:rsidRPr="00561E84" w:rsidR="004E02B1" w:rsidP="004E02B1" w:rsidRDefault="004E02B1" w14:paraId="762F22F8" w14:textId="0C5674E7">
            <w:pPr>
              <w:autoSpaceDE w:val="0"/>
              <w:autoSpaceDN w:val="0"/>
              <w:adjustRightInd w:val="0"/>
              <w:spacing w:line="360" w:lineRule="auto"/>
              <w:jc w:val="center"/>
              <w:rPr>
                <w:rFonts w:ascii="Times" w:hAnsi="Times" w:cs="Times" w:eastAsiaTheme="minorHAnsi"/>
                <w:bCs/>
                <w:noProof w:val="0"/>
                <w:color w:val="000000"/>
                <w:sz w:val="22"/>
                <w:szCs w:val="22"/>
                <w:lang w:val="en-US"/>
              </w:rPr>
            </w:pPr>
            <w:r>
              <w:rPr>
                <w:rFonts w:ascii="Times" w:hAnsi="Times" w:cs="Times" w:eastAsiaTheme="minorHAnsi"/>
                <w:bCs/>
                <w:noProof w:val="0"/>
                <w:color w:val="000000"/>
                <w:sz w:val="22"/>
                <w:szCs w:val="22"/>
                <w:lang w:val="en-US"/>
              </w:rPr>
              <w:t>2</w:t>
            </w:r>
          </w:p>
        </w:tc>
        <w:tc>
          <w:tcPr>
            <w:tcW w:w="2275" w:type="dxa"/>
          </w:tcPr>
          <w:p w:rsidRPr="004E02B1" w:rsidR="004E02B1" w:rsidP="004E02B1" w:rsidRDefault="004E02B1" w14:paraId="095D795C" w14:textId="39DC3EB8">
            <w:pPr>
              <w:autoSpaceDE w:val="0"/>
              <w:autoSpaceDN w:val="0"/>
              <w:adjustRightInd w:val="0"/>
              <w:spacing w:line="360" w:lineRule="auto"/>
              <w:rPr>
                <w:rFonts w:ascii="Times" w:hAnsi="Times" w:cs="Times" w:eastAsiaTheme="minorHAnsi"/>
                <w:noProof w:val="0"/>
                <w:color w:val="000000"/>
                <w:sz w:val="22"/>
                <w:szCs w:val="22"/>
              </w:rPr>
            </w:pPr>
            <w:proofErr w:type="spellStart"/>
            <w:r>
              <w:rPr>
                <w:rFonts w:ascii="Times" w:hAnsi="Times" w:cs="Times" w:eastAsiaTheme="minorHAnsi"/>
                <w:noProof w:val="0"/>
                <w:color w:val="000000"/>
                <w:sz w:val="22"/>
                <w:szCs w:val="22"/>
                <w:lang w:val="en-US"/>
              </w:rPr>
              <w:t>Stabilirea</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scopului</w:t>
            </w:r>
            <w:proofErr w:type="spellEnd"/>
            <w:r>
              <w:rPr>
                <w:rFonts w:ascii="Times" w:hAnsi="Times" w:cs="Times" w:eastAsiaTheme="minorHAnsi"/>
                <w:noProof w:val="0"/>
                <w:color w:val="000000"/>
                <w:sz w:val="22"/>
                <w:szCs w:val="22"/>
                <w:lang w:val="en-US"/>
              </w:rPr>
              <w:t xml:space="preserve"> </w:t>
            </w:r>
            <w:r>
              <w:rPr>
                <w:rFonts w:ascii="Times" w:hAnsi="Times" w:cs="Times" w:eastAsiaTheme="minorHAnsi"/>
                <w:noProof w:val="0"/>
                <w:color w:val="000000"/>
                <w:sz w:val="22"/>
                <w:szCs w:val="22"/>
              </w:rPr>
              <w:t>și obiectivelor</w:t>
            </w:r>
          </w:p>
        </w:tc>
        <w:tc>
          <w:tcPr>
            <w:tcW w:w="1317" w:type="dxa"/>
          </w:tcPr>
          <w:p w:rsidR="004E02B1" w:rsidP="004E02B1" w:rsidRDefault="004E02B1" w14:paraId="62057C3C" w14:textId="7AE1CCCA">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16.09.2018</w:t>
            </w:r>
          </w:p>
        </w:tc>
        <w:tc>
          <w:tcPr>
            <w:tcW w:w="1437" w:type="dxa"/>
          </w:tcPr>
          <w:p w:rsidR="004E02B1" w:rsidP="004E02B1" w:rsidRDefault="004E02B1" w14:paraId="077C0462" w14:textId="63AA6FC8">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30.09.2018</w:t>
            </w:r>
          </w:p>
        </w:tc>
        <w:tc>
          <w:tcPr>
            <w:tcW w:w="1077" w:type="dxa"/>
          </w:tcPr>
          <w:p w:rsidRPr="00561E84" w:rsidR="004E02B1" w:rsidP="004E02B1" w:rsidRDefault="004E02B1" w14:paraId="3BC0DD5F" w14:textId="7C3E6274">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11</w:t>
            </w:r>
          </w:p>
        </w:tc>
        <w:tc>
          <w:tcPr>
            <w:tcW w:w="1317" w:type="dxa"/>
          </w:tcPr>
          <w:p w:rsidRPr="00561E84" w:rsidR="004E02B1" w:rsidP="004E02B1" w:rsidRDefault="004E02B1" w14:paraId="70F96112" w14:textId="191AE1F4">
            <w:pPr>
              <w:autoSpaceDE w:val="0"/>
              <w:autoSpaceDN w:val="0"/>
              <w:adjustRightInd w:val="0"/>
              <w:spacing w:line="360" w:lineRule="auto"/>
              <w:jc w:val="center"/>
              <w:rPr>
                <w:rFonts w:ascii="Times" w:hAnsi="Times" w:cs="Times" w:eastAsiaTheme="minorHAnsi"/>
                <w:noProof w:val="0"/>
                <w:color w:val="000000"/>
                <w:sz w:val="22"/>
                <w:szCs w:val="22"/>
                <w:lang w:val="en-US"/>
              </w:rPr>
            </w:pPr>
            <w:proofErr w:type="spellStart"/>
            <w:r>
              <w:rPr>
                <w:rFonts w:ascii="Times" w:hAnsi="Times" w:cs="Times" w:eastAsiaTheme="minorHAnsi"/>
                <w:noProof w:val="0"/>
                <w:color w:val="000000"/>
                <w:sz w:val="22"/>
                <w:szCs w:val="22"/>
                <w:lang w:val="en-US"/>
              </w:rPr>
              <w:t>Conducător</w:t>
            </w:r>
            <w:proofErr w:type="spellEnd"/>
          </w:p>
        </w:tc>
        <w:tc>
          <w:tcPr>
            <w:tcW w:w="2179" w:type="dxa"/>
          </w:tcPr>
          <w:p w:rsidRPr="00561E84" w:rsidR="004E02B1" w:rsidP="004E02B1" w:rsidRDefault="004E02B1" w14:paraId="2A0DEE65" w14:textId="490EB932">
            <w:pPr>
              <w:autoSpaceDE w:val="0"/>
              <w:autoSpaceDN w:val="0"/>
              <w:adjustRightInd w:val="0"/>
              <w:spacing w:line="360" w:lineRule="auto"/>
              <w:rPr>
                <w:rFonts w:ascii="Times" w:hAnsi="Times" w:cs="Times" w:eastAsiaTheme="minorHAnsi"/>
                <w:noProof w:val="0"/>
                <w:color w:val="000000"/>
                <w:sz w:val="22"/>
                <w:szCs w:val="22"/>
                <w:lang w:val="en-US"/>
              </w:rPr>
            </w:pPr>
            <w:r w:rsidRPr="00561E84">
              <w:rPr>
                <w:rFonts w:ascii="Times" w:hAnsi="Times" w:cs="Times" w:eastAsiaTheme="minorHAnsi"/>
                <w:noProof w:val="0"/>
                <w:color w:val="000000"/>
                <w:sz w:val="22"/>
                <w:szCs w:val="22"/>
                <w:lang w:val="en-US"/>
              </w:rPr>
              <w:t>Microsoft Office (Word), Internet</w:t>
            </w:r>
          </w:p>
        </w:tc>
      </w:tr>
      <w:tr w:rsidR="004E02B1" w:rsidTr="00414715" w14:paraId="1ECFEE71" w14:textId="77777777">
        <w:trPr>
          <w:trHeight w:val="1288"/>
        </w:trPr>
        <w:tc>
          <w:tcPr>
            <w:tcW w:w="593" w:type="dxa"/>
          </w:tcPr>
          <w:p w:rsidRPr="00561E84" w:rsidR="004E02B1" w:rsidP="004E02B1" w:rsidRDefault="004E02B1" w14:paraId="2DCF7A7C" w14:textId="022DB3DE">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bCs/>
                <w:noProof w:val="0"/>
                <w:color w:val="000000"/>
                <w:sz w:val="22"/>
                <w:szCs w:val="22"/>
                <w:lang w:val="en-US"/>
              </w:rPr>
              <w:t>3</w:t>
            </w:r>
          </w:p>
        </w:tc>
        <w:tc>
          <w:tcPr>
            <w:tcW w:w="2275" w:type="dxa"/>
          </w:tcPr>
          <w:p w:rsidRPr="00561E84" w:rsidR="004E02B1" w:rsidP="004E02B1" w:rsidRDefault="004E02B1" w14:paraId="0B9AB161" w14:textId="77777777">
            <w:pPr>
              <w:autoSpaceDE w:val="0"/>
              <w:autoSpaceDN w:val="0"/>
              <w:adjustRightInd w:val="0"/>
              <w:spacing w:line="360" w:lineRule="auto"/>
              <w:rPr>
                <w:rFonts w:ascii="Helvetica" w:hAnsi="Helvetica" w:cs="Helvetica" w:eastAsiaTheme="minorHAnsi"/>
                <w:noProof w:val="0"/>
                <w:kern w:val="1"/>
                <w:sz w:val="22"/>
                <w:szCs w:val="22"/>
                <w:lang w:val="en-US"/>
              </w:rPr>
            </w:pPr>
            <w:proofErr w:type="spellStart"/>
            <w:r w:rsidRPr="00561E84">
              <w:rPr>
                <w:rFonts w:ascii="Times" w:hAnsi="Times" w:cs="Times" w:eastAsiaTheme="minorHAnsi"/>
                <w:noProof w:val="0"/>
                <w:color w:val="000000"/>
                <w:sz w:val="22"/>
                <w:szCs w:val="22"/>
                <w:lang w:val="en-US"/>
              </w:rPr>
              <w:t>Analiza</w:t>
            </w:r>
            <w:proofErr w:type="spellEnd"/>
            <w:r w:rsidRPr="00561E84">
              <w:rPr>
                <w:rFonts w:ascii="Times" w:hAnsi="Times" w:cs="Times" w:eastAsiaTheme="minorHAnsi"/>
                <w:noProof w:val="0"/>
                <w:color w:val="000000"/>
                <w:sz w:val="22"/>
                <w:szCs w:val="22"/>
                <w:lang w:val="en-US"/>
              </w:rPr>
              <w:t xml:space="preserve"> </w:t>
            </w:r>
            <w:proofErr w:type="spellStart"/>
            <w:r w:rsidRPr="00561E84">
              <w:rPr>
                <w:rFonts w:ascii="Times" w:hAnsi="Times" w:cs="Times" w:eastAsiaTheme="minorHAnsi"/>
                <w:noProof w:val="0"/>
                <w:color w:val="000000"/>
                <w:sz w:val="22"/>
                <w:szCs w:val="22"/>
                <w:lang w:val="en-US"/>
              </w:rPr>
              <w:t>domeniului</w:t>
            </w:r>
            <w:proofErr w:type="spellEnd"/>
            <w:r w:rsidRPr="00561E84">
              <w:rPr>
                <w:rFonts w:ascii="Times" w:hAnsi="Times" w:cs="Times" w:eastAsiaTheme="minorHAnsi"/>
                <w:noProof w:val="0"/>
                <w:color w:val="000000"/>
                <w:sz w:val="22"/>
                <w:szCs w:val="22"/>
                <w:lang w:val="en-US"/>
              </w:rPr>
              <w:t xml:space="preserve"> de </w:t>
            </w:r>
            <w:proofErr w:type="spellStart"/>
            <w:r w:rsidRPr="00561E84">
              <w:rPr>
                <w:rFonts w:ascii="Times" w:hAnsi="Times" w:cs="Times" w:eastAsiaTheme="minorHAnsi"/>
                <w:noProof w:val="0"/>
                <w:color w:val="000000"/>
                <w:sz w:val="22"/>
                <w:szCs w:val="22"/>
                <w:lang w:val="en-US"/>
              </w:rPr>
              <w:t>studiu</w:t>
            </w:r>
            <w:proofErr w:type="spellEnd"/>
          </w:p>
        </w:tc>
        <w:tc>
          <w:tcPr>
            <w:tcW w:w="1317" w:type="dxa"/>
          </w:tcPr>
          <w:p w:rsidRPr="00561E84" w:rsidR="004E02B1" w:rsidP="004E02B1" w:rsidRDefault="004E02B1" w14:paraId="489390E8" w14:textId="4A17DE1D">
            <w:pPr>
              <w:autoSpaceDE w:val="0"/>
              <w:autoSpaceDN w:val="0"/>
              <w:adjustRightInd w:val="0"/>
              <w:spacing w:line="360" w:lineRule="auto"/>
              <w:jc w:val="center"/>
              <w:rPr>
                <w:rFonts w:ascii="Helvetica" w:hAnsi="Helvetica" w:cs="Helvetica" w:eastAsiaTheme="minorHAnsi"/>
                <w:noProof w:val="0"/>
                <w:kern w:val="1"/>
                <w:sz w:val="22"/>
                <w:szCs w:val="22"/>
                <w:lang w:val="en-US"/>
              </w:rPr>
            </w:pPr>
            <w:r w:rsidRPr="00561E84">
              <w:rPr>
                <w:rFonts w:ascii="Times" w:hAnsi="Times" w:cs="Times" w:eastAsiaTheme="minorHAnsi"/>
                <w:noProof w:val="0"/>
                <w:color w:val="000000"/>
                <w:sz w:val="22"/>
                <w:szCs w:val="22"/>
                <w:lang w:val="en-US"/>
              </w:rPr>
              <w:t>01.</w:t>
            </w:r>
            <w:r>
              <w:rPr>
                <w:rFonts w:ascii="Times" w:hAnsi="Times" w:cs="Times" w:eastAsiaTheme="minorHAnsi"/>
                <w:noProof w:val="0"/>
                <w:color w:val="000000"/>
                <w:sz w:val="22"/>
                <w:szCs w:val="22"/>
                <w:lang w:val="en-US"/>
              </w:rPr>
              <w:t>10.2018</w:t>
            </w:r>
          </w:p>
        </w:tc>
        <w:tc>
          <w:tcPr>
            <w:tcW w:w="1437" w:type="dxa"/>
          </w:tcPr>
          <w:p w:rsidRPr="00561E84" w:rsidR="004E02B1" w:rsidP="004E02B1" w:rsidRDefault="004E02B1" w14:paraId="602AF6BC" w14:textId="74FA0B2D">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07.10.2018</w:t>
            </w:r>
          </w:p>
        </w:tc>
        <w:tc>
          <w:tcPr>
            <w:tcW w:w="1077" w:type="dxa"/>
          </w:tcPr>
          <w:p w:rsidRPr="00561E84" w:rsidR="004E02B1" w:rsidP="004E02B1" w:rsidRDefault="004E02B1" w14:paraId="6B487E0F" w14:textId="65CFD6DF">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5</w:t>
            </w:r>
          </w:p>
        </w:tc>
        <w:tc>
          <w:tcPr>
            <w:tcW w:w="1317" w:type="dxa"/>
          </w:tcPr>
          <w:p w:rsidRPr="00561E84" w:rsidR="004E02B1" w:rsidP="004E02B1" w:rsidRDefault="004E02B1" w14:paraId="5718F7A4" w14:textId="7073A0D0">
            <w:pPr>
              <w:autoSpaceDE w:val="0"/>
              <w:autoSpaceDN w:val="0"/>
              <w:adjustRightInd w:val="0"/>
              <w:spacing w:line="360" w:lineRule="auto"/>
              <w:jc w:val="center"/>
              <w:rPr>
                <w:rFonts w:ascii="Helvetica" w:hAnsi="Helvetica" w:cs="Helvetica" w:eastAsiaTheme="minorHAnsi"/>
                <w:noProof w:val="0"/>
                <w:kern w:val="1"/>
                <w:sz w:val="22"/>
                <w:szCs w:val="22"/>
                <w:lang w:val="en-US"/>
              </w:rPr>
            </w:pPr>
            <w:proofErr w:type="spellStart"/>
            <w:r>
              <w:rPr>
                <w:rFonts w:ascii="Times" w:hAnsi="Times" w:cs="Times" w:eastAsiaTheme="minorHAnsi"/>
                <w:noProof w:val="0"/>
                <w:color w:val="000000"/>
                <w:sz w:val="22"/>
                <w:szCs w:val="22"/>
                <w:lang w:val="en-US"/>
              </w:rPr>
              <w:t>Conducător</w:t>
            </w:r>
            <w:proofErr w:type="spellEnd"/>
          </w:p>
        </w:tc>
        <w:tc>
          <w:tcPr>
            <w:tcW w:w="2179" w:type="dxa"/>
          </w:tcPr>
          <w:p w:rsidRPr="00561E84" w:rsidR="004E02B1" w:rsidP="004E02B1" w:rsidRDefault="004E02B1" w14:paraId="73E12185" w14:textId="54E39ED6">
            <w:pPr>
              <w:autoSpaceDE w:val="0"/>
              <w:autoSpaceDN w:val="0"/>
              <w:adjustRightInd w:val="0"/>
              <w:spacing w:line="360" w:lineRule="auto"/>
              <w:rPr>
                <w:rFonts w:ascii="Helvetica" w:hAnsi="Helvetica" w:cs="Helvetica" w:eastAsiaTheme="minorHAnsi"/>
                <w:noProof w:val="0"/>
                <w:kern w:val="1"/>
                <w:sz w:val="22"/>
                <w:szCs w:val="22"/>
                <w:lang w:val="en-US"/>
              </w:rPr>
            </w:pPr>
            <w:r w:rsidRPr="00561E84">
              <w:rPr>
                <w:rFonts w:ascii="Times" w:hAnsi="Times" w:cs="Times" w:eastAsiaTheme="minorHAnsi"/>
                <w:noProof w:val="0"/>
                <w:color w:val="000000"/>
                <w:sz w:val="22"/>
                <w:szCs w:val="22"/>
                <w:lang w:val="en-US"/>
              </w:rPr>
              <w:t>Microsoft Office (Word), Internet</w:t>
            </w:r>
          </w:p>
        </w:tc>
      </w:tr>
      <w:tr w:rsidR="004E02B1" w:rsidTr="00414715" w14:paraId="06098E0A" w14:textId="77777777">
        <w:trPr>
          <w:trHeight w:val="1288"/>
        </w:trPr>
        <w:tc>
          <w:tcPr>
            <w:tcW w:w="593" w:type="dxa"/>
          </w:tcPr>
          <w:p w:rsidRPr="00561E84" w:rsidR="004E02B1" w:rsidP="004E02B1" w:rsidRDefault="004E02B1" w14:paraId="29FB3A19" w14:textId="3B43F900">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bCs/>
                <w:noProof w:val="0"/>
                <w:color w:val="000000"/>
                <w:sz w:val="22"/>
                <w:szCs w:val="22"/>
                <w:lang w:val="en-US"/>
              </w:rPr>
              <w:t>4</w:t>
            </w:r>
          </w:p>
        </w:tc>
        <w:tc>
          <w:tcPr>
            <w:tcW w:w="2275" w:type="dxa"/>
          </w:tcPr>
          <w:p w:rsidRPr="00561E84" w:rsidR="004E02B1" w:rsidP="004E02B1" w:rsidRDefault="004E02B1" w14:paraId="25F08AC7" w14:textId="118D26A5">
            <w:pPr>
              <w:autoSpaceDE w:val="0"/>
              <w:autoSpaceDN w:val="0"/>
              <w:adjustRightInd w:val="0"/>
              <w:spacing w:line="360" w:lineRule="auto"/>
              <w:rPr>
                <w:rFonts w:ascii="Helvetica" w:hAnsi="Helvetica" w:cs="Helvetica" w:eastAsiaTheme="minorHAnsi"/>
                <w:noProof w:val="0"/>
                <w:kern w:val="1"/>
                <w:sz w:val="22"/>
                <w:szCs w:val="22"/>
                <w:lang w:val="en-US"/>
              </w:rPr>
            </w:pPr>
            <w:proofErr w:type="spellStart"/>
            <w:r w:rsidRPr="00561E84">
              <w:rPr>
                <w:rFonts w:ascii="Times" w:hAnsi="Times" w:cs="Times" w:eastAsiaTheme="minorHAnsi"/>
                <w:noProof w:val="0"/>
                <w:color w:val="000000"/>
                <w:sz w:val="22"/>
                <w:szCs w:val="22"/>
                <w:lang w:val="en-US"/>
              </w:rPr>
              <w:t>Compararea</w:t>
            </w:r>
            <w:proofErr w:type="spellEnd"/>
            <w:r w:rsidRPr="00561E84">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aplicației</w:t>
            </w:r>
            <w:proofErr w:type="spellEnd"/>
            <w:r w:rsidRPr="00561E84">
              <w:rPr>
                <w:rFonts w:ascii="Times" w:hAnsi="Times" w:cs="Times" w:eastAsiaTheme="minorHAnsi"/>
                <w:noProof w:val="0"/>
                <w:color w:val="000000"/>
                <w:sz w:val="22"/>
                <w:szCs w:val="22"/>
                <w:lang w:val="en-US"/>
              </w:rPr>
              <w:t xml:space="preserve"> cu </w:t>
            </w:r>
            <w:proofErr w:type="spellStart"/>
            <w:r w:rsidRPr="00561E84">
              <w:rPr>
                <w:rFonts w:ascii="Times" w:hAnsi="Times" w:cs="Times" w:eastAsiaTheme="minorHAnsi"/>
                <w:noProof w:val="0"/>
                <w:color w:val="000000"/>
                <w:sz w:val="22"/>
                <w:szCs w:val="22"/>
                <w:lang w:val="en-US"/>
              </w:rPr>
              <w:t>sisteme</w:t>
            </w:r>
            <w:proofErr w:type="spellEnd"/>
            <w:r w:rsidRPr="00561E84">
              <w:rPr>
                <w:rFonts w:ascii="Times" w:hAnsi="Times" w:cs="Times" w:eastAsiaTheme="minorHAnsi"/>
                <w:noProof w:val="0"/>
                <w:color w:val="000000"/>
                <w:sz w:val="22"/>
                <w:szCs w:val="22"/>
                <w:lang w:val="en-US"/>
              </w:rPr>
              <w:t xml:space="preserve"> </w:t>
            </w:r>
            <w:proofErr w:type="spellStart"/>
            <w:r w:rsidRPr="00561E84">
              <w:rPr>
                <w:rFonts w:ascii="Times" w:hAnsi="Times" w:cs="Times" w:eastAsiaTheme="minorHAnsi"/>
                <w:noProof w:val="0"/>
                <w:color w:val="000000"/>
                <w:sz w:val="22"/>
                <w:szCs w:val="22"/>
                <w:lang w:val="en-US"/>
              </w:rPr>
              <w:t>similare</w:t>
            </w:r>
            <w:proofErr w:type="spellEnd"/>
            <w:r w:rsidRPr="00561E84">
              <w:rPr>
                <w:rFonts w:ascii="Times" w:hAnsi="Times" w:cs="Times" w:eastAsiaTheme="minorHAnsi"/>
                <w:noProof w:val="0"/>
                <w:color w:val="000000"/>
                <w:sz w:val="22"/>
                <w:szCs w:val="22"/>
                <w:lang w:val="en-US"/>
              </w:rPr>
              <w:t xml:space="preserve"> </w:t>
            </w:r>
            <w:proofErr w:type="spellStart"/>
            <w:r w:rsidRPr="00561E84">
              <w:rPr>
                <w:rFonts w:ascii="Times" w:hAnsi="Times" w:cs="Times" w:eastAsiaTheme="minorHAnsi"/>
                <w:noProof w:val="0"/>
                <w:color w:val="000000"/>
                <w:sz w:val="22"/>
                <w:szCs w:val="22"/>
                <w:lang w:val="en-US"/>
              </w:rPr>
              <w:t>existente</w:t>
            </w:r>
            <w:proofErr w:type="spellEnd"/>
            <w:r w:rsidRPr="00561E84">
              <w:rPr>
                <w:rFonts w:ascii="Times" w:hAnsi="Times" w:cs="Times" w:eastAsiaTheme="minorHAnsi"/>
                <w:noProof w:val="0"/>
                <w:color w:val="000000"/>
                <w:sz w:val="22"/>
                <w:szCs w:val="22"/>
                <w:lang w:val="en-US"/>
              </w:rPr>
              <w:t xml:space="preserve"> </w:t>
            </w:r>
            <w:proofErr w:type="spellStart"/>
            <w:r w:rsidRPr="00561E84">
              <w:rPr>
                <w:rFonts w:ascii="Times" w:hAnsi="Times" w:cs="Times" w:eastAsiaTheme="minorHAnsi"/>
                <w:noProof w:val="0"/>
                <w:color w:val="000000"/>
                <w:sz w:val="22"/>
                <w:szCs w:val="22"/>
                <w:lang w:val="en-US"/>
              </w:rPr>
              <w:t>pe</w:t>
            </w:r>
            <w:proofErr w:type="spellEnd"/>
            <w:r w:rsidRPr="00561E84">
              <w:rPr>
                <w:rFonts w:ascii="Times" w:hAnsi="Times" w:cs="Times" w:eastAsiaTheme="minorHAnsi"/>
                <w:noProof w:val="0"/>
                <w:color w:val="000000"/>
                <w:sz w:val="22"/>
                <w:szCs w:val="22"/>
                <w:lang w:val="en-US"/>
              </w:rPr>
              <w:t xml:space="preserve"> </w:t>
            </w:r>
            <w:proofErr w:type="spellStart"/>
            <w:r w:rsidRPr="00561E84">
              <w:rPr>
                <w:rFonts w:ascii="Times" w:hAnsi="Times" w:cs="Times" w:eastAsiaTheme="minorHAnsi"/>
                <w:noProof w:val="0"/>
                <w:color w:val="000000"/>
                <w:sz w:val="22"/>
                <w:szCs w:val="22"/>
                <w:lang w:val="en-US"/>
              </w:rPr>
              <w:t>piață</w:t>
            </w:r>
            <w:proofErr w:type="spellEnd"/>
          </w:p>
        </w:tc>
        <w:tc>
          <w:tcPr>
            <w:tcW w:w="1317" w:type="dxa"/>
          </w:tcPr>
          <w:p w:rsidRPr="00561E84" w:rsidR="004E02B1" w:rsidP="004E02B1" w:rsidRDefault="004E02B1" w14:paraId="1808C8E4" w14:textId="72C8FCCA">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7.10.2018</w:t>
            </w:r>
          </w:p>
        </w:tc>
        <w:tc>
          <w:tcPr>
            <w:tcW w:w="1437" w:type="dxa"/>
          </w:tcPr>
          <w:p w:rsidRPr="00561E84" w:rsidR="004E02B1" w:rsidP="004E02B1" w:rsidRDefault="004E02B1" w14:paraId="240F8914" w14:textId="2B8EF267">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31.10.2018</w:t>
            </w:r>
          </w:p>
        </w:tc>
        <w:tc>
          <w:tcPr>
            <w:tcW w:w="1077" w:type="dxa"/>
          </w:tcPr>
          <w:p w:rsidRPr="00561E84" w:rsidR="004E02B1" w:rsidP="004E02B1" w:rsidRDefault="004E02B1" w14:paraId="030A8B3A" w14:textId="3D3FC4EF">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13</w:t>
            </w:r>
          </w:p>
        </w:tc>
        <w:tc>
          <w:tcPr>
            <w:tcW w:w="1317" w:type="dxa"/>
          </w:tcPr>
          <w:p w:rsidRPr="00561E84" w:rsidR="004E02B1" w:rsidP="004E02B1" w:rsidRDefault="004E02B1" w14:paraId="468BE412" w14:textId="2B1E082F">
            <w:pPr>
              <w:autoSpaceDE w:val="0"/>
              <w:autoSpaceDN w:val="0"/>
              <w:adjustRightInd w:val="0"/>
              <w:spacing w:line="360" w:lineRule="auto"/>
              <w:jc w:val="center"/>
              <w:rPr>
                <w:rFonts w:ascii="Helvetica" w:hAnsi="Helvetica" w:cs="Helvetica" w:eastAsiaTheme="minorHAnsi"/>
                <w:noProof w:val="0"/>
                <w:kern w:val="1"/>
                <w:sz w:val="22"/>
                <w:szCs w:val="22"/>
                <w:lang w:val="en-US"/>
              </w:rPr>
            </w:pPr>
            <w:proofErr w:type="spellStart"/>
            <w:r>
              <w:rPr>
                <w:rFonts w:ascii="Times" w:hAnsi="Times" w:cs="Times" w:eastAsiaTheme="minorHAnsi"/>
                <w:noProof w:val="0"/>
                <w:color w:val="000000"/>
                <w:sz w:val="22"/>
                <w:szCs w:val="22"/>
                <w:lang w:val="en-US"/>
              </w:rPr>
              <w:t>Conducător</w:t>
            </w:r>
            <w:proofErr w:type="spellEnd"/>
          </w:p>
        </w:tc>
        <w:tc>
          <w:tcPr>
            <w:tcW w:w="2179" w:type="dxa"/>
          </w:tcPr>
          <w:p w:rsidRPr="00561E84" w:rsidR="004E02B1" w:rsidP="004E02B1" w:rsidRDefault="004E02B1" w14:paraId="7FB962A0" w14:textId="3B515242">
            <w:pPr>
              <w:autoSpaceDE w:val="0"/>
              <w:autoSpaceDN w:val="0"/>
              <w:adjustRightInd w:val="0"/>
              <w:spacing w:line="360" w:lineRule="auto"/>
              <w:rPr>
                <w:rFonts w:ascii="Helvetica" w:hAnsi="Helvetica" w:cs="Helvetica" w:eastAsiaTheme="minorHAnsi"/>
                <w:noProof w:val="0"/>
                <w:kern w:val="1"/>
                <w:sz w:val="22"/>
                <w:szCs w:val="22"/>
                <w:lang w:val="en-US"/>
              </w:rPr>
            </w:pPr>
            <w:r w:rsidRPr="00561E84">
              <w:rPr>
                <w:rFonts w:ascii="Times" w:hAnsi="Times" w:cs="Times" w:eastAsiaTheme="minorHAnsi"/>
                <w:noProof w:val="0"/>
                <w:color w:val="000000"/>
                <w:sz w:val="22"/>
                <w:szCs w:val="22"/>
                <w:lang w:val="en-US"/>
              </w:rPr>
              <w:t>Microsoft Office (Word), Internet</w:t>
            </w:r>
          </w:p>
        </w:tc>
      </w:tr>
      <w:tr w:rsidR="004E02B1" w:rsidTr="00414715" w14:paraId="5900333B" w14:textId="77777777">
        <w:trPr>
          <w:trHeight w:val="928"/>
        </w:trPr>
        <w:tc>
          <w:tcPr>
            <w:tcW w:w="593" w:type="dxa"/>
          </w:tcPr>
          <w:p w:rsidRPr="00561E84" w:rsidR="004E02B1" w:rsidP="004E02B1" w:rsidRDefault="004E02B1" w14:paraId="379AB720" w14:textId="2023C5E4">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bCs/>
                <w:noProof w:val="0"/>
                <w:color w:val="000000"/>
                <w:sz w:val="22"/>
                <w:szCs w:val="22"/>
                <w:lang w:val="en-US"/>
              </w:rPr>
              <w:t>5</w:t>
            </w:r>
          </w:p>
        </w:tc>
        <w:tc>
          <w:tcPr>
            <w:tcW w:w="2275" w:type="dxa"/>
          </w:tcPr>
          <w:p w:rsidRPr="00561E84" w:rsidR="004E02B1" w:rsidP="004E02B1" w:rsidRDefault="004E02B1" w14:paraId="457027E2" w14:textId="33DCD078">
            <w:pPr>
              <w:autoSpaceDE w:val="0"/>
              <w:autoSpaceDN w:val="0"/>
              <w:adjustRightInd w:val="0"/>
              <w:spacing w:line="360" w:lineRule="auto"/>
              <w:rPr>
                <w:rFonts w:ascii="Helvetica" w:hAnsi="Helvetica" w:cs="Helvetica" w:eastAsiaTheme="minorHAnsi"/>
                <w:noProof w:val="0"/>
                <w:kern w:val="1"/>
                <w:sz w:val="22"/>
                <w:szCs w:val="22"/>
                <w:lang w:val="en-US"/>
              </w:rPr>
            </w:pPr>
            <w:proofErr w:type="spellStart"/>
            <w:r>
              <w:rPr>
                <w:rFonts w:ascii="Times" w:hAnsi="Times" w:cs="Times" w:eastAsiaTheme="minorHAnsi"/>
                <w:noProof w:val="0"/>
                <w:color w:val="000000"/>
                <w:sz w:val="22"/>
                <w:szCs w:val="22"/>
                <w:lang w:val="en-US"/>
              </w:rPr>
              <w:t>Descrierea</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comportamentală</w:t>
            </w:r>
            <w:proofErr w:type="spellEnd"/>
            <w:r>
              <w:rPr>
                <w:rFonts w:ascii="Times" w:hAnsi="Times" w:cs="Times" w:eastAsiaTheme="minorHAnsi"/>
                <w:noProof w:val="0"/>
                <w:color w:val="000000"/>
                <w:sz w:val="22"/>
                <w:szCs w:val="22"/>
                <w:lang w:val="en-US"/>
              </w:rPr>
              <w:t xml:space="preserve"> a </w:t>
            </w:r>
            <w:proofErr w:type="spellStart"/>
            <w:r>
              <w:rPr>
                <w:rFonts w:ascii="Times" w:hAnsi="Times" w:cs="Times" w:eastAsiaTheme="minorHAnsi"/>
                <w:noProof w:val="0"/>
                <w:color w:val="000000"/>
                <w:sz w:val="22"/>
                <w:szCs w:val="22"/>
                <w:lang w:val="en-US"/>
              </w:rPr>
              <w:t>sistemului</w:t>
            </w:r>
            <w:proofErr w:type="spellEnd"/>
          </w:p>
        </w:tc>
        <w:tc>
          <w:tcPr>
            <w:tcW w:w="1317" w:type="dxa"/>
          </w:tcPr>
          <w:p w:rsidRPr="00561E84" w:rsidR="004E02B1" w:rsidP="004E02B1" w:rsidRDefault="004E02B1" w14:paraId="7AB6DA19" w14:textId="55ABF15E">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01.11.2018</w:t>
            </w:r>
          </w:p>
        </w:tc>
        <w:tc>
          <w:tcPr>
            <w:tcW w:w="1437" w:type="dxa"/>
          </w:tcPr>
          <w:p w:rsidRPr="00561E84" w:rsidR="004E02B1" w:rsidP="004E02B1" w:rsidRDefault="004E02B1" w14:paraId="53D9D87B" w14:textId="339A8BE6">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30.11.2018</w:t>
            </w:r>
          </w:p>
        </w:tc>
        <w:tc>
          <w:tcPr>
            <w:tcW w:w="1077" w:type="dxa"/>
          </w:tcPr>
          <w:p w:rsidRPr="00561E84" w:rsidR="004E02B1" w:rsidP="004E02B1" w:rsidRDefault="004E02B1" w14:paraId="6752D9FF" w14:textId="0F6A1A3D">
            <w:pPr>
              <w:autoSpaceDE w:val="0"/>
              <w:autoSpaceDN w:val="0"/>
              <w:adjustRightInd w:val="0"/>
              <w:spacing w:line="360" w:lineRule="auto"/>
              <w:jc w:val="center"/>
              <w:rPr>
                <w:rFonts w:ascii="Helvetica" w:hAnsi="Helvetica" w:cs="Helvetica" w:eastAsiaTheme="minorHAnsi"/>
                <w:noProof w:val="0"/>
                <w:kern w:val="1"/>
                <w:sz w:val="22"/>
                <w:szCs w:val="22"/>
                <w:lang w:val="en-US"/>
              </w:rPr>
            </w:pPr>
            <w:r>
              <w:rPr>
                <w:rFonts w:ascii="Times" w:hAnsi="Times" w:cs="Times" w:eastAsiaTheme="minorHAnsi"/>
                <w:noProof w:val="0"/>
                <w:color w:val="000000"/>
                <w:sz w:val="22"/>
                <w:szCs w:val="22"/>
                <w:lang w:val="en-US"/>
              </w:rPr>
              <w:t>22</w:t>
            </w:r>
          </w:p>
        </w:tc>
        <w:tc>
          <w:tcPr>
            <w:tcW w:w="1317" w:type="dxa"/>
          </w:tcPr>
          <w:p w:rsidRPr="00561E84" w:rsidR="004E02B1" w:rsidP="004E02B1" w:rsidRDefault="004E02B1" w14:paraId="7081FA61" w14:textId="524AAC50">
            <w:pPr>
              <w:autoSpaceDE w:val="0"/>
              <w:autoSpaceDN w:val="0"/>
              <w:adjustRightInd w:val="0"/>
              <w:spacing w:line="360" w:lineRule="auto"/>
              <w:jc w:val="center"/>
              <w:rPr>
                <w:rFonts w:ascii="Helvetica" w:hAnsi="Helvetica" w:cs="Helvetica" w:eastAsiaTheme="minorHAnsi"/>
                <w:noProof w:val="0"/>
                <w:kern w:val="1"/>
                <w:sz w:val="22"/>
                <w:szCs w:val="22"/>
                <w:lang w:val="en-US"/>
              </w:rPr>
            </w:pPr>
            <w:proofErr w:type="spellStart"/>
            <w:r>
              <w:rPr>
                <w:rFonts w:ascii="Times" w:hAnsi="Times" w:cs="Times" w:eastAsiaTheme="minorHAnsi"/>
                <w:noProof w:val="0"/>
                <w:color w:val="000000"/>
                <w:sz w:val="22"/>
                <w:szCs w:val="22"/>
                <w:lang w:val="en-US"/>
              </w:rPr>
              <w:t>Arhitector</w:t>
            </w:r>
            <w:proofErr w:type="spellEnd"/>
          </w:p>
        </w:tc>
        <w:tc>
          <w:tcPr>
            <w:tcW w:w="2179" w:type="dxa"/>
          </w:tcPr>
          <w:p w:rsidRPr="00561E84" w:rsidR="004E02B1" w:rsidP="004E02B1" w:rsidRDefault="004E02B1" w14:paraId="456F46E9" w14:textId="77777777">
            <w:pPr>
              <w:autoSpaceDE w:val="0"/>
              <w:autoSpaceDN w:val="0"/>
              <w:adjustRightInd w:val="0"/>
              <w:spacing w:line="360" w:lineRule="auto"/>
              <w:rPr>
                <w:rFonts w:ascii="Helvetica" w:hAnsi="Helvetica" w:cs="Helvetica" w:eastAsiaTheme="minorHAnsi"/>
                <w:noProof w:val="0"/>
                <w:kern w:val="1"/>
                <w:sz w:val="22"/>
                <w:szCs w:val="22"/>
                <w:lang w:val="en-US"/>
              </w:rPr>
            </w:pPr>
            <w:r w:rsidRPr="00561E84">
              <w:rPr>
                <w:rFonts w:ascii="Times" w:hAnsi="Times" w:cs="Times" w:eastAsiaTheme="minorHAnsi"/>
                <w:noProof w:val="0"/>
                <w:color w:val="000000"/>
                <w:sz w:val="22"/>
                <w:szCs w:val="22"/>
                <w:lang w:val="en-US"/>
              </w:rPr>
              <w:t xml:space="preserve">Enterprise </w:t>
            </w:r>
            <w:proofErr w:type="spellStart"/>
            <w:r w:rsidRPr="00561E84">
              <w:rPr>
                <w:rFonts w:ascii="Times" w:hAnsi="Times" w:cs="Times" w:eastAsiaTheme="minorHAnsi"/>
                <w:noProof w:val="0"/>
                <w:color w:val="000000"/>
                <w:sz w:val="22"/>
                <w:szCs w:val="22"/>
                <w:lang w:val="en-US"/>
              </w:rPr>
              <w:t>Arhitect</w:t>
            </w:r>
            <w:proofErr w:type="spellEnd"/>
          </w:p>
        </w:tc>
      </w:tr>
      <w:tr w:rsidR="004E02B1" w:rsidTr="00414715" w14:paraId="5EE6614B" w14:textId="77777777">
        <w:trPr>
          <w:trHeight w:val="652"/>
        </w:trPr>
        <w:tc>
          <w:tcPr>
            <w:tcW w:w="593" w:type="dxa"/>
          </w:tcPr>
          <w:p w:rsidRPr="00561E84" w:rsidR="004E02B1" w:rsidP="004E02B1" w:rsidRDefault="004E02B1" w14:paraId="77BA4F6C" w14:textId="246CF61A">
            <w:pPr>
              <w:autoSpaceDE w:val="0"/>
              <w:autoSpaceDN w:val="0"/>
              <w:adjustRightInd w:val="0"/>
              <w:spacing w:line="360" w:lineRule="auto"/>
              <w:jc w:val="center"/>
              <w:rPr>
                <w:rFonts w:ascii="Times" w:hAnsi="Times" w:cs="Times" w:eastAsiaTheme="minorHAnsi"/>
                <w:bCs/>
                <w:noProof w:val="0"/>
                <w:color w:val="000000"/>
                <w:sz w:val="22"/>
                <w:szCs w:val="22"/>
                <w:lang w:val="en-US"/>
              </w:rPr>
            </w:pPr>
            <w:r>
              <w:rPr>
                <w:rFonts w:ascii="Times" w:hAnsi="Times" w:cs="Times" w:eastAsiaTheme="minorHAnsi"/>
                <w:bCs/>
                <w:noProof w:val="0"/>
                <w:color w:val="000000"/>
                <w:sz w:val="22"/>
                <w:szCs w:val="22"/>
                <w:lang w:val="en-US"/>
              </w:rPr>
              <w:t>6</w:t>
            </w:r>
          </w:p>
        </w:tc>
        <w:tc>
          <w:tcPr>
            <w:tcW w:w="2275" w:type="dxa"/>
          </w:tcPr>
          <w:p w:rsidRPr="00561E84" w:rsidR="004E02B1" w:rsidP="004E02B1" w:rsidRDefault="004E02B1" w14:paraId="4185DF24" w14:textId="03D15574">
            <w:pPr>
              <w:autoSpaceDE w:val="0"/>
              <w:autoSpaceDN w:val="0"/>
              <w:adjustRightInd w:val="0"/>
              <w:spacing w:line="360" w:lineRule="auto"/>
              <w:rPr>
                <w:rFonts w:ascii="Times" w:hAnsi="Times" w:cs="Times" w:eastAsiaTheme="minorHAnsi"/>
                <w:noProof w:val="0"/>
                <w:color w:val="000000"/>
                <w:sz w:val="22"/>
                <w:szCs w:val="22"/>
                <w:lang w:val="en-US"/>
              </w:rPr>
            </w:pPr>
            <w:proofErr w:type="spellStart"/>
            <w:r>
              <w:rPr>
                <w:rFonts w:ascii="Times" w:hAnsi="Times" w:cs="Times" w:eastAsiaTheme="minorHAnsi"/>
                <w:noProof w:val="0"/>
                <w:color w:val="000000"/>
                <w:sz w:val="22"/>
                <w:szCs w:val="22"/>
                <w:lang w:val="en-US"/>
              </w:rPr>
              <w:t>Descrierea</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structurală</w:t>
            </w:r>
            <w:proofErr w:type="spellEnd"/>
            <w:r>
              <w:rPr>
                <w:rFonts w:ascii="Times" w:hAnsi="Times" w:cs="Times" w:eastAsiaTheme="minorHAnsi"/>
                <w:noProof w:val="0"/>
                <w:color w:val="000000"/>
                <w:sz w:val="22"/>
                <w:szCs w:val="22"/>
                <w:lang w:val="en-US"/>
              </w:rPr>
              <w:t xml:space="preserve"> a </w:t>
            </w:r>
            <w:proofErr w:type="spellStart"/>
            <w:r>
              <w:rPr>
                <w:rFonts w:ascii="Times" w:hAnsi="Times" w:cs="Times" w:eastAsiaTheme="minorHAnsi"/>
                <w:noProof w:val="0"/>
                <w:color w:val="000000"/>
                <w:sz w:val="22"/>
                <w:szCs w:val="22"/>
                <w:lang w:val="en-US"/>
              </w:rPr>
              <w:t>sistemului</w:t>
            </w:r>
            <w:proofErr w:type="spellEnd"/>
          </w:p>
        </w:tc>
        <w:tc>
          <w:tcPr>
            <w:tcW w:w="1317" w:type="dxa"/>
          </w:tcPr>
          <w:p w:rsidRPr="00561E84" w:rsidR="004E02B1" w:rsidP="004E02B1" w:rsidRDefault="004E02B1" w14:paraId="47CE3A20" w14:textId="55886097">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01.12.2018</w:t>
            </w:r>
          </w:p>
        </w:tc>
        <w:tc>
          <w:tcPr>
            <w:tcW w:w="1437" w:type="dxa"/>
          </w:tcPr>
          <w:p w:rsidRPr="00561E84" w:rsidR="004E02B1" w:rsidP="004E02B1" w:rsidRDefault="004E02B1" w14:paraId="4D98B37E" w14:textId="0EBF367B">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31.12.2018</w:t>
            </w:r>
          </w:p>
        </w:tc>
        <w:tc>
          <w:tcPr>
            <w:tcW w:w="1077" w:type="dxa"/>
          </w:tcPr>
          <w:p w:rsidRPr="00561E84" w:rsidR="004E02B1" w:rsidP="004E02B1" w:rsidRDefault="004E02B1" w14:paraId="762AC8C1" w14:textId="33722634">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22</w:t>
            </w:r>
          </w:p>
        </w:tc>
        <w:tc>
          <w:tcPr>
            <w:tcW w:w="1317" w:type="dxa"/>
          </w:tcPr>
          <w:p w:rsidRPr="00561E84" w:rsidR="004E02B1" w:rsidP="004E02B1" w:rsidRDefault="004E02B1" w14:paraId="6264881A" w14:textId="1A877653">
            <w:pPr>
              <w:autoSpaceDE w:val="0"/>
              <w:autoSpaceDN w:val="0"/>
              <w:adjustRightInd w:val="0"/>
              <w:spacing w:line="360" w:lineRule="auto"/>
              <w:jc w:val="center"/>
              <w:rPr>
                <w:rFonts w:ascii="Times" w:hAnsi="Times" w:cs="Times" w:eastAsiaTheme="minorHAnsi"/>
                <w:noProof w:val="0"/>
                <w:color w:val="000000"/>
                <w:sz w:val="22"/>
                <w:szCs w:val="22"/>
                <w:lang w:val="en-US"/>
              </w:rPr>
            </w:pPr>
            <w:proofErr w:type="spellStart"/>
            <w:r>
              <w:rPr>
                <w:rFonts w:ascii="Times" w:hAnsi="Times" w:cs="Times" w:eastAsiaTheme="minorHAnsi"/>
                <w:noProof w:val="0"/>
                <w:color w:val="000000"/>
                <w:sz w:val="22"/>
                <w:szCs w:val="22"/>
                <w:lang w:val="en-US"/>
              </w:rPr>
              <w:t>Arhitector</w:t>
            </w:r>
            <w:proofErr w:type="spellEnd"/>
          </w:p>
        </w:tc>
        <w:tc>
          <w:tcPr>
            <w:tcW w:w="2179" w:type="dxa"/>
          </w:tcPr>
          <w:p w:rsidRPr="00561E84" w:rsidR="004E02B1" w:rsidP="004E02B1" w:rsidRDefault="004E02B1" w14:paraId="45C62E2D" w14:textId="77777777">
            <w:pPr>
              <w:autoSpaceDE w:val="0"/>
              <w:autoSpaceDN w:val="0"/>
              <w:adjustRightInd w:val="0"/>
              <w:spacing w:line="360" w:lineRule="auto"/>
              <w:rPr>
                <w:rFonts w:ascii="Times" w:hAnsi="Times" w:cs="Times" w:eastAsiaTheme="minorHAnsi"/>
                <w:noProof w:val="0"/>
                <w:color w:val="000000"/>
                <w:sz w:val="22"/>
                <w:szCs w:val="22"/>
                <w:lang w:val="en-US"/>
              </w:rPr>
            </w:pPr>
            <w:r w:rsidRPr="00561E84">
              <w:rPr>
                <w:rFonts w:ascii="Times" w:hAnsi="Times" w:cs="Times" w:eastAsiaTheme="minorHAnsi"/>
                <w:noProof w:val="0"/>
                <w:color w:val="000000"/>
                <w:sz w:val="22"/>
                <w:szCs w:val="22"/>
                <w:lang w:val="en-US"/>
              </w:rPr>
              <w:t xml:space="preserve">Enterprise </w:t>
            </w:r>
            <w:proofErr w:type="spellStart"/>
            <w:r w:rsidRPr="00561E84">
              <w:rPr>
                <w:rFonts w:ascii="Times" w:hAnsi="Times" w:cs="Times" w:eastAsiaTheme="minorHAnsi"/>
                <w:noProof w:val="0"/>
                <w:color w:val="000000"/>
                <w:sz w:val="22"/>
                <w:szCs w:val="22"/>
                <w:lang w:val="en-US"/>
              </w:rPr>
              <w:t>Arhitect</w:t>
            </w:r>
            <w:proofErr w:type="spellEnd"/>
          </w:p>
        </w:tc>
      </w:tr>
      <w:tr w:rsidR="004E02B1" w:rsidTr="00414715" w14:paraId="69A7AFFE" w14:textId="77777777">
        <w:trPr>
          <w:trHeight w:val="652"/>
        </w:trPr>
        <w:tc>
          <w:tcPr>
            <w:tcW w:w="593" w:type="dxa"/>
          </w:tcPr>
          <w:p w:rsidR="004E02B1" w:rsidP="004E02B1" w:rsidRDefault="004E02B1" w14:paraId="1F2B3E06" w14:textId="6B9957BA">
            <w:pPr>
              <w:autoSpaceDE w:val="0"/>
              <w:autoSpaceDN w:val="0"/>
              <w:adjustRightInd w:val="0"/>
              <w:spacing w:line="360" w:lineRule="auto"/>
              <w:jc w:val="center"/>
              <w:rPr>
                <w:rFonts w:ascii="Times" w:hAnsi="Times" w:cs="Times" w:eastAsiaTheme="minorHAnsi"/>
                <w:bCs/>
                <w:noProof w:val="0"/>
                <w:color w:val="000000"/>
                <w:sz w:val="22"/>
                <w:szCs w:val="22"/>
                <w:lang w:val="en-US"/>
              </w:rPr>
            </w:pPr>
            <w:r>
              <w:rPr>
                <w:rFonts w:ascii="Times" w:hAnsi="Times" w:cs="Times" w:eastAsiaTheme="minorHAnsi"/>
                <w:bCs/>
                <w:noProof w:val="0"/>
                <w:color w:val="000000"/>
                <w:sz w:val="22"/>
                <w:szCs w:val="22"/>
                <w:lang w:val="en-US"/>
              </w:rPr>
              <w:t>7</w:t>
            </w:r>
          </w:p>
        </w:tc>
        <w:tc>
          <w:tcPr>
            <w:tcW w:w="2275" w:type="dxa"/>
          </w:tcPr>
          <w:p w:rsidR="004E02B1" w:rsidP="004E02B1" w:rsidRDefault="004E02B1" w14:paraId="58F727AC" w14:textId="34813FE5">
            <w:pPr>
              <w:autoSpaceDE w:val="0"/>
              <w:autoSpaceDN w:val="0"/>
              <w:adjustRightInd w:val="0"/>
              <w:spacing w:line="360" w:lineRule="auto"/>
              <w:rPr>
                <w:rFonts w:ascii="Times" w:hAnsi="Times" w:cs="Times" w:eastAsiaTheme="minorHAnsi"/>
                <w:noProof w:val="0"/>
                <w:color w:val="000000"/>
                <w:sz w:val="22"/>
                <w:szCs w:val="22"/>
                <w:lang w:val="en-US"/>
              </w:rPr>
            </w:pPr>
            <w:proofErr w:type="spellStart"/>
            <w:r>
              <w:rPr>
                <w:rFonts w:ascii="Times" w:hAnsi="Times" w:cs="Times" w:eastAsiaTheme="minorHAnsi"/>
                <w:noProof w:val="0"/>
                <w:color w:val="000000"/>
                <w:sz w:val="22"/>
                <w:szCs w:val="22"/>
                <w:lang w:val="en-US"/>
              </w:rPr>
              <w:t>Crearea</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designe-ului</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aplicației</w:t>
            </w:r>
            <w:proofErr w:type="spellEnd"/>
          </w:p>
        </w:tc>
        <w:tc>
          <w:tcPr>
            <w:tcW w:w="1317" w:type="dxa"/>
          </w:tcPr>
          <w:p w:rsidR="004E02B1" w:rsidP="004E02B1" w:rsidRDefault="004E02B1" w14:paraId="1CB9D3DE" w14:textId="5B7A6E25">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01.01.2019</w:t>
            </w:r>
          </w:p>
        </w:tc>
        <w:tc>
          <w:tcPr>
            <w:tcW w:w="1437" w:type="dxa"/>
          </w:tcPr>
          <w:p w:rsidR="004E02B1" w:rsidP="004E02B1" w:rsidRDefault="004E02B1" w14:paraId="2001B215" w14:textId="4A140F7E">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31.01.2019</w:t>
            </w:r>
          </w:p>
        </w:tc>
        <w:tc>
          <w:tcPr>
            <w:tcW w:w="1077" w:type="dxa"/>
          </w:tcPr>
          <w:p w:rsidR="004E02B1" w:rsidP="004E02B1" w:rsidRDefault="004116F7" w14:paraId="7C199F93" w14:textId="58FCD9E6">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23</w:t>
            </w:r>
          </w:p>
        </w:tc>
        <w:tc>
          <w:tcPr>
            <w:tcW w:w="1317" w:type="dxa"/>
          </w:tcPr>
          <w:p w:rsidR="004E02B1" w:rsidP="004E02B1" w:rsidRDefault="004E02B1" w14:paraId="7E0BC355" w14:textId="41AD198D">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Designer</w:t>
            </w:r>
          </w:p>
        </w:tc>
        <w:tc>
          <w:tcPr>
            <w:tcW w:w="2179" w:type="dxa"/>
          </w:tcPr>
          <w:p w:rsidRPr="00561E84" w:rsidR="004E02B1" w:rsidP="004E02B1" w:rsidRDefault="004E02B1" w14:paraId="24519AAD" w14:textId="2A37063B">
            <w:pPr>
              <w:autoSpaceDE w:val="0"/>
              <w:autoSpaceDN w:val="0"/>
              <w:adjustRightInd w:val="0"/>
              <w:spacing w:line="360" w:lineRule="auto"/>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Visual Studio Code</w:t>
            </w:r>
          </w:p>
        </w:tc>
      </w:tr>
      <w:tr w:rsidR="004E02B1" w:rsidTr="00414715" w14:paraId="38B42E6E" w14:textId="77777777">
        <w:trPr>
          <w:trHeight w:val="556"/>
        </w:trPr>
        <w:tc>
          <w:tcPr>
            <w:tcW w:w="593" w:type="dxa"/>
          </w:tcPr>
          <w:p w:rsidRPr="00561E84" w:rsidR="004E02B1" w:rsidP="004E02B1" w:rsidRDefault="004E02B1" w14:paraId="472F5822" w14:textId="4031E6A5">
            <w:pPr>
              <w:autoSpaceDE w:val="0"/>
              <w:autoSpaceDN w:val="0"/>
              <w:adjustRightInd w:val="0"/>
              <w:spacing w:line="360" w:lineRule="auto"/>
              <w:jc w:val="center"/>
              <w:rPr>
                <w:rFonts w:ascii="Times" w:hAnsi="Times" w:cs="Times" w:eastAsiaTheme="minorHAnsi"/>
                <w:bCs/>
                <w:noProof w:val="0"/>
                <w:color w:val="000000"/>
                <w:sz w:val="22"/>
                <w:szCs w:val="22"/>
                <w:lang w:val="en-US"/>
              </w:rPr>
            </w:pPr>
            <w:r>
              <w:rPr>
                <w:rFonts w:ascii="Times" w:hAnsi="Times" w:cs="Times" w:eastAsiaTheme="minorHAnsi"/>
                <w:bCs/>
                <w:noProof w:val="0"/>
                <w:color w:val="000000"/>
                <w:sz w:val="22"/>
                <w:szCs w:val="22"/>
                <w:lang w:val="en-US"/>
              </w:rPr>
              <w:t>8</w:t>
            </w:r>
          </w:p>
        </w:tc>
        <w:tc>
          <w:tcPr>
            <w:tcW w:w="2275" w:type="dxa"/>
          </w:tcPr>
          <w:p w:rsidRPr="00561E84" w:rsidR="004E02B1" w:rsidP="004E02B1" w:rsidRDefault="004E02B1" w14:paraId="7E54DAAD" w14:textId="278C0D35">
            <w:pPr>
              <w:autoSpaceDE w:val="0"/>
              <w:autoSpaceDN w:val="0"/>
              <w:adjustRightInd w:val="0"/>
              <w:spacing w:line="360" w:lineRule="auto"/>
              <w:rPr>
                <w:rFonts w:ascii="Times" w:hAnsi="Times" w:cs="Times" w:eastAsiaTheme="minorHAnsi"/>
                <w:noProof w:val="0"/>
                <w:color w:val="000000"/>
                <w:sz w:val="22"/>
                <w:szCs w:val="22"/>
                <w:lang w:val="en-US"/>
              </w:rPr>
            </w:pPr>
            <w:proofErr w:type="spellStart"/>
            <w:r>
              <w:rPr>
                <w:rFonts w:ascii="Times" w:hAnsi="Times" w:cs="Times" w:eastAsiaTheme="minorHAnsi"/>
                <w:noProof w:val="0"/>
                <w:color w:val="000000"/>
                <w:sz w:val="22"/>
                <w:szCs w:val="22"/>
                <w:lang w:val="en-US"/>
              </w:rPr>
              <w:t>Crearea</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infrastructurii</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proiectului</w:t>
            </w:r>
            <w:proofErr w:type="spellEnd"/>
          </w:p>
        </w:tc>
        <w:tc>
          <w:tcPr>
            <w:tcW w:w="1317" w:type="dxa"/>
          </w:tcPr>
          <w:p w:rsidRPr="00561E84" w:rsidR="004E02B1" w:rsidP="004E02B1" w:rsidRDefault="004E02B1" w14:paraId="1856263F" w14:textId="144FD9EF">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21.01.2019</w:t>
            </w:r>
          </w:p>
        </w:tc>
        <w:tc>
          <w:tcPr>
            <w:tcW w:w="1437" w:type="dxa"/>
          </w:tcPr>
          <w:p w:rsidRPr="00561E84" w:rsidR="004E02B1" w:rsidP="004E02B1" w:rsidRDefault="004E02B1" w14:paraId="3C05FB0E" w14:textId="730F7535">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31.01.2019</w:t>
            </w:r>
          </w:p>
        </w:tc>
        <w:tc>
          <w:tcPr>
            <w:tcW w:w="1077" w:type="dxa"/>
          </w:tcPr>
          <w:p w:rsidRPr="00561E84" w:rsidR="004E02B1" w:rsidP="004E02B1" w:rsidRDefault="004116F7" w14:paraId="4C7D1C74" w14:textId="5C71BED4">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9</w:t>
            </w:r>
          </w:p>
        </w:tc>
        <w:tc>
          <w:tcPr>
            <w:tcW w:w="1317" w:type="dxa"/>
          </w:tcPr>
          <w:p w:rsidRPr="00561E84" w:rsidR="004E02B1" w:rsidP="004E02B1" w:rsidRDefault="004E02B1" w14:paraId="76B97C35" w14:textId="658DB46A">
            <w:pPr>
              <w:autoSpaceDE w:val="0"/>
              <w:autoSpaceDN w:val="0"/>
              <w:adjustRightInd w:val="0"/>
              <w:spacing w:line="360" w:lineRule="auto"/>
              <w:jc w:val="center"/>
              <w:rPr>
                <w:rFonts w:ascii="Times" w:hAnsi="Times" w:cs="Times" w:eastAsiaTheme="minorHAnsi"/>
                <w:noProof w:val="0"/>
                <w:color w:val="000000"/>
                <w:sz w:val="22"/>
                <w:szCs w:val="22"/>
                <w:lang w:val="en-US"/>
              </w:rPr>
            </w:pPr>
            <w:proofErr w:type="spellStart"/>
            <w:r>
              <w:rPr>
                <w:rFonts w:ascii="Times" w:hAnsi="Times" w:cs="Times" w:eastAsiaTheme="minorHAnsi"/>
                <w:noProof w:val="0"/>
                <w:color w:val="000000"/>
                <w:sz w:val="22"/>
                <w:szCs w:val="22"/>
                <w:lang w:val="en-US"/>
              </w:rPr>
              <w:t>Programator</w:t>
            </w:r>
            <w:proofErr w:type="spellEnd"/>
          </w:p>
        </w:tc>
        <w:tc>
          <w:tcPr>
            <w:tcW w:w="2179" w:type="dxa"/>
          </w:tcPr>
          <w:p w:rsidRPr="00561E84" w:rsidR="004E02B1" w:rsidP="004E02B1" w:rsidRDefault="004E02B1" w14:paraId="44DEF6F0" w14:textId="15654BC0">
            <w:pPr>
              <w:autoSpaceDE w:val="0"/>
              <w:autoSpaceDN w:val="0"/>
              <w:adjustRightInd w:val="0"/>
              <w:spacing w:line="360" w:lineRule="auto"/>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Visual Studio</w:t>
            </w:r>
          </w:p>
        </w:tc>
      </w:tr>
      <w:tr w:rsidR="004E02B1" w:rsidTr="00414715" w14:paraId="595F16B6" w14:textId="77777777">
        <w:trPr>
          <w:trHeight w:val="556"/>
        </w:trPr>
        <w:tc>
          <w:tcPr>
            <w:tcW w:w="593" w:type="dxa"/>
          </w:tcPr>
          <w:p w:rsidR="004E02B1" w:rsidP="004E02B1" w:rsidRDefault="004E02B1" w14:paraId="2090F36A" w14:textId="30CA400A">
            <w:pPr>
              <w:autoSpaceDE w:val="0"/>
              <w:autoSpaceDN w:val="0"/>
              <w:adjustRightInd w:val="0"/>
              <w:spacing w:line="360" w:lineRule="auto"/>
              <w:jc w:val="center"/>
              <w:rPr>
                <w:rFonts w:ascii="Times" w:hAnsi="Times" w:cs="Times" w:eastAsiaTheme="minorHAnsi"/>
                <w:bCs/>
                <w:noProof w:val="0"/>
                <w:color w:val="000000"/>
                <w:sz w:val="22"/>
                <w:szCs w:val="22"/>
                <w:lang w:val="en-US"/>
              </w:rPr>
            </w:pPr>
            <w:r>
              <w:rPr>
                <w:rFonts w:ascii="Times" w:hAnsi="Times" w:cs="Times" w:eastAsiaTheme="minorHAnsi"/>
                <w:bCs/>
                <w:noProof w:val="0"/>
                <w:color w:val="000000"/>
                <w:sz w:val="22"/>
                <w:szCs w:val="22"/>
                <w:lang w:val="en-US"/>
              </w:rPr>
              <w:lastRenderedPageBreak/>
              <w:t>9</w:t>
            </w:r>
          </w:p>
        </w:tc>
        <w:tc>
          <w:tcPr>
            <w:tcW w:w="2275" w:type="dxa"/>
          </w:tcPr>
          <w:p w:rsidR="004E02B1" w:rsidP="004E02B1" w:rsidRDefault="004E02B1" w14:paraId="73D6E260" w14:textId="312022D5">
            <w:pPr>
              <w:autoSpaceDE w:val="0"/>
              <w:autoSpaceDN w:val="0"/>
              <w:adjustRightInd w:val="0"/>
              <w:spacing w:line="360" w:lineRule="auto"/>
              <w:rPr>
                <w:rFonts w:ascii="Times" w:hAnsi="Times" w:cs="Times" w:eastAsiaTheme="minorHAnsi"/>
                <w:noProof w:val="0"/>
                <w:color w:val="000000"/>
                <w:sz w:val="22"/>
                <w:szCs w:val="22"/>
                <w:lang w:val="en-US"/>
              </w:rPr>
            </w:pPr>
            <w:proofErr w:type="spellStart"/>
            <w:r>
              <w:rPr>
                <w:rFonts w:ascii="Times" w:hAnsi="Times" w:cs="Times" w:eastAsiaTheme="minorHAnsi"/>
                <w:noProof w:val="0"/>
                <w:color w:val="000000"/>
                <w:sz w:val="22"/>
                <w:szCs w:val="22"/>
                <w:lang w:val="en-US"/>
              </w:rPr>
              <w:t>Implementarea</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funcționalului</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sistemului</w:t>
            </w:r>
            <w:proofErr w:type="spellEnd"/>
          </w:p>
        </w:tc>
        <w:tc>
          <w:tcPr>
            <w:tcW w:w="1317" w:type="dxa"/>
          </w:tcPr>
          <w:p w:rsidR="004E02B1" w:rsidP="004E02B1" w:rsidRDefault="004E02B1" w14:paraId="15B777E9" w14:textId="0BFAFE46">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01.02.2019</w:t>
            </w:r>
          </w:p>
        </w:tc>
        <w:tc>
          <w:tcPr>
            <w:tcW w:w="1437" w:type="dxa"/>
          </w:tcPr>
          <w:p w:rsidR="004E02B1" w:rsidP="004E02B1" w:rsidRDefault="004E02B1" w14:paraId="3A7FE303" w14:textId="357B99D2">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15.04.2019</w:t>
            </w:r>
          </w:p>
        </w:tc>
        <w:tc>
          <w:tcPr>
            <w:tcW w:w="1077" w:type="dxa"/>
          </w:tcPr>
          <w:p w:rsidR="004E02B1" w:rsidP="004E02B1" w:rsidRDefault="004116F7" w14:paraId="5734BADD" w14:textId="563584AE">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52</w:t>
            </w:r>
          </w:p>
        </w:tc>
        <w:tc>
          <w:tcPr>
            <w:tcW w:w="1317" w:type="dxa"/>
          </w:tcPr>
          <w:p w:rsidR="004E02B1" w:rsidP="004E02B1" w:rsidRDefault="004E02B1" w14:paraId="1CF182C9" w14:textId="1F8D0BA3">
            <w:pPr>
              <w:autoSpaceDE w:val="0"/>
              <w:autoSpaceDN w:val="0"/>
              <w:adjustRightInd w:val="0"/>
              <w:spacing w:line="360" w:lineRule="auto"/>
              <w:jc w:val="center"/>
              <w:rPr>
                <w:rFonts w:ascii="Times" w:hAnsi="Times" w:cs="Times" w:eastAsiaTheme="minorHAnsi"/>
                <w:noProof w:val="0"/>
                <w:color w:val="000000"/>
                <w:sz w:val="22"/>
                <w:szCs w:val="22"/>
                <w:lang w:val="en-US"/>
              </w:rPr>
            </w:pPr>
            <w:proofErr w:type="spellStart"/>
            <w:r>
              <w:rPr>
                <w:rFonts w:ascii="Times" w:hAnsi="Times" w:cs="Times" w:eastAsiaTheme="minorHAnsi"/>
                <w:noProof w:val="0"/>
                <w:color w:val="000000"/>
                <w:sz w:val="22"/>
                <w:szCs w:val="22"/>
                <w:lang w:val="en-US"/>
              </w:rPr>
              <w:t>Programator</w:t>
            </w:r>
            <w:proofErr w:type="spellEnd"/>
          </w:p>
        </w:tc>
        <w:tc>
          <w:tcPr>
            <w:tcW w:w="2179" w:type="dxa"/>
          </w:tcPr>
          <w:p w:rsidR="004E02B1" w:rsidP="004E02B1" w:rsidRDefault="004E02B1" w14:paraId="78330BF8" w14:textId="0597AD0F">
            <w:pPr>
              <w:autoSpaceDE w:val="0"/>
              <w:autoSpaceDN w:val="0"/>
              <w:adjustRightInd w:val="0"/>
              <w:spacing w:line="360" w:lineRule="auto"/>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Visual Studio</w:t>
            </w:r>
          </w:p>
        </w:tc>
      </w:tr>
      <w:tr w:rsidR="004E02B1" w:rsidTr="00414715" w14:paraId="68447571" w14:textId="77777777">
        <w:trPr>
          <w:trHeight w:val="556"/>
        </w:trPr>
        <w:tc>
          <w:tcPr>
            <w:tcW w:w="593" w:type="dxa"/>
          </w:tcPr>
          <w:p w:rsidR="004E02B1" w:rsidP="004E02B1" w:rsidRDefault="004E02B1" w14:paraId="5D048C74" w14:textId="5CE27DA3">
            <w:pPr>
              <w:autoSpaceDE w:val="0"/>
              <w:autoSpaceDN w:val="0"/>
              <w:adjustRightInd w:val="0"/>
              <w:spacing w:line="360" w:lineRule="auto"/>
              <w:jc w:val="center"/>
              <w:rPr>
                <w:rFonts w:ascii="Times" w:hAnsi="Times" w:cs="Times" w:eastAsiaTheme="minorHAnsi"/>
                <w:bCs/>
                <w:noProof w:val="0"/>
                <w:color w:val="000000"/>
                <w:sz w:val="22"/>
                <w:szCs w:val="22"/>
                <w:lang w:val="en-US"/>
              </w:rPr>
            </w:pPr>
            <w:r>
              <w:rPr>
                <w:rFonts w:ascii="Times" w:hAnsi="Times" w:cs="Times" w:eastAsiaTheme="minorHAnsi"/>
                <w:bCs/>
                <w:noProof w:val="0"/>
                <w:color w:val="000000"/>
                <w:sz w:val="22"/>
                <w:szCs w:val="22"/>
                <w:lang w:val="en-US"/>
              </w:rPr>
              <w:t>10</w:t>
            </w:r>
          </w:p>
        </w:tc>
        <w:tc>
          <w:tcPr>
            <w:tcW w:w="2275" w:type="dxa"/>
          </w:tcPr>
          <w:p w:rsidR="004E02B1" w:rsidP="004E02B1" w:rsidRDefault="004E02B1" w14:paraId="128D2A44" w14:textId="40A70E87">
            <w:pPr>
              <w:autoSpaceDE w:val="0"/>
              <w:autoSpaceDN w:val="0"/>
              <w:adjustRightInd w:val="0"/>
              <w:spacing w:line="360" w:lineRule="auto"/>
              <w:rPr>
                <w:rFonts w:ascii="Times" w:hAnsi="Times" w:cs="Times" w:eastAsiaTheme="minorHAnsi"/>
                <w:noProof w:val="0"/>
                <w:color w:val="000000"/>
                <w:sz w:val="22"/>
                <w:szCs w:val="22"/>
                <w:lang w:val="en-US"/>
              </w:rPr>
            </w:pPr>
            <w:proofErr w:type="spellStart"/>
            <w:r>
              <w:rPr>
                <w:rFonts w:ascii="Times" w:hAnsi="Times" w:cs="Times" w:eastAsiaTheme="minorHAnsi"/>
                <w:noProof w:val="0"/>
                <w:color w:val="000000"/>
                <w:sz w:val="22"/>
                <w:szCs w:val="22"/>
                <w:lang w:val="en-US"/>
              </w:rPr>
              <w:t>Testarea</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sistemului</w:t>
            </w:r>
            <w:proofErr w:type="spellEnd"/>
          </w:p>
        </w:tc>
        <w:tc>
          <w:tcPr>
            <w:tcW w:w="1317" w:type="dxa"/>
          </w:tcPr>
          <w:p w:rsidR="004E02B1" w:rsidP="004E02B1" w:rsidRDefault="004E02B1" w14:paraId="4C9B2A4D" w14:textId="50304487">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16.04.2019</w:t>
            </w:r>
          </w:p>
        </w:tc>
        <w:tc>
          <w:tcPr>
            <w:tcW w:w="1437" w:type="dxa"/>
          </w:tcPr>
          <w:p w:rsidR="004E02B1" w:rsidP="004E02B1" w:rsidRDefault="004E02B1" w14:paraId="77B29D44" w14:textId="76A52897">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10.05.2019</w:t>
            </w:r>
          </w:p>
        </w:tc>
        <w:tc>
          <w:tcPr>
            <w:tcW w:w="1077" w:type="dxa"/>
          </w:tcPr>
          <w:p w:rsidR="004E02B1" w:rsidP="004E02B1" w:rsidRDefault="004116F7" w14:paraId="1A483CFB" w14:textId="0F15F158">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19</w:t>
            </w:r>
          </w:p>
        </w:tc>
        <w:tc>
          <w:tcPr>
            <w:tcW w:w="1317" w:type="dxa"/>
          </w:tcPr>
          <w:p w:rsidR="004E02B1" w:rsidP="004E02B1" w:rsidRDefault="004E02B1" w14:paraId="605825A6" w14:textId="34D90EBB">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Tester</w:t>
            </w:r>
          </w:p>
        </w:tc>
        <w:tc>
          <w:tcPr>
            <w:tcW w:w="2179" w:type="dxa"/>
          </w:tcPr>
          <w:p w:rsidR="004E02B1" w:rsidP="004E02B1" w:rsidRDefault="004E02B1" w14:paraId="30A9418C" w14:textId="36F1E706">
            <w:pPr>
              <w:autoSpaceDE w:val="0"/>
              <w:autoSpaceDN w:val="0"/>
              <w:adjustRightInd w:val="0"/>
              <w:spacing w:line="360" w:lineRule="auto"/>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Postman</w:t>
            </w:r>
          </w:p>
        </w:tc>
      </w:tr>
      <w:tr w:rsidR="004E02B1" w:rsidTr="00414715" w14:paraId="48C6AF9F" w14:textId="77777777">
        <w:trPr>
          <w:trHeight w:val="556"/>
        </w:trPr>
        <w:tc>
          <w:tcPr>
            <w:tcW w:w="593" w:type="dxa"/>
          </w:tcPr>
          <w:p w:rsidR="004E02B1" w:rsidP="004E02B1" w:rsidRDefault="004E02B1" w14:paraId="4D8D126B" w14:textId="156BF098">
            <w:pPr>
              <w:autoSpaceDE w:val="0"/>
              <w:autoSpaceDN w:val="0"/>
              <w:adjustRightInd w:val="0"/>
              <w:spacing w:line="360" w:lineRule="auto"/>
              <w:jc w:val="center"/>
              <w:rPr>
                <w:rFonts w:ascii="Times" w:hAnsi="Times" w:cs="Times" w:eastAsiaTheme="minorHAnsi"/>
                <w:bCs/>
                <w:noProof w:val="0"/>
                <w:color w:val="000000"/>
                <w:sz w:val="22"/>
                <w:szCs w:val="22"/>
                <w:lang w:val="en-US"/>
              </w:rPr>
            </w:pPr>
            <w:r>
              <w:rPr>
                <w:rFonts w:ascii="Times" w:hAnsi="Times" w:cs="Times" w:eastAsiaTheme="minorHAnsi"/>
                <w:bCs/>
                <w:noProof w:val="0"/>
                <w:color w:val="000000"/>
                <w:sz w:val="22"/>
                <w:szCs w:val="22"/>
                <w:lang w:val="en-US"/>
              </w:rPr>
              <w:t>11</w:t>
            </w:r>
          </w:p>
        </w:tc>
        <w:tc>
          <w:tcPr>
            <w:tcW w:w="2275" w:type="dxa"/>
          </w:tcPr>
          <w:p w:rsidR="004E02B1" w:rsidP="004E02B1" w:rsidRDefault="004E02B1" w14:paraId="380861D9" w14:textId="7EB3D063">
            <w:pPr>
              <w:autoSpaceDE w:val="0"/>
              <w:autoSpaceDN w:val="0"/>
              <w:adjustRightInd w:val="0"/>
              <w:spacing w:line="360" w:lineRule="auto"/>
              <w:rPr>
                <w:rFonts w:ascii="Times" w:hAnsi="Times" w:cs="Times" w:eastAsiaTheme="minorHAnsi"/>
                <w:noProof w:val="0"/>
                <w:color w:val="000000"/>
                <w:sz w:val="22"/>
                <w:szCs w:val="22"/>
                <w:lang w:val="en-US"/>
              </w:rPr>
            </w:pPr>
            <w:proofErr w:type="spellStart"/>
            <w:r>
              <w:rPr>
                <w:rFonts w:ascii="Times" w:hAnsi="Times" w:cs="Times" w:eastAsiaTheme="minorHAnsi"/>
                <w:noProof w:val="0"/>
                <w:color w:val="000000"/>
                <w:sz w:val="22"/>
                <w:szCs w:val="22"/>
                <w:lang w:val="en-US"/>
              </w:rPr>
              <w:t>Documentarea</w:t>
            </w:r>
            <w:proofErr w:type="spellEnd"/>
            <w:r>
              <w:rPr>
                <w:rFonts w:ascii="Times" w:hAnsi="Times" w:cs="Times" w:eastAsiaTheme="minorHAnsi"/>
                <w:noProof w:val="0"/>
                <w:color w:val="000000"/>
                <w:sz w:val="22"/>
                <w:szCs w:val="22"/>
                <w:lang w:val="en-US"/>
              </w:rPr>
              <w:t xml:space="preserve"> </w:t>
            </w:r>
            <w:proofErr w:type="spellStart"/>
            <w:r>
              <w:rPr>
                <w:rFonts w:ascii="Times" w:hAnsi="Times" w:cs="Times" w:eastAsiaTheme="minorHAnsi"/>
                <w:noProof w:val="0"/>
                <w:color w:val="000000"/>
                <w:sz w:val="22"/>
                <w:szCs w:val="22"/>
                <w:lang w:val="en-US"/>
              </w:rPr>
              <w:t>sistemului</w:t>
            </w:r>
            <w:proofErr w:type="spellEnd"/>
          </w:p>
        </w:tc>
        <w:tc>
          <w:tcPr>
            <w:tcW w:w="1317" w:type="dxa"/>
          </w:tcPr>
          <w:p w:rsidR="004E02B1" w:rsidP="004E02B1" w:rsidRDefault="004E02B1" w14:paraId="349E868B" w14:textId="256E6279">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01.05.2019</w:t>
            </w:r>
          </w:p>
        </w:tc>
        <w:tc>
          <w:tcPr>
            <w:tcW w:w="1437" w:type="dxa"/>
          </w:tcPr>
          <w:p w:rsidR="004E02B1" w:rsidP="004E02B1" w:rsidRDefault="004E02B1" w14:paraId="409C4BA0" w14:textId="4352379F">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15.05.2019</w:t>
            </w:r>
          </w:p>
        </w:tc>
        <w:tc>
          <w:tcPr>
            <w:tcW w:w="1077" w:type="dxa"/>
          </w:tcPr>
          <w:p w:rsidR="004E02B1" w:rsidP="004E02B1" w:rsidRDefault="004116F7" w14:paraId="470E1DC1" w14:textId="36E2CF58">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11</w:t>
            </w:r>
          </w:p>
        </w:tc>
        <w:tc>
          <w:tcPr>
            <w:tcW w:w="1317" w:type="dxa"/>
          </w:tcPr>
          <w:p w:rsidR="004E02B1" w:rsidP="004E02B1" w:rsidRDefault="004E02B1" w14:paraId="03984CC9" w14:textId="08C4CBF1">
            <w:pPr>
              <w:autoSpaceDE w:val="0"/>
              <w:autoSpaceDN w:val="0"/>
              <w:adjustRightInd w:val="0"/>
              <w:spacing w:line="360" w:lineRule="auto"/>
              <w:jc w:val="center"/>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Tester</w:t>
            </w:r>
          </w:p>
        </w:tc>
        <w:tc>
          <w:tcPr>
            <w:tcW w:w="2179" w:type="dxa"/>
          </w:tcPr>
          <w:p w:rsidR="004E02B1" w:rsidP="004E02B1" w:rsidRDefault="004E02B1" w14:paraId="04C65C11" w14:textId="0C54E3A3">
            <w:pPr>
              <w:autoSpaceDE w:val="0"/>
              <w:autoSpaceDN w:val="0"/>
              <w:adjustRightInd w:val="0"/>
              <w:spacing w:line="360" w:lineRule="auto"/>
              <w:rPr>
                <w:rFonts w:ascii="Times" w:hAnsi="Times" w:cs="Times" w:eastAsiaTheme="minorHAnsi"/>
                <w:noProof w:val="0"/>
                <w:color w:val="000000"/>
                <w:sz w:val="22"/>
                <w:szCs w:val="22"/>
                <w:lang w:val="en-US"/>
              </w:rPr>
            </w:pPr>
            <w:r>
              <w:rPr>
                <w:rFonts w:ascii="Times" w:hAnsi="Times" w:cs="Times" w:eastAsiaTheme="minorHAnsi"/>
                <w:noProof w:val="0"/>
                <w:color w:val="000000"/>
                <w:sz w:val="22"/>
                <w:szCs w:val="22"/>
                <w:lang w:val="en-US"/>
              </w:rPr>
              <w:t>Microsoft Office (Word)</w:t>
            </w:r>
          </w:p>
        </w:tc>
      </w:tr>
    </w:tbl>
    <w:p w:rsidR="004E02B1" w:rsidP="004E02B1" w:rsidRDefault="004E02B1" w14:paraId="0AC8AC9C" w14:textId="0A6CA6DB">
      <w:pPr>
        <w:pStyle w:val="GeneralDiplomText"/>
        <w:rPr>
          <w:shd w:val="clear" w:color="auto" w:fill="FFFFFF"/>
        </w:rPr>
      </w:pPr>
      <w:r>
        <w:rPr>
          <w:shd w:val="clear" w:color="auto" w:fill="FFFFFF"/>
        </w:rPr>
        <w:t>O altă metodă de reprezentare a planului calendaristic este diagrama Gantt. Această diagramă</w:t>
      </w:r>
      <w:r w:rsidRPr="004E02B1">
        <w:rPr>
          <w:shd w:val="clear" w:color="auto" w:fill="FFFFFF"/>
        </w:rPr>
        <w:t>, utilizată în mod obișnuit în managementul de proiect</w:t>
      </w:r>
      <w:r>
        <w:rPr>
          <w:shd w:val="clear" w:color="auto" w:fill="FFFFFF"/>
        </w:rPr>
        <w:t>e</w:t>
      </w:r>
      <w:r w:rsidRPr="004E02B1">
        <w:rPr>
          <w:shd w:val="clear" w:color="auto" w:fill="FFFFFF"/>
        </w:rPr>
        <w:t xml:space="preserve">, este una dintre cele mai populare și mai utile modalități de a afișa activitățile (sarcinile sau evenimentele) </w:t>
      </w:r>
      <w:r>
        <w:rPr>
          <w:shd w:val="clear" w:color="auto" w:fill="FFFFFF"/>
        </w:rPr>
        <w:t>plasate în timp</w:t>
      </w:r>
      <w:r w:rsidRPr="004E02B1">
        <w:rPr>
          <w:shd w:val="clear" w:color="auto" w:fill="FFFFFF"/>
        </w:rPr>
        <w:t>. În partea stângă a diagramei este o listă a activităților, iar deasupra este o scală de timp potrivită. Fiecare activit</w:t>
      </w:r>
      <w:r>
        <w:rPr>
          <w:shd w:val="clear" w:color="auto" w:fill="FFFFFF"/>
        </w:rPr>
        <w:t>ate este reprezentată de o bară,</w:t>
      </w:r>
      <w:r w:rsidRPr="004E02B1">
        <w:rPr>
          <w:shd w:val="clear" w:color="auto" w:fill="FFFFFF"/>
        </w:rPr>
        <w:t xml:space="preserve"> poziția și lungimea barei reflectă data începerii, durata și data de încheiere a activității. </w:t>
      </w:r>
      <w:r>
        <w:rPr>
          <w:shd w:val="clear" w:color="auto" w:fill="FFFFFF"/>
        </w:rPr>
        <w:t>Acest mod de reprezentare ne permite sa vizualizăm:</w:t>
      </w:r>
    </w:p>
    <w:p w:rsidR="004E02B1" w:rsidP="004E02B1" w:rsidRDefault="004E02B1" w14:paraId="0549CD1E" w14:textId="31983F13">
      <w:pPr>
        <w:pStyle w:val="GeneralDiplomText"/>
        <w:numPr>
          <w:ilvl w:val="0"/>
          <w:numId w:val="21"/>
        </w:numPr>
        <w:rPr>
          <w:shd w:val="clear" w:color="auto" w:fill="FFFFFF"/>
        </w:rPr>
      </w:pPr>
      <w:r>
        <w:rPr>
          <w:shd w:val="clear" w:color="auto" w:fill="FFFFFF"/>
        </w:rPr>
        <w:t>care sunt activitățile desfășurate;</w:t>
      </w:r>
    </w:p>
    <w:p w:rsidR="004E02B1" w:rsidP="004E02B1" w:rsidRDefault="004E02B1" w14:paraId="38B8846F" w14:textId="6CEF0A74">
      <w:pPr>
        <w:pStyle w:val="GeneralDiplomText"/>
        <w:numPr>
          <w:ilvl w:val="0"/>
          <w:numId w:val="21"/>
        </w:numPr>
        <w:rPr>
          <w:shd w:val="clear" w:color="auto" w:fill="FFFFFF"/>
        </w:rPr>
      </w:pPr>
      <w:r>
        <w:rPr>
          <w:shd w:val="clear" w:color="auto" w:fill="FFFFFF"/>
        </w:rPr>
        <w:t>când fiecare activitate începe și se sfârșește;</w:t>
      </w:r>
    </w:p>
    <w:p w:rsidR="004E02B1" w:rsidP="004E02B1" w:rsidRDefault="004E02B1" w14:paraId="2971023F" w14:textId="457E85A2">
      <w:pPr>
        <w:pStyle w:val="GeneralDiplomText"/>
        <w:numPr>
          <w:ilvl w:val="0"/>
          <w:numId w:val="21"/>
        </w:numPr>
        <w:rPr>
          <w:shd w:val="clear" w:color="auto" w:fill="FFFFFF"/>
        </w:rPr>
      </w:pPr>
      <w:r>
        <w:rPr>
          <w:shd w:val="clear" w:color="auto" w:fill="FFFFFF"/>
        </w:rPr>
        <w:t>c</w:t>
      </w:r>
      <w:r w:rsidRPr="004E02B1">
        <w:rPr>
          <w:shd w:val="clear" w:color="auto" w:fill="FFFFFF"/>
        </w:rPr>
        <w:t>ât timp fiecare activitate este programată să dureze</w:t>
      </w:r>
      <w:r>
        <w:rPr>
          <w:shd w:val="clear" w:color="auto" w:fill="FFFFFF"/>
        </w:rPr>
        <w:t>;</w:t>
      </w:r>
    </w:p>
    <w:p w:rsidR="004E02B1" w:rsidP="004E02B1" w:rsidRDefault="004E02B1" w14:paraId="21D983FA" w14:textId="72E8E04B">
      <w:pPr>
        <w:pStyle w:val="GeneralDiplomText"/>
        <w:numPr>
          <w:ilvl w:val="0"/>
          <w:numId w:val="21"/>
        </w:numPr>
        <w:rPr>
          <w:shd w:val="clear" w:color="auto" w:fill="FFFFFF"/>
        </w:rPr>
      </w:pPr>
      <w:r>
        <w:rPr>
          <w:shd w:val="clear" w:color="auto" w:fill="FFFFFF"/>
        </w:rPr>
        <w:t>care activități se suprapun și cu cât;</w:t>
      </w:r>
    </w:p>
    <w:p w:rsidRPr="004E02B1" w:rsidR="004E02B1" w:rsidP="004E02B1" w:rsidRDefault="004E02B1" w14:paraId="6AF19BCC" w14:textId="7A5B1EAF">
      <w:pPr>
        <w:pStyle w:val="GeneralDiplomText"/>
        <w:numPr>
          <w:ilvl w:val="0"/>
          <w:numId w:val="21"/>
        </w:numPr>
        <w:rPr>
          <w:shd w:val="clear" w:color="auto" w:fill="FFFFFF"/>
        </w:rPr>
      </w:pPr>
      <w:r>
        <w:rPr>
          <w:shd w:val="clear" w:color="auto" w:fill="FFFFFF"/>
        </w:rPr>
        <w:t xml:space="preserve">data începerii și sfârșitului întregului proiect. </w:t>
      </w:r>
      <w:r w:rsidR="002D168B">
        <w:rPr>
          <w:shd w:val="clear" w:color="auto" w:fill="FFFFFF"/>
          <w:lang w:val="en-US"/>
        </w:rPr>
        <w:t>[17</w:t>
      </w:r>
      <w:r>
        <w:rPr>
          <w:shd w:val="clear" w:color="auto" w:fill="FFFFFF"/>
          <w:lang w:val="en-US"/>
        </w:rPr>
        <w:t>]</w:t>
      </w:r>
    </w:p>
    <w:p w:rsidR="004116F7" w:rsidP="004116F7" w:rsidRDefault="004116F7" w14:paraId="00355DAA" w14:textId="35473AED">
      <w:pPr>
        <w:pStyle w:val="GeneralDiplomText"/>
        <w:rPr>
          <w:shd w:val="clear" w:color="auto" w:fill="FFFFFF"/>
        </w:rPr>
      </w:pPr>
      <w:r>
        <w:rPr>
          <w:lang w:val="en-US"/>
        </w:rPr>
        <w:drawing>
          <wp:anchor distT="0" distB="0" distL="114300" distR="114300" simplePos="0" relativeHeight="251662336" behindDoc="1" locked="0" layoutInCell="1" allowOverlap="1" wp14:anchorId="33D78AB0" wp14:editId="57B0852F">
            <wp:simplePos x="0" y="0"/>
            <wp:positionH relativeFrom="column">
              <wp:posOffset>13970</wp:posOffset>
            </wp:positionH>
            <wp:positionV relativeFrom="paragraph">
              <wp:posOffset>659130</wp:posOffset>
            </wp:positionV>
            <wp:extent cx="6480810" cy="2526665"/>
            <wp:effectExtent l="19050" t="19050" r="15240" b="26035"/>
            <wp:wrapTight wrapText="bothSides">
              <wp:wrapPolygon edited="0">
                <wp:start x="-63" y="-163"/>
                <wp:lineTo x="-63" y="21660"/>
                <wp:lineTo x="21587" y="21660"/>
                <wp:lineTo x="21587" y="-163"/>
                <wp:lineTo x="-63" y="-163"/>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80810" cy="2526665"/>
                    </a:xfrm>
                    <a:prstGeom prst="rect">
                      <a:avLst/>
                    </a:prstGeom>
                    <a:ln w="12700">
                      <a:solidFill>
                        <a:schemeClr val="tx1"/>
                      </a:solidFill>
                    </a:ln>
                  </pic:spPr>
                </pic:pic>
              </a:graphicData>
            </a:graphic>
          </wp:anchor>
        </w:drawing>
      </w:r>
      <w:r w:rsidR="004116F7">
        <w:rPr>
          <w:shd w:val="clear" w:color="auto" w:fill="FFFFFF"/>
        </w:rPr>
        <w:t>Î</w:t>
      </w:r>
      <w:r w:rsidR="004E02B1">
        <w:rPr>
          <w:shd w:val="clear" w:color="auto" w:fill="FFFFFF"/>
        </w:rPr>
        <w:t xml:space="preserve">n figura 5.1 este reprezentată diagrama Gantt a sistemului, creată prin intermediul aplicației </w:t>
      </w:r>
      <w:r w:rsidR="004116F7">
        <w:rPr>
          <w:shd w:val="clear" w:color="auto" w:fill="FFFFFF"/>
        </w:rPr>
        <w:t>Smartsheet.</w:t>
      </w:r>
    </w:p>
    <w:p w:rsidR="004116F7" w:rsidP="004116F7" w:rsidRDefault="004116F7" w14:paraId="4ECEDC4F" w14:textId="487A7193">
      <w:pPr>
        <w:pStyle w:val="GeneralDiplomText"/>
        <w:ind w:firstLine="0"/>
        <w:jc w:val="center"/>
        <w:rPr>
          <w:shd w:val="clear" w:color="auto" w:fill="FFFFFF"/>
        </w:rPr>
      </w:pPr>
      <w:r>
        <w:rPr>
          <w:shd w:val="clear" w:color="auto" w:fill="FFFFFF"/>
        </w:rPr>
        <w:t>Figura 5.1 - diagrama Gantt de planificare a activităților</w:t>
      </w:r>
    </w:p>
    <w:p w:rsidR="004116F7" w:rsidP="004116F7" w:rsidRDefault="004116F7" w14:paraId="13A653D6" w14:textId="5F5EEC55">
      <w:pPr>
        <w:pStyle w:val="Heading1"/>
        <w:rPr>
          <w:rFonts w:cs="Times New Roman"/>
          <w:color w:val="000000" w:themeColor="text1"/>
        </w:rPr>
      </w:pPr>
      <w:bookmarkStart w:name="_Toc6313061" w:id="5"/>
      <w:r>
        <w:rPr>
          <w:rFonts w:cs="Times New Roman"/>
          <w:color w:val="000000" w:themeColor="text1"/>
        </w:rPr>
        <w:lastRenderedPageBreak/>
        <w:t>5.2</w:t>
      </w:r>
      <w:r w:rsidRPr="00EE5EED">
        <w:rPr>
          <w:rFonts w:cs="Times New Roman"/>
          <w:color w:val="000000" w:themeColor="text1"/>
        </w:rPr>
        <w:t xml:space="preserve"> </w:t>
      </w:r>
      <w:r>
        <w:rPr>
          <w:rFonts w:cs="Times New Roman"/>
          <w:color w:val="000000" w:themeColor="text1"/>
        </w:rPr>
        <w:t>Analiza SWOT</w:t>
      </w:r>
      <w:bookmarkEnd w:id="5"/>
    </w:p>
    <w:p w:rsidRPr="004116F7" w:rsidR="004116F7" w:rsidP="004116F7" w:rsidRDefault="004116F7" w14:paraId="28E57476" w14:textId="2E548279">
      <w:pPr>
        <w:pStyle w:val="GeneralDiplomText"/>
        <w:rPr>
          <w:shd w:val="clear" w:color="auto" w:fill="FFFFFF"/>
        </w:rPr>
      </w:pPr>
      <w:r w:rsidRPr="004116F7">
        <w:rPr>
          <w:shd w:val="clear" w:color="auto" w:fill="FFFFFF"/>
        </w:rPr>
        <w:t>O analiză SWOT este o tehnică analitică utilizată pentru a determina și defin</w:t>
      </w:r>
      <w:r>
        <w:rPr>
          <w:shd w:val="clear" w:color="auto" w:fill="FFFFFF"/>
        </w:rPr>
        <w:t>i câteva caracteristici cheie: p</w:t>
      </w:r>
      <w:r w:rsidRPr="004116F7">
        <w:rPr>
          <w:shd w:val="clear" w:color="auto" w:fill="FFFFFF"/>
        </w:rPr>
        <w:t>uncte forte</w:t>
      </w:r>
      <w:r w:rsidR="00F80F92">
        <w:rPr>
          <w:shd w:val="clear" w:color="auto" w:fill="FFFFFF"/>
        </w:rPr>
        <w:t xml:space="preserve"> </w:t>
      </w:r>
      <w:r w:rsidRPr="00644418">
        <w:rPr>
          <w:shd w:val="clear" w:color="auto" w:fill="FFFFFF"/>
        </w:rPr>
        <w:t>(stre</w:t>
      </w:r>
      <w:r w:rsidRPr="00644418" w:rsidR="00F80F92">
        <w:rPr>
          <w:shd w:val="clear" w:color="auto" w:fill="FFFFFF"/>
        </w:rPr>
        <w:t>n</w:t>
      </w:r>
      <w:r w:rsidRPr="00644418">
        <w:rPr>
          <w:shd w:val="clear" w:color="auto" w:fill="FFFFFF"/>
        </w:rPr>
        <w:t xml:space="preserve">gth), </w:t>
      </w:r>
      <w:r>
        <w:rPr>
          <w:shd w:val="clear" w:color="auto" w:fill="FFFFFF"/>
        </w:rPr>
        <w:t>p</w:t>
      </w:r>
      <w:r w:rsidRPr="004116F7">
        <w:rPr>
          <w:shd w:val="clear" w:color="auto" w:fill="FFFFFF"/>
        </w:rPr>
        <w:t>uncte slabe</w:t>
      </w:r>
      <w:r w:rsidR="00F80F92">
        <w:rPr>
          <w:shd w:val="clear" w:color="auto" w:fill="FFFFFF"/>
        </w:rPr>
        <w:t xml:space="preserve"> </w:t>
      </w:r>
      <w:r>
        <w:rPr>
          <w:shd w:val="clear" w:color="auto" w:fill="FFFFFF"/>
        </w:rPr>
        <w:t>(weaknesses), o</w:t>
      </w:r>
      <w:r w:rsidRPr="004116F7">
        <w:rPr>
          <w:shd w:val="clear" w:color="auto" w:fill="FFFFFF"/>
        </w:rPr>
        <w:t>portunități</w:t>
      </w:r>
      <w:r w:rsidR="00F80F92">
        <w:rPr>
          <w:shd w:val="clear" w:color="auto" w:fill="FFFFFF"/>
        </w:rPr>
        <w:t xml:space="preserve"> </w:t>
      </w:r>
      <w:r>
        <w:rPr>
          <w:shd w:val="clear" w:color="auto" w:fill="FFFFFF"/>
        </w:rPr>
        <w:t>(opportunities)</w:t>
      </w:r>
      <w:r w:rsidRPr="004116F7">
        <w:rPr>
          <w:shd w:val="clear" w:color="auto" w:fill="FFFFFF"/>
        </w:rPr>
        <w:t xml:space="preserve"> și amenințări</w:t>
      </w:r>
      <w:r w:rsidR="00F80F92">
        <w:rPr>
          <w:shd w:val="clear" w:color="auto" w:fill="FFFFFF"/>
        </w:rPr>
        <w:t xml:space="preserve"> </w:t>
      </w:r>
      <w:r>
        <w:rPr>
          <w:shd w:val="clear" w:color="auto" w:fill="FFFFFF"/>
        </w:rPr>
        <w:t>(threats).</w:t>
      </w:r>
    </w:p>
    <w:p w:rsidRPr="004116F7" w:rsidR="004116F7" w:rsidP="004116F7" w:rsidRDefault="004116F7" w14:paraId="7EB1E362" w14:textId="66844C1D">
      <w:pPr>
        <w:pStyle w:val="GeneralDiplomText"/>
        <w:rPr>
          <w:shd w:val="clear" w:color="auto" w:fill="FFFFFF"/>
          <w:lang w:val="en-US"/>
        </w:rPr>
      </w:pPr>
      <w:r w:rsidRPr="004116F7">
        <w:rPr>
          <w:shd w:val="clear" w:color="auto" w:fill="FFFFFF"/>
        </w:rPr>
        <w:t xml:space="preserve">Analizele SWOT pot fi aplicate unei întregi companii sau organizații sau unor proiecte individuale dintr-un singur departament. Cel mai frecvent, analizele SWOT sunt utilizate la nivel organizațional pentru a determina </w:t>
      </w:r>
      <w:r>
        <w:rPr>
          <w:shd w:val="clear" w:color="auto" w:fill="FFFFFF"/>
        </w:rPr>
        <w:t>cum se poziționează rezultatele actuale față de</w:t>
      </w:r>
      <w:r w:rsidRPr="004116F7">
        <w:rPr>
          <w:shd w:val="clear" w:color="auto" w:fill="FFFFFF"/>
        </w:rPr>
        <w:t xml:space="preserve"> traiectoriile de creștere și reperele de succes, dar ele pot fi utilizate și pentru a stabili cât de bine</w:t>
      </w:r>
      <w:r w:rsidR="00F80F92">
        <w:rPr>
          <w:shd w:val="clear" w:color="auto" w:fill="FFFFFF"/>
        </w:rPr>
        <w:t xml:space="preserve"> funcționează un anumit proiect </w:t>
      </w:r>
      <w:r w:rsidR="002D168B">
        <w:rPr>
          <w:shd w:val="clear" w:color="auto" w:fill="FFFFFF"/>
          <w:lang w:val="en-US"/>
        </w:rPr>
        <w:t>[18</w:t>
      </w:r>
      <w:r>
        <w:rPr>
          <w:shd w:val="clear" w:color="auto" w:fill="FFFFFF"/>
          <w:lang w:val="en-US"/>
        </w:rPr>
        <w:t>]</w:t>
      </w:r>
      <w:r w:rsidR="00F80F92">
        <w:rPr>
          <w:shd w:val="clear" w:color="auto" w:fill="FFFFFF"/>
          <w:lang w:val="en-US"/>
        </w:rPr>
        <w:t>.</w:t>
      </w:r>
    </w:p>
    <w:p w:rsidR="004116F7" w:rsidP="004116F7" w:rsidRDefault="004116F7" w14:paraId="25C9F85A" w14:textId="6FECD8C5">
      <w:pPr>
        <w:pStyle w:val="GeneralDiplomText"/>
        <w:rPr>
          <w:shd w:val="clear" w:color="auto" w:fill="FFFFFF"/>
        </w:rPr>
      </w:pPr>
      <w:r>
        <w:rPr>
          <w:shd w:val="clear" w:color="auto" w:fill="FFFFFF"/>
        </w:rPr>
        <w:t>Aceasta se reprezintă sub forma unui tabel, analizându-se comparativ mediul intern și extern al proiectului.  În baza acestei analize se pot lua decizii manageriale legate de traiectoria pe care o are proiectul dat. Totodată, pot fi depistate problemele și riscurile cu care se confruntă proiectul, ajutând la adaptarea rapidă și continuă la cerințele pieței.</w:t>
      </w:r>
    </w:p>
    <w:p w:rsidR="004116F7" w:rsidP="004116F7" w:rsidRDefault="004116F7" w14:paraId="1B3C40B6" w14:textId="3E2FF5E9">
      <w:pPr>
        <w:pStyle w:val="GeneralDiplomText"/>
        <w:rPr>
          <w:shd w:val="clear" w:color="auto" w:fill="FFFFFF"/>
        </w:rPr>
      </w:pPr>
      <w:r>
        <w:rPr>
          <w:shd w:val="clear" w:color="auto" w:fill="FFFFFF"/>
        </w:rPr>
        <w:t>Analiza SWOT a  sistemului creat este reprezentată în figura 5.2, fiind alcătuită din două mari compartimente, și anume mediul intern și cel extern.</w:t>
      </w:r>
    </w:p>
    <w:p w:rsidR="004116F7" w:rsidP="004116F7" w:rsidRDefault="004116F7" w14:paraId="6CFA7078" w14:textId="77777777">
      <w:pPr>
        <w:pStyle w:val="GeneralDiplomText"/>
        <w:rPr>
          <w:shd w:val="clear" w:color="auto" w:fill="FFFFFF"/>
        </w:rPr>
      </w:pPr>
    </w:p>
    <w:p w:rsidR="004116F7" w:rsidP="004116F7" w:rsidRDefault="004116F7" w14:paraId="5616CE3D" w14:textId="0E728A2E">
      <w:pPr>
        <w:pStyle w:val="GeneralDiplomText"/>
        <w:ind w:firstLine="0"/>
        <w:rPr>
          <w:shd w:val="clear" w:color="auto" w:fill="FFFFFF"/>
        </w:rPr>
      </w:pPr>
      <w:r>
        <w:rPr>
          <w:shd w:val="clear" w:color="auto" w:fill="FFFFFF"/>
        </w:rPr>
        <w:t xml:space="preserve">Tabelul 5.2 – Analiza SWOT a platformei descentralizate de distribuire a noutăților </w:t>
      </w:r>
    </w:p>
    <w:tbl>
      <w:tblPr>
        <w:tblStyle w:val="TableGridLight"/>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100"/>
        <w:gridCol w:w="5095"/>
      </w:tblGrid>
      <w:tr w:rsidR="004116F7" w:rsidTr="00414715" w14:paraId="4D556588" w14:textId="77777777">
        <w:tc>
          <w:tcPr>
            <w:tcW w:w="10195" w:type="dxa"/>
            <w:gridSpan w:val="2"/>
          </w:tcPr>
          <w:p w:rsidRPr="004116F7" w:rsidR="004116F7" w:rsidP="004116F7" w:rsidRDefault="004116F7" w14:paraId="3F021110" w14:textId="77777777">
            <w:pPr>
              <w:autoSpaceDE w:val="0"/>
              <w:autoSpaceDN w:val="0"/>
              <w:adjustRightInd w:val="0"/>
              <w:spacing w:after="240" w:line="340" w:lineRule="atLeast"/>
              <w:jc w:val="center"/>
              <w:rPr>
                <w:rFonts w:ascii="Helvetica" w:hAnsi="Helvetica" w:cs="Helvetica" w:eastAsiaTheme="minorHAnsi"/>
                <w:noProof w:val="0"/>
                <w:kern w:val="1"/>
                <w:lang w:val="en-US"/>
              </w:rPr>
            </w:pPr>
            <w:r w:rsidRPr="004116F7">
              <w:rPr>
                <w:rFonts w:ascii="Times" w:hAnsi="Times" w:cs="Times" w:eastAsiaTheme="minorHAnsi"/>
                <w:b/>
                <w:bCs/>
                <w:noProof w:val="0"/>
                <w:color w:val="000000"/>
                <w:lang w:val="en-US"/>
              </w:rPr>
              <w:t>MEDIU INTERN</w:t>
            </w:r>
          </w:p>
        </w:tc>
      </w:tr>
      <w:tr w:rsidR="004116F7" w:rsidTr="00414715" w14:paraId="6B7D47EB" w14:textId="77777777">
        <w:tc>
          <w:tcPr>
            <w:tcW w:w="5100" w:type="dxa"/>
          </w:tcPr>
          <w:p w:rsidRPr="004116F7" w:rsidR="004116F7" w:rsidP="004116F7" w:rsidRDefault="004116F7" w14:paraId="0695DB63" w14:textId="2D5CA98E">
            <w:pPr>
              <w:autoSpaceDE w:val="0"/>
              <w:autoSpaceDN w:val="0"/>
              <w:adjustRightInd w:val="0"/>
              <w:spacing w:after="240" w:line="360" w:lineRule="auto"/>
              <w:jc w:val="center"/>
              <w:rPr>
                <w:rFonts w:eastAsiaTheme="minorHAnsi"/>
                <w:b/>
                <w:bCs/>
                <w:noProof w:val="0"/>
                <w:color w:val="000000"/>
                <w:lang w:val="en-US"/>
              </w:rPr>
            </w:pPr>
            <w:proofErr w:type="spellStart"/>
            <w:r w:rsidRPr="004116F7">
              <w:rPr>
                <w:rFonts w:eastAsiaTheme="minorHAnsi"/>
                <w:b/>
                <w:bCs/>
                <w:noProof w:val="0"/>
                <w:color w:val="000000"/>
                <w:lang w:val="en-US"/>
              </w:rPr>
              <w:t>Puncte</w:t>
            </w:r>
            <w:proofErr w:type="spellEnd"/>
            <w:r w:rsidRPr="004116F7">
              <w:rPr>
                <w:rFonts w:eastAsiaTheme="minorHAnsi"/>
                <w:b/>
                <w:bCs/>
                <w:noProof w:val="0"/>
                <w:color w:val="000000"/>
                <w:lang w:val="en-US"/>
              </w:rPr>
              <w:t xml:space="preserve"> forte</w:t>
            </w:r>
          </w:p>
          <w:p w:rsidRPr="004116F7" w:rsidR="004116F7" w:rsidP="004116F7" w:rsidRDefault="004116F7" w14:paraId="50760B48" w14:textId="4984FB62">
            <w:pPr>
              <w:pStyle w:val="ListParagraph"/>
              <w:numPr>
                <w:ilvl w:val="0"/>
                <w:numId w:val="23"/>
              </w:numPr>
              <w:tabs>
                <w:tab w:val="left" w:pos="20"/>
                <w:tab w:val="left" w:pos="392"/>
              </w:tabs>
              <w:autoSpaceDE w:val="0"/>
              <w:autoSpaceDN w:val="0"/>
              <w:adjustRightInd w:val="0"/>
              <w:spacing w:after="240" w:line="360" w:lineRule="auto"/>
              <w:rPr>
                <w:rFonts w:ascii="Times New Roman" w:hAnsi="Times New Roman" w:cs="Times New Roman" w:eastAsiaTheme="minorHAnsi"/>
                <w:color w:val="000000"/>
                <w:sz w:val="24"/>
                <w:szCs w:val="24"/>
                <w:lang w:val="en-US"/>
              </w:rPr>
            </w:pPr>
            <w:proofErr w:type="spellStart"/>
            <w:r w:rsidRPr="004116F7">
              <w:rPr>
                <w:rFonts w:ascii="Times New Roman" w:hAnsi="Times New Roman" w:cs="Times New Roman" w:eastAsiaTheme="minorHAnsi"/>
                <w:color w:val="000000"/>
                <w:sz w:val="24"/>
                <w:szCs w:val="24"/>
                <w:lang w:val="en-US"/>
              </w:rPr>
              <w:t>Accesul</w:t>
            </w:r>
            <w:proofErr w:type="spellEnd"/>
            <w:r w:rsidRPr="004116F7">
              <w:rPr>
                <w:rFonts w:ascii="Times New Roman" w:hAnsi="Times New Roman" w:cs="Times New Roman" w:eastAsiaTheme="minorHAnsi"/>
                <w:color w:val="000000"/>
                <w:sz w:val="24"/>
                <w:szCs w:val="24"/>
                <w:lang w:val="en-US"/>
              </w:rPr>
              <w:t xml:space="preserve"> liber </w:t>
            </w:r>
            <w:proofErr w:type="spellStart"/>
            <w:r w:rsidRPr="004116F7">
              <w:rPr>
                <w:rFonts w:ascii="Times New Roman" w:hAnsi="Times New Roman" w:cs="Times New Roman" w:eastAsiaTheme="minorHAnsi"/>
                <w:color w:val="000000"/>
                <w:sz w:val="24"/>
                <w:szCs w:val="24"/>
                <w:lang w:val="en-US"/>
              </w:rPr>
              <w:t>și</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gratuit</w:t>
            </w:r>
            <w:proofErr w:type="spellEnd"/>
            <w:r w:rsidRPr="004116F7">
              <w:rPr>
                <w:rFonts w:ascii="Times New Roman" w:hAnsi="Times New Roman" w:cs="Times New Roman" w:eastAsiaTheme="minorHAnsi"/>
                <w:color w:val="000000"/>
                <w:sz w:val="24"/>
                <w:szCs w:val="24"/>
                <w:lang w:val="en-US"/>
              </w:rPr>
              <w:t xml:space="preserve"> al </w:t>
            </w:r>
            <w:proofErr w:type="spellStart"/>
            <w:r w:rsidRPr="004116F7">
              <w:rPr>
                <w:rFonts w:ascii="Times New Roman" w:hAnsi="Times New Roman" w:cs="Times New Roman" w:eastAsiaTheme="minorHAnsi"/>
                <w:color w:val="000000"/>
                <w:sz w:val="24"/>
                <w:szCs w:val="24"/>
                <w:lang w:val="en-US"/>
              </w:rPr>
              <w:t>utilizatorilor</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în</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cadrul</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sistemului</w:t>
            </w:r>
            <w:proofErr w:type="spellEnd"/>
            <w:r w:rsidRPr="004116F7">
              <w:rPr>
                <w:rFonts w:ascii="Times New Roman" w:hAnsi="Times New Roman" w:cs="Times New Roman" w:eastAsiaTheme="minorHAnsi"/>
                <w:color w:val="000000"/>
                <w:sz w:val="24"/>
                <w:szCs w:val="24"/>
                <w:lang w:val="en-US"/>
              </w:rPr>
              <w:t>;</w:t>
            </w:r>
          </w:p>
          <w:p w:rsidRPr="004116F7" w:rsidR="004116F7" w:rsidP="004116F7" w:rsidRDefault="004116F7" w14:paraId="3E0E0F99" w14:textId="33E6BC08">
            <w:pPr>
              <w:pStyle w:val="ListParagraph"/>
              <w:numPr>
                <w:ilvl w:val="0"/>
                <w:numId w:val="23"/>
              </w:numPr>
              <w:tabs>
                <w:tab w:val="left" w:pos="20"/>
                <w:tab w:val="left" w:pos="392"/>
              </w:tabs>
              <w:autoSpaceDE w:val="0"/>
              <w:autoSpaceDN w:val="0"/>
              <w:adjustRightInd w:val="0"/>
              <w:spacing w:after="240" w:line="360" w:lineRule="auto"/>
              <w:rPr>
                <w:rFonts w:ascii="Times New Roman" w:hAnsi="Times New Roman" w:cs="Times New Roman" w:eastAsiaTheme="minorHAnsi"/>
                <w:color w:val="000000"/>
                <w:sz w:val="24"/>
                <w:szCs w:val="24"/>
                <w:lang w:val="en-US"/>
              </w:rPr>
            </w:pPr>
            <w:proofErr w:type="spellStart"/>
            <w:r w:rsidRPr="004116F7">
              <w:rPr>
                <w:rFonts w:ascii="Times New Roman" w:hAnsi="Times New Roman" w:cs="Times New Roman" w:eastAsiaTheme="minorHAnsi"/>
                <w:color w:val="000000"/>
                <w:sz w:val="24"/>
                <w:szCs w:val="24"/>
                <w:lang w:val="en-US"/>
              </w:rPr>
              <w:t>Relatarea</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evenimentelor</w:t>
            </w:r>
            <w:proofErr w:type="spellEnd"/>
            <w:r w:rsidRPr="004116F7">
              <w:rPr>
                <w:rFonts w:ascii="Times New Roman" w:hAnsi="Times New Roman" w:cs="Times New Roman" w:eastAsiaTheme="minorHAnsi"/>
                <w:color w:val="000000"/>
                <w:sz w:val="24"/>
                <w:szCs w:val="24"/>
                <w:lang w:val="en-US"/>
              </w:rPr>
              <w:t xml:space="preserve"> direct de la </w:t>
            </w:r>
            <w:proofErr w:type="spellStart"/>
            <w:r w:rsidRPr="004116F7">
              <w:rPr>
                <w:rFonts w:ascii="Times New Roman" w:hAnsi="Times New Roman" w:cs="Times New Roman" w:eastAsiaTheme="minorHAnsi"/>
                <w:color w:val="000000"/>
                <w:sz w:val="24"/>
                <w:szCs w:val="24"/>
                <w:lang w:val="en-US"/>
              </w:rPr>
              <w:t>sursă</w:t>
            </w:r>
            <w:proofErr w:type="spellEnd"/>
            <w:r w:rsidRPr="004116F7">
              <w:rPr>
                <w:rFonts w:ascii="Times New Roman" w:hAnsi="Times New Roman" w:cs="Times New Roman" w:eastAsiaTheme="minorHAnsi"/>
                <w:color w:val="000000"/>
                <w:sz w:val="24"/>
                <w:szCs w:val="24"/>
                <w:lang w:val="en-US"/>
              </w:rPr>
              <w:t>;</w:t>
            </w:r>
          </w:p>
          <w:p w:rsidRPr="004116F7" w:rsidR="004116F7" w:rsidP="004116F7" w:rsidRDefault="004116F7" w14:paraId="3C7947FC" w14:textId="582F132E">
            <w:pPr>
              <w:pStyle w:val="ListParagraph"/>
              <w:numPr>
                <w:ilvl w:val="0"/>
                <w:numId w:val="23"/>
              </w:numPr>
              <w:tabs>
                <w:tab w:val="left" w:pos="20"/>
                <w:tab w:val="left" w:pos="392"/>
              </w:tabs>
              <w:autoSpaceDE w:val="0"/>
              <w:autoSpaceDN w:val="0"/>
              <w:adjustRightInd w:val="0"/>
              <w:spacing w:after="240" w:line="360" w:lineRule="auto"/>
              <w:rPr>
                <w:rFonts w:ascii="Times New Roman" w:hAnsi="Times New Roman" w:cs="Times New Roman" w:eastAsiaTheme="minorHAnsi"/>
                <w:color w:val="000000"/>
                <w:sz w:val="24"/>
                <w:szCs w:val="24"/>
                <w:lang w:val="en-US"/>
              </w:rPr>
            </w:pPr>
            <w:proofErr w:type="spellStart"/>
            <w:r w:rsidRPr="004116F7">
              <w:rPr>
                <w:rFonts w:ascii="Times New Roman" w:hAnsi="Times New Roman" w:cs="Times New Roman" w:eastAsiaTheme="minorHAnsi"/>
                <w:color w:val="000000"/>
                <w:sz w:val="24"/>
                <w:szCs w:val="24"/>
                <w:lang w:val="en-US"/>
              </w:rPr>
              <w:t>Folosirea</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tehnologiilor</w:t>
            </w:r>
            <w:proofErr w:type="spellEnd"/>
            <w:r w:rsidRPr="004116F7">
              <w:rPr>
                <w:rFonts w:ascii="Times New Roman" w:hAnsi="Times New Roman" w:cs="Times New Roman" w:eastAsiaTheme="minorHAnsi"/>
                <w:color w:val="000000"/>
                <w:sz w:val="24"/>
                <w:szCs w:val="24"/>
                <w:lang w:val="en-US"/>
              </w:rPr>
              <w:t xml:space="preserve"> open-source;</w:t>
            </w:r>
          </w:p>
          <w:p w:rsidRPr="004116F7" w:rsidR="004116F7" w:rsidP="004116F7" w:rsidRDefault="004116F7" w14:paraId="7B8205E1" w14:textId="23FEB701">
            <w:pPr>
              <w:pStyle w:val="ListParagraph"/>
              <w:numPr>
                <w:ilvl w:val="0"/>
                <w:numId w:val="23"/>
              </w:numPr>
              <w:tabs>
                <w:tab w:val="left" w:pos="20"/>
                <w:tab w:val="left" w:pos="392"/>
              </w:tabs>
              <w:autoSpaceDE w:val="0"/>
              <w:autoSpaceDN w:val="0"/>
              <w:adjustRightInd w:val="0"/>
              <w:spacing w:after="240" w:line="360" w:lineRule="auto"/>
              <w:rPr>
                <w:rFonts w:ascii="Times New Roman" w:hAnsi="Times New Roman" w:cs="Times New Roman" w:eastAsiaTheme="minorHAnsi"/>
                <w:color w:val="000000"/>
                <w:sz w:val="24"/>
                <w:szCs w:val="24"/>
                <w:lang w:val="en-US"/>
              </w:rPr>
            </w:pPr>
            <w:proofErr w:type="spellStart"/>
            <w:r w:rsidRPr="004116F7">
              <w:rPr>
                <w:rFonts w:ascii="Times New Roman" w:hAnsi="Times New Roman" w:cs="Times New Roman" w:eastAsiaTheme="minorHAnsi"/>
                <w:color w:val="000000"/>
                <w:sz w:val="24"/>
                <w:szCs w:val="24"/>
                <w:lang w:val="en-US"/>
              </w:rPr>
              <w:t>Adaptare</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rapidă</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și</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continuă</w:t>
            </w:r>
            <w:proofErr w:type="spellEnd"/>
            <w:r w:rsidRPr="004116F7">
              <w:rPr>
                <w:rFonts w:ascii="Times New Roman" w:hAnsi="Times New Roman" w:cs="Times New Roman" w:eastAsiaTheme="minorHAnsi"/>
                <w:color w:val="000000"/>
                <w:sz w:val="24"/>
                <w:szCs w:val="24"/>
                <w:lang w:val="en-US"/>
              </w:rPr>
              <w:t xml:space="preserve"> la </w:t>
            </w:r>
            <w:proofErr w:type="spellStart"/>
            <w:r w:rsidRPr="004116F7">
              <w:rPr>
                <w:rFonts w:ascii="Times New Roman" w:hAnsi="Times New Roman" w:cs="Times New Roman" w:eastAsiaTheme="minorHAnsi"/>
                <w:color w:val="000000"/>
                <w:sz w:val="24"/>
                <w:szCs w:val="24"/>
                <w:lang w:val="en-US"/>
              </w:rPr>
              <w:t>cerințele</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utilizatorilor</w:t>
            </w:r>
            <w:proofErr w:type="spellEnd"/>
            <w:r w:rsidRPr="004116F7">
              <w:rPr>
                <w:rFonts w:ascii="Times New Roman" w:hAnsi="Times New Roman" w:cs="Times New Roman" w:eastAsiaTheme="minorHAnsi"/>
                <w:color w:val="000000"/>
                <w:sz w:val="24"/>
                <w:szCs w:val="24"/>
                <w:lang w:val="en-US"/>
              </w:rPr>
              <w:t>;</w:t>
            </w:r>
          </w:p>
          <w:p w:rsidRPr="004116F7" w:rsidR="004116F7" w:rsidP="004116F7" w:rsidRDefault="004116F7" w14:paraId="46287469" w14:textId="1155F16D">
            <w:pPr>
              <w:pStyle w:val="ListParagraph"/>
              <w:numPr>
                <w:ilvl w:val="0"/>
                <w:numId w:val="23"/>
              </w:numPr>
              <w:tabs>
                <w:tab w:val="left" w:pos="20"/>
                <w:tab w:val="left" w:pos="392"/>
              </w:tabs>
              <w:autoSpaceDE w:val="0"/>
              <w:autoSpaceDN w:val="0"/>
              <w:adjustRightInd w:val="0"/>
              <w:spacing w:after="240" w:line="360" w:lineRule="auto"/>
              <w:rPr>
                <w:rFonts w:ascii="Times New Roman" w:hAnsi="Times New Roman" w:cs="Times New Roman" w:eastAsiaTheme="minorHAnsi"/>
                <w:color w:val="000000"/>
                <w:sz w:val="24"/>
                <w:szCs w:val="24"/>
                <w:lang w:val="en-US"/>
              </w:rPr>
            </w:pPr>
            <w:proofErr w:type="spellStart"/>
            <w:r w:rsidRPr="004116F7">
              <w:rPr>
                <w:rFonts w:ascii="Times New Roman" w:hAnsi="Times New Roman" w:cs="Times New Roman" w:eastAsiaTheme="minorHAnsi"/>
                <w:color w:val="000000"/>
                <w:sz w:val="24"/>
                <w:szCs w:val="24"/>
                <w:lang w:val="en-US"/>
              </w:rPr>
              <w:t>Transparență</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în</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monitorizarea</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postărilor</w:t>
            </w:r>
            <w:proofErr w:type="spellEnd"/>
            <w:r w:rsidRPr="004116F7">
              <w:rPr>
                <w:rFonts w:ascii="Times New Roman" w:hAnsi="Times New Roman" w:cs="Times New Roman" w:eastAsiaTheme="minorHAnsi"/>
                <w:color w:val="000000"/>
                <w:sz w:val="24"/>
                <w:szCs w:val="24"/>
                <w:lang w:val="en-US"/>
              </w:rPr>
              <w:t>;</w:t>
            </w:r>
          </w:p>
          <w:p w:rsidRPr="004116F7" w:rsidR="004116F7" w:rsidP="004116F7" w:rsidRDefault="004116F7" w14:paraId="1906BABC" w14:textId="3BB16EBE">
            <w:pPr>
              <w:pStyle w:val="ListParagraph"/>
              <w:numPr>
                <w:ilvl w:val="0"/>
                <w:numId w:val="23"/>
              </w:numPr>
              <w:tabs>
                <w:tab w:val="left" w:pos="20"/>
                <w:tab w:val="left" w:pos="392"/>
              </w:tabs>
              <w:autoSpaceDE w:val="0"/>
              <w:autoSpaceDN w:val="0"/>
              <w:adjustRightInd w:val="0"/>
              <w:spacing w:after="240" w:line="360" w:lineRule="auto"/>
              <w:rPr>
                <w:rFonts w:ascii="Times New Roman" w:hAnsi="Times New Roman" w:cs="Times New Roman" w:eastAsiaTheme="minorHAnsi"/>
                <w:color w:val="000000"/>
                <w:sz w:val="24"/>
                <w:szCs w:val="24"/>
                <w:lang w:val="en-US"/>
              </w:rPr>
            </w:pPr>
            <w:proofErr w:type="spellStart"/>
            <w:r w:rsidRPr="004116F7">
              <w:rPr>
                <w:rFonts w:ascii="Times New Roman" w:hAnsi="Times New Roman" w:cs="Times New Roman" w:eastAsiaTheme="minorHAnsi"/>
                <w:color w:val="000000"/>
                <w:sz w:val="24"/>
                <w:szCs w:val="24"/>
                <w:lang w:val="en-US"/>
              </w:rPr>
              <w:t>Integrarea</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serviciilor</w:t>
            </w:r>
            <w:proofErr w:type="spellEnd"/>
            <w:r w:rsidRPr="004116F7">
              <w:rPr>
                <w:rFonts w:ascii="Times New Roman" w:hAnsi="Times New Roman" w:cs="Times New Roman" w:eastAsiaTheme="minorHAnsi"/>
                <w:color w:val="000000"/>
                <w:sz w:val="24"/>
                <w:szCs w:val="24"/>
                <w:lang w:val="en-US"/>
              </w:rPr>
              <w:t xml:space="preserve"> de </w:t>
            </w:r>
            <w:proofErr w:type="spellStart"/>
            <w:r w:rsidRPr="004116F7">
              <w:rPr>
                <w:rFonts w:ascii="Times New Roman" w:hAnsi="Times New Roman" w:cs="Times New Roman" w:eastAsiaTheme="minorHAnsi"/>
                <w:color w:val="000000"/>
                <w:sz w:val="24"/>
                <w:szCs w:val="24"/>
                <w:lang w:val="en-US"/>
              </w:rPr>
              <w:t>geolocație</w:t>
            </w:r>
            <w:proofErr w:type="spellEnd"/>
            <w:r w:rsidRPr="004116F7">
              <w:rPr>
                <w:rFonts w:ascii="Times New Roman" w:hAnsi="Times New Roman" w:cs="Times New Roman" w:eastAsiaTheme="minorHAnsi"/>
                <w:color w:val="000000"/>
                <w:sz w:val="24"/>
                <w:szCs w:val="24"/>
                <w:lang w:val="en-US"/>
              </w:rPr>
              <w:t>;</w:t>
            </w:r>
          </w:p>
          <w:p w:rsidRPr="004116F7" w:rsidR="004116F7" w:rsidP="004116F7" w:rsidRDefault="004116F7" w14:paraId="323688ED" w14:textId="1894A9ED">
            <w:pPr>
              <w:pStyle w:val="ListParagraph"/>
              <w:numPr>
                <w:ilvl w:val="0"/>
                <w:numId w:val="23"/>
              </w:numPr>
              <w:tabs>
                <w:tab w:val="left" w:pos="20"/>
                <w:tab w:val="left" w:pos="392"/>
              </w:tabs>
              <w:autoSpaceDE w:val="0"/>
              <w:autoSpaceDN w:val="0"/>
              <w:adjustRightInd w:val="0"/>
              <w:spacing w:after="240" w:line="360" w:lineRule="auto"/>
              <w:rPr>
                <w:rFonts w:ascii="Times New Roman" w:hAnsi="Times New Roman" w:cs="Times New Roman" w:eastAsiaTheme="minorHAnsi"/>
                <w:color w:val="000000"/>
                <w:sz w:val="24"/>
                <w:szCs w:val="24"/>
                <w:lang w:val="en-US"/>
              </w:rPr>
            </w:pPr>
            <w:proofErr w:type="spellStart"/>
            <w:r w:rsidRPr="004116F7">
              <w:rPr>
                <w:rFonts w:ascii="Times New Roman" w:hAnsi="Times New Roman" w:cs="Times New Roman" w:eastAsiaTheme="minorHAnsi"/>
                <w:color w:val="000000"/>
                <w:sz w:val="24"/>
                <w:szCs w:val="24"/>
                <w:lang w:val="en-US"/>
              </w:rPr>
              <w:t>Asigurarea</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împotriva</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postărilor</w:t>
            </w:r>
            <w:proofErr w:type="spellEnd"/>
            <w:r w:rsidRPr="004116F7">
              <w:rPr>
                <w:rFonts w:ascii="Times New Roman" w:hAnsi="Times New Roman" w:cs="Times New Roman" w:eastAsiaTheme="minorHAnsi"/>
                <w:color w:val="000000"/>
                <w:sz w:val="24"/>
                <w:szCs w:val="24"/>
                <w:lang w:val="en-US"/>
              </w:rPr>
              <w:t xml:space="preserve"> cu </w:t>
            </w:r>
            <w:proofErr w:type="spellStart"/>
            <w:r w:rsidRPr="004116F7">
              <w:rPr>
                <w:rFonts w:ascii="Times New Roman" w:hAnsi="Times New Roman" w:cs="Times New Roman" w:eastAsiaTheme="minorHAnsi"/>
                <w:color w:val="000000"/>
                <w:sz w:val="24"/>
                <w:szCs w:val="24"/>
                <w:lang w:val="en-US"/>
              </w:rPr>
              <w:t>conținut</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licențios</w:t>
            </w:r>
            <w:proofErr w:type="spellEnd"/>
            <w:r w:rsidRPr="004116F7">
              <w:rPr>
                <w:rFonts w:ascii="Times New Roman" w:hAnsi="Times New Roman" w:cs="Times New Roman" w:eastAsiaTheme="minorHAnsi"/>
                <w:color w:val="000000"/>
                <w:sz w:val="24"/>
                <w:szCs w:val="24"/>
                <w:lang w:val="en-US"/>
              </w:rPr>
              <w:t>;</w:t>
            </w:r>
          </w:p>
          <w:p w:rsidRPr="004116F7" w:rsidR="004116F7" w:rsidP="004116F7" w:rsidRDefault="004116F7" w14:paraId="712FC2A3" w14:textId="336C04E5">
            <w:pPr>
              <w:pStyle w:val="ListParagraph"/>
              <w:numPr>
                <w:ilvl w:val="0"/>
                <w:numId w:val="23"/>
              </w:numPr>
              <w:tabs>
                <w:tab w:val="left" w:pos="20"/>
                <w:tab w:val="left" w:pos="392"/>
              </w:tabs>
              <w:autoSpaceDE w:val="0"/>
              <w:autoSpaceDN w:val="0"/>
              <w:adjustRightInd w:val="0"/>
              <w:spacing w:after="240" w:line="360" w:lineRule="auto"/>
              <w:rPr>
                <w:rFonts w:ascii="Times New Roman" w:hAnsi="Times New Roman" w:cs="Times New Roman" w:eastAsiaTheme="minorHAnsi"/>
                <w:color w:val="000000"/>
                <w:sz w:val="24"/>
                <w:szCs w:val="24"/>
                <w:lang w:val="en-US"/>
              </w:rPr>
            </w:pPr>
            <w:proofErr w:type="spellStart"/>
            <w:r w:rsidRPr="004116F7">
              <w:rPr>
                <w:rFonts w:ascii="Times New Roman" w:hAnsi="Times New Roman" w:cs="Times New Roman" w:eastAsiaTheme="minorHAnsi"/>
                <w:color w:val="000000"/>
                <w:sz w:val="24"/>
                <w:szCs w:val="24"/>
                <w:lang w:val="en-US"/>
              </w:rPr>
              <w:lastRenderedPageBreak/>
              <w:t>Creșterea</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încrederii</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în</w:t>
            </w:r>
            <w:proofErr w:type="spellEnd"/>
            <w:r w:rsidRPr="004116F7">
              <w:rPr>
                <w:rFonts w:ascii="Times New Roman" w:hAnsi="Times New Roman" w:cs="Times New Roman" w:eastAsiaTheme="minorHAnsi"/>
                <w:color w:val="000000"/>
                <w:sz w:val="24"/>
                <w:szCs w:val="24"/>
                <w:lang w:val="en-US"/>
              </w:rPr>
              <w:t xml:space="preserve"> </w:t>
            </w:r>
            <w:proofErr w:type="spellStart"/>
            <w:r w:rsidRPr="004116F7">
              <w:rPr>
                <w:rFonts w:ascii="Times New Roman" w:hAnsi="Times New Roman" w:cs="Times New Roman" w:eastAsiaTheme="minorHAnsi"/>
                <w:color w:val="000000"/>
                <w:sz w:val="24"/>
                <w:szCs w:val="24"/>
                <w:lang w:val="en-US"/>
              </w:rPr>
              <w:t>sursele</w:t>
            </w:r>
            <w:proofErr w:type="spellEnd"/>
            <w:r w:rsidRPr="004116F7">
              <w:rPr>
                <w:rFonts w:ascii="Times New Roman" w:hAnsi="Times New Roman" w:cs="Times New Roman" w:eastAsiaTheme="minorHAnsi"/>
                <w:color w:val="000000"/>
                <w:sz w:val="24"/>
                <w:szCs w:val="24"/>
                <w:lang w:val="en-US"/>
              </w:rPr>
              <w:t xml:space="preserve"> de </w:t>
            </w:r>
            <w:proofErr w:type="spellStart"/>
            <w:r w:rsidRPr="004116F7">
              <w:rPr>
                <w:rFonts w:ascii="Times New Roman" w:hAnsi="Times New Roman" w:cs="Times New Roman" w:eastAsiaTheme="minorHAnsi"/>
                <w:color w:val="000000"/>
                <w:sz w:val="24"/>
                <w:szCs w:val="24"/>
                <w:lang w:val="en-US"/>
              </w:rPr>
              <w:t>informare</w:t>
            </w:r>
            <w:proofErr w:type="spellEnd"/>
            <w:r w:rsidRPr="004116F7">
              <w:rPr>
                <w:rFonts w:ascii="Times New Roman" w:hAnsi="Times New Roman" w:cs="Times New Roman" w:eastAsiaTheme="minorHAnsi"/>
                <w:color w:val="000000"/>
                <w:sz w:val="24"/>
                <w:szCs w:val="24"/>
                <w:lang w:val="en-US"/>
              </w:rPr>
              <w:t>;</w:t>
            </w:r>
          </w:p>
          <w:p w:rsidRPr="004116F7" w:rsidR="004116F7" w:rsidP="004116F7" w:rsidRDefault="004116F7" w14:paraId="504ADF8D" w14:textId="2B5667DE">
            <w:pPr>
              <w:pStyle w:val="ListParagraph"/>
              <w:numPr>
                <w:ilvl w:val="0"/>
                <w:numId w:val="23"/>
              </w:numPr>
              <w:tabs>
                <w:tab w:val="left" w:pos="20"/>
                <w:tab w:val="left" w:pos="392"/>
              </w:tabs>
              <w:autoSpaceDE w:val="0"/>
              <w:autoSpaceDN w:val="0"/>
              <w:adjustRightInd w:val="0"/>
              <w:spacing w:after="240" w:line="360" w:lineRule="auto"/>
              <w:rPr>
                <w:rFonts w:ascii="Times New Roman" w:hAnsi="Times New Roman" w:cs="Times New Roman" w:eastAsiaTheme="minorHAnsi"/>
                <w:color w:val="000000"/>
                <w:sz w:val="24"/>
                <w:szCs w:val="24"/>
                <w:lang w:val="en-US"/>
              </w:rPr>
            </w:pPr>
            <w:proofErr w:type="spellStart"/>
            <w:r>
              <w:rPr>
                <w:rFonts w:ascii="Times New Roman" w:hAnsi="Times New Roman" w:cs="Times New Roman" w:eastAsiaTheme="minorHAnsi"/>
                <w:color w:val="000000"/>
                <w:sz w:val="24"/>
                <w:szCs w:val="24"/>
                <w:lang w:val="en-US"/>
              </w:rPr>
              <w:t>Creșterea</w:t>
            </w:r>
            <w:proofErr w:type="spellEnd"/>
            <w:r>
              <w:rPr>
                <w:rFonts w:ascii="Times New Roman" w:hAnsi="Times New Roman" w:cs="Times New Roman" w:eastAsiaTheme="minorHAnsi"/>
                <w:color w:val="000000"/>
                <w:sz w:val="24"/>
                <w:szCs w:val="24"/>
                <w:lang w:val="en-US"/>
              </w:rPr>
              <w:t xml:space="preserve"> </w:t>
            </w:r>
            <w:proofErr w:type="spellStart"/>
            <w:r>
              <w:rPr>
                <w:rFonts w:ascii="Times New Roman" w:hAnsi="Times New Roman" w:cs="Times New Roman" w:eastAsiaTheme="minorHAnsi"/>
                <w:color w:val="000000"/>
                <w:sz w:val="24"/>
                <w:szCs w:val="24"/>
                <w:lang w:val="en-US"/>
              </w:rPr>
              <w:t>vitezei</w:t>
            </w:r>
            <w:proofErr w:type="spellEnd"/>
            <w:r>
              <w:rPr>
                <w:rFonts w:ascii="Times New Roman" w:hAnsi="Times New Roman" w:cs="Times New Roman" w:eastAsiaTheme="minorHAnsi"/>
                <w:color w:val="000000"/>
                <w:sz w:val="24"/>
                <w:szCs w:val="24"/>
                <w:lang w:val="en-US"/>
              </w:rPr>
              <w:t xml:space="preserve"> de </w:t>
            </w:r>
            <w:proofErr w:type="spellStart"/>
            <w:r>
              <w:rPr>
                <w:rFonts w:ascii="Times New Roman" w:hAnsi="Times New Roman" w:cs="Times New Roman" w:eastAsiaTheme="minorHAnsi"/>
                <w:color w:val="000000"/>
                <w:sz w:val="24"/>
                <w:szCs w:val="24"/>
                <w:lang w:val="en-US"/>
              </w:rPr>
              <w:t>răspândire</w:t>
            </w:r>
            <w:proofErr w:type="spellEnd"/>
            <w:r>
              <w:rPr>
                <w:rFonts w:ascii="Times New Roman" w:hAnsi="Times New Roman" w:cs="Times New Roman" w:eastAsiaTheme="minorHAnsi"/>
                <w:color w:val="000000"/>
                <w:sz w:val="24"/>
                <w:szCs w:val="24"/>
                <w:lang w:val="en-US"/>
              </w:rPr>
              <w:t xml:space="preserve"> </w:t>
            </w:r>
            <w:proofErr w:type="spellStart"/>
            <w:r>
              <w:rPr>
                <w:rFonts w:ascii="Times New Roman" w:hAnsi="Times New Roman" w:cs="Times New Roman" w:eastAsiaTheme="minorHAnsi"/>
                <w:color w:val="000000"/>
                <w:sz w:val="24"/>
                <w:szCs w:val="24"/>
                <w:lang w:val="en-US"/>
              </w:rPr>
              <w:t>și</w:t>
            </w:r>
            <w:proofErr w:type="spellEnd"/>
            <w:r>
              <w:rPr>
                <w:rFonts w:ascii="Times New Roman" w:hAnsi="Times New Roman" w:cs="Times New Roman" w:eastAsiaTheme="minorHAnsi"/>
                <w:color w:val="000000"/>
                <w:sz w:val="24"/>
                <w:szCs w:val="24"/>
                <w:lang w:val="en-US"/>
              </w:rPr>
              <w:t xml:space="preserve"> </w:t>
            </w:r>
            <w:proofErr w:type="spellStart"/>
            <w:r>
              <w:rPr>
                <w:rFonts w:ascii="Times New Roman" w:hAnsi="Times New Roman" w:cs="Times New Roman" w:eastAsiaTheme="minorHAnsi"/>
                <w:color w:val="000000"/>
                <w:sz w:val="24"/>
                <w:szCs w:val="24"/>
                <w:lang w:val="en-US"/>
              </w:rPr>
              <w:t>distribuire</w:t>
            </w:r>
            <w:proofErr w:type="spellEnd"/>
            <w:r>
              <w:rPr>
                <w:rFonts w:ascii="Times New Roman" w:hAnsi="Times New Roman" w:cs="Times New Roman" w:eastAsiaTheme="minorHAnsi"/>
                <w:color w:val="000000"/>
                <w:sz w:val="24"/>
                <w:szCs w:val="24"/>
                <w:lang w:val="en-US"/>
              </w:rPr>
              <w:t xml:space="preserve"> a </w:t>
            </w:r>
            <w:proofErr w:type="spellStart"/>
            <w:r>
              <w:rPr>
                <w:rFonts w:ascii="Times New Roman" w:hAnsi="Times New Roman" w:cs="Times New Roman" w:eastAsiaTheme="minorHAnsi"/>
                <w:color w:val="000000"/>
                <w:sz w:val="24"/>
                <w:szCs w:val="24"/>
                <w:lang w:val="en-US"/>
              </w:rPr>
              <w:t>noutăților</w:t>
            </w:r>
            <w:proofErr w:type="spellEnd"/>
            <w:r>
              <w:rPr>
                <w:rFonts w:ascii="Times New Roman" w:hAnsi="Times New Roman" w:cs="Times New Roman" w:eastAsiaTheme="minorHAnsi"/>
                <w:color w:val="000000"/>
                <w:sz w:val="24"/>
                <w:szCs w:val="24"/>
                <w:lang w:val="en-US"/>
              </w:rPr>
              <w:t>;</w:t>
            </w:r>
          </w:p>
          <w:p w:rsidRPr="004116F7" w:rsidR="004116F7" w:rsidP="004116F7" w:rsidRDefault="004116F7" w14:paraId="636EF345" w14:textId="00E67FD5">
            <w:pPr>
              <w:pStyle w:val="ListParagraph"/>
              <w:numPr>
                <w:ilvl w:val="0"/>
                <w:numId w:val="23"/>
              </w:numPr>
              <w:tabs>
                <w:tab w:val="left" w:pos="20"/>
                <w:tab w:val="left" w:pos="392"/>
              </w:tabs>
              <w:autoSpaceDE w:val="0"/>
              <w:autoSpaceDN w:val="0"/>
              <w:adjustRightInd w:val="0"/>
              <w:spacing w:after="240" w:line="360" w:lineRule="auto"/>
              <w:rPr>
                <w:rFonts w:ascii="Times New Roman" w:hAnsi="Times New Roman" w:cs="Times New Roman" w:eastAsiaTheme="minorHAnsi"/>
                <w:color w:val="000000"/>
                <w:sz w:val="24"/>
                <w:szCs w:val="24"/>
                <w:lang w:val="en-US"/>
              </w:rPr>
            </w:pPr>
            <w:r>
              <w:rPr>
                <w:rFonts w:ascii="Times New Roman" w:hAnsi="Times New Roman" w:cs="Times New Roman" w:eastAsiaTheme="minorHAnsi"/>
                <w:color w:val="000000"/>
                <w:sz w:val="24"/>
                <w:szCs w:val="24"/>
                <w:lang w:val="en-US"/>
              </w:rPr>
              <w:t xml:space="preserve">Feedback rapid </w:t>
            </w:r>
            <w:proofErr w:type="spellStart"/>
            <w:r>
              <w:rPr>
                <w:rFonts w:ascii="Times New Roman" w:hAnsi="Times New Roman" w:cs="Times New Roman" w:eastAsiaTheme="minorHAnsi"/>
                <w:color w:val="000000"/>
                <w:sz w:val="24"/>
                <w:szCs w:val="24"/>
                <w:lang w:val="en-US"/>
              </w:rPr>
              <w:t>și</w:t>
            </w:r>
            <w:proofErr w:type="spellEnd"/>
            <w:r>
              <w:rPr>
                <w:rFonts w:ascii="Times New Roman" w:hAnsi="Times New Roman" w:cs="Times New Roman" w:eastAsiaTheme="minorHAnsi"/>
                <w:color w:val="000000"/>
                <w:sz w:val="24"/>
                <w:szCs w:val="24"/>
                <w:lang w:val="en-US"/>
              </w:rPr>
              <w:t xml:space="preserve"> permanent.</w:t>
            </w:r>
          </w:p>
        </w:tc>
        <w:tc>
          <w:tcPr>
            <w:tcW w:w="5095" w:type="dxa"/>
          </w:tcPr>
          <w:p w:rsidRPr="004116F7" w:rsidR="004116F7" w:rsidP="004116F7" w:rsidRDefault="004116F7" w14:paraId="2FE0472F" w14:textId="2488124A">
            <w:pPr>
              <w:autoSpaceDE w:val="0"/>
              <w:autoSpaceDN w:val="0"/>
              <w:adjustRightInd w:val="0"/>
              <w:spacing w:after="240" w:line="360" w:lineRule="auto"/>
              <w:jc w:val="center"/>
              <w:rPr>
                <w:rFonts w:eastAsiaTheme="minorHAnsi"/>
                <w:b/>
                <w:bCs/>
                <w:noProof w:val="0"/>
                <w:color w:val="000000"/>
                <w:lang w:val="en-US"/>
              </w:rPr>
            </w:pPr>
            <w:proofErr w:type="spellStart"/>
            <w:r w:rsidRPr="004116F7">
              <w:rPr>
                <w:rFonts w:eastAsiaTheme="minorHAnsi"/>
                <w:b/>
                <w:bCs/>
                <w:noProof w:val="0"/>
                <w:color w:val="000000"/>
                <w:lang w:val="en-US"/>
              </w:rPr>
              <w:lastRenderedPageBreak/>
              <w:t>Puncte</w:t>
            </w:r>
            <w:proofErr w:type="spellEnd"/>
            <w:r w:rsidRPr="004116F7">
              <w:rPr>
                <w:rFonts w:eastAsiaTheme="minorHAnsi"/>
                <w:b/>
                <w:bCs/>
                <w:noProof w:val="0"/>
                <w:color w:val="000000"/>
                <w:lang w:val="en-US"/>
              </w:rPr>
              <w:t xml:space="preserve"> </w:t>
            </w:r>
            <w:proofErr w:type="spellStart"/>
            <w:r w:rsidRPr="004116F7">
              <w:rPr>
                <w:rFonts w:eastAsiaTheme="minorHAnsi"/>
                <w:b/>
                <w:bCs/>
                <w:noProof w:val="0"/>
                <w:color w:val="000000"/>
                <w:lang w:val="en-US"/>
              </w:rPr>
              <w:t>slabe</w:t>
            </w:r>
            <w:proofErr w:type="spellEnd"/>
          </w:p>
          <w:p w:rsidRPr="004116F7" w:rsidR="004116F7" w:rsidP="004116F7" w:rsidRDefault="004116F7" w14:paraId="4A1794B7" w14:textId="7C1F231F">
            <w:pPr>
              <w:numPr>
                <w:ilvl w:val="0"/>
                <w:numId w:val="22"/>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Existența</w:t>
            </w:r>
            <w:proofErr w:type="spellEnd"/>
            <w:r>
              <w:rPr>
                <w:rFonts w:eastAsiaTheme="minorHAnsi"/>
                <w:noProof w:val="0"/>
                <w:color w:val="000000"/>
                <w:lang w:val="en-US"/>
              </w:rPr>
              <w:t xml:space="preserve"> </w:t>
            </w:r>
            <w:proofErr w:type="spellStart"/>
            <w:r>
              <w:rPr>
                <w:rFonts w:eastAsiaTheme="minorHAnsi"/>
                <w:noProof w:val="0"/>
                <w:color w:val="000000"/>
                <w:lang w:val="en-US"/>
              </w:rPr>
              <w:t>unui</w:t>
            </w:r>
            <w:proofErr w:type="spellEnd"/>
            <w:r>
              <w:rPr>
                <w:rFonts w:eastAsiaTheme="minorHAnsi"/>
                <w:noProof w:val="0"/>
                <w:color w:val="000000"/>
                <w:lang w:val="en-US"/>
              </w:rPr>
              <w:t xml:space="preserve"> </w:t>
            </w:r>
            <w:proofErr w:type="spellStart"/>
            <w:r>
              <w:rPr>
                <w:rFonts w:eastAsiaTheme="minorHAnsi"/>
                <w:noProof w:val="0"/>
                <w:color w:val="000000"/>
                <w:lang w:val="en-US"/>
              </w:rPr>
              <w:t>număr</w:t>
            </w:r>
            <w:proofErr w:type="spellEnd"/>
            <w:r>
              <w:rPr>
                <w:rFonts w:eastAsiaTheme="minorHAnsi"/>
                <w:noProof w:val="0"/>
                <w:color w:val="000000"/>
                <w:lang w:val="en-US"/>
              </w:rPr>
              <w:t xml:space="preserve"> mare de </w:t>
            </w:r>
            <w:proofErr w:type="spellStart"/>
            <w:r>
              <w:rPr>
                <w:rFonts w:eastAsiaTheme="minorHAnsi"/>
                <w:noProof w:val="0"/>
                <w:color w:val="000000"/>
                <w:lang w:val="en-US"/>
              </w:rPr>
              <w:t>concurenți</w:t>
            </w:r>
            <w:proofErr w:type="spellEnd"/>
            <w:r>
              <w:rPr>
                <w:rFonts w:eastAsiaTheme="minorHAnsi"/>
                <w:noProof w:val="0"/>
                <w:color w:val="000000"/>
                <w:lang w:val="en-US"/>
              </w:rPr>
              <w:t xml:space="preserve"> </w:t>
            </w:r>
            <w:proofErr w:type="spellStart"/>
            <w:r>
              <w:rPr>
                <w:rFonts w:eastAsiaTheme="minorHAnsi"/>
                <w:noProof w:val="0"/>
                <w:color w:val="000000"/>
                <w:lang w:val="en-US"/>
              </w:rPr>
              <w:t>deja</w:t>
            </w:r>
            <w:proofErr w:type="spellEnd"/>
            <w:r>
              <w:rPr>
                <w:rFonts w:eastAsiaTheme="minorHAnsi"/>
                <w:noProof w:val="0"/>
                <w:color w:val="000000"/>
                <w:lang w:val="en-US"/>
              </w:rPr>
              <w:t xml:space="preserve"> </w:t>
            </w:r>
            <w:proofErr w:type="spellStart"/>
            <w:r>
              <w:rPr>
                <w:rFonts w:eastAsiaTheme="minorHAnsi"/>
                <w:noProof w:val="0"/>
                <w:color w:val="000000"/>
                <w:lang w:val="en-US"/>
              </w:rPr>
              <w:t>consacrați</w:t>
            </w:r>
            <w:proofErr w:type="spellEnd"/>
            <w:r>
              <w:rPr>
                <w:rFonts w:eastAsiaTheme="minorHAnsi"/>
                <w:noProof w:val="0"/>
                <w:color w:val="000000"/>
                <w:lang w:val="en-US"/>
              </w:rPr>
              <w:t xml:space="preserve"> </w:t>
            </w:r>
            <w:proofErr w:type="spellStart"/>
            <w:r>
              <w:rPr>
                <w:rFonts w:eastAsiaTheme="minorHAnsi"/>
                <w:noProof w:val="0"/>
                <w:color w:val="000000"/>
                <w:lang w:val="en-US"/>
              </w:rPr>
              <w:t>în</w:t>
            </w:r>
            <w:proofErr w:type="spellEnd"/>
            <w:r>
              <w:rPr>
                <w:rFonts w:eastAsiaTheme="minorHAnsi"/>
                <w:noProof w:val="0"/>
                <w:color w:val="000000"/>
                <w:lang w:val="en-US"/>
              </w:rPr>
              <w:t xml:space="preserve"> </w:t>
            </w:r>
            <w:proofErr w:type="spellStart"/>
            <w:r>
              <w:rPr>
                <w:rFonts w:eastAsiaTheme="minorHAnsi"/>
                <w:noProof w:val="0"/>
                <w:color w:val="000000"/>
                <w:lang w:val="en-US"/>
              </w:rPr>
              <w:t>rândul</w:t>
            </w:r>
            <w:proofErr w:type="spellEnd"/>
            <w:r>
              <w:rPr>
                <w:rFonts w:eastAsiaTheme="minorHAnsi"/>
                <w:noProof w:val="0"/>
                <w:color w:val="000000"/>
                <w:lang w:val="en-US"/>
              </w:rPr>
              <w:t xml:space="preserve"> </w:t>
            </w:r>
            <w:proofErr w:type="spellStart"/>
            <w:r>
              <w:rPr>
                <w:rFonts w:eastAsiaTheme="minorHAnsi"/>
                <w:noProof w:val="0"/>
                <w:color w:val="000000"/>
                <w:lang w:val="en-US"/>
              </w:rPr>
              <w:t>utilizatorilor</w:t>
            </w:r>
            <w:proofErr w:type="spellEnd"/>
            <w:r>
              <w:rPr>
                <w:rFonts w:eastAsiaTheme="minorHAnsi"/>
                <w:noProof w:val="0"/>
                <w:color w:val="000000"/>
                <w:lang w:val="en-US"/>
              </w:rPr>
              <w:t>;</w:t>
            </w:r>
          </w:p>
          <w:p w:rsidRPr="004116F7" w:rsidR="004116F7" w:rsidP="004116F7" w:rsidRDefault="004116F7" w14:paraId="05B104A1" w14:textId="407517ED">
            <w:pPr>
              <w:numPr>
                <w:ilvl w:val="0"/>
                <w:numId w:val="22"/>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r>
              <w:rPr>
                <w:rFonts w:eastAsiaTheme="minorHAnsi"/>
                <w:noProof w:val="0"/>
                <w:color w:val="000000"/>
                <w:lang w:val="en-US"/>
              </w:rPr>
              <w:t xml:space="preserve">Un </w:t>
            </w:r>
            <w:proofErr w:type="spellStart"/>
            <w:r>
              <w:rPr>
                <w:rFonts w:eastAsiaTheme="minorHAnsi"/>
                <w:noProof w:val="0"/>
                <w:color w:val="000000"/>
                <w:lang w:val="en-US"/>
              </w:rPr>
              <w:t>necesar</w:t>
            </w:r>
            <w:proofErr w:type="spellEnd"/>
            <w:r>
              <w:rPr>
                <w:rFonts w:eastAsiaTheme="minorHAnsi"/>
                <w:noProof w:val="0"/>
                <w:color w:val="000000"/>
                <w:lang w:val="en-US"/>
              </w:rPr>
              <w:t xml:space="preserve"> mare de </w:t>
            </w:r>
            <w:proofErr w:type="spellStart"/>
            <w:r>
              <w:rPr>
                <w:rFonts w:eastAsiaTheme="minorHAnsi"/>
                <w:noProof w:val="0"/>
                <w:color w:val="000000"/>
                <w:lang w:val="en-US"/>
              </w:rPr>
              <w:t>resurse</w:t>
            </w:r>
            <w:proofErr w:type="spellEnd"/>
            <w:r>
              <w:rPr>
                <w:rFonts w:eastAsiaTheme="minorHAnsi"/>
                <w:noProof w:val="0"/>
                <w:color w:val="000000"/>
                <w:lang w:val="en-US"/>
              </w:rPr>
              <w:t xml:space="preserve"> de </w:t>
            </w:r>
            <w:proofErr w:type="spellStart"/>
            <w:r>
              <w:rPr>
                <w:rFonts w:eastAsiaTheme="minorHAnsi"/>
                <w:noProof w:val="0"/>
                <w:color w:val="000000"/>
                <w:lang w:val="en-US"/>
              </w:rPr>
              <w:t>stocare</w:t>
            </w:r>
            <w:proofErr w:type="spellEnd"/>
            <w:r>
              <w:rPr>
                <w:rFonts w:eastAsiaTheme="minorHAnsi"/>
                <w:noProof w:val="0"/>
                <w:color w:val="000000"/>
                <w:lang w:val="en-US"/>
              </w:rPr>
              <w:t xml:space="preserve"> a </w:t>
            </w:r>
            <w:proofErr w:type="spellStart"/>
            <w:r>
              <w:rPr>
                <w:rFonts w:eastAsiaTheme="minorHAnsi"/>
                <w:noProof w:val="0"/>
                <w:color w:val="000000"/>
                <w:lang w:val="en-US"/>
              </w:rPr>
              <w:t>tuturor</w:t>
            </w:r>
            <w:proofErr w:type="spellEnd"/>
            <w:r>
              <w:rPr>
                <w:rFonts w:eastAsiaTheme="minorHAnsi"/>
                <w:noProof w:val="0"/>
                <w:color w:val="000000"/>
                <w:lang w:val="en-US"/>
              </w:rPr>
              <w:t xml:space="preserve"> </w:t>
            </w:r>
            <w:proofErr w:type="spellStart"/>
            <w:r>
              <w:rPr>
                <w:rFonts w:eastAsiaTheme="minorHAnsi"/>
                <w:noProof w:val="0"/>
                <w:color w:val="000000"/>
                <w:lang w:val="en-US"/>
              </w:rPr>
              <w:t>postărilor</w:t>
            </w:r>
            <w:proofErr w:type="spellEnd"/>
            <w:r>
              <w:rPr>
                <w:rFonts w:eastAsiaTheme="minorHAnsi"/>
                <w:noProof w:val="0"/>
                <w:color w:val="000000"/>
                <w:lang w:val="en-US"/>
              </w:rPr>
              <w:t>;</w:t>
            </w:r>
          </w:p>
          <w:p w:rsidRPr="004116F7" w:rsidR="004116F7" w:rsidP="004116F7" w:rsidRDefault="004116F7" w14:paraId="730B4749" w14:textId="6B1BE538">
            <w:pPr>
              <w:numPr>
                <w:ilvl w:val="0"/>
                <w:numId w:val="22"/>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Necesarul</w:t>
            </w:r>
            <w:proofErr w:type="spellEnd"/>
            <w:r>
              <w:rPr>
                <w:rFonts w:eastAsiaTheme="minorHAnsi"/>
                <w:noProof w:val="0"/>
                <w:color w:val="000000"/>
                <w:lang w:val="en-US"/>
              </w:rPr>
              <w:t xml:space="preserve"> </w:t>
            </w:r>
            <w:proofErr w:type="spellStart"/>
            <w:r>
              <w:rPr>
                <w:rFonts w:eastAsiaTheme="minorHAnsi"/>
                <w:noProof w:val="0"/>
                <w:color w:val="000000"/>
                <w:lang w:val="en-US"/>
              </w:rPr>
              <w:t>unor</w:t>
            </w:r>
            <w:proofErr w:type="spellEnd"/>
            <w:r>
              <w:rPr>
                <w:rFonts w:eastAsiaTheme="minorHAnsi"/>
                <w:noProof w:val="0"/>
                <w:color w:val="000000"/>
                <w:lang w:val="en-US"/>
              </w:rPr>
              <w:t xml:space="preserve"> </w:t>
            </w:r>
            <w:proofErr w:type="spellStart"/>
            <w:r>
              <w:rPr>
                <w:rFonts w:eastAsiaTheme="minorHAnsi"/>
                <w:noProof w:val="0"/>
                <w:color w:val="000000"/>
                <w:lang w:val="en-US"/>
              </w:rPr>
              <w:t>algoritmi</w:t>
            </w:r>
            <w:proofErr w:type="spellEnd"/>
            <w:r>
              <w:rPr>
                <w:rFonts w:eastAsiaTheme="minorHAnsi"/>
                <w:noProof w:val="0"/>
                <w:color w:val="000000"/>
                <w:lang w:val="en-US"/>
              </w:rPr>
              <w:t xml:space="preserve"> </w:t>
            </w:r>
            <w:proofErr w:type="spellStart"/>
            <w:r>
              <w:rPr>
                <w:rFonts w:eastAsiaTheme="minorHAnsi"/>
                <w:noProof w:val="0"/>
                <w:color w:val="000000"/>
                <w:lang w:val="en-US"/>
              </w:rPr>
              <w:t>complicați</w:t>
            </w:r>
            <w:proofErr w:type="spellEnd"/>
            <w:r>
              <w:rPr>
                <w:rFonts w:eastAsiaTheme="minorHAnsi"/>
                <w:noProof w:val="0"/>
                <w:color w:val="000000"/>
                <w:lang w:val="en-US"/>
              </w:rPr>
              <w:t xml:space="preserve"> </w:t>
            </w:r>
            <w:proofErr w:type="spellStart"/>
            <w:r>
              <w:rPr>
                <w:rFonts w:eastAsiaTheme="minorHAnsi"/>
                <w:noProof w:val="0"/>
                <w:color w:val="000000"/>
                <w:lang w:val="en-US"/>
              </w:rPr>
              <w:t>în</w:t>
            </w:r>
            <w:proofErr w:type="spellEnd"/>
            <w:r>
              <w:rPr>
                <w:rFonts w:eastAsiaTheme="minorHAnsi"/>
                <w:noProof w:val="0"/>
                <w:color w:val="000000"/>
                <w:lang w:val="en-US"/>
              </w:rPr>
              <w:t xml:space="preserve"> </w:t>
            </w:r>
            <w:proofErr w:type="spellStart"/>
            <w:r>
              <w:rPr>
                <w:rFonts w:eastAsiaTheme="minorHAnsi"/>
                <w:noProof w:val="0"/>
                <w:color w:val="000000"/>
                <w:lang w:val="en-US"/>
              </w:rPr>
              <w:t>depistarea</w:t>
            </w:r>
            <w:proofErr w:type="spellEnd"/>
            <w:r>
              <w:rPr>
                <w:rFonts w:eastAsiaTheme="minorHAnsi"/>
                <w:noProof w:val="0"/>
                <w:color w:val="000000"/>
                <w:lang w:val="en-US"/>
              </w:rPr>
              <w:t xml:space="preserve"> </w:t>
            </w:r>
            <w:proofErr w:type="spellStart"/>
            <w:r>
              <w:rPr>
                <w:rFonts w:eastAsiaTheme="minorHAnsi"/>
                <w:noProof w:val="0"/>
                <w:color w:val="000000"/>
                <w:lang w:val="en-US"/>
              </w:rPr>
              <w:t>postărilor</w:t>
            </w:r>
            <w:proofErr w:type="spellEnd"/>
            <w:r>
              <w:rPr>
                <w:rFonts w:eastAsiaTheme="minorHAnsi"/>
                <w:noProof w:val="0"/>
                <w:color w:val="000000"/>
                <w:lang w:val="en-US"/>
              </w:rPr>
              <w:t xml:space="preserve"> cu </w:t>
            </w:r>
            <w:proofErr w:type="spellStart"/>
            <w:r>
              <w:rPr>
                <w:rFonts w:eastAsiaTheme="minorHAnsi"/>
                <w:noProof w:val="0"/>
                <w:color w:val="000000"/>
                <w:lang w:val="en-US"/>
              </w:rPr>
              <w:t>conținut</w:t>
            </w:r>
            <w:proofErr w:type="spellEnd"/>
            <w:r>
              <w:rPr>
                <w:rFonts w:eastAsiaTheme="minorHAnsi"/>
                <w:noProof w:val="0"/>
                <w:color w:val="000000"/>
                <w:lang w:val="en-US"/>
              </w:rPr>
              <w:t xml:space="preserve"> </w:t>
            </w:r>
            <w:proofErr w:type="spellStart"/>
            <w:r>
              <w:rPr>
                <w:rFonts w:eastAsiaTheme="minorHAnsi"/>
                <w:noProof w:val="0"/>
                <w:color w:val="000000"/>
                <w:lang w:val="en-US"/>
              </w:rPr>
              <w:t>interzis</w:t>
            </w:r>
            <w:proofErr w:type="spellEnd"/>
            <w:r>
              <w:rPr>
                <w:rFonts w:eastAsiaTheme="minorHAnsi"/>
                <w:noProof w:val="0"/>
                <w:color w:val="000000"/>
                <w:lang w:val="en-US"/>
              </w:rPr>
              <w:t>;</w:t>
            </w:r>
          </w:p>
          <w:p w:rsidRPr="004116F7" w:rsidR="004116F7" w:rsidP="004116F7" w:rsidRDefault="004116F7" w14:paraId="12BAC192" w14:textId="6AD0E479">
            <w:pPr>
              <w:numPr>
                <w:ilvl w:val="0"/>
                <w:numId w:val="22"/>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Lipsa</w:t>
            </w:r>
            <w:proofErr w:type="spellEnd"/>
            <w:r>
              <w:rPr>
                <w:rFonts w:eastAsiaTheme="minorHAnsi"/>
                <w:noProof w:val="0"/>
                <w:color w:val="000000"/>
                <w:lang w:val="en-US"/>
              </w:rPr>
              <w:t xml:space="preserve"> </w:t>
            </w:r>
            <w:proofErr w:type="spellStart"/>
            <w:r>
              <w:rPr>
                <w:rFonts w:eastAsiaTheme="minorHAnsi"/>
                <w:noProof w:val="0"/>
                <w:color w:val="000000"/>
                <w:lang w:val="en-US"/>
              </w:rPr>
              <w:t>unor</w:t>
            </w:r>
            <w:proofErr w:type="spellEnd"/>
            <w:r>
              <w:rPr>
                <w:rFonts w:eastAsiaTheme="minorHAnsi"/>
                <w:noProof w:val="0"/>
                <w:color w:val="000000"/>
                <w:lang w:val="en-US"/>
              </w:rPr>
              <w:t xml:space="preserve"> </w:t>
            </w:r>
            <w:proofErr w:type="spellStart"/>
            <w:r>
              <w:rPr>
                <w:rFonts w:eastAsiaTheme="minorHAnsi"/>
                <w:noProof w:val="0"/>
                <w:color w:val="000000"/>
                <w:lang w:val="en-US"/>
              </w:rPr>
              <w:t>angajați</w:t>
            </w:r>
            <w:proofErr w:type="spellEnd"/>
            <w:r>
              <w:rPr>
                <w:rFonts w:eastAsiaTheme="minorHAnsi"/>
                <w:noProof w:val="0"/>
                <w:color w:val="000000"/>
                <w:lang w:val="en-US"/>
              </w:rPr>
              <w:t xml:space="preserve"> </w:t>
            </w:r>
            <w:proofErr w:type="spellStart"/>
            <w:r>
              <w:rPr>
                <w:rFonts w:eastAsiaTheme="minorHAnsi"/>
                <w:noProof w:val="0"/>
                <w:color w:val="000000"/>
                <w:lang w:val="en-US"/>
              </w:rPr>
              <w:t>înalt</w:t>
            </w:r>
            <w:proofErr w:type="spellEnd"/>
            <w:r>
              <w:rPr>
                <w:rFonts w:eastAsiaTheme="minorHAnsi"/>
                <w:noProof w:val="0"/>
                <w:color w:val="000000"/>
                <w:lang w:val="en-US"/>
              </w:rPr>
              <w:t xml:space="preserve"> </w:t>
            </w:r>
            <w:proofErr w:type="spellStart"/>
            <w:r>
              <w:rPr>
                <w:rFonts w:eastAsiaTheme="minorHAnsi"/>
                <w:noProof w:val="0"/>
                <w:color w:val="000000"/>
                <w:lang w:val="en-US"/>
              </w:rPr>
              <w:t>calificați</w:t>
            </w:r>
            <w:proofErr w:type="spellEnd"/>
            <w:r>
              <w:rPr>
                <w:rFonts w:eastAsiaTheme="minorHAnsi"/>
                <w:noProof w:val="0"/>
                <w:color w:val="000000"/>
                <w:lang w:val="en-US"/>
              </w:rPr>
              <w:t xml:space="preserve"> </w:t>
            </w:r>
            <w:proofErr w:type="spellStart"/>
            <w:r>
              <w:rPr>
                <w:rFonts w:eastAsiaTheme="minorHAnsi"/>
                <w:noProof w:val="0"/>
                <w:color w:val="000000"/>
                <w:lang w:val="en-US"/>
              </w:rPr>
              <w:t>în</w:t>
            </w:r>
            <w:proofErr w:type="spellEnd"/>
            <w:r>
              <w:rPr>
                <w:rFonts w:eastAsiaTheme="minorHAnsi"/>
                <w:noProof w:val="0"/>
                <w:color w:val="000000"/>
                <w:lang w:val="en-US"/>
              </w:rPr>
              <w:t xml:space="preserve"> </w:t>
            </w:r>
            <w:proofErr w:type="spellStart"/>
            <w:r>
              <w:rPr>
                <w:rFonts w:eastAsiaTheme="minorHAnsi"/>
                <w:noProof w:val="0"/>
                <w:color w:val="000000"/>
                <w:lang w:val="en-US"/>
              </w:rPr>
              <w:t>realizarea</w:t>
            </w:r>
            <w:proofErr w:type="spellEnd"/>
            <w:r>
              <w:rPr>
                <w:rFonts w:eastAsiaTheme="minorHAnsi"/>
                <w:noProof w:val="0"/>
                <w:color w:val="000000"/>
                <w:lang w:val="en-US"/>
              </w:rPr>
              <w:t xml:space="preserve"> </w:t>
            </w:r>
            <w:proofErr w:type="spellStart"/>
            <w:r>
              <w:rPr>
                <w:rFonts w:eastAsiaTheme="minorHAnsi"/>
                <w:noProof w:val="0"/>
                <w:color w:val="000000"/>
                <w:lang w:val="en-US"/>
              </w:rPr>
              <w:t>sistemului</w:t>
            </w:r>
            <w:proofErr w:type="spellEnd"/>
            <w:r>
              <w:rPr>
                <w:rFonts w:eastAsiaTheme="minorHAnsi"/>
                <w:noProof w:val="0"/>
                <w:color w:val="000000"/>
                <w:lang w:val="en-US"/>
              </w:rPr>
              <w:t>;</w:t>
            </w:r>
          </w:p>
          <w:p w:rsidR="004116F7" w:rsidP="004116F7" w:rsidRDefault="004116F7" w14:paraId="21A0AFDE" w14:textId="7642EAB0">
            <w:pPr>
              <w:numPr>
                <w:ilvl w:val="0"/>
                <w:numId w:val="22"/>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Scepticismul</w:t>
            </w:r>
            <w:proofErr w:type="spellEnd"/>
            <w:r>
              <w:rPr>
                <w:rFonts w:eastAsiaTheme="minorHAnsi"/>
                <w:noProof w:val="0"/>
                <w:color w:val="000000"/>
                <w:lang w:val="en-US"/>
              </w:rPr>
              <w:t xml:space="preserve"> </w:t>
            </w:r>
            <w:proofErr w:type="spellStart"/>
            <w:r>
              <w:rPr>
                <w:rFonts w:eastAsiaTheme="minorHAnsi"/>
                <w:noProof w:val="0"/>
                <w:color w:val="000000"/>
                <w:lang w:val="en-US"/>
              </w:rPr>
              <w:t>utilizatorilor</w:t>
            </w:r>
            <w:proofErr w:type="spellEnd"/>
            <w:r>
              <w:rPr>
                <w:rFonts w:eastAsiaTheme="minorHAnsi"/>
                <w:noProof w:val="0"/>
                <w:color w:val="000000"/>
                <w:lang w:val="en-US"/>
              </w:rPr>
              <w:t xml:space="preserve"> </w:t>
            </w:r>
            <w:proofErr w:type="spellStart"/>
            <w:r>
              <w:rPr>
                <w:rFonts w:eastAsiaTheme="minorHAnsi"/>
                <w:noProof w:val="0"/>
                <w:color w:val="000000"/>
                <w:lang w:val="en-US"/>
              </w:rPr>
              <w:t>față</w:t>
            </w:r>
            <w:proofErr w:type="spellEnd"/>
            <w:r>
              <w:rPr>
                <w:rFonts w:eastAsiaTheme="minorHAnsi"/>
                <w:noProof w:val="0"/>
                <w:color w:val="000000"/>
                <w:lang w:val="en-US"/>
              </w:rPr>
              <w:t xml:space="preserve"> de un </w:t>
            </w:r>
            <w:proofErr w:type="spellStart"/>
            <w:r>
              <w:rPr>
                <w:rFonts w:eastAsiaTheme="minorHAnsi"/>
                <w:noProof w:val="0"/>
                <w:color w:val="000000"/>
                <w:lang w:val="en-US"/>
              </w:rPr>
              <w:t>astfel</w:t>
            </w:r>
            <w:proofErr w:type="spellEnd"/>
            <w:r>
              <w:rPr>
                <w:rFonts w:eastAsiaTheme="minorHAnsi"/>
                <w:noProof w:val="0"/>
                <w:color w:val="000000"/>
                <w:lang w:val="en-US"/>
              </w:rPr>
              <w:t xml:space="preserve"> de </w:t>
            </w:r>
            <w:proofErr w:type="spellStart"/>
            <w:r>
              <w:rPr>
                <w:rFonts w:eastAsiaTheme="minorHAnsi"/>
                <w:noProof w:val="0"/>
                <w:color w:val="000000"/>
                <w:lang w:val="en-US"/>
              </w:rPr>
              <w:t>sistem</w:t>
            </w:r>
            <w:proofErr w:type="spellEnd"/>
            <w:r>
              <w:rPr>
                <w:rFonts w:eastAsiaTheme="minorHAnsi"/>
                <w:noProof w:val="0"/>
                <w:color w:val="000000"/>
                <w:lang w:val="en-US"/>
              </w:rPr>
              <w:t>;</w:t>
            </w:r>
          </w:p>
          <w:p w:rsidRPr="004116F7" w:rsidR="004116F7" w:rsidP="004116F7" w:rsidRDefault="004116F7" w14:paraId="2C87A979" w14:textId="1E49FB4C">
            <w:pPr>
              <w:tabs>
                <w:tab w:val="left" w:pos="20"/>
                <w:tab w:val="left" w:pos="392"/>
              </w:tabs>
              <w:autoSpaceDE w:val="0"/>
              <w:autoSpaceDN w:val="0"/>
              <w:adjustRightInd w:val="0"/>
              <w:spacing w:after="240" w:line="360" w:lineRule="auto"/>
              <w:ind w:left="392"/>
              <w:rPr>
                <w:rFonts w:eastAsiaTheme="minorHAnsi"/>
                <w:noProof w:val="0"/>
                <w:kern w:val="1"/>
                <w:lang w:val="en-US"/>
              </w:rPr>
            </w:pPr>
          </w:p>
        </w:tc>
      </w:tr>
    </w:tbl>
    <w:p w:rsidRPr="004E02B1" w:rsidR="004116F7" w:rsidP="004116F7" w:rsidRDefault="004116F7" w14:paraId="1C6E0CA9" w14:textId="77777777">
      <w:pPr>
        <w:pStyle w:val="GeneralDiplomText"/>
        <w:rPr>
          <w:shd w:val="clear" w:color="auto" w:fill="FFFFFF"/>
        </w:rPr>
      </w:pPr>
    </w:p>
    <w:p w:rsidR="004E02B1" w:rsidP="004E02B1" w:rsidRDefault="004E02B1" w14:paraId="34C7B10E" w14:textId="5F37F8E9">
      <w:pPr>
        <w:pStyle w:val="GeneralDiplomText"/>
        <w:rPr>
          <w:shd w:val="clear" w:color="auto" w:fill="FFFFFF"/>
        </w:rPr>
      </w:pPr>
    </w:p>
    <w:p w:rsidR="004E02B1" w:rsidP="004E02B1" w:rsidRDefault="004116F7" w14:paraId="0438BF98" w14:textId="294F12C9">
      <w:pPr>
        <w:spacing w:after="200" w:line="276" w:lineRule="auto"/>
        <w:rPr>
          <w:shd w:val="clear" w:color="auto" w:fill="FFFFFF"/>
        </w:rPr>
      </w:pPr>
      <w:r>
        <w:rPr>
          <w:shd w:val="clear" w:color="auto" w:fill="FFFFFF"/>
        </w:rPr>
        <w:t xml:space="preserve"> </w:t>
      </w:r>
      <w:r w:rsidR="004E02B1">
        <w:rPr>
          <w:shd w:val="clear" w:color="auto" w:fill="FFFFFF"/>
        </w:rPr>
        <w:br w:type="page"/>
      </w:r>
    </w:p>
    <w:p w:rsidR="004116F7" w:rsidP="004116F7" w:rsidRDefault="004116F7" w14:paraId="59906496" w14:textId="44BAAB0C">
      <w:pPr>
        <w:spacing w:after="200" w:line="276" w:lineRule="auto"/>
        <w:jc w:val="right"/>
        <w:rPr>
          <w:shd w:val="clear" w:color="auto" w:fill="FFFFFF"/>
        </w:rPr>
      </w:pPr>
      <w:r>
        <w:rPr>
          <w:shd w:val="clear" w:color="auto" w:fill="FFFFFF"/>
        </w:rPr>
        <w:lastRenderedPageBreak/>
        <w:t xml:space="preserve">Continuare Tabelul 5.2 </w:t>
      </w:r>
    </w:p>
    <w:tbl>
      <w:tblPr>
        <w:tblStyle w:val="TableGridLight"/>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100"/>
        <w:gridCol w:w="5095"/>
      </w:tblGrid>
      <w:tr w:rsidR="004116F7" w:rsidTr="00414715" w14:paraId="5B63A50D" w14:textId="77777777">
        <w:tc>
          <w:tcPr>
            <w:tcW w:w="10195" w:type="dxa"/>
            <w:gridSpan w:val="2"/>
          </w:tcPr>
          <w:p w:rsidR="004116F7" w:rsidP="004116F7" w:rsidRDefault="004116F7" w14:paraId="145D53C7" w14:textId="77777777">
            <w:pPr>
              <w:autoSpaceDE w:val="0"/>
              <w:autoSpaceDN w:val="0"/>
              <w:adjustRightInd w:val="0"/>
              <w:spacing w:after="240" w:line="340" w:lineRule="atLeast"/>
              <w:jc w:val="center"/>
              <w:rPr>
                <w:rFonts w:ascii="Helvetica" w:hAnsi="Helvetica" w:cs="Helvetica" w:eastAsiaTheme="minorHAnsi"/>
                <w:noProof w:val="0"/>
                <w:kern w:val="1"/>
                <w:lang w:val="en-US"/>
              </w:rPr>
            </w:pPr>
            <w:r w:rsidRPr="004116F7">
              <w:rPr>
                <w:rFonts w:ascii="Times" w:hAnsi="Times" w:cs="Times" w:eastAsiaTheme="minorHAnsi"/>
                <w:b/>
                <w:bCs/>
                <w:noProof w:val="0"/>
                <w:color w:val="000000"/>
                <w:lang w:val="en-US"/>
              </w:rPr>
              <w:t>MEDIU EXTERN</w:t>
            </w:r>
          </w:p>
        </w:tc>
      </w:tr>
      <w:tr w:rsidR="004116F7" w:rsidTr="00414715" w14:paraId="4B462141" w14:textId="77777777">
        <w:tc>
          <w:tcPr>
            <w:tcW w:w="5100" w:type="dxa"/>
          </w:tcPr>
          <w:p w:rsidRPr="004116F7" w:rsidR="004116F7" w:rsidP="004116F7" w:rsidRDefault="004116F7" w14:paraId="18BFC090" w14:textId="77777777">
            <w:pPr>
              <w:autoSpaceDE w:val="0"/>
              <w:autoSpaceDN w:val="0"/>
              <w:adjustRightInd w:val="0"/>
              <w:spacing w:after="240" w:line="360" w:lineRule="auto"/>
              <w:jc w:val="center"/>
              <w:rPr>
                <w:rFonts w:eastAsiaTheme="minorHAnsi"/>
                <w:b/>
                <w:bCs/>
                <w:noProof w:val="0"/>
                <w:color w:val="000000"/>
                <w:lang w:val="en-US"/>
              </w:rPr>
            </w:pPr>
            <w:proofErr w:type="spellStart"/>
            <w:r w:rsidRPr="004116F7">
              <w:rPr>
                <w:rFonts w:eastAsiaTheme="minorHAnsi"/>
                <w:b/>
                <w:bCs/>
                <w:noProof w:val="0"/>
                <w:color w:val="000000"/>
                <w:lang w:val="en-US"/>
              </w:rPr>
              <w:t>Oportunităţi</w:t>
            </w:r>
            <w:proofErr w:type="spellEnd"/>
            <w:r w:rsidRPr="004116F7">
              <w:rPr>
                <w:rFonts w:eastAsiaTheme="minorHAnsi"/>
                <w:b/>
                <w:bCs/>
                <w:noProof w:val="0"/>
                <w:color w:val="000000"/>
                <w:lang w:val="en-US"/>
              </w:rPr>
              <w:t xml:space="preserve"> </w:t>
            </w:r>
          </w:p>
          <w:p w:rsidRPr="000C74E7" w:rsidR="004116F7" w:rsidP="004116F7" w:rsidRDefault="004116F7" w14:paraId="0F4B09D1" w14:textId="15B35443">
            <w:pPr>
              <w:numPr>
                <w:ilvl w:val="0"/>
                <w:numId w:val="24"/>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Atragerea</w:t>
            </w:r>
            <w:proofErr w:type="spellEnd"/>
            <w:r>
              <w:rPr>
                <w:rFonts w:eastAsiaTheme="minorHAnsi"/>
                <w:noProof w:val="0"/>
                <w:color w:val="000000"/>
                <w:lang w:val="en-US"/>
              </w:rPr>
              <w:t xml:space="preserve"> </w:t>
            </w:r>
            <w:proofErr w:type="spellStart"/>
            <w:r>
              <w:rPr>
                <w:rFonts w:eastAsiaTheme="minorHAnsi"/>
                <w:noProof w:val="0"/>
                <w:color w:val="000000"/>
                <w:lang w:val="en-US"/>
              </w:rPr>
              <w:t>unui</w:t>
            </w:r>
            <w:proofErr w:type="spellEnd"/>
            <w:r>
              <w:rPr>
                <w:rFonts w:eastAsiaTheme="minorHAnsi"/>
                <w:noProof w:val="0"/>
                <w:color w:val="000000"/>
                <w:lang w:val="en-US"/>
              </w:rPr>
              <w:t xml:space="preserve"> </w:t>
            </w:r>
            <w:proofErr w:type="spellStart"/>
            <w:r>
              <w:rPr>
                <w:rFonts w:eastAsiaTheme="minorHAnsi"/>
                <w:noProof w:val="0"/>
                <w:color w:val="000000"/>
                <w:lang w:val="en-US"/>
              </w:rPr>
              <w:t>număr</w:t>
            </w:r>
            <w:proofErr w:type="spellEnd"/>
            <w:r>
              <w:rPr>
                <w:rFonts w:eastAsiaTheme="minorHAnsi"/>
                <w:noProof w:val="0"/>
                <w:color w:val="000000"/>
                <w:lang w:val="en-US"/>
              </w:rPr>
              <w:t xml:space="preserve"> mare de </w:t>
            </w:r>
            <w:proofErr w:type="spellStart"/>
            <w:r>
              <w:rPr>
                <w:rFonts w:eastAsiaTheme="minorHAnsi"/>
                <w:noProof w:val="0"/>
                <w:color w:val="000000"/>
                <w:lang w:val="en-US"/>
              </w:rPr>
              <w:t>utilizatori</w:t>
            </w:r>
            <w:proofErr w:type="spellEnd"/>
            <w:r>
              <w:rPr>
                <w:rFonts w:eastAsiaTheme="minorHAnsi"/>
                <w:noProof w:val="0"/>
                <w:color w:val="000000"/>
                <w:lang w:val="en-US"/>
              </w:rPr>
              <w:t xml:space="preserve"> </w:t>
            </w:r>
            <w:proofErr w:type="spellStart"/>
            <w:r>
              <w:rPr>
                <w:rFonts w:eastAsiaTheme="minorHAnsi"/>
                <w:noProof w:val="0"/>
                <w:color w:val="000000"/>
                <w:lang w:val="en-US"/>
              </w:rPr>
              <w:t>datorită</w:t>
            </w:r>
            <w:proofErr w:type="spellEnd"/>
            <w:r>
              <w:rPr>
                <w:rFonts w:eastAsiaTheme="minorHAnsi"/>
                <w:noProof w:val="0"/>
                <w:color w:val="000000"/>
                <w:lang w:val="en-US"/>
              </w:rPr>
              <w:t xml:space="preserve"> </w:t>
            </w:r>
            <w:proofErr w:type="spellStart"/>
            <w:r>
              <w:rPr>
                <w:rFonts w:eastAsiaTheme="minorHAnsi"/>
                <w:noProof w:val="0"/>
                <w:color w:val="000000"/>
                <w:lang w:val="en-US"/>
              </w:rPr>
              <w:t>încrederii</w:t>
            </w:r>
            <w:proofErr w:type="spellEnd"/>
            <w:r>
              <w:rPr>
                <w:rFonts w:eastAsiaTheme="minorHAnsi"/>
                <w:noProof w:val="0"/>
                <w:color w:val="000000"/>
                <w:lang w:val="en-US"/>
              </w:rPr>
              <w:t xml:space="preserve"> </w:t>
            </w:r>
            <w:proofErr w:type="spellStart"/>
            <w:r>
              <w:rPr>
                <w:rFonts w:eastAsiaTheme="minorHAnsi"/>
                <w:noProof w:val="0"/>
                <w:color w:val="000000"/>
                <w:lang w:val="en-US"/>
              </w:rPr>
              <w:t>sporite</w:t>
            </w:r>
            <w:proofErr w:type="spellEnd"/>
            <w:r>
              <w:rPr>
                <w:rFonts w:eastAsiaTheme="minorHAnsi"/>
                <w:noProof w:val="0"/>
                <w:color w:val="000000"/>
                <w:lang w:val="en-US"/>
              </w:rPr>
              <w:t xml:space="preserve"> </w:t>
            </w:r>
            <w:proofErr w:type="spellStart"/>
            <w:r>
              <w:rPr>
                <w:rFonts w:eastAsiaTheme="minorHAnsi"/>
                <w:noProof w:val="0"/>
                <w:color w:val="000000"/>
                <w:lang w:val="en-US"/>
              </w:rPr>
              <w:t>în</w:t>
            </w:r>
            <w:proofErr w:type="spellEnd"/>
            <w:r>
              <w:rPr>
                <w:rFonts w:eastAsiaTheme="minorHAnsi"/>
                <w:noProof w:val="0"/>
                <w:color w:val="000000"/>
                <w:lang w:val="en-US"/>
              </w:rPr>
              <w:t xml:space="preserve"> </w:t>
            </w:r>
            <w:proofErr w:type="spellStart"/>
            <w:r>
              <w:rPr>
                <w:rFonts w:eastAsiaTheme="minorHAnsi"/>
                <w:noProof w:val="0"/>
                <w:color w:val="000000"/>
                <w:lang w:val="en-US"/>
              </w:rPr>
              <w:t>veridicitatea</w:t>
            </w:r>
            <w:proofErr w:type="spellEnd"/>
            <w:r>
              <w:rPr>
                <w:rFonts w:eastAsiaTheme="minorHAnsi"/>
                <w:noProof w:val="0"/>
                <w:color w:val="000000"/>
                <w:lang w:val="en-US"/>
              </w:rPr>
              <w:t xml:space="preserve"> </w:t>
            </w:r>
            <w:proofErr w:type="spellStart"/>
            <w:r>
              <w:rPr>
                <w:rFonts w:eastAsiaTheme="minorHAnsi"/>
                <w:noProof w:val="0"/>
                <w:color w:val="000000"/>
                <w:lang w:val="en-US"/>
              </w:rPr>
              <w:t>surselor</w:t>
            </w:r>
            <w:proofErr w:type="spellEnd"/>
            <w:r>
              <w:rPr>
                <w:rFonts w:eastAsiaTheme="minorHAnsi"/>
                <w:noProof w:val="0"/>
                <w:color w:val="000000"/>
                <w:lang w:val="en-US"/>
              </w:rPr>
              <w:t xml:space="preserve"> de </w:t>
            </w:r>
            <w:proofErr w:type="spellStart"/>
            <w:r>
              <w:rPr>
                <w:rFonts w:eastAsiaTheme="minorHAnsi"/>
                <w:noProof w:val="0"/>
                <w:color w:val="000000"/>
                <w:lang w:val="en-US"/>
              </w:rPr>
              <w:t>informare</w:t>
            </w:r>
            <w:proofErr w:type="spellEnd"/>
            <w:r>
              <w:rPr>
                <w:rFonts w:eastAsiaTheme="minorHAnsi"/>
                <w:noProof w:val="0"/>
                <w:color w:val="000000"/>
                <w:lang w:val="en-US"/>
              </w:rPr>
              <w:t>;</w:t>
            </w:r>
          </w:p>
          <w:p w:rsidRPr="000C74E7" w:rsidR="004116F7" w:rsidP="004116F7" w:rsidRDefault="004116F7" w14:paraId="4CC43E90" w14:textId="4C96F65F">
            <w:pPr>
              <w:numPr>
                <w:ilvl w:val="0"/>
                <w:numId w:val="24"/>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Creșterea</w:t>
            </w:r>
            <w:proofErr w:type="spellEnd"/>
            <w:r>
              <w:rPr>
                <w:rFonts w:eastAsiaTheme="minorHAnsi"/>
                <w:noProof w:val="0"/>
                <w:color w:val="000000"/>
                <w:lang w:val="en-US"/>
              </w:rPr>
              <w:t xml:space="preserve"> </w:t>
            </w:r>
            <w:proofErr w:type="spellStart"/>
            <w:r>
              <w:rPr>
                <w:rFonts w:eastAsiaTheme="minorHAnsi"/>
                <w:noProof w:val="0"/>
                <w:color w:val="000000"/>
                <w:lang w:val="en-US"/>
              </w:rPr>
              <w:t>vizibilității</w:t>
            </w:r>
            <w:proofErr w:type="spellEnd"/>
            <w:r>
              <w:rPr>
                <w:rFonts w:eastAsiaTheme="minorHAnsi"/>
                <w:noProof w:val="0"/>
                <w:color w:val="000000"/>
                <w:lang w:val="en-US"/>
              </w:rPr>
              <w:t xml:space="preserve"> </w:t>
            </w:r>
            <w:proofErr w:type="spellStart"/>
            <w:r>
              <w:rPr>
                <w:rFonts w:eastAsiaTheme="minorHAnsi"/>
                <w:noProof w:val="0"/>
                <w:color w:val="000000"/>
                <w:lang w:val="en-US"/>
              </w:rPr>
              <w:t>pe</w:t>
            </w:r>
            <w:proofErr w:type="spellEnd"/>
            <w:r>
              <w:rPr>
                <w:rFonts w:eastAsiaTheme="minorHAnsi"/>
                <w:noProof w:val="0"/>
                <w:color w:val="000000"/>
                <w:lang w:val="en-US"/>
              </w:rPr>
              <w:t xml:space="preserve"> </w:t>
            </w:r>
            <w:proofErr w:type="spellStart"/>
            <w:r>
              <w:rPr>
                <w:rFonts w:eastAsiaTheme="minorHAnsi"/>
                <w:noProof w:val="0"/>
                <w:color w:val="000000"/>
                <w:lang w:val="en-US"/>
              </w:rPr>
              <w:t>piață</w:t>
            </w:r>
            <w:proofErr w:type="spellEnd"/>
            <w:r>
              <w:rPr>
                <w:rFonts w:eastAsiaTheme="minorHAnsi"/>
                <w:noProof w:val="0"/>
                <w:color w:val="000000"/>
                <w:lang w:val="en-US"/>
              </w:rPr>
              <w:t xml:space="preserve"> </w:t>
            </w:r>
            <w:proofErr w:type="spellStart"/>
            <w:r>
              <w:rPr>
                <w:rFonts w:eastAsiaTheme="minorHAnsi"/>
                <w:noProof w:val="0"/>
                <w:color w:val="000000"/>
                <w:lang w:val="en-US"/>
              </w:rPr>
              <w:t>și</w:t>
            </w:r>
            <w:proofErr w:type="spellEnd"/>
            <w:r>
              <w:rPr>
                <w:rFonts w:eastAsiaTheme="minorHAnsi"/>
                <w:noProof w:val="0"/>
                <w:color w:val="000000"/>
                <w:lang w:val="en-US"/>
              </w:rPr>
              <w:t xml:space="preserve"> </w:t>
            </w:r>
            <w:proofErr w:type="spellStart"/>
            <w:r>
              <w:rPr>
                <w:rFonts w:eastAsiaTheme="minorHAnsi"/>
                <w:noProof w:val="0"/>
                <w:color w:val="000000"/>
                <w:lang w:val="en-US"/>
              </w:rPr>
              <w:t>atragerea</w:t>
            </w:r>
            <w:proofErr w:type="spellEnd"/>
            <w:r>
              <w:rPr>
                <w:rFonts w:eastAsiaTheme="minorHAnsi"/>
                <w:noProof w:val="0"/>
                <w:color w:val="000000"/>
                <w:lang w:val="en-US"/>
              </w:rPr>
              <w:t xml:space="preserve"> </w:t>
            </w:r>
            <w:proofErr w:type="spellStart"/>
            <w:r>
              <w:rPr>
                <w:rFonts w:eastAsiaTheme="minorHAnsi"/>
                <w:noProof w:val="0"/>
                <w:color w:val="000000"/>
                <w:lang w:val="en-US"/>
              </w:rPr>
              <w:t>unor</w:t>
            </w:r>
            <w:proofErr w:type="spellEnd"/>
            <w:r>
              <w:rPr>
                <w:rFonts w:eastAsiaTheme="minorHAnsi"/>
                <w:noProof w:val="0"/>
                <w:color w:val="000000"/>
                <w:lang w:val="en-US"/>
              </w:rPr>
              <w:t xml:space="preserve"> </w:t>
            </w:r>
            <w:proofErr w:type="spellStart"/>
            <w:r>
              <w:rPr>
                <w:rFonts w:eastAsiaTheme="minorHAnsi"/>
                <w:noProof w:val="0"/>
                <w:color w:val="000000"/>
                <w:lang w:val="en-US"/>
              </w:rPr>
              <w:t>investitori</w:t>
            </w:r>
            <w:proofErr w:type="spellEnd"/>
            <w:r>
              <w:rPr>
                <w:rFonts w:eastAsiaTheme="minorHAnsi"/>
                <w:noProof w:val="0"/>
                <w:color w:val="000000"/>
                <w:lang w:val="en-US"/>
              </w:rPr>
              <w:t xml:space="preserve"> </w:t>
            </w:r>
            <w:proofErr w:type="spellStart"/>
            <w:r>
              <w:rPr>
                <w:rFonts w:eastAsiaTheme="minorHAnsi"/>
                <w:noProof w:val="0"/>
                <w:color w:val="000000"/>
                <w:lang w:val="en-US"/>
              </w:rPr>
              <w:t>noi</w:t>
            </w:r>
            <w:proofErr w:type="spellEnd"/>
            <w:r>
              <w:rPr>
                <w:rFonts w:eastAsiaTheme="minorHAnsi"/>
                <w:noProof w:val="0"/>
                <w:color w:val="000000"/>
                <w:lang w:val="en-US"/>
              </w:rPr>
              <w:t>;</w:t>
            </w:r>
          </w:p>
          <w:p w:rsidRPr="000C74E7" w:rsidR="004116F7" w:rsidP="004116F7" w:rsidRDefault="004116F7" w14:paraId="1FA0F787" w14:textId="11F9BEFF">
            <w:pPr>
              <w:numPr>
                <w:ilvl w:val="0"/>
                <w:numId w:val="24"/>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Extinderea</w:t>
            </w:r>
            <w:proofErr w:type="spellEnd"/>
            <w:r>
              <w:rPr>
                <w:rFonts w:eastAsiaTheme="minorHAnsi"/>
                <w:noProof w:val="0"/>
                <w:color w:val="000000"/>
                <w:lang w:val="en-US"/>
              </w:rPr>
              <w:t xml:space="preserve"> </w:t>
            </w:r>
            <w:proofErr w:type="spellStart"/>
            <w:r>
              <w:rPr>
                <w:rFonts w:eastAsiaTheme="minorHAnsi"/>
                <w:noProof w:val="0"/>
                <w:color w:val="000000"/>
                <w:lang w:val="en-US"/>
              </w:rPr>
              <w:t>aplicației</w:t>
            </w:r>
            <w:proofErr w:type="spellEnd"/>
            <w:r>
              <w:rPr>
                <w:rFonts w:eastAsiaTheme="minorHAnsi"/>
                <w:noProof w:val="0"/>
                <w:color w:val="000000"/>
                <w:lang w:val="en-US"/>
              </w:rPr>
              <w:t xml:space="preserve"> </w:t>
            </w:r>
            <w:proofErr w:type="spellStart"/>
            <w:r>
              <w:rPr>
                <w:rFonts w:eastAsiaTheme="minorHAnsi"/>
                <w:noProof w:val="0"/>
                <w:color w:val="000000"/>
                <w:lang w:val="en-US"/>
              </w:rPr>
              <w:t>prin</w:t>
            </w:r>
            <w:proofErr w:type="spellEnd"/>
            <w:r>
              <w:rPr>
                <w:rFonts w:eastAsiaTheme="minorHAnsi"/>
                <w:noProof w:val="0"/>
                <w:color w:val="000000"/>
                <w:lang w:val="en-US"/>
              </w:rPr>
              <w:t xml:space="preserve"> </w:t>
            </w:r>
            <w:proofErr w:type="spellStart"/>
            <w:r>
              <w:rPr>
                <w:rFonts w:eastAsiaTheme="minorHAnsi"/>
                <w:noProof w:val="0"/>
                <w:color w:val="000000"/>
                <w:lang w:val="en-US"/>
              </w:rPr>
              <w:t>crearea</w:t>
            </w:r>
            <w:proofErr w:type="spellEnd"/>
            <w:r>
              <w:rPr>
                <w:rFonts w:eastAsiaTheme="minorHAnsi"/>
                <w:noProof w:val="0"/>
                <w:color w:val="000000"/>
                <w:lang w:val="en-US"/>
              </w:rPr>
              <w:t xml:space="preserve"> </w:t>
            </w:r>
            <w:proofErr w:type="spellStart"/>
            <w:r>
              <w:rPr>
                <w:rFonts w:eastAsiaTheme="minorHAnsi"/>
                <w:noProof w:val="0"/>
                <w:color w:val="000000"/>
                <w:lang w:val="en-US"/>
              </w:rPr>
              <w:t>unor</w:t>
            </w:r>
            <w:proofErr w:type="spellEnd"/>
            <w:r>
              <w:rPr>
                <w:rFonts w:eastAsiaTheme="minorHAnsi"/>
                <w:noProof w:val="0"/>
                <w:color w:val="000000"/>
                <w:lang w:val="en-US"/>
              </w:rPr>
              <w:t xml:space="preserve"> </w:t>
            </w:r>
            <w:proofErr w:type="spellStart"/>
            <w:r>
              <w:rPr>
                <w:rFonts w:eastAsiaTheme="minorHAnsi"/>
                <w:noProof w:val="0"/>
                <w:color w:val="000000"/>
                <w:lang w:val="en-US"/>
              </w:rPr>
              <w:t>aplicații</w:t>
            </w:r>
            <w:proofErr w:type="spellEnd"/>
            <w:r>
              <w:rPr>
                <w:rFonts w:eastAsiaTheme="minorHAnsi"/>
                <w:noProof w:val="0"/>
                <w:color w:val="000000"/>
                <w:lang w:val="en-US"/>
              </w:rPr>
              <w:t xml:space="preserve"> mobile;</w:t>
            </w:r>
          </w:p>
          <w:p w:rsidRPr="004116F7" w:rsidR="004116F7" w:rsidP="004116F7" w:rsidRDefault="004116F7" w14:paraId="579F91A3" w14:textId="528C6D2C">
            <w:pPr>
              <w:numPr>
                <w:ilvl w:val="0"/>
                <w:numId w:val="24"/>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Implicarea</w:t>
            </w:r>
            <w:proofErr w:type="spellEnd"/>
            <w:r>
              <w:rPr>
                <w:rFonts w:eastAsiaTheme="minorHAnsi"/>
                <w:noProof w:val="0"/>
                <w:color w:val="000000"/>
                <w:lang w:val="en-US"/>
              </w:rPr>
              <w:t xml:space="preserve"> direct a </w:t>
            </w:r>
            <w:proofErr w:type="spellStart"/>
            <w:r>
              <w:rPr>
                <w:rFonts w:eastAsiaTheme="minorHAnsi"/>
                <w:noProof w:val="0"/>
                <w:color w:val="000000"/>
                <w:lang w:val="en-US"/>
              </w:rPr>
              <w:t>utilizatorilor</w:t>
            </w:r>
            <w:proofErr w:type="spellEnd"/>
            <w:r>
              <w:rPr>
                <w:rFonts w:eastAsiaTheme="minorHAnsi"/>
                <w:noProof w:val="0"/>
                <w:color w:val="000000"/>
                <w:lang w:val="en-US"/>
              </w:rPr>
              <w:t xml:space="preserve"> </w:t>
            </w:r>
            <w:proofErr w:type="spellStart"/>
            <w:r>
              <w:rPr>
                <w:rFonts w:eastAsiaTheme="minorHAnsi"/>
                <w:noProof w:val="0"/>
                <w:color w:val="000000"/>
                <w:lang w:val="en-US"/>
              </w:rPr>
              <w:t>prin</w:t>
            </w:r>
            <w:proofErr w:type="spellEnd"/>
            <w:r>
              <w:rPr>
                <w:rFonts w:eastAsiaTheme="minorHAnsi"/>
                <w:noProof w:val="0"/>
                <w:color w:val="000000"/>
                <w:lang w:val="en-US"/>
              </w:rPr>
              <w:t xml:space="preserve"> </w:t>
            </w:r>
            <w:proofErr w:type="spellStart"/>
            <w:r>
              <w:rPr>
                <w:rFonts w:eastAsiaTheme="minorHAnsi"/>
                <w:noProof w:val="0"/>
                <w:color w:val="000000"/>
                <w:lang w:val="en-US"/>
              </w:rPr>
              <w:t>oferirea</w:t>
            </w:r>
            <w:proofErr w:type="spellEnd"/>
            <w:r>
              <w:rPr>
                <w:rFonts w:eastAsiaTheme="minorHAnsi"/>
                <w:noProof w:val="0"/>
                <w:color w:val="000000"/>
                <w:lang w:val="en-US"/>
              </w:rPr>
              <w:t xml:space="preserve"> </w:t>
            </w:r>
            <w:proofErr w:type="spellStart"/>
            <w:r>
              <w:rPr>
                <w:rFonts w:eastAsiaTheme="minorHAnsi"/>
                <w:noProof w:val="0"/>
                <w:color w:val="000000"/>
                <w:lang w:val="en-US"/>
              </w:rPr>
              <w:t>unor</w:t>
            </w:r>
            <w:proofErr w:type="spellEnd"/>
            <w:r>
              <w:rPr>
                <w:rFonts w:eastAsiaTheme="minorHAnsi"/>
                <w:noProof w:val="0"/>
                <w:color w:val="000000"/>
                <w:lang w:val="en-US"/>
              </w:rPr>
              <w:t xml:space="preserve"> </w:t>
            </w:r>
            <w:proofErr w:type="spellStart"/>
            <w:r>
              <w:rPr>
                <w:rFonts w:eastAsiaTheme="minorHAnsi"/>
                <w:noProof w:val="0"/>
                <w:color w:val="000000"/>
                <w:lang w:val="en-US"/>
              </w:rPr>
              <w:t>idei</w:t>
            </w:r>
            <w:proofErr w:type="spellEnd"/>
            <w:r>
              <w:rPr>
                <w:rFonts w:eastAsiaTheme="minorHAnsi"/>
                <w:noProof w:val="0"/>
                <w:color w:val="000000"/>
                <w:lang w:val="en-US"/>
              </w:rPr>
              <w:t xml:space="preserve"> </w:t>
            </w:r>
            <w:proofErr w:type="spellStart"/>
            <w:r>
              <w:rPr>
                <w:rFonts w:eastAsiaTheme="minorHAnsi"/>
                <w:noProof w:val="0"/>
                <w:color w:val="000000"/>
                <w:lang w:val="en-US"/>
              </w:rPr>
              <w:t>noi</w:t>
            </w:r>
            <w:proofErr w:type="spellEnd"/>
            <w:r>
              <w:rPr>
                <w:rFonts w:eastAsiaTheme="minorHAnsi"/>
                <w:noProof w:val="0"/>
                <w:color w:val="000000"/>
                <w:lang w:val="en-US"/>
              </w:rPr>
              <w:t xml:space="preserve"> de </w:t>
            </w:r>
            <w:proofErr w:type="spellStart"/>
            <w:r>
              <w:rPr>
                <w:rFonts w:eastAsiaTheme="minorHAnsi"/>
                <w:noProof w:val="0"/>
                <w:color w:val="000000"/>
                <w:lang w:val="en-US"/>
              </w:rPr>
              <w:t>îmbunătățire</w:t>
            </w:r>
            <w:proofErr w:type="spellEnd"/>
            <w:r>
              <w:rPr>
                <w:rFonts w:eastAsiaTheme="minorHAnsi"/>
                <w:noProof w:val="0"/>
                <w:color w:val="000000"/>
                <w:lang w:val="en-US"/>
              </w:rPr>
              <w:t xml:space="preserve"> a </w:t>
            </w:r>
            <w:proofErr w:type="spellStart"/>
            <w:r>
              <w:rPr>
                <w:rFonts w:eastAsiaTheme="minorHAnsi"/>
                <w:noProof w:val="0"/>
                <w:color w:val="000000"/>
                <w:lang w:val="en-US"/>
              </w:rPr>
              <w:t>aplicației</w:t>
            </w:r>
            <w:proofErr w:type="spellEnd"/>
            <w:r>
              <w:rPr>
                <w:rFonts w:eastAsiaTheme="minorHAnsi"/>
                <w:noProof w:val="0"/>
                <w:color w:val="000000"/>
                <w:lang w:val="en-US"/>
              </w:rPr>
              <w:t>;</w:t>
            </w:r>
          </w:p>
          <w:p w:rsidRPr="000C74E7" w:rsidR="004116F7" w:rsidP="004116F7" w:rsidRDefault="004116F7" w14:paraId="1FA2EEE3" w14:textId="5680C92C">
            <w:pPr>
              <w:numPr>
                <w:ilvl w:val="0"/>
                <w:numId w:val="24"/>
              </w:numPr>
              <w:tabs>
                <w:tab w:val="left" w:pos="20"/>
                <w:tab w:val="left" w:pos="392"/>
              </w:tabs>
              <w:autoSpaceDE w:val="0"/>
              <w:autoSpaceDN w:val="0"/>
              <w:adjustRightInd w:val="0"/>
              <w:spacing w:after="240" w:line="360" w:lineRule="auto"/>
              <w:ind w:left="392" w:hanging="393"/>
              <w:rPr>
                <w:rFonts w:eastAsiaTheme="minorHAnsi"/>
                <w:noProof w:val="0"/>
                <w:kern w:val="1"/>
                <w:lang w:val="en-US"/>
              </w:rPr>
            </w:pPr>
            <w:proofErr w:type="spellStart"/>
            <w:r>
              <w:rPr>
                <w:rFonts w:eastAsiaTheme="minorHAnsi"/>
                <w:noProof w:val="0"/>
                <w:color w:val="000000"/>
                <w:lang w:val="en-US"/>
              </w:rPr>
              <w:t>Creșterea</w:t>
            </w:r>
            <w:proofErr w:type="spellEnd"/>
            <w:r>
              <w:rPr>
                <w:rFonts w:eastAsiaTheme="minorHAnsi"/>
                <w:noProof w:val="0"/>
                <w:color w:val="000000"/>
                <w:lang w:val="en-US"/>
              </w:rPr>
              <w:t xml:space="preserve"> </w:t>
            </w:r>
            <w:proofErr w:type="spellStart"/>
            <w:r>
              <w:rPr>
                <w:rFonts w:eastAsiaTheme="minorHAnsi"/>
                <w:noProof w:val="0"/>
                <w:color w:val="000000"/>
                <w:lang w:val="en-US"/>
              </w:rPr>
              <w:t>funcționalului</w:t>
            </w:r>
            <w:proofErr w:type="spellEnd"/>
            <w:r>
              <w:rPr>
                <w:rFonts w:eastAsiaTheme="minorHAnsi"/>
                <w:noProof w:val="0"/>
                <w:color w:val="000000"/>
                <w:lang w:val="en-US"/>
              </w:rPr>
              <w:t xml:space="preserve"> </w:t>
            </w:r>
            <w:proofErr w:type="spellStart"/>
            <w:r>
              <w:rPr>
                <w:rFonts w:eastAsiaTheme="minorHAnsi"/>
                <w:noProof w:val="0"/>
                <w:color w:val="000000"/>
                <w:lang w:val="en-US"/>
              </w:rPr>
              <w:t>aplicației</w:t>
            </w:r>
            <w:proofErr w:type="spellEnd"/>
            <w:r>
              <w:rPr>
                <w:rFonts w:eastAsiaTheme="minorHAnsi"/>
                <w:noProof w:val="0"/>
                <w:color w:val="000000"/>
                <w:lang w:val="en-US"/>
              </w:rPr>
              <w:t xml:space="preserve"> </w:t>
            </w:r>
            <w:proofErr w:type="spellStart"/>
            <w:r>
              <w:rPr>
                <w:rFonts w:eastAsiaTheme="minorHAnsi"/>
                <w:noProof w:val="0"/>
                <w:color w:val="000000"/>
                <w:lang w:val="en-US"/>
              </w:rPr>
              <w:t>și</w:t>
            </w:r>
            <w:proofErr w:type="spellEnd"/>
            <w:r>
              <w:rPr>
                <w:rFonts w:eastAsiaTheme="minorHAnsi"/>
                <w:noProof w:val="0"/>
                <w:color w:val="000000"/>
                <w:lang w:val="en-US"/>
              </w:rPr>
              <w:t xml:space="preserve"> </w:t>
            </w:r>
            <w:proofErr w:type="spellStart"/>
            <w:r>
              <w:rPr>
                <w:rFonts w:eastAsiaTheme="minorHAnsi"/>
                <w:noProof w:val="0"/>
                <w:color w:val="000000"/>
                <w:lang w:val="en-US"/>
              </w:rPr>
              <w:t>crearea</w:t>
            </w:r>
            <w:proofErr w:type="spellEnd"/>
            <w:r>
              <w:rPr>
                <w:rFonts w:eastAsiaTheme="minorHAnsi"/>
                <w:noProof w:val="0"/>
                <w:color w:val="000000"/>
                <w:lang w:val="en-US"/>
              </w:rPr>
              <w:t xml:space="preserve"> </w:t>
            </w:r>
            <w:proofErr w:type="spellStart"/>
            <w:r>
              <w:rPr>
                <w:rFonts w:eastAsiaTheme="minorHAnsi"/>
                <w:noProof w:val="0"/>
                <w:color w:val="000000"/>
                <w:lang w:val="en-US"/>
              </w:rPr>
              <w:t>unor</w:t>
            </w:r>
            <w:proofErr w:type="spellEnd"/>
            <w:r>
              <w:rPr>
                <w:rFonts w:eastAsiaTheme="minorHAnsi"/>
                <w:noProof w:val="0"/>
                <w:color w:val="000000"/>
                <w:lang w:val="en-US"/>
              </w:rPr>
              <w:t xml:space="preserve"> </w:t>
            </w:r>
            <w:proofErr w:type="spellStart"/>
            <w:r>
              <w:rPr>
                <w:rFonts w:eastAsiaTheme="minorHAnsi"/>
                <w:noProof w:val="0"/>
                <w:color w:val="000000"/>
                <w:lang w:val="en-US"/>
              </w:rPr>
              <w:t>posibilități</w:t>
            </w:r>
            <w:proofErr w:type="spellEnd"/>
            <w:r>
              <w:rPr>
                <w:rFonts w:eastAsiaTheme="minorHAnsi"/>
                <w:noProof w:val="0"/>
                <w:color w:val="000000"/>
                <w:lang w:val="en-US"/>
              </w:rPr>
              <w:t xml:space="preserve"> de </w:t>
            </w:r>
            <w:proofErr w:type="spellStart"/>
            <w:r>
              <w:rPr>
                <w:rFonts w:eastAsiaTheme="minorHAnsi"/>
                <w:noProof w:val="0"/>
                <w:color w:val="000000"/>
                <w:lang w:val="en-US"/>
              </w:rPr>
              <w:t>autoadministr</w:t>
            </w:r>
            <w:r w:rsidR="00393935">
              <w:rPr>
                <w:rFonts w:eastAsiaTheme="minorHAnsi"/>
                <w:noProof w:val="0"/>
                <w:color w:val="000000"/>
                <w:lang w:val="en-US"/>
              </w:rPr>
              <w:t>are</w:t>
            </w:r>
            <w:proofErr w:type="spellEnd"/>
            <w:r w:rsidR="00393935">
              <w:rPr>
                <w:rFonts w:eastAsiaTheme="minorHAnsi"/>
                <w:noProof w:val="0"/>
                <w:color w:val="000000"/>
                <w:lang w:val="en-US"/>
              </w:rPr>
              <w:t xml:space="preserve"> a </w:t>
            </w:r>
            <w:proofErr w:type="spellStart"/>
            <w:r w:rsidR="00393935">
              <w:rPr>
                <w:rFonts w:eastAsiaTheme="minorHAnsi"/>
                <w:noProof w:val="0"/>
                <w:color w:val="000000"/>
                <w:lang w:val="en-US"/>
              </w:rPr>
              <w:t>profilelor</w:t>
            </w:r>
            <w:proofErr w:type="spellEnd"/>
            <w:r w:rsidR="00393935">
              <w:rPr>
                <w:rFonts w:eastAsiaTheme="minorHAnsi"/>
                <w:noProof w:val="0"/>
                <w:color w:val="000000"/>
                <w:lang w:val="en-US"/>
              </w:rPr>
              <w:t xml:space="preserve"> </w:t>
            </w:r>
            <w:proofErr w:type="spellStart"/>
            <w:r w:rsidR="00393935">
              <w:rPr>
                <w:rFonts w:eastAsiaTheme="minorHAnsi"/>
                <w:noProof w:val="0"/>
                <w:color w:val="000000"/>
                <w:lang w:val="en-US"/>
              </w:rPr>
              <w:t>utilizatorilor</w:t>
            </w:r>
            <w:proofErr w:type="spellEnd"/>
            <w:r w:rsidR="00393935">
              <w:rPr>
                <w:rFonts w:eastAsiaTheme="minorHAnsi"/>
                <w:noProof w:val="0"/>
                <w:color w:val="000000"/>
                <w:lang w:val="en-US"/>
              </w:rPr>
              <w:t>;</w:t>
            </w:r>
          </w:p>
        </w:tc>
        <w:tc>
          <w:tcPr>
            <w:tcW w:w="5095" w:type="dxa"/>
          </w:tcPr>
          <w:p w:rsidRPr="004116F7" w:rsidR="004116F7" w:rsidP="004116F7" w:rsidRDefault="004116F7" w14:paraId="48B337AE" w14:textId="67DBE3E3">
            <w:pPr>
              <w:autoSpaceDE w:val="0"/>
              <w:autoSpaceDN w:val="0"/>
              <w:adjustRightInd w:val="0"/>
              <w:spacing w:after="240" w:line="360" w:lineRule="auto"/>
              <w:jc w:val="center"/>
              <w:rPr>
                <w:rFonts w:eastAsiaTheme="minorHAnsi"/>
                <w:b/>
                <w:bCs/>
                <w:noProof w:val="0"/>
                <w:color w:val="000000"/>
                <w:lang w:val="en-US"/>
              </w:rPr>
            </w:pPr>
            <w:proofErr w:type="spellStart"/>
            <w:r>
              <w:rPr>
                <w:rFonts w:eastAsiaTheme="minorHAnsi"/>
                <w:b/>
                <w:bCs/>
                <w:noProof w:val="0"/>
                <w:color w:val="000000"/>
                <w:lang w:val="en-US"/>
              </w:rPr>
              <w:t>Riscuri</w:t>
            </w:r>
            <w:proofErr w:type="spellEnd"/>
            <w:r>
              <w:rPr>
                <w:rFonts w:eastAsiaTheme="minorHAnsi"/>
                <w:b/>
                <w:bCs/>
                <w:noProof w:val="0"/>
                <w:color w:val="000000"/>
                <w:lang w:val="en-US"/>
              </w:rPr>
              <w:t xml:space="preserve"> </w:t>
            </w:r>
          </w:p>
          <w:p w:rsidRPr="000C74E7" w:rsidR="004116F7" w:rsidP="004116F7" w:rsidRDefault="004116F7" w14:paraId="1E6BF76A" w14:textId="3BC225C1">
            <w:pPr>
              <w:numPr>
                <w:ilvl w:val="0"/>
                <w:numId w:val="25"/>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Pierderea</w:t>
            </w:r>
            <w:proofErr w:type="spellEnd"/>
            <w:r>
              <w:rPr>
                <w:rFonts w:eastAsiaTheme="minorHAnsi"/>
                <w:noProof w:val="0"/>
                <w:color w:val="000000"/>
                <w:lang w:val="en-US"/>
              </w:rPr>
              <w:t xml:space="preserve"> </w:t>
            </w:r>
            <w:proofErr w:type="spellStart"/>
            <w:r>
              <w:rPr>
                <w:rFonts w:eastAsiaTheme="minorHAnsi"/>
                <w:noProof w:val="0"/>
                <w:color w:val="000000"/>
                <w:lang w:val="en-US"/>
              </w:rPr>
              <w:t>angajaților</w:t>
            </w:r>
            <w:proofErr w:type="spellEnd"/>
            <w:r>
              <w:rPr>
                <w:rFonts w:eastAsiaTheme="minorHAnsi"/>
                <w:noProof w:val="0"/>
                <w:color w:val="000000"/>
                <w:lang w:val="en-US"/>
              </w:rPr>
              <w:t xml:space="preserve"> din </w:t>
            </w:r>
            <w:proofErr w:type="spellStart"/>
            <w:r>
              <w:rPr>
                <w:rFonts w:eastAsiaTheme="minorHAnsi"/>
                <w:noProof w:val="0"/>
                <w:color w:val="000000"/>
                <w:lang w:val="en-US"/>
              </w:rPr>
              <w:t>cauza</w:t>
            </w:r>
            <w:proofErr w:type="spellEnd"/>
            <w:r>
              <w:rPr>
                <w:rFonts w:eastAsiaTheme="minorHAnsi"/>
                <w:noProof w:val="0"/>
                <w:color w:val="000000"/>
                <w:lang w:val="en-US"/>
              </w:rPr>
              <w:t xml:space="preserve"> </w:t>
            </w:r>
            <w:proofErr w:type="spellStart"/>
            <w:r>
              <w:rPr>
                <w:rFonts w:eastAsiaTheme="minorHAnsi"/>
                <w:noProof w:val="0"/>
                <w:color w:val="000000"/>
                <w:lang w:val="en-US"/>
              </w:rPr>
              <w:t>concurenței</w:t>
            </w:r>
            <w:proofErr w:type="spellEnd"/>
            <w:r>
              <w:rPr>
                <w:rFonts w:eastAsiaTheme="minorHAnsi"/>
                <w:noProof w:val="0"/>
                <w:color w:val="000000"/>
                <w:lang w:val="en-US"/>
              </w:rPr>
              <w:t xml:space="preserve"> </w:t>
            </w:r>
            <w:proofErr w:type="spellStart"/>
            <w:r>
              <w:rPr>
                <w:rFonts w:eastAsiaTheme="minorHAnsi"/>
                <w:noProof w:val="0"/>
                <w:color w:val="000000"/>
                <w:lang w:val="en-US"/>
              </w:rPr>
              <w:t>acerbe</w:t>
            </w:r>
            <w:proofErr w:type="spellEnd"/>
            <w:r>
              <w:rPr>
                <w:rFonts w:eastAsiaTheme="minorHAnsi"/>
                <w:noProof w:val="0"/>
                <w:color w:val="000000"/>
                <w:lang w:val="en-US"/>
              </w:rPr>
              <w:t xml:space="preserve"> </w:t>
            </w:r>
            <w:proofErr w:type="spellStart"/>
            <w:r>
              <w:rPr>
                <w:rFonts w:eastAsiaTheme="minorHAnsi"/>
                <w:noProof w:val="0"/>
                <w:color w:val="000000"/>
                <w:lang w:val="en-US"/>
              </w:rPr>
              <w:t>pe</w:t>
            </w:r>
            <w:proofErr w:type="spellEnd"/>
            <w:r>
              <w:rPr>
                <w:rFonts w:eastAsiaTheme="minorHAnsi"/>
                <w:noProof w:val="0"/>
                <w:color w:val="000000"/>
                <w:lang w:val="en-US"/>
              </w:rPr>
              <w:t xml:space="preserve"> </w:t>
            </w:r>
            <w:proofErr w:type="spellStart"/>
            <w:r>
              <w:rPr>
                <w:rFonts w:eastAsiaTheme="minorHAnsi"/>
                <w:noProof w:val="0"/>
                <w:color w:val="000000"/>
                <w:lang w:val="en-US"/>
              </w:rPr>
              <w:t>piața</w:t>
            </w:r>
            <w:proofErr w:type="spellEnd"/>
            <w:r>
              <w:rPr>
                <w:rFonts w:eastAsiaTheme="minorHAnsi"/>
                <w:noProof w:val="0"/>
                <w:color w:val="000000"/>
                <w:lang w:val="en-US"/>
              </w:rPr>
              <w:t xml:space="preserve"> IT;</w:t>
            </w:r>
          </w:p>
          <w:p w:rsidRPr="000C74E7" w:rsidR="004116F7" w:rsidP="004116F7" w:rsidRDefault="004116F7" w14:paraId="2EFF51E2" w14:textId="38E791F5">
            <w:pPr>
              <w:numPr>
                <w:ilvl w:val="0"/>
                <w:numId w:val="25"/>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Postarea</w:t>
            </w:r>
            <w:proofErr w:type="spellEnd"/>
            <w:r>
              <w:rPr>
                <w:rFonts w:eastAsiaTheme="minorHAnsi"/>
                <w:noProof w:val="0"/>
                <w:color w:val="000000"/>
                <w:lang w:val="en-US"/>
              </w:rPr>
              <w:t xml:space="preserve"> </w:t>
            </w:r>
            <w:proofErr w:type="spellStart"/>
            <w:r>
              <w:rPr>
                <w:rFonts w:eastAsiaTheme="minorHAnsi"/>
                <w:noProof w:val="0"/>
                <w:color w:val="000000"/>
                <w:lang w:val="en-US"/>
              </w:rPr>
              <w:t>informațiilor</w:t>
            </w:r>
            <w:proofErr w:type="spellEnd"/>
            <w:r>
              <w:rPr>
                <w:rFonts w:eastAsiaTheme="minorHAnsi"/>
                <w:noProof w:val="0"/>
                <w:color w:val="000000"/>
                <w:lang w:val="en-US"/>
              </w:rPr>
              <w:t xml:space="preserve"> </w:t>
            </w:r>
            <w:proofErr w:type="spellStart"/>
            <w:r>
              <w:rPr>
                <w:rFonts w:eastAsiaTheme="minorHAnsi"/>
                <w:noProof w:val="0"/>
                <w:color w:val="000000"/>
                <w:lang w:val="en-US"/>
              </w:rPr>
              <w:t>denigratoare</w:t>
            </w:r>
            <w:proofErr w:type="spellEnd"/>
            <w:r>
              <w:rPr>
                <w:rFonts w:eastAsiaTheme="minorHAnsi"/>
                <w:noProof w:val="0"/>
                <w:color w:val="000000"/>
                <w:lang w:val="en-US"/>
              </w:rPr>
              <w:t xml:space="preserve"> </w:t>
            </w:r>
            <w:proofErr w:type="spellStart"/>
            <w:r>
              <w:rPr>
                <w:rFonts w:eastAsiaTheme="minorHAnsi"/>
                <w:noProof w:val="0"/>
                <w:color w:val="000000"/>
                <w:lang w:val="en-US"/>
              </w:rPr>
              <w:t>ce</w:t>
            </w:r>
            <w:proofErr w:type="spellEnd"/>
            <w:r>
              <w:rPr>
                <w:rFonts w:eastAsiaTheme="minorHAnsi"/>
                <w:noProof w:val="0"/>
                <w:color w:val="000000"/>
                <w:lang w:val="en-US"/>
              </w:rPr>
              <w:t xml:space="preserve"> nu pot fi </w:t>
            </w:r>
            <w:proofErr w:type="spellStart"/>
            <w:r>
              <w:rPr>
                <w:rFonts w:eastAsiaTheme="minorHAnsi"/>
                <w:noProof w:val="0"/>
                <w:color w:val="000000"/>
                <w:lang w:val="en-US"/>
              </w:rPr>
              <w:t>depistate</w:t>
            </w:r>
            <w:proofErr w:type="spellEnd"/>
            <w:r>
              <w:rPr>
                <w:rFonts w:eastAsiaTheme="minorHAnsi"/>
                <w:noProof w:val="0"/>
                <w:color w:val="000000"/>
                <w:lang w:val="en-US"/>
              </w:rPr>
              <w:t xml:space="preserve"> </w:t>
            </w:r>
            <w:proofErr w:type="spellStart"/>
            <w:r>
              <w:rPr>
                <w:rFonts w:eastAsiaTheme="minorHAnsi"/>
                <w:noProof w:val="0"/>
                <w:color w:val="000000"/>
                <w:lang w:val="en-US"/>
              </w:rPr>
              <w:t>în</w:t>
            </w:r>
            <w:proofErr w:type="spellEnd"/>
            <w:r>
              <w:rPr>
                <w:rFonts w:eastAsiaTheme="minorHAnsi"/>
                <w:noProof w:val="0"/>
                <w:color w:val="000000"/>
                <w:lang w:val="en-US"/>
              </w:rPr>
              <w:t xml:space="preserve"> </w:t>
            </w:r>
            <w:proofErr w:type="spellStart"/>
            <w:r>
              <w:rPr>
                <w:rFonts w:eastAsiaTheme="minorHAnsi"/>
                <w:noProof w:val="0"/>
                <w:color w:val="000000"/>
                <w:lang w:val="en-US"/>
              </w:rPr>
              <w:t>timp</w:t>
            </w:r>
            <w:proofErr w:type="spellEnd"/>
            <w:r>
              <w:rPr>
                <w:rFonts w:eastAsiaTheme="minorHAnsi"/>
                <w:noProof w:val="0"/>
                <w:color w:val="000000"/>
                <w:lang w:val="en-US"/>
              </w:rPr>
              <w:t xml:space="preserve"> real </w:t>
            </w:r>
            <w:proofErr w:type="spellStart"/>
            <w:r>
              <w:rPr>
                <w:rFonts w:eastAsiaTheme="minorHAnsi"/>
                <w:noProof w:val="0"/>
                <w:color w:val="000000"/>
                <w:lang w:val="en-US"/>
              </w:rPr>
              <w:t>și</w:t>
            </w:r>
            <w:proofErr w:type="spellEnd"/>
            <w:r>
              <w:rPr>
                <w:rFonts w:eastAsiaTheme="minorHAnsi"/>
                <w:noProof w:val="0"/>
                <w:color w:val="000000"/>
                <w:lang w:val="en-US"/>
              </w:rPr>
              <w:t xml:space="preserve"> </w:t>
            </w:r>
            <w:proofErr w:type="spellStart"/>
            <w:r>
              <w:rPr>
                <w:rFonts w:eastAsiaTheme="minorHAnsi"/>
                <w:noProof w:val="0"/>
                <w:color w:val="000000"/>
                <w:lang w:val="en-US"/>
              </w:rPr>
              <w:t>știrbirea</w:t>
            </w:r>
            <w:proofErr w:type="spellEnd"/>
            <w:r>
              <w:rPr>
                <w:rFonts w:eastAsiaTheme="minorHAnsi"/>
                <w:noProof w:val="0"/>
                <w:color w:val="000000"/>
                <w:lang w:val="en-US"/>
              </w:rPr>
              <w:t xml:space="preserve"> </w:t>
            </w:r>
            <w:proofErr w:type="spellStart"/>
            <w:r>
              <w:rPr>
                <w:rFonts w:eastAsiaTheme="minorHAnsi"/>
                <w:noProof w:val="0"/>
                <w:color w:val="000000"/>
                <w:lang w:val="en-US"/>
              </w:rPr>
              <w:t>imaginii</w:t>
            </w:r>
            <w:proofErr w:type="spellEnd"/>
            <w:r>
              <w:rPr>
                <w:rFonts w:eastAsiaTheme="minorHAnsi"/>
                <w:noProof w:val="0"/>
                <w:color w:val="000000"/>
                <w:lang w:val="en-US"/>
              </w:rPr>
              <w:t>;</w:t>
            </w:r>
          </w:p>
          <w:p w:rsidRPr="000C74E7" w:rsidR="004116F7" w:rsidP="004116F7" w:rsidRDefault="004116F7" w14:paraId="13F523AB" w14:textId="78F284C5">
            <w:pPr>
              <w:numPr>
                <w:ilvl w:val="0"/>
                <w:numId w:val="25"/>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Concurență</w:t>
            </w:r>
            <w:proofErr w:type="spellEnd"/>
            <w:r>
              <w:rPr>
                <w:rFonts w:eastAsiaTheme="minorHAnsi"/>
                <w:noProof w:val="0"/>
                <w:color w:val="000000"/>
                <w:lang w:val="en-US"/>
              </w:rPr>
              <w:t xml:space="preserve"> </w:t>
            </w:r>
            <w:proofErr w:type="spellStart"/>
            <w:r>
              <w:rPr>
                <w:rFonts w:eastAsiaTheme="minorHAnsi"/>
                <w:noProof w:val="0"/>
                <w:color w:val="000000"/>
                <w:lang w:val="en-US"/>
              </w:rPr>
              <w:t>mult</w:t>
            </w:r>
            <w:proofErr w:type="spellEnd"/>
            <w:r>
              <w:rPr>
                <w:rFonts w:eastAsiaTheme="minorHAnsi"/>
                <w:noProof w:val="0"/>
                <w:color w:val="000000"/>
                <w:lang w:val="en-US"/>
              </w:rPr>
              <w:t xml:space="preserve"> </w:t>
            </w:r>
            <w:proofErr w:type="spellStart"/>
            <w:r>
              <w:rPr>
                <w:rFonts w:eastAsiaTheme="minorHAnsi"/>
                <w:noProof w:val="0"/>
                <w:color w:val="000000"/>
                <w:lang w:val="en-US"/>
              </w:rPr>
              <w:t>prea</w:t>
            </w:r>
            <w:proofErr w:type="spellEnd"/>
            <w:r>
              <w:rPr>
                <w:rFonts w:eastAsiaTheme="minorHAnsi"/>
                <w:noProof w:val="0"/>
                <w:color w:val="000000"/>
                <w:lang w:val="en-US"/>
              </w:rPr>
              <w:t xml:space="preserve"> mare </w:t>
            </w:r>
            <w:proofErr w:type="spellStart"/>
            <w:r>
              <w:rPr>
                <w:rFonts w:eastAsiaTheme="minorHAnsi"/>
                <w:noProof w:val="0"/>
                <w:color w:val="000000"/>
                <w:lang w:val="en-US"/>
              </w:rPr>
              <w:t>și</w:t>
            </w:r>
            <w:proofErr w:type="spellEnd"/>
            <w:r>
              <w:rPr>
                <w:rFonts w:eastAsiaTheme="minorHAnsi"/>
                <w:noProof w:val="0"/>
                <w:color w:val="000000"/>
                <w:lang w:val="en-US"/>
              </w:rPr>
              <w:t xml:space="preserve"> </w:t>
            </w:r>
            <w:proofErr w:type="spellStart"/>
            <w:r>
              <w:rPr>
                <w:rFonts w:eastAsiaTheme="minorHAnsi"/>
                <w:noProof w:val="0"/>
                <w:color w:val="000000"/>
                <w:lang w:val="en-US"/>
              </w:rPr>
              <w:t>lipsa</w:t>
            </w:r>
            <w:proofErr w:type="spellEnd"/>
            <w:r>
              <w:rPr>
                <w:rFonts w:eastAsiaTheme="minorHAnsi"/>
                <w:noProof w:val="0"/>
                <w:color w:val="000000"/>
                <w:lang w:val="en-US"/>
              </w:rPr>
              <w:t xml:space="preserve"> </w:t>
            </w:r>
            <w:proofErr w:type="spellStart"/>
            <w:r>
              <w:rPr>
                <w:rFonts w:eastAsiaTheme="minorHAnsi"/>
                <w:noProof w:val="0"/>
                <w:color w:val="000000"/>
                <w:lang w:val="en-US"/>
              </w:rPr>
              <w:t>interesului</w:t>
            </w:r>
            <w:proofErr w:type="spellEnd"/>
            <w:r>
              <w:rPr>
                <w:rFonts w:eastAsiaTheme="minorHAnsi"/>
                <w:noProof w:val="0"/>
                <w:color w:val="000000"/>
                <w:lang w:val="en-US"/>
              </w:rPr>
              <w:t xml:space="preserve"> </w:t>
            </w:r>
            <w:proofErr w:type="spellStart"/>
            <w:r>
              <w:rPr>
                <w:rFonts w:eastAsiaTheme="minorHAnsi"/>
                <w:noProof w:val="0"/>
                <w:color w:val="000000"/>
                <w:lang w:val="en-US"/>
              </w:rPr>
              <w:t>utilizatorilor</w:t>
            </w:r>
            <w:proofErr w:type="spellEnd"/>
            <w:r>
              <w:rPr>
                <w:rFonts w:eastAsiaTheme="minorHAnsi"/>
                <w:noProof w:val="0"/>
                <w:color w:val="000000"/>
                <w:lang w:val="en-US"/>
              </w:rPr>
              <w:t xml:space="preserve"> </w:t>
            </w:r>
            <w:proofErr w:type="spellStart"/>
            <w:r>
              <w:rPr>
                <w:rFonts w:eastAsiaTheme="minorHAnsi"/>
                <w:noProof w:val="0"/>
                <w:color w:val="000000"/>
                <w:lang w:val="en-US"/>
              </w:rPr>
              <w:t>față</w:t>
            </w:r>
            <w:proofErr w:type="spellEnd"/>
            <w:r>
              <w:rPr>
                <w:rFonts w:eastAsiaTheme="minorHAnsi"/>
                <w:noProof w:val="0"/>
                <w:color w:val="000000"/>
                <w:lang w:val="en-US"/>
              </w:rPr>
              <w:t xml:space="preserve"> de </w:t>
            </w:r>
            <w:proofErr w:type="spellStart"/>
            <w:r>
              <w:rPr>
                <w:rFonts w:eastAsiaTheme="minorHAnsi"/>
                <w:noProof w:val="0"/>
                <w:color w:val="000000"/>
                <w:lang w:val="en-US"/>
              </w:rPr>
              <w:t>noile</w:t>
            </w:r>
            <w:proofErr w:type="spellEnd"/>
            <w:r>
              <w:rPr>
                <w:rFonts w:eastAsiaTheme="minorHAnsi"/>
                <w:noProof w:val="0"/>
                <w:color w:val="000000"/>
                <w:lang w:val="en-US"/>
              </w:rPr>
              <w:t xml:space="preserve"> </w:t>
            </w:r>
            <w:proofErr w:type="spellStart"/>
            <w:r>
              <w:rPr>
                <w:rFonts w:eastAsiaTheme="minorHAnsi"/>
                <w:noProof w:val="0"/>
                <w:color w:val="000000"/>
                <w:lang w:val="en-US"/>
              </w:rPr>
              <w:t>beneficii</w:t>
            </w:r>
            <w:proofErr w:type="spellEnd"/>
            <w:r>
              <w:rPr>
                <w:rFonts w:eastAsiaTheme="minorHAnsi"/>
                <w:noProof w:val="0"/>
                <w:color w:val="000000"/>
                <w:lang w:val="en-US"/>
              </w:rPr>
              <w:t xml:space="preserve"> ale </w:t>
            </w:r>
            <w:proofErr w:type="spellStart"/>
            <w:r>
              <w:rPr>
                <w:rFonts w:eastAsiaTheme="minorHAnsi"/>
                <w:noProof w:val="0"/>
                <w:color w:val="000000"/>
                <w:lang w:val="en-US"/>
              </w:rPr>
              <w:t>aplicației</w:t>
            </w:r>
            <w:proofErr w:type="spellEnd"/>
            <w:r>
              <w:rPr>
                <w:rFonts w:eastAsiaTheme="minorHAnsi"/>
                <w:noProof w:val="0"/>
                <w:color w:val="000000"/>
                <w:lang w:val="en-US"/>
              </w:rPr>
              <w:t>;</w:t>
            </w:r>
          </w:p>
          <w:p w:rsidR="004116F7" w:rsidP="004116F7" w:rsidRDefault="004116F7" w14:paraId="5E05B277" w14:textId="0D6BCB13">
            <w:pPr>
              <w:numPr>
                <w:ilvl w:val="0"/>
                <w:numId w:val="25"/>
              </w:numPr>
              <w:tabs>
                <w:tab w:val="left" w:pos="20"/>
                <w:tab w:val="left" w:pos="392"/>
              </w:tabs>
              <w:autoSpaceDE w:val="0"/>
              <w:autoSpaceDN w:val="0"/>
              <w:adjustRightInd w:val="0"/>
              <w:spacing w:after="240" w:line="360" w:lineRule="auto"/>
              <w:ind w:left="392" w:hanging="393"/>
              <w:rPr>
                <w:rFonts w:eastAsiaTheme="minorHAnsi"/>
                <w:noProof w:val="0"/>
                <w:color w:val="000000"/>
                <w:lang w:val="en-US"/>
              </w:rPr>
            </w:pPr>
            <w:proofErr w:type="spellStart"/>
            <w:r>
              <w:rPr>
                <w:rFonts w:eastAsiaTheme="minorHAnsi"/>
                <w:noProof w:val="0"/>
                <w:color w:val="000000"/>
                <w:lang w:val="en-US"/>
              </w:rPr>
              <w:t>Implicarea</w:t>
            </w:r>
            <w:proofErr w:type="spellEnd"/>
            <w:r>
              <w:rPr>
                <w:rFonts w:eastAsiaTheme="minorHAnsi"/>
                <w:noProof w:val="0"/>
                <w:color w:val="000000"/>
                <w:lang w:val="en-US"/>
              </w:rPr>
              <w:t xml:space="preserve"> </w:t>
            </w:r>
            <w:proofErr w:type="spellStart"/>
            <w:r>
              <w:rPr>
                <w:rFonts w:eastAsiaTheme="minorHAnsi"/>
                <w:noProof w:val="0"/>
                <w:color w:val="000000"/>
                <w:lang w:val="en-US"/>
              </w:rPr>
              <w:t>directă</w:t>
            </w:r>
            <w:proofErr w:type="spellEnd"/>
            <w:r>
              <w:rPr>
                <w:rFonts w:eastAsiaTheme="minorHAnsi"/>
                <w:noProof w:val="0"/>
                <w:color w:val="000000"/>
                <w:lang w:val="en-US"/>
              </w:rPr>
              <w:t xml:space="preserve"> </w:t>
            </w:r>
            <w:proofErr w:type="spellStart"/>
            <w:r>
              <w:rPr>
                <w:rFonts w:eastAsiaTheme="minorHAnsi"/>
                <w:noProof w:val="0"/>
                <w:color w:val="000000"/>
                <w:lang w:val="en-US"/>
              </w:rPr>
              <w:t>sau</w:t>
            </w:r>
            <w:proofErr w:type="spellEnd"/>
            <w:r>
              <w:rPr>
                <w:rFonts w:eastAsiaTheme="minorHAnsi"/>
                <w:noProof w:val="0"/>
                <w:color w:val="000000"/>
                <w:lang w:val="en-US"/>
              </w:rPr>
              <w:t xml:space="preserve"> </w:t>
            </w:r>
            <w:proofErr w:type="spellStart"/>
            <w:r>
              <w:rPr>
                <w:rFonts w:eastAsiaTheme="minorHAnsi"/>
                <w:noProof w:val="0"/>
                <w:color w:val="000000"/>
                <w:lang w:val="en-US"/>
              </w:rPr>
              <w:t>indirectă</w:t>
            </w:r>
            <w:proofErr w:type="spellEnd"/>
            <w:r>
              <w:rPr>
                <w:rFonts w:eastAsiaTheme="minorHAnsi"/>
                <w:noProof w:val="0"/>
                <w:color w:val="000000"/>
                <w:lang w:val="en-US"/>
              </w:rPr>
              <w:t xml:space="preserve"> din </w:t>
            </w:r>
            <w:proofErr w:type="spellStart"/>
            <w:r>
              <w:rPr>
                <w:rFonts w:eastAsiaTheme="minorHAnsi"/>
                <w:noProof w:val="0"/>
                <w:color w:val="000000"/>
                <w:lang w:val="en-US"/>
              </w:rPr>
              <w:t>partea</w:t>
            </w:r>
            <w:proofErr w:type="spellEnd"/>
            <w:r>
              <w:rPr>
                <w:rFonts w:eastAsiaTheme="minorHAnsi"/>
                <w:noProof w:val="0"/>
                <w:color w:val="000000"/>
                <w:lang w:val="en-US"/>
              </w:rPr>
              <w:t xml:space="preserve"> </w:t>
            </w:r>
            <w:proofErr w:type="spellStart"/>
            <w:r>
              <w:rPr>
                <w:rFonts w:eastAsiaTheme="minorHAnsi"/>
                <w:noProof w:val="0"/>
                <w:color w:val="000000"/>
                <w:lang w:val="en-US"/>
              </w:rPr>
              <w:t>părților</w:t>
            </w:r>
            <w:proofErr w:type="spellEnd"/>
            <w:r>
              <w:rPr>
                <w:rFonts w:eastAsiaTheme="minorHAnsi"/>
                <w:noProof w:val="0"/>
                <w:color w:val="000000"/>
                <w:lang w:val="en-US"/>
              </w:rPr>
              <w:t xml:space="preserve"> </w:t>
            </w:r>
            <w:proofErr w:type="spellStart"/>
            <w:r>
              <w:rPr>
                <w:rFonts w:eastAsiaTheme="minorHAnsi"/>
                <w:noProof w:val="0"/>
                <w:color w:val="000000"/>
                <w:lang w:val="en-US"/>
              </w:rPr>
              <w:t>interesante</w:t>
            </w:r>
            <w:proofErr w:type="spellEnd"/>
            <w:r>
              <w:rPr>
                <w:rFonts w:eastAsiaTheme="minorHAnsi"/>
                <w:noProof w:val="0"/>
                <w:color w:val="000000"/>
                <w:lang w:val="en-US"/>
              </w:rPr>
              <w:t xml:space="preserve"> </w:t>
            </w:r>
            <w:proofErr w:type="spellStart"/>
            <w:r>
              <w:rPr>
                <w:rFonts w:eastAsiaTheme="minorHAnsi"/>
                <w:noProof w:val="0"/>
                <w:color w:val="000000"/>
                <w:lang w:val="en-US"/>
              </w:rPr>
              <w:t>în</w:t>
            </w:r>
            <w:proofErr w:type="spellEnd"/>
            <w:r>
              <w:rPr>
                <w:rFonts w:eastAsiaTheme="minorHAnsi"/>
                <w:noProof w:val="0"/>
                <w:color w:val="000000"/>
                <w:lang w:val="en-US"/>
              </w:rPr>
              <w:t xml:space="preserve"> </w:t>
            </w:r>
            <w:proofErr w:type="spellStart"/>
            <w:r>
              <w:rPr>
                <w:rFonts w:eastAsiaTheme="minorHAnsi"/>
                <w:noProof w:val="0"/>
                <w:color w:val="000000"/>
                <w:lang w:val="en-US"/>
              </w:rPr>
              <w:t>ascunderea</w:t>
            </w:r>
            <w:proofErr w:type="spellEnd"/>
            <w:r>
              <w:rPr>
                <w:rFonts w:eastAsiaTheme="minorHAnsi"/>
                <w:noProof w:val="0"/>
                <w:color w:val="000000"/>
                <w:lang w:val="en-US"/>
              </w:rPr>
              <w:t xml:space="preserve"> </w:t>
            </w:r>
            <w:proofErr w:type="spellStart"/>
            <w:r>
              <w:rPr>
                <w:rFonts w:eastAsiaTheme="minorHAnsi"/>
                <w:noProof w:val="0"/>
                <w:color w:val="000000"/>
                <w:lang w:val="en-US"/>
              </w:rPr>
              <w:t>anumitor</w:t>
            </w:r>
            <w:proofErr w:type="spellEnd"/>
            <w:r>
              <w:rPr>
                <w:rFonts w:eastAsiaTheme="minorHAnsi"/>
                <w:noProof w:val="0"/>
                <w:color w:val="000000"/>
                <w:lang w:val="en-US"/>
              </w:rPr>
              <w:t xml:space="preserve"> </w:t>
            </w:r>
            <w:proofErr w:type="spellStart"/>
            <w:r>
              <w:rPr>
                <w:rFonts w:eastAsiaTheme="minorHAnsi"/>
                <w:noProof w:val="0"/>
                <w:color w:val="000000"/>
                <w:lang w:val="en-US"/>
              </w:rPr>
              <w:t>informații</w:t>
            </w:r>
            <w:proofErr w:type="spellEnd"/>
            <w:r>
              <w:rPr>
                <w:rFonts w:eastAsiaTheme="minorHAnsi"/>
                <w:noProof w:val="0"/>
                <w:color w:val="000000"/>
                <w:lang w:val="en-US"/>
              </w:rPr>
              <w:t>;</w:t>
            </w:r>
          </w:p>
          <w:p w:rsidRPr="004116F7" w:rsidR="004116F7" w:rsidP="004116F7" w:rsidRDefault="004116F7" w14:paraId="4564E8DC" w14:textId="67EE15D5">
            <w:pPr>
              <w:tabs>
                <w:tab w:val="left" w:pos="20"/>
                <w:tab w:val="left" w:pos="392"/>
              </w:tabs>
              <w:autoSpaceDE w:val="0"/>
              <w:autoSpaceDN w:val="0"/>
              <w:adjustRightInd w:val="0"/>
              <w:spacing w:after="240" w:line="360" w:lineRule="auto"/>
              <w:ind w:left="392"/>
              <w:rPr>
                <w:rFonts w:eastAsiaTheme="minorHAnsi"/>
                <w:bCs/>
                <w:noProof w:val="0"/>
                <w:color w:val="000000"/>
                <w:lang w:val="en-US"/>
              </w:rPr>
            </w:pPr>
          </w:p>
        </w:tc>
      </w:tr>
    </w:tbl>
    <w:p w:rsidRPr="008C60FE" w:rsidR="004116F7" w:rsidP="004E02B1" w:rsidRDefault="004116F7" w14:paraId="67A94B4A" w14:textId="28800F9D">
      <w:pPr>
        <w:spacing w:after="200" w:line="276" w:lineRule="auto"/>
        <w:rPr>
          <w:shd w:val="clear" w:color="auto" w:fill="FFFFFF"/>
        </w:rPr>
      </w:pPr>
    </w:p>
    <w:p w:rsidR="008C60FE" w:rsidP="004116F7" w:rsidRDefault="004116F7" w14:paraId="0D11BE42" w14:textId="7D6D425B">
      <w:pPr>
        <w:spacing w:line="360" w:lineRule="auto"/>
        <w:jc w:val="both"/>
        <w:rPr>
          <w:lang w:val="en-US"/>
        </w:rPr>
      </w:pPr>
      <w:r>
        <w:rPr>
          <w:lang w:val="en-US"/>
        </w:rPr>
        <w:tab/>
      </w:r>
      <w:r>
        <w:rPr>
          <w:lang w:val="en-US"/>
        </w:rPr>
        <w:t>La elaborarea și administrarea sistemului se va ține cont de cadrul legal și se vor lua măsuri de prevenire și împiedicare a postărilor cu conținut interzis. Totodată, se vor crea condiții optime de activitate pentru actualii angajați în scopul creșterii și păstrării lor în cadrul proiectului.</w:t>
      </w:r>
    </w:p>
    <w:p w:rsidR="004116F7" w:rsidP="004116F7" w:rsidRDefault="004116F7" w14:paraId="63979A69" w14:textId="7C8CBDA7">
      <w:pPr>
        <w:spacing w:line="360" w:lineRule="auto"/>
        <w:jc w:val="both"/>
        <w:rPr>
          <w:lang w:val="en-US"/>
        </w:rPr>
      </w:pPr>
      <w:r>
        <w:rPr>
          <w:lang w:val="en-US"/>
        </w:rPr>
        <w:tab/>
      </w:r>
      <w:r>
        <w:rPr>
          <w:lang w:val="en-US"/>
        </w:rPr>
        <w:t>Pentru a preveni anumite acțiuni ce pot apărea ca rezultat al postării unor materiale cu conținut fals, la înregistrarea în cadrul sistemului util</w:t>
      </w:r>
      <w:r w:rsidR="00393935">
        <w:rPr>
          <w:lang w:val="en-US"/>
        </w:rPr>
        <w:t>izatorii vor trebui să indice că</w:t>
      </w:r>
      <w:r>
        <w:rPr>
          <w:lang w:val="en-US"/>
        </w:rPr>
        <w:t xml:space="preserve"> sunt deacord cu faptul că veridicitatea informațiilor nu </w:t>
      </w:r>
      <w:r w:rsidRPr="005625CD" w:rsidR="005625CD">
        <w:rPr>
          <w:color w:val="FF0000"/>
          <w:lang w:val="en-US"/>
        </w:rPr>
        <w:t>este</w:t>
      </w:r>
      <w:r w:rsidRPr="005625CD">
        <w:rPr>
          <w:color w:val="FF0000"/>
          <w:lang w:val="en-US"/>
        </w:rPr>
        <w:t xml:space="preserve"> verificat</w:t>
      </w:r>
      <w:r w:rsidRPr="005625CD" w:rsidR="005625CD">
        <w:rPr>
          <w:color w:val="FF0000"/>
          <w:lang w:val="en-US"/>
        </w:rPr>
        <w:t>ă</w:t>
      </w:r>
      <w:r>
        <w:rPr>
          <w:lang w:val="en-US"/>
        </w:rPr>
        <w:t>. În schimb, ei pot da un feedback negativ postărilor ce au drept scop dezinformarea.</w:t>
      </w:r>
    </w:p>
    <w:p w:rsidR="004116F7" w:rsidP="004116F7" w:rsidRDefault="004116F7" w14:paraId="221427C6" w14:textId="6E811222">
      <w:pPr>
        <w:spacing w:line="360" w:lineRule="auto"/>
        <w:jc w:val="both"/>
        <w:rPr>
          <w:lang w:val="en-US"/>
        </w:rPr>
      </w:pPr>
      <w:r>
        <w:rPr>
          <w:lang w:val="en-US"/>
        </w:rPr>
        <w:tab/>
      </w:r>
      <w:r>
        <w:rPr>
          <w:lang w:val="en-US"/>
        </w:rPr>
        <w:t>Pe termen lung, algoritmii de prevenire a unor astfel de informații se va îmbunătăți substanțial, fiind integrate tehnologii din domeniul inteligenței artificiale de recunoaștere a imaginilor cu conținut interzis, cât și a textelor cu limbaj denigrator. Proiectul dat se bucură de oportunități de dezvoltare ce-ar duce la creșterea popularității și încrederii utilizatorilor. În timp, punctele slabe pot fi transformate la rândul lor în oportunități prin aplicarea unui management eficient al resurselor materiale, informaționale și</w:t>
      </w:r>
      <w:r w:rsidR="005625CD">
        <w:rPr>
          <w:lang w:val="en-US"/>
        </w:rPr>
        <w:t>,</w:t>
      </w:r>
      <w:r>
        <w:rPr>
          <w:lang w:val="en-US"/>
        </w:rPr>
        <w:t xml:space="preserve"> nu în ultimul rând</w:t>
      </w:r>
      <w:r w:rsidR="005625CD">
        <w:rPr>
          <w:lang w:val="en-US"/>
        </w:rPr>
        <w:t>,</w:t>
      </w:r>
      <w:r>
        <w:rPr>
          <w:lang w:val="en-US"/>
        </w:rPr>
        <w:t xml:space="preserve"> umane.</w:t>
      </w:r>
    </w:p>
    <w:p w:rsidR="00B84DF8" w:rsidRDefault="00B84DF8" w14:paraId="6C528DC5" w14:textId="317C4585">
      <w:pPr>
        <w:spacing w:after="200" w:line="276" w:lineRule="auto"/>
        <w:rPr>
          <w:lang w:val="en-US"/>
        </w:rPr>
      </w:pPr>
      <w:r>
        <w:rPr>
          <w:lang w:val="en-US"/>
        </w:rPr>
        <w:br w:type="page"/>
      </w:r>
    </w:p>
    <w:p w:rsidR="00B84DF8" w:rsidP="00B84DF8" w:rsidRDefault="00414715" w14:paraId="2C11DA5C" w14:textId="6815488C">
      <w:pPr>
        <w:pStyle w:val="Heading1"/>
        <w:rPr>
          <w:rFonts w:cs="Times New Roman"/>
          <w:color w:val="000000" w:themeColor="text1"/>
        </w:rPr>
      </w:pPr>
      <w:bookmarkStart w:name="_Toc6313062" w:id="6"/>
      <w:r>
        <w:rPr>
          <w:rFonts w:cs="Times New Roman"/>
          <w:color w:val="000000" w:themeColor="text1"/>
        </w:rPr>
        <w:lastRenderedPageBreak/>
        <w:t>5.3</w:t>
      </w:r>
      <w:r w:rsidRPr="00EE5EED" w:rsidR="00B84DF8">
        <w:rPr>
          <w:rFonts w:cs="Times New Roman"/>
          <w:color w:val="000000" w:themeColor="text1"/>
        </w:rPr>
        <w:t xml:space="preserve"> </w:t>
      </w:r>
      <w:r w:rsidRPr="00B84DF8" w:rsidR="00B84DF8">
        <w:rPr>
          <w:rFonts w:cs="Times New Roman"/>
          <w:color w:val="000000" w:themeColor="text1"/>
        </w:rPr>
        <w:t>Calculul indicatorilor economici</w:t>
      </w:r>
      <w:bookmarkEnd w:id="6"/>
      <w:r w:rsidRPr="00B84DF8" w:rsidR="00B84DF8">
        <w:rPr>
          <w:rFonts w:cs="Times New Roman"/>
          <w:color w:val="000000" w:themeColor="text1"/>
        </w:rPr>
        <w:t xml:space="preserve"> </w:t>
      </w:r>
      <w:r w:rsidR="00B84DF8">
        <w:rPr>
          <w:rFonts w:cs="Times New Roman"/>
          <w:color w:val="000000" w:themeColor="text1"/>
        </w:rPr>
        <w:t xml:space="preserve"> </w:t>
      </w:r>
    </w:p>
    <w:p w:rsidR="0044632F" w:rsidP="00E515BF" w:rsidRDefault="00414715" w14:paraId="487D8EC9" w14:textId="77777777">
      <w:pPr>
        <w:spacing w:line="360" w:lineRule="auto"/>
        <w:jc w:val="both"/>
      </w:pPr>
      <w:r>
        <w:tab/>
      </w:r>
      <w:r w:rsidR="00E515BF">
        <w:t xml:space="preserve">La realizarea oricărui proiect sunt necesare anumite investiții de ordin material din partea fondatorilor sau investitorilor. Pentru o radiografie reală și obictivă a resurselor necesare dezvoltării proiectului </w:t>
      </w:r>
      <w:r w:rsidR="0044632F">
        <w:t>trebuie planificate în detaliu toate necesitățile materiale și nemateriale și costul acestora. Pentru succesul unui proiect nu este nevoie doar de o idee foarte bună, ci și de un management eficient al cheltuielilor și costurilor acestuia. Astfel, sunt calculați și reflectați indicatorii economici utilizați în analiza rentabilității unei entități.</w:t>
      </w:r>
    </w:p>
    <w:p w:rsidRPr="00C5674F" w:rsidR="00414715" w:rsidP="00E515BF" w:rsidRDefault="0044632F" w14:paraId="138D053E" w14:textId="6D952E1F">
      <w:pPr>
        <w:spacing w:line="360" w:lineRule="auto"/>
        <w:jc w:val="both"/>
        <w:rPr>
          <w:lang w:val="en-US"/>
        </w:rPr>
      </w:pPr>
      <w:r>
        <w:tab/>
      </w:r>
      <w:r w:rsidR="00C5674F">
        <w:t>Valoarea indicatorilor este exprimată în valută națională</w:t>
      </w:r>
      <w:r w:rsidR="00E75457">
        <w:t xml:space="preserve"> (MDL). În cazul operațiunilor economice efectuate într-o altă valută, acestea vor fi recalculate și reflec</w:t>
      </w:r>
      <w:r w:rsidR="00393935">
        <w:t xml:space="preserve">tate în lei, conform cursului </w:t>
      </w:r>
      <w:r w:rsidR="00E75457">
        <w:t>oficial al BNM.</w:t>
      </w:r>
      <w:r w:rsidR="00C5674F">
        <w:t xml:space="preserve"> </w:t>
      </w:r>
      <w:r w:rsidR="00E75457">
        <w:t>C</w:t>
      </w:r>
      <w:r w:rsidR="00C5674F">
        <w:t xml:space="preserve">alculele privind </w:t>
      </w:r>
      <w:r w:rsidR="00E75457">
        <w:t>impozitele și taxele</w:t>
      </w:r>
      <w:r w:rsidR="00C5674F">
        <w:t xml:space="preserve"> se fac în </w:t>
      </w:r>
      <w:r w:rsidR="00E75457">
        <w:t>conformitate cu</w:t>
      </w:r>
      <w:r w:rsidR="00C5674F">
        <w:t xml:space="preserve"> legislației Republicii Moldova</w:t>
      </w:r>
      <w:r w:rsidR="005625CD">
        <w:t>,</w:t>
      </w:r>
      <w:r w:rsidR="00C5674F">
        <w:t xml:space="preserve"> și anume a Codului Fiscal pentru anul curent.</w:t>
      </w:r>
      <w:r w:rsidR="00C5674F">
        <w:rPr>
          <w:lang w:val="en-US"/>
        </w:rPr>
        <w:t>[</w:t>
      </w:r>
      <w:r w:rsidR="002D168B">
        <w:rPr>
          <w:lang w:val="en-US"/>
        </w:rPr>
        <w:t>19</w:t>
      </w:r>
      <w:r w:rsidR="00C5674F">
        <w:rPr>
          <w:lang w:val="en-US"/>
        </w:rPr>
        <w:t>]</w:t>
      </w:r>
      <w:r w:rsidR="00E75457">
        <w:rPr>
          <w:lang w:val="en-US"/>
        </w:rPr>
        <w:t xml:space="preserve"> </w:t>
      </w:r>
    </w:p>
    <w:p w:rsidR="00E50089" w:rsidP="00E50089" w:rsidRDefault="00E50089" w14:paraId="64EECEA3" w14:textId="5E48E257">
      <w:pPr>
        <w:pStyle w:val="Heading1"/>
        <w:rPr>
          <w:rFonts w:cs="Times New Roman"/>
          <w:color w:val="000000" w:themeColor="text1"/>
        </w:rPr>
      </w:pPr>
      <w:bookmarkStart w:name="_Toc6313063" w:id="7"/>
      <w:r>
        <w:rPr>
          <w:rFonts w:cs="Times New Roman"/>
          <w:color w:val="000000" w:themeColor="text1"/>
        </w:rPr>
        <w:t>5.3.1</w:t>
      </w:r>
      <w:r w:rsidRPr="00EE5EED">
        <w:rPr>
          <w:rFonts w:cs="Times New Roman"/>
          <w:color w:val="000000" w:themeColor="text1"/>
        </w:rPr>
        <w:t xml:space="preserve"> </w:t>
      </w:r>
      <w:proofErr w:type="spellStart"/>
      <w:r w:rsidRPr="007F7CCE">
        <w:rPr>
          <w:rFonts w:ascii="Times" w:hAnsi="Times" w:cs="Times" w:eastAsiaTheme="minorHAnsi"/>
          <w:bCs w:val="0"/>
          <w:color w:val="000000"/>
          <w:lang w:val="en-US"/>
        </w:rPr>
        <w:t>Investiții</w:t>
      </w:r>
      <w:proofErr w:type="spellEnd"/>
      <w:r w:rsidRPr="007F7CCE">
        <w:rPr>
          <w:rFonts w:ascii="Times" w:hAnsi="Times" w:cs="Times" w:eastAsiaTheme="minorHAnsi"/>
          <w:bCs w:val="0"/>
          <w:color w:val="000000"/>
          <w:lang w:val="en-US"/>
        </w:rPr>
        <w:t xml:space="preserve"> </w:t>
      </w:r>
      <w:proofErr w:type="spellStart"/>
      <w:r w:rsidRPr="007F7CCE">
        <w:rPr>
          <w:rFonts w:ascii="Times" w:hAnsi="Times" w:cs="Times" w:eastAsiaTheme="minorHAnsi"/>
          <w:bCs w:val="0"/>
          <w:color w:val="000000"/>
          <w:lang w:val="en-US"/>
        </w:rPr>
        <w:t>în</w:t>
      </w:r>
      <w:proofErr w:type="spellEnd"/>
      <w:r w:rsidRPr="007F7CCE">
        <w:rPr>
          <w:rFonts w:ascii="Times" w:hAnsi="Times" w:cs="Times" w:eastAsiaTheme="minorHAnsi"/>
          <w:bCs w:val="0"/>
          <w:color w:val="000000"/>
          <w:lang w:val="en-US"/>
        </w:rPr>
        <w:t xml:space="preserve"> active </w:t>
      </w:r>
      <w:proofErr w:type="spellStart"/>
      <w:r w:rsidRPr="007F7CCE">
        <w:rPr>
          <w:rFonts w:ascii="Times" w:hAnsi="Times" w:cs="Times" w:eastAsiaTheme="minorHAnsi"/>
          <w:bCs w:val="0"/>
          <w:color w:val="000000"/>
          <w:lang w:val="en-US"/>
        </w:rPr>
        <w:t>materiale</w:t>
      </w:r>
      <w:proofErr w:type="spellEnd"/>
      <w:r w:rsidRPr="007F7CCE">
        <w:rPr>
          <w:rFonts w:ascii="Times" w:hAnsi="Times" w:cs="Times" w:eastAsiaTheme="minorHAnsi"/>
          <w:bCs w:val="0"/>
          <w:color w:val="000000"/>
          <w:lang w:val="en-US"/>
        </w:rPr>
        <w:t xml:space="preserve"> </w:t>
      </w:r>
      <w:proofErr w:type="spellStart"/>
      <w:r w:rsidRPr="007F7CCE">
        <w:rPr>
          <w:rFonts w:ascii="Times" w:hAnsi="Times" w:cs="Times" w:eastAsiaTheme="minorHAnsi"/>
          <w:bCs w:val="0"/>
          <w:color w:val="000000"/>
          <w:lang w:val="en-US"/>
        </w:rPr>
        <w:t>și</w:t>
      </w:r>
      <w:proofErr w:type="spellEnd"/>
      <w:r w:rsidRPr="007F7CCE">
        <w:rPr>
          <w:rFonts w:ascii="Times" w:hAnsi="Times" w:cs="Times" w:eastAsiaTheme="minorHAnsi"/>
          <w:bCs w:val="0"/>
          <w:color w:val="000000"/>
          <w:lang w:val="en-US"/>
        </w:rPr>
        <w:t xml:space="preserve"> </w:t>
      </w:r>
      <w:proofErr w:type="spellStart"/>
      <w:r w:rsidRPr="007F7CCE">
        <w:rPr>
          <w:rFonts w:ascii="Times" w:hAnsi="Times" w:cs="Times" w:eastAsiaTheme="minorHAnsi"/>
          <w:bCs w:val="0"/>
          <w:color w:val="000000"/>
          <w:lang w:val="en-US"/>
        </w:rPr>
        <w:t>nemateriale</w:t>
      </w:r>
      <w:proofErr w:type="spellEnd"/>
      <w:r w:rsidRPr="007F7CCE">
        <w:rPr>
          <w:rFonts w:ascii="Times" w:hAnsi="Times" w:cs="Times" w:eastAsiaTheme="minorHAnsi"/>
          <w:bCs w:val="0"/>
          <w:color w:val="000000"/>
          <w:lang w:val="en-US"/>
        </w:rPr>
        <w:t xml:space="preserve"> </w:t>
      </w:r>
      <w:proofErr w:type="spellStart"/>
      <w:r w:rsidRPr="007F7CCE">
        <w:rPr>
          <w:rFonts w:ascii="Times" w:hAnsi="Times" w:cs="Times" w:eastAsiaTheme="minorHAnsi"/>
          <w:bCs w:val="0"/>
          <w:color w:val="000000"/>
          <w:lang w:val="en-US"/>
        </w:rPr>
        <w:t>pe</w:t>
      </w:r>
      <w:proofErr w:type="spellEnd"/>
      <w:r w:rsidRPr="007F7CCE">
        <w:rPr>
          <w:rFonts w:ascii="Times" w:hAnsi="Times" w:cs="Times" w:eastAsiaTheme="minorHAnsi"/>
          <w:bCs w:val="0"/>
          <w:color w:val="000000"/>
          <w:lang w:val="en-US"/>
        </w:rPr>
        <w:t xml:space="preserve"> </w:t>
      </w:r>
      <w:proofErr w:type="spellStart"/>
      <w:r w:rsidRPr="007F7CCE">
        <w:rPr>
          <w:rFonts w:ascii="Times" w:hAnsi="Times" w:cs="Times" w:eastAsiaTheme="minorHAnsi"/>
          <w:bCs w:val="0"/>
          <w:color w:val="000000"/>
          <w:lang w:val="en-US"/>
        </w:rPr>
        <w:t>termen</w:t>
      </w:r>
      <w:proofErr w:type="spellEnd"/>
      <w:r w:rsidRPr="007F7CCE">
        <w:rPr>
          <w:rFonts w:ascii="Times" w:hAnsi="Times" w:cs="Times" w:eastAsiaTheme="minorHAnsi"/>
          <w:bCs w:val="0"/>
          <w:color w:val="000000"/>
          <w:lang w:val="en-US"/>
        </w:rPr>
        <w:t xml:space="preserve"> lung</w:t>
      </w:r>
      <w:bookmarkEnd w:id="7"/>
    </w:p>
    <w:p w:rsidR="00987C19" w:rsidP="00E515BF" w:rsidRDefault="00381148" w14:paraId="0832D229" w14:textId="69C47131">
      <w:pPr>
        <w:spacing w:line="360" w:lineRule="auto"/>
        <w:jc w:val="both"/>
      </w:pPr>
      <w:r>
        <w:tab/>
      </w:r>
      <w:r w:rsidR="00491556">
        <w:t xml:space="preserve">Pentru realizarea proiectului </w:t>
      </w:r>
      <w:r w:rsidR="00E714AB">
        <w:t xml:space="preserve">este necesară o dotare tehnică corespunzătoare. </w:t>
      </w:r>
      <w:r w:rsidR="00987C19">
        <w:t>Astfel, calitatea și performanța tehnicii utilizate are un impact direct asupra succesului platformei.</w:t>
      </w:r>
    </w:p>
    <w:p w:rsidR="0044632F" w:rsidP="00381148" w:rsidRDefault="00381148" w14:paraId="67734E66" w14:textId="61DDE9D2">
      <w:pPr>
        <w:spacing w:line="360" w:lineRule="auto"/>
        <w:ind w:firstLine="708"/>
        <w:jc w:val="both"/>
        <w:rPr>
          <w:lang w:val="en-US"/>
        </w:rPr>
      </w:pPr>
      <w:r>
        <w:t>Activele materiale și nemateriale sunt reflectate în activitatea unei entități conform Standar</w:t>
      </w:r>
      <w:r w:rsidR="005625CD">
        <w:t>dul Naţional de Contabilitate „I</w:t>
      </w:r>
      <w:r>
        <w:t>mobilizări necorporale şi corporale”</w:t>
      </w:r>
      <w:r>
        <w:rPr>
          <w:lang w:val="en-US"/>
        </w:rPr>
        <w:t xml:space="preserve">. Activele materiale, numite și imobilizări corporale, sunt definite ca </w:t>
      </w:r>
      <w:r>
        <w:t>active deţinute pentru a fi utilizate pe o perioadă mai mare de un an în activitatea entităţii sau pentru a fi transmise în folosinţă terţilor sub formă de mijloace fixe, terenuri, imobilizări corporale în curs de execuţie şi resurse minerale. Activele nemateriale, numite și imobilizări necorporale, se definesc ca imobilizări nemonetare care nu îmbracă o formă materială, identificab</w:t>
      </w:r>
      <w:r w:rsidR="005625CD">
        <w:t>ile şi controlabile de entitate</w:t>
      </w:r>
      <w:r>
        <w:t xml:space="preserve"> </w:t>
      </w:r>
      <w:r w:rsidR="002D168B">
        <w:rPr>
          <w:lang w:val="en-US"/>
        </w:rPr>
        <w:t>[20</w:t>
      </w:r>
      <w:r>
        <w:rPr>
          <w:lang w:val="en-US"/>
        </w:rPr>
        <w:t>]</w:t>
      </w:r>
      <w:r w:rsidR="005625CD">
        <w:rPr>
          <w:lang w:val="en-US"/>
        </w:rPr>
        <w:t>.</w:t>
      </w:r>
    </w:p>
    <w:p w:rsidR="00987C19" w:rsidP="00381148" w:rsidRDefault="00987C19" w14:paraId="0DC95494" w14:textId="08927384">
      <w:pPr>
        <w:spacing w:line="360" w:lineRule="auto"/>
        <w:ind w:firstLine="708"/>
        <w:jc w:val="both"/>
      </w:pPr>
      <w:r>
        <w:rPr>
          <w:lang w:val="en-US"/>
        </w:rPr>
        <w:t xml:space="preserve">În tabelul 5.3 sunt reflectate activele materiale și nemateriale pe termen lung necesare pentru implementarea </w:t>
      </w:r>
      <w:r w:rsidR="00470F1F">
        <w:rPr>
          <w:lang w:val="en-US"/>
        </w:rPr>
        <w:t xml:space="preserve">proiectului </w:t>
      </w:r>
      <w:r w:rsidR="00470F1F">
        <w:t>și valoarea acestora.</w:t>
      </w:r>
    </w:p>
    <w:p w:rsidR="00123C2C" w:rsidP="00123C2C" w:rsidRDefault="00123C2C" w14:paraId="756655D5" w14:textId="4CFDC28C">
      <w:pPr>
        <w:spacing w:line="360" w:lineRule="auto"/>
        <w:jc w:val="both"/>
      </w:pPr>
      <w:r>
        <w:t>Tabelul 5.3 – Active materiale și nemateriale pe termen lung</w:t>
      </w:r>
    </w:p>
    <w:tbl>
      <w:tblPr>
        <w:tblStyle w:val="TableGridLight"/>
        <w:tblW w:w="10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5"/>
        <w:gridCol w:w="2640"/>
        <w:gridCol w:w="1085"/>
        <w:gridCol w:w="1680"/>
        <w:gridCol w:w="1920"/>
        <w:gridCol w:w="1920"/>
      </w:tblGrid>
      <w:tr w:rsidRPr="007F7CCE" w:rsidR="00470F1F" w:rsidTr="00660C03" w14:paraId="492F7B64" w14:textId="77777777">
        <w:tc>
          <w:tcPr>
            <w:tcW w:w="955" w:type="dxa"/>
          </w:tcPr>
          <w:p w:rsidRPr="007F7CCE" w:rsidR="00470F1F" w:rsidP="00660C03" w:rsidRDefault="00470F1F" w14:paraId="6FF871E4" w14:textId="77777777">
            <w:pPr>
              <w:pStyle w:val="TabelDiploma"/>
              <w:rPr>
                <w:rFonts w:eastAsiaTheme="minorHAnsi"/>
                <w:kern w:val="1"/>
              </w:rPr>
            </w:pPr>
            <w:proofErr w:type="spellStart"/>
            <w:r w:rsidRPr="007F7CCE">
              <w:rPr>
                <w:rFonts w:eastAsiaTheme="minorHAnsi"/>
              </w:rPr>
              <w:t>Nr</w:t>
            </w:r>
            <w:proofErr w:type="spellEnd"/>
            <w:r w:rsidRPr="007F7CCE">
              <w:rPr>
                <w:rFonts w:eastAsiaTheme="minorHAnsi"/>
              </w:rPr>
              <w:t>. d/o</w:t>
            </w:r>
          </w:p>
        </w:tc>
        <w:tc>
          <w:tcPr>
            <w:tcW w:w="2640" w:type="dxa"/>
          </w:tcPr>
          <w:p w:rsidRPr="007F7CCE" w:rsidR="00470F1F" w:rsidP="00660C03" w:rsidRDefault="00470F1F" w14:paraId="293619E9" w14:textId="77777777">
            <w:pPr>
              <w:pStyle w:val="TabelDiploma"/>
              <w:rPr>
                <w:rFonts w:eastAsiaTheme="minorHAnsi"/>
                <w:kern w:val="1"/>
              </w:rPr>
            </w:pPr>
            <w:proofErr w:type="spellStart"/>
            <w:r w:rsidRPr="007F7CCE">
              <w:rPr>
                <w:rFonts w:eastAsiaTheme="minorHAnsi"/>
              </w:rPr>
              <w:t>Denumirea</w:t>
            </w:r>
            <w:proofErr w:type="spellEnd"/>
            <w:r w:rsidRPr="007F7CCE">
              <w:rPr>
                <w:rFonts w:eastAsiaTheme="minorHAnsi"/>
              </w:rPr>
              <w:t xml:space="preserve">/ </w:t>
            </w:r>
            <w:proofErr w:type="spellStart"/>
            <w:r w:rsidRPr="007F7CCE">
              <w:rPr>
                <w:rFonts w:eastAsiaTheme="minorHAnsi"/>
              </w:rPr>
              <w:t>tipul</w:t>
            </w:r>
            <w:proofErr w:type="spellEnd"/>
            <w:r w:rsidRPr="007F7CCE">
              <w:rPr>
                <w:rFonts w:eastAsiaTheme="minorHAnsi"/>
              </w:rPr>
              <w:t xml:space="preserve"> </w:t>
            </w:r>
            <w:proofErr w:type="spellStart"/>
            <w:r w:rsidRPr="007F7CCE">
              <w:rPr>
                <w:rFonts w:eastAsiaTheme="minorHAnsi"/>
              </w:rPr>
              <w:t>activului</w:t>
            </w:r>
            <w:proofErr w:type="spellEnd"/>
          </w:p>
        </w:tc>
        <w:tc>
          <w:tcPr>
            <w:tcW w:w="1085" w:type="dxa"/>
          </w:tcPr>
          <w:p w:rsidRPr="007F7CCE" w:rsidR="00470F1F" w:rsidP="00660C03" w:rsidRDefault="00470F1F" w14:paraId="1B8CD0A5" w14:textId="77777777">
            <w:pPr>
              <w:pStyle w:val="TabelDiploma"/>
              <w:rPr>
                <w:rFonts w:eastAsiaTheme="minorHAnsi"/>
                <w:kern w:val="1"/>
              </w:rPr>
            </w:pPr>
            <w:r w:rsidRPr="007F7CCE">
              <w:rPr>
                <w:rFonts w:eastAsiaTheme="minorHAnsi"/>
              </w:rPr>
              <w:t xml:space="preserve">Un. de </w:t>
            </w:r>
            <w:proofErr w:type="spellStart"/>
            <w:r w:rsidRPr="007F7CCE">
              <w:rPr>
                <w:rFonts w:eastAsiaTheme="minorHAnsi"/>
              </w:rPr>
              <w:t>măs</w:t>
            </w:r>
            <w:proofErr w:type="spellEnd"/>
            <w:r w:rsidRPr="007F7CCE">
              <w:rPr>
                <w:rFonts w:eastAsiaTheme="minorHAnsi"/>
              </w:rPr>
              <w:t>.</w:t>
            </w:r>
          </w:p>
        </w:tc>
        <w:tc>
          <w:tcPr>
            <w:tcW w:w="1680" w:type="dxa"/>
          </w:tcPr>
          <w:p w:rsidRPr="007F7CCE" w:rsidR="00470F1F" w:rsidP="00660C03" w:rsidRDefault="00470F1F" w14:paraId="042D0AFC" w14:textId="77777777">
            <w:pPr>
              <w:pStyle w:val="TabelDiploma"/>
              <w:rPr>
                <w:rFonts w:eastAsiaTheme="minorHAnsi"/>
                <w:kern w:val="1"/>
              </w:rPr>
            </w:pPr>
            <w:proofErr w:type="spellStart"/>
            <w:r w:rsidRPr="007F7CCE">
              <w:rPr>
                <w:rFonts w:eastAsiaTheme="minorHAnsi"/>
              </w:rPr>
              <w:t>Pret</w:t>
            </w:r>
            <w:proofErr w:type="spellEnd"/>
            <w:r w:rsidRPr="007F7CCE">
              <w:rPr>
                <w:rFonts w:eastAsiaTheme="minorHAnsi"/>
              </w:rPr>
              <w:t xml:space="preserve">̧ </w:t>
            </w:r>
            <w:proofErr w:type="spellStart"/>
            <w:r w:rsidRPr="007F7CCE">
              <w:rPr>
                <w:rFonts w:eastAsiaTheme="minorHAnsi"/>
              </w:rPr>
              <w:t>achiziţie</w:t>
            </w:r>
            <w:proofErr w:type="spellEnd"/>
            <w:r w:rsidRPr="007F7CCE">
              <w:rPr>
                <w:rFonts w:eastAsiaTheme="minorHAnsi"/>
              </w:rPr>
              <w:t xml:space="preserve"> </w:t>
            </w:r>
            <w:proofErr w:type="spellStart"/>
            <w:r w:rsidRPr="007F7CCE">
              <w:rPr>
                <w:rFonts w:eastAsiaTheme="minorHAnsi"/>
              </w:rPr>
              <w:t>pe</w:t>
            </w:r>
            <w:proofErr w:type="spellEnd"/>
            <w:r w:rsidRPr="007F7CCE">
              <w:rPr>
                <w:rFonts w:eastAsiaTheme="minorHAnsi"/>
              </w:rPr>
              <w:t xml:space="preserve"> </w:t>
            </w:r>
            <w:proofErr w:type="spellStart"/>
            <w:r w:rsidRPr="007F7CCE">
              <w:rPr>
                <w:rFonts w:eastAsiaTheme="minorHAnsi"/>
              </w:rPr>
              <w:t>unitate</w:t>
            </w:r>
            <w:proofErr w:type="spellEnd"/>
            <w:r w:rsidRPr="007F7CCE">
              <w:rPr>
                <w:rFonts w:eastAsiaTheme="minorHAnsi"/>
              </w:rPr>
              <w:t>, MDL</w:t>
            </w:r>
          </w:p>
        </w:tc>
        <w:tc>
          <w:tcPr>
            <w:tcW w:w="1920" w:type="dxa"/>
          </w:tcPr>
          <w:p w:rsidRPr="007F7CCE" w:rsidR="00470F1F" w:rsidP="00660C03" w:rsidRDefault="00470F1F" w14:paraId="4F0B0C22" w14:textId="77777777">
            <w:pPr>
              <w:pStyle w:val="TabelDiploma"/>
              <w:rPr>
                <w:rFonts w:eastAsiaTheme="minorHAnsi"/>
                <w:kern w:val="1"/>
              </w:rPr>
            </w:pPr>
            <w:proofErr w:type="spellStart"/>
            <w:r w:rsidRPr="007F7CCE">
              <w:rPr>
                <w:rFonts w:eastAsiaTheme="minorHAnsi"/>
              </w:rPr>
              <w:t>Cantitatea</w:t>
            </w:r>
            <w:proofErr w:type="spellEnd"/>
          </w:p>
        </w:tc>
        <w:tc>
          <w:tcPr>
            <w:tcW w:w="1920" w:type="dxa"/>
          </w:tcPr>
          <w:p w:rsidRPr="007F7CCE" w:rsidR="00470F1F" w:rsidP="00660C03" w:rsidRDefault="00470F1F" w14:paraId="75DD6318" w14:textId="77777777">
            <w:pPr>
              <w:pStyle w:val="TabelDiploma"/>
              <w:rPr>
                <w:rFonts w:eastAsiaTheme="minorHAnsi"/>
                <w:kern w:val="1"/>
              </w:rPr>
            </w:pPr>
            <w:proofErr w:type="spellStart"/>
            <w:r w:rsidRPr="007F7CCE">
              <w:rPr>
                <w:rFonts w:eastAsiaTheme="minorHAnsi"/>
              </w:rPr>
              <w:t>Valoarea</w:t>
            </w:r>
            <w:proofErr w:type="spellEnd"/>
            <w:r w:rsidRPr="007F7CCE">
              <w:rPr>
                <w:rFonts w:eastAsiaTheme="minorHAnsi"/>
              </w:rPr>
              <w:t xml:space="preserve"> de </w:t>
            </w:r>
            <w:proofErr w:type="spellStart"/>
            <w:r w:rsidRPr="007F7CCE">
              <w:rPr>
                <w:rFonts w:eastAsiaTheme="minorHAnsi"/>
              </w:rPr>
              <w:t>intrare</w:t>
            </w:r>
            <w:proofErr w:type="spellEnd"/>
            <w:r w:rsidRPr="007F7CCE">
              <w:rPr>
                <w:rFonts w:eastAsiaTheme="minorHAnsi"/>
              </w:rPr>
              <w:t>, MDL</w:t>
            </w:r>
          </w:p>
        </w:tc>
      </w:tr>
      <w:tr w:rsidRPr="007F7CCE" w:rsidR="00470F1F" w:rsidTr="00660C03" w14:paraId="7200C547" w14:textId="77777777">
        <w:tc>
          <w:tcPr>
            <w:tcW w:w="955" w:type="dxa"/>
          </w:tcPr>
          <w:p w:rsidRPr="007F7CCE" w:rsidR="00470F1F" w:rsidP="00660C03" w:rsidRDefault="00470F1F" w14:paraId="3D9D85EB" w14:textId="77777777">
            <w:pPr>
              <w:autoSpaceDE w:val="0"/>
              <w:autoSpaceDN w:val="0"/>
              <w:adjustRightInd w:val="0"/>
              <w:spacing w:after="240"/>
              <w:jc w:val="center"/>
              <w:rPr>
                <w:rFonts w:eastAsiaTheme="minorHAnsi"/>
                <w:noProof w:val="0"/>
                <w:kern w:val="1"/>
                <w:lang w:val="en-US"/>
              </w:rPr>
            </w:pPr>
            <w:r w:rsidRPr="007F7CCE">
              <w:rPr>
                <w:rFonts w:eastAsiaTheme="minorHAnsi"/>
                <w:noProof w:val="0"/>
                <w:color w:val="000000"/>
                <w:lang w:val="en-US"/>
              </w:rPr>
              <w:t>1</w:t>
            </w:r>
          </w:p>
        </w:tc>
        <w:tc>
          <w:tcPr>
            <w:tcW w:w="2640" w:type="dxa"/>
          </w:tcPr>
          <w:p w:rsidRPr="007F7CCE" w:rsidR="00470F1F" w:rsidP="00660C03" w:rsidRDefault="00470F1F" w14:paraId="5F275300" w14:textId="61E8442B">
            <w:pPr>
              <w:autoSpaceDE w:val="0"/>
              <w:autoSpaceDN w:val="0"/>
              <w:adjustRightInd w:val="0"/>
              <w:rPr>
                <w:rFonts w:eastAsiaTheme="minorHAnsi"/>
                <w:noProof w:val="0"/>
                <w:kern w:val="1"/>
                <w:lang w:val="en-US"/>
              </w:rPr>
            </w:pPr>
            <w:r w:rsidRPr="00470F1F">
              <w:rPr>
                <w:rFonts w:eastAsiaTheme="minorHAnsi"/>
                <w:noProof w:val="0"/>
                <w:color w:val="000000"/>
                <w:lang w:val="en-US"/>
              </w:rPr>
              <w:t>Laptop ASUS S330UA-EY046T</w:t>
            </w:r>
          </w:p>
        </w:tc>
        <w:tc>
          <w:tcPr>
            <w:tcW w:w="1085" w:type="dxa"/>
          </w:tcPr>
          <w:p w:rsidRPr="007F7CCE" w:rsidR="00470F1F" w:rsidP="00660C03" w:rsidRDefault="00470F1F" w14:paraId="02A7FD8C" w14:textId="77777777">
            <w:pPr>
              <w:autoSpaceDE w:val="0"/>
              <w:autoSpaceDN w:val="0"/>
              <w:adjustRightInd w:val="0"/>
              <w:jc w:val="center"/>
              <w:rPr>
                <w:rFonts w:eastAsiaTheme="minorHAnsi"/>
                <w:noProof w:val="0"/>
                <w:kern w:val="1"/>
                <w:lang w:val="en-US"/>
              </w:rPr>
            </w:pPr>
            <w:proofErr w:type="spellStart"/>
            <w:r w:rsidRPr="007F7CCE">
              <w:rPr>
                <w:rFonts w:eastAsiaTheme="minorHAnsi"/>
                <w:noProof w:val="0"/>
                <w:color w:val="000000"/>
                <w:lang w:val="en-US"/>
              </w:rPr>
              <w:t>Unitate</w:t>
            </w:r>
            <w:proofErr w:type="spellEnd"/>
          </w:p>
        </w:tc>
        <w:tc>
          <w:tcPr>
            <w:tcW w:w="1680" w:type="dxa"/>
          </w:tcPr>
          <w:p w:rsidRPr="007F7CCE" w:rsidR="00470F1F" w:rsidP="00660C03" w:rsidRDefault="00470F1F" w14:paraId="01B68F79" w14:textId="77FB168E">
            <w:pPr>
              <w:autoSpaceDE w:val="0"/>
              <w:autoSpaceDN w:val="0"/>
              <w:adjustRightInd w:val="0"/>
              <w:jc w:val="right"/>
              <w:rPr>
                <w:rFonts w:eastAsiaTheme="minorHAnsi"/>
                <w:noProof w:val="0"/>
                <w:kern w:val="1"/>
                <w:lang w:val="en-US"/>
              </w:rPr>
            </w:pPr>
            <w:r w:rsidRPr="00470F1F">
              <w:rPr>
                <w:rFonts w:eastAsiaTheme="minorHAnsi"/>
                <w:noProof w:val="0"/>
                <w:color w:val="000000"/>
                <w:lang w:val="en-US"/>
              </w:rPr>
              <w:t>27699</w:t>
            </w:r>
          </w:p>
        </w:tc>
        <w:tc>
          <w:tcPr>
            <w:tcW w:w="1920" w:type="dxa"/>
          </w:tcPr>
          <w:p w:rsidRPr="007F7CCE" w:rsidR="00470F1F" w:rsidP="00660C03" w:rsidRDefault="00AC0BEB" w14:paraId="53AABD7F" w14:textId="75AC92B8">
            <w:pPr>
              <w:autoSpaceDE w:val="0"/>
              <w:autoSpaceDN w:val="0"/>
              <w:adjustRightInd w:val="0"/>
              <w:jc w:val="right"/>
              <w:rPr>
                <w:rFonts w:eastAsiaTheme="minorHAnsi"/>
                <w:noProof w:val="0"/>
                <w:kern w:val="1"/>
                <w:lang w:val="en-US"/>
              </w:rPr>
            </w:pPr>
            <w:r>
              <w:rPr>
                <w:rFonts w:eastAsiaTheme="minorHAnsi"/>
                <w:noProof w:val="0"/>
                <w:color w:val="000000"/>
                <w:lang w:val="en-US"/>
              </w:rPr>
              <w:t>1</w:t>
            </w:r>
          </w:p>
        </w:tc>
        <w:tc>
          <w:tcPr>
            <w:tcW w:w="1920" w:type="dxa"/>
          </w:tcPr>
          <w:p w:rsidRPr="007F7CCE" w:rsidR="00470F1F" w:rsidP="00660C03" w:rsidRDefault="00AC0BEB" w14:paraId="583485E0" w14:textId="37544548">
            <w:pPr>
              <w:autoSpaceDE w:val="0"/>
              <w:autoSpaceDN w:val="0"/>
              <w:adjustRightInd w:val="0"/>
              <w:jc w:val="right"/>
              <w:rPr>
                <w:rFonts w:eastAsiaTheme="minorHAnsi"/>
                <w:noProof w:val="0"/>
                <w:kern w:val="1"/>
                <w:lang w:val="en-US"/>
              </w:rPr>
            </w:pPr>
            <w:r>
              <w:rPr>
                <w:rFonts w:eastAsiaTheme="minorHAnsi"/>
                <w:noProof w:val="0"/>
                <w:color w:val="000000"/>
                <w:lang w:val="en-US"/>
              </w:rPr>
              <w:t>27699</w:t>
            </w:r>
          </w:p>
        </w:tc>
      </w:tr>
      <w:tr w:rsidRPr="007F7CCE" w:rsidR="00470F1F" w:rsidTr="00660C03" w14:paraId="59D491F4" w14:textId="77777777">
        <w:trPr>
          <w:trHeight w:val="856"/>
        </w:trPr>
        <w:tc>
          <w:tcPr>
            <w:tcW w:w="955" w:type="dxa"/>
          </w:tcPr>
          <w:p w:rsidRPr="007F7CCE" w:rsidR="00470F1F" w:rsidP="00660C03" w:rsidRDefault="00470F1F" w14:paraId="229D2C02" w14:textId="77777777">
            <w:pPr>
              <w:autoSpaceDE w:val="0"/>
              <w:autoSpaceDN w:val="0"/>
              <w:adjustRightInd w:val="0"/>
              <w:spacing w:after="240"/>
              <w:jc w:val="center"/>
              <w:rPr>
                <w:rFonts w:eastAsiaTheme="minorHAnsi"/>
                <w:noProof w:val="0"/>
                <w:kern w:val="1"/>
                <w:lang w:val="en-US"/>
              </w:rPr>
            </w:pPr>
            <w:r w:rsidRPr="007F7CCE">
              <w:rPr>
                <w:rFonts w:eastAsiaTheme="minorHAnsi"/>
                <w:noProof w:val="0"/>
                <w:color w:val="000000"/>
                <w:lang w:val="en-US"/>
              </w:rPr>
              <w:t>2</w:t>
            </w:r>
          </w:p>
        </w:tc>
        <w:tc>
          <w:tcPr>
            <w:tcW w:w="2640" w:type="dxa"/>
          </w:tcPr>
          <w:p w:rsidRPr="007F7CCE" w:rsidR="00470F1F" w:rsidP="00660C03" w:rsidRDefault="00D67A93" w14:paraId="02ADFBE8" w14:textId="02240C08">
            <w:pPr>
              <w:autoSpaceDE w:val="0"/>
              <w:autoSpaceDN w:val="0"/>
              <w:adjustRightInd w:val="0"/>
              <w:spacing w:after="240"/>
              <w:rPr>
                <w:rFonts w:eastAsiaTheme="minorHAnsi"/>
                <w:noProof w:val="0"/>
                <w:kern w:val="1"/>
                <w:lang w:val="en-US"/>
              </w:rPr>
            </w:pPr>
            <w:proofErr w:type="spellStart"/>
            <w:r w:rsidRPr="00D67A93">
              <w:rPr>
                <w:rFonts w:eastAsiaTheme="minorHAnsi"/>
                <w:noProof w:val="0"/>
                <w:color w:val="000000"/>
                <w:lang w:val="en-US"/>
              </w:rPr>
              <w:t>Imprimantă</w:t>
            </w:r>
            <w:proofErr w:type="spellEnd"/>
            <w:r w:rsidRPr="00D67A93">
              <w:rPr>
                <w:rFonts w:eastAsiaTheme="minorHAnsi"/>
                <w:noProof w:val="0"/>
                <w:color w:val="000000"/>
                <w:lang w:val="en-US"/>
              </w:rPr>
              <w:t xml:space="preserve"> la</w:t>
            </w:r>
            <w:r>
              <w:rPr>
                <w:rFonts w:eastAsiaTheme="minorHAnsi"/>
                <w:noProof w:val="0"/>
                <w:color w:val="000000"/>
                <w:lang w:val="en-US"/>
              </w:rPr>
              <w:t xml:space="preserve">ser Canon </w:t>
            </w:r>
            <w:proofErr w:type="spellStart"/>
            <w:r>
              <w:rPr>
                <w:rFonts w:eastAsiaTheme="minorHAnsi"/>
                <w:noProof w:val="0"/>
                <w:color w:val="000000"/>
                <w:lang w:val="en-US"/>
              </w:rPr>
              <w:t>i-Sensys</w:t>
            </w:r>
            <w:proofErr w:type="spellEnd"/>
            <w:r>
              <w:rPr>
                <w:rFonts w:eastAsiaTheme="minorHAnsi"/>
                <w:noProof w:val="0"/>
                <w:color w:val="000000"/>
                <w:lang w:val="en-US"/>
              </w:rPr>
              <w:t xml:space="preserve"> LBP113W</w:t>
            </w:r>
          </w:p>
        </w:tc>
        <w:tc>
          <w:tcPr>
            <w:tcW w:w="1085" w:type="dxa"/>
          </w:tcPr>
          <w:p w:rsidRPr="007F7CCE" w:rsidR="00470F1F" w:rsidP="00660C03" w:rsidRDefault="00470F1F" w14:paraId="67A5A914" w14:textId="77777777">
            <w:pPr>
              <w:autoSpaceDE w:val="0"/>
              <w:autoSpaceDN w:val="0"/>
              <w:adjustRightInd w:val="0"/>
              <w:jc w:val="center"/>
              <w:rPr>
                <w:rFonts w:eastAsiaTheme="minorHAnsi"/>
                <w:noProof w:val="0"/>
                <w:kern w:val="1"/>
                <w:lang w:val="en-US"/>
              </w:rPr>
            </w:pPr>
            <w:proofErr w:type="spellStart"/>
            <w:r w:rsidRPr="007F7CCE">
              <w:rPr>
                <w:rFonts w:eastAsiaTheme="minorHAnsi"/>
                <w:noProof w:val="0"/>
                <w:color w:val="000000"/>
                <w:lang w:val="en-US"/>
              </w:rPr>
              <w:t>Unitate</w:t>
            </w:r>
            <w:proofErr w:type="spellEnd"/>
          </w:p>
        </w:tc>
        <w:tc>
          <w:tcPr>
            <w:tcW w:w="1680" w:type="dxa"/>
          </w:tcPr>
          <w:p w:rsidRPr="007F7CCE" w:rsidR="00470F1F" w:rsidP="00660C03" w:rsidRDefault="00D67A93" w14:paraId="59544E24" w14:textId="0EB2779F">
            <w:pPr>
              <w:autoSpaceDE w:val="0"/>
              <w:autoSpaceDN w:val="0"/>
              <w:adjustRightInd w:val="0"/>
              <w:jc w:val="right"/>
              <w:rPr>
                <w:rFonts w:eastAsiaTheme="minorHAnsi"/>
                <w:noProof w:val="0"/>
                <w:kern w:val="1"/>
                <w:lang w:val="en-US"/>
              </w:rPr>
            </w:pPr>
            <w:r>
              <w:rPr>
                <w:rFonts w:eastAsiaTheme="minorHAnsi"/>
                <w:noProof w:val="0"/>
                <w:color w:val="000000"/>
                <w:lang w:val="en-US"/>
              </w:rPr>
              <w:t>2000</w:t>
            </w:r>
          </w:p>
        </w:tc>
        <w:tc>
          <w:tcPr>
            <w:tcW w:w="1920" w:type="dxa"/>
          </w:tcPr>
          <w:p w:rsidRPr="007F7CCE" w:rsidR="00470F1F" w:rsidP="00660C03" w:rsidRDefault="00D67A93" w14:paraId="12469ED0" w14:textId="1F430906">
            <w:pPr>
              <w:autoSpaceDE w:val="0"/>
              <w:autoSpaceDN w:val="0"/>
              <w:adjustRightInd w:val="0"/>
              <w:jc w:val="right"/>
              <w:rPr>
                <w:rFonts w:eastAsiaTheme="minorHAnsi"/>
                <w:noProof w:val="0"/>
                <w:kern w:val="1"/>
                <w:lang w:val="en-US"/>
              </w:rPr>
            </w:pPr>
            <w:r>
              <w:rPr>
                <w:rFonts w:eastAsiaTheme="minorHAnsi"/>
                <w:noProof w:val="0"/>
                <w:color w:val="000000"/>
                <w:lang w:val="en-US"/>
              </w:rPr>
              <w:t>1</w:t>
            </w:r>
          </w:p>
        </w:tc>
        <w:tc>
          <w:tcPr>
            <w:tcW w:w="1920" w:type="dxa"/>
          </w:tcPr>
          <w:p w:rsidRPr="007F7CCE" w:rsidR="00470F1F" w:rsidP="00660C03" w:rsidRDefault="00D67A93" w14:paraId="3A473BF9" w14:textId="4F13F135">
            <w:pPr>
              <w:autoSpaceDE w:val="0"/>
              <w:autoSpaceDN w:val="0"/>
              <w:adjustRightInd w:val="0"/>
              <w:jc w:val="right"/>
              <w:rPr>
                <w:rFonts w:eastAsiaTheme="minorHAnsi"/>
                <w:noProof w:val="0"/>
                <w:kern w:val="1"/>
                <w:lang w:val="en-US"/>
              </w:rPr>
            </w:pPr>
            <w:r>
              <w:rPr>
                <w:rFonts w:eastAsiaTheme="minorHAnsi"/>
                <w:noProof w:val="0"/>
                <w:color w:val="000000"/>
                <w:lang w:val="en-US"/>
              </w:rPr>
              <w:t>2000</w:t>
            </w:r>
          </w:p>
        </w:tc>
      </w:tr>
      <w:tr w:rsidRPr="007F7CCE" w:rsidR="00470F1F" w:rsidTr="00660C03" w14:paraId="7047A2A7" w14:textId="77777777">
        <w:tc>
          <w:tcPr>
            <w:tcW w:w="955" w:type="dxa"/>
          </w:tcPr>
          <w:p w:rsidRPr="007F7CCE" w:rsidR="00470F1F" w:rsidP="00660C03" w:rsidRDefault="00470F1F" w14:paraId="4AF016F4" w14:textId="77777777">
            <w:pPr>
              <w:autoSpaceDE w:val="0"/>
              <w:autoSpaceDN w:val="0"/>
              <w:adjustRightInd w:val="0"/>
              <w:spacing w:after="240"/>
              <w:jc w:val="center"/>
              <w:rPr>
                <w:rFonts w:eastAsiaTheme="minorHAnsi"/>
                <w:noProof w:val="0"/>
                <w:kern w:val="1"/>
                <w:lang w:val="en-US"/>
              </w:rPr>
            </w:pPr>
            <w:r w:rsidRPr="007F7CCE">
              <w:rPr>
                <w:rFonts w:eastAsiaTheme="minorHAnsi"/>
                <w:noProof w:val="0"/>
                <w:color w:val="000000"/>
                <w:lang w:val="en-US"/>
              </w:rPr>
              <w:t>3</w:t>
            </w:r>
          </w:p>
        </w:tc>
        <w:tc>
          <w:tcPr>
            <w:tcW w:w="2640" w:type="dxa"/>
          </w:tcPr>
          <w:p w:rsidRPr="007F7CCE" w:rsidR="00470F1F" w:rsidP="00470F1F" w:rsidRDefault="00470F1F" w14:paraId="77AD7C42" w14:textId="71903EDE">
            <w:pPr>
              <w:autoSpaceDE w:val="0"/>
              <w:autoSpaceDN w:val="0"/>
              <w:adjustRightInd w:val="0"/>
              <w:spacing w:after="240"/>
              <w:rPr>
                <w:rFonts w:eastAsiaTheme="minorHAnsi"/>
                <w:noProof w:val="0"/>
                <w:kern w:val="1"/>
                <w:lang w:val="en-US"/>
              </w:rPr>
            </w:pPr>
            <w:r>
              <w:rPr>
                <w:rFonts w:eastAsiaTheme="minorHAnsi"/>
                <w:noProof w:val="0"/>
                <w:color w:val="000000"/>
                <w:lang w:val="en-US"/>
              </w:rPr>
              <w:t xml:space="preserve">Masa de calculator </w:t>
            </w:r>
            <w:proofErr w:type="spellStart"/>
            <w:r>
              <w:rPr>
                <w:rFonts w:eastAsiaTheme="minorHAnsi"/>
                <w:noProof w:val="0"/>
                <w:color w:val="000000"/>
                <w:lang w:val="en-US"/>
              </w:rPr>
              <w:t>ISCom</w:t>
            </w:r>
            <w:proofErr w:type="spellEnd"/>
            <w:r>
              <w:rPr>
                <w:rFonts w:eastAsiaTheme="minorHAnsi"/>
                <w:noProof w:val="0"/>
                <w:color w:val="000000"/>
                <w:lang w:val="en-US"/>
              </w:rPr>
              <w:t xml:space="preserve"> </w:t>
            </w:r>
            <w:r w:rsidRPr="00470F1F">
              <w:rPr>
                <w:rFonts w:eastAsiaTheme="minorHAnsi"/>
                <w:noProof w:val="0"/>
                <w:color w:val="000000"/>
                <w:lang w:val="en-US"/>
              </w:rPr>
              <w:t>CK-01</w:t>
            </w:r>
          </w:p>
        </w:tc>
        <w:tc>
          <w:tcPr>
            <w:tcW w:w="1085" w:type="dxa"/>
          </w:tcPr>
          <w:p w:rsidRPr="007F7CCE" w:rsidR="00470F1F" w:rsidP="00660C03" w:rsidRDefault="00470F1F" w14:paraId="5584E636" w14:textId="77777777">
            <w:pPr>
              <w:autoSpaceDE w:val="0"/>
              <w:autoSpaceDN w:val="0"/>
              <w:adjustRightInd w:val="0"/>
              <w:jc w:val="center"/>
              <w:rPr>
                <w:rFonts w:eastAsiaTheme="minorHAnsi"/>
                <w:noProof w:val="0"/>
                <w:kern w:val="1"/>
                <w:lang w:val="en-US"/>
              </w:rPr>
            </w:pPr>
            <w:proofErr w:type="spellStart"/>
            <w:r w:rsidRPr="007F7CCE">
              <w:rPr>
                <w:rFonts w:eastAsiaTheme="minorHAnsi"/>
                <w:noProof w:val="0"/>
                <w:color w:val="000000"/>
                <w:lang w:val="en-US"/>
              </w:rPr>
              <w:t>Unitate</w:t>
            </w:r>
            <w:proofErr w:type="spellEnd"/>
          </w:p>
        </w:tc>
        <w:tc>
          <w:tcPr>
            <w:tcW w:w="1680" w:type="dxa"/>
          </w:tcPr>
          <w:p w:rsidRPr="007F7CCE" w:rsidR="00470F1F" w:rsidP="00660C03" w:rsidRDefault="00470F1F" w14:paraId="668097BB" w14:textId="61563778">
            <w:pPr>
              <w:autoSpaceDE w:val="0"/>
              <w:autoSpaceDN w:val="0"/>
              <w:adjustRightInd w:val="0"/>
              <w:spacing w:after="240"/>
              <w:jc w:val="right"/>
              <w:rPr>
                <w:rFonts w:eastAsiaTheme="minorHAnsi"/>
                <w:noProof w:val="0"/>
                <w:kern w:val="1"/>
                <w:lang w:val="en-US"/>
              </w:rPr>
            </w:pPr>
            <w:r>
              <w:rPr>
                <w:rFonts w:eastAsiaTheme="minorHAnsi"/>
                <w:noProof w:val="0"/>
                <w:color w:val="000000"/>
                <w:lang w:val="en-US"/>
              </w:rPr>
              <w:t>2290</w:t>
            </w:r>
          </w:p>
        </w:tc>
        <w:tc>
          <w:tcPr>
            <w:tcW w:w="1920" w:type="dxa"/>
          </w:tcPr>
          <w:p w:rsidRPr="007F7CCE" w:rsidR="00470F1F" w:rsidP="00660C03" w:rsidRDefault="00AC0BEB" w14:paraId="6E49D346" w14:textId="4A24835B">
            <w:pPr>
              <w:autoSpaceDE w:val="0"/>
              <w:autoSpaceDN w:val="0"/>
              <w:adjustRightInd w:val="0"/>
              <w:jc w:val="right"/>
              <w:rPr>
                <w:rFonts w:eastAsiaTheme="minorHAnsi"/>
                <w:noProof w:val="0"/>
                <w:kern w:val="1"/>
                <w:lang w:val="en-US"/>
              </w:rPr>
            </w:pPr>
            <w:r>
              <w:rPr>
                <w:rFonts w:eastAsiaTheme="minorHAnsi"/>
                <w:noProof w:val="0"/>
                <w:color w:val="000000"/>
                <w:lang w:val="en-US"/>
              </w:rPr>
              <w:t>2</w:t>
            </w:r>
          </w:p>
        </w:tc>
        <w:tc>
          <w:tcPr>
            <w:tcW w:w="1920" w:type="dxa"/>
          </w:tcPr>
          <w:p w:rsidRPr="007F7CCE" w:rsidR="00470F1F" w:rsidP="00660C03" w:rsidRDefault="00AC0BEB" w14:paraId="213B0550" w14:textId="03E66437">
            <w:pPr>
              <w:autoSpaceDE w:val="0"/>
              <w:autoSpaceDN w:val="0"/>
              <w:adjustRightInd w:val="0"/>
              <w:spacing w:after="240"/>
              <w:jc w:val="right"/>
              <w:rPr>
                <w:rFonts w:eastAsiaTheme="minorHAnsi"/>
                <w:noProof w:val="0"/>
                <w:kern w:val="1"/>
                <w:lang w:val="en-US"/>
              </w:rPr>
            </w:pPr>
            <w:r>
              <w:rPr>
                <w:rFonts w:eastAsiaTheme="minorHAnsi"/>
                <w:noProof w:val="0"/>
                <w:color w:val="000000"/>
                <w:lang w:val="en-US"/>
              </w:rPr>
              <w:t>4580</w:t>
            </w:r>
          </w:p>
        </w:tc>
      </w:tr>
    </w:tbl>
    <w:p w:rsidRPr="00414715" w:rsidR="0044632F" w:rsidP="00123C2C" w:rsidRDefault="00123C2C" w14:paraId="6967535E" w14:textId="442ECA77">
      <w:pPr>
        <w:spacing w:line="360" w:lineRule="auto"/>
        <w:jc w:val="right"/>
      </w:pPr>
      <w:r>
        <w:rPr>
          <w:lang w:val="en-US"/>
        </w:rPr>
        <w:lastRenderedPageBreak/>
        <w:t xml:space="preserve">Continuare Tabelul 5.3   </w:t>
      </w:r>
    </w:p>
    <w:tbl>
      <w:tblPr>
        <w:tblStyle w:val="TableGridLight"/>
        <w:tblW w:w="10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5"/>
        <w:gridCol w:w="2640"/>
        <w:gridCol w:w="1085"/>
        <w:gridCol w:w="1680"/>
        <w:gridCol w:w="1920"/>
        <w:gridCol w:w="1920"/>
      </w:tblGrid>
      <w:tr w:rsidRPr="007F7CCE" w:rsidR="00810F59" w:rsidTr="00660C03" w14:paraId="35C887A9" w14:textId="77777777">
        <w:tc>
          <w:tcPr>
            <w:tcW w:w="955" w:type="dxa"/>
          </w:tcPr>
          <w:p w:rsidRPr="007F7CCE" w:rsidR="00810F59" w:rsidP="00660C03" w:rsidRDefault="00810F59" w14:paraId="3FA9FC88" w14:textId="77777777">
            <w:pPr>
              <w:pStyle w:val="TabelDiploma"/>
              <w:rPr>
                <w:rFonts w:eastAsiaTheme="minorHAnsi"/>
                <w:kern w:val="1"/>
              </w:rPr>
            </w:pPr>
            <w:proofErr w:type="spellStart"/>
            <w:r w:rsidRPr="007F7CCE">
              <w:rPr>
                <w:rFonts w:eastAsiaTheme="minorHAnsi"/>
              </w:rPr>
              <w:t>Nr</w:t>
            </w:r>
            <w:proofErr w:type="spellEnd"/>
            <w:r w:rsidRPr="007F7CCE">
              <w:rPr>
                <w:rFonts w:eastAsiaTheme="minorHAnsi"/>
              </w:rPr>
              <w:t>. d/o</w:t>
            </w:r>
          </w:p>
        </w:tc>
        <w:tc>
          <w:tcPr>
            <w:tcW w:w="2640" w:type="dxa"/>
          </w:tcPr>
          <w:p w:rsidRPr="007F7CCE" w:rsidR="00810F59" w:rsidP="00660C03" w:rsidRDefault="00810F59" w14:paraId="7749BBEE" w14:textId="77777777">
            <w:pPr>
              <w:pStyle w:val="TabelDiploma"/>
              <w:rPr>
                <w:rFonts w:eastAsiaTheme="minorHAnsi"/>
                <w:kern w:val="1"/>
              </w:rPr>
            </w:pPr>
            <w:proofErr w:type="spellStart"/>
            <w:r w:rsidRPr="007F7CCE">
              <w:rPr>
                <w:rFonts w:eastAsiaTheme="minorHAnsi"/>
              </w:rPr>
              <w:t>Denumirea</w:t>
            </w:r>
            <w:proofErr w:type="spellEnd"/>
            <w:r w:rsidRPr="007F7CCE">
              <w:rPr>
                <w:rFonts w:eastAsiaTheme="minorHAnsi"/>
              </w:rPr>
              <w:t xml:space="preserve">/ </w:t>
            </w:r>
            <w:proofErr w:type="spellStart"/>
            <w:r w:rsidRPr="007F7CCE">
              <w:rPr>
                <w:rFonts w:eastAsiaTheme="minorHAnsi"/>
              </w:rPr>
              <w:t>tipul</w:t>
            </w:r>
            <w:proofErr w:type="spellEnd"/>
            <w:r w:rsidRPr="007F7CCE">
              <w:rPr>
                <w:rFonts w:eastAsiaTheme="minorHAnsi"/>
              </w:rPr>
              <w:t xml:space="preserve"> </w:t>
            </w:r>
            <w:proofErr w:type="spellStart"/>
            <w:r w:rsidRPr="007F7CCE">
              <w:rPr>
                <w:rFonts w:eastAsiaTheme="minorHAnsi"/>
              </w:rPr>
              <w:t>activului</w:t>
            </w:r>
            <w:proofErr w:type="spellEnd"/>
          </w:p>
        </w:tc>
        <w:tc>
          <w:tcPr>
            <w:tcW w:w="1085" w:type="dxa"/>
          </w:tcPr>
          <w:p w:rsidRPr="007F7CCE" w:rsidR="00810F59" w:rsidP="00660C03" w:rsidRDefault="00810F59" w14:paraId="62BB8116" w14:textId="77777777">
            <w:pPr>
              <w:pStyle w:val="TabelDiploma"/>
              <w:rPr>
                <w:rFonts w:eastAsiaTheme="minorHAnsi"/>
                <w:kern w:val="1"/>
              </w:rPr>
            </w:pPr>
            <w:r w:rsidRPr="007F7CCE">
              <w:rPr>
                <w:rFonts w:eastAsiaTheme="minorHAnsi"/>
              </w:rPr>
              <w:t xml:space="preserve">Un. de </w:t>
            </w:r>
            <w:proofErr w:type="spellStart"/>
            <w:r w:rsidRPr="007F7CCE">
              <w:rPr>
                <w:rFonts w:eastAsiaTheme="minorHAnsi"/>
              </w:rPr>
              <w:t>măs</w:t>
            </w:r>
            <w:proofErr w:type="spellEnd"/>
            <w:r w:rsidRPr="007F7CCE">
              <w:rPr>
                <w:rFonts w:eastAsiaTheme="minorHAnsi"/>
              </w:rPr>
              <w:t>.</w:t>
            </w:r>
          </w:p>
        </w:tc>
        <w:tc>
          <w:tcPr>
            <w:tcW w:w="1680" w:type="dxa"/>
          </w:tcPr>
          <w:p w:rsidRPr="007F7CCE" w:rsidR="00810F59" w:rsidP="00660C03" w:rsidRDefault="00810F59" w14:paraId="4E540AEC" w14:textId="77777777">
            <w:pPr>
              <w:pStyle w:val="TabelDiploma"/>
              <w:rPr>
                <w:rFonts w:eastAsiaTheme="minorHAnsi"/>
                <w:kern w:val="1"/>
              </w:rPr>
            </w:pPr>
            <w:proofErr w:type="spellStart"/>
            <w:r w:rsidRPr="007F7CCE">
              <w:rPr>
                <w:rFonts w:eastAsiaTheme="minorHAnsi"/>
              </w:rPr>
              <w:t>Pret</w:t>
            </w:r>
            <w:proofErr w:type="spellEnd"/>
            <w:r w:rsidRPr="007F7CCE">
              <w:rPr>
                <w:rFonts w:eastAsiaTheme="minorHAnsi"/>
              </w:rPr>
              <w:t xml:space="preserve">̧ </w:t>
            </w:r>
            <w:proofErr w:type="spellStart"/>
            <w:r w:rsidRPr="007F7CCE">
              <w:rPr>
                <w:rFonts w:eastAsiaTheme="minorHAnsi"/>
              </w:rPr>
              <w:t>achiziţie</w:t>
            </w:r>
            <w:proofErr w:type="spellEnd"/>
            <w:r w:rsidRPr="007F7CCE">
              <w:rPr>
                <w:rFonts w:eastAsiaTheme="minorHAnsi"/>
              </w:rPr>
              <w:t xml:space="preserve"> </w:t>
            </w:r>
            <w:proofErr w:type="spellStart"/>
            <w:r w:rsidRPr="007F7CCE">
              <w:rPr>
                <w:rFonts w:eastAsiaTheme="minorHAnsi"/>
              </w:rPr>
              <w:t>pe</w:t>
            </w:r>
            <w:proofErr w:type="spellEnd"/>
            <w:r w:rsidRPr="007F7CCE">
              <w:rPr>
                <w:rFonts w:eastAsiaTheme="minorHAnsi"/>
              </w:rPr>
              <w:t xml:space="preserve"> </w:t>
            </w:r>
            <w:proofErr w:type="spellStart"/>
            <w:r w:rsidRPr="007F7CCE">
              <w:rPr>
                <w:rFonts w:eastAsiaTheme="minorHAnsi"/>
              </w:rPr>
              <w:t>unitate</w:t>
            </w:r>
            <w:proofErr w:type="spellEnd"/>
            <w:r w:rsidRPr="007F7CCE">
              <w:rPr>
                <w:rFonts w:eastAsiaTheme="minorHAnsi"/>
              </w:rPr>
              <w:t>, MDL</w:t>
            </w:r>
          </w:p>
        </w:tc>
        <w:tc>
          <w:tcPr>
            <w:tcW w:w="1920" w:type="dxa"/>
          </w:tcPr>
          <w:p w:rsidRPr="007F7CCE" w:rsidR="00810F59" w:rsidP="00660C03" w:rsidRDefault="00810F59" w14:paraId="0933E916" w14:textId="77777777">
            <w:pPr>
              <w:pStyle w:val="TabelDiploma"/>
              <w:rPr>
                <w:rFonts w:eastAsiaTheme="minorHAnsi"/>
                <w:kern w:val="1"/>
              </w:rPr>
            </w:pPr>
            <w:proofErr w:type="spellStart"/>
            <w:r w:rsidRPr="007F7CCE">
              <w:rPr>
                <w:rFonts w:eastAsiaTheme="minorHAnsi"/>
              </w:rPr>
              <w:t>Cantitatea</w:t>
            </w:r>
            <w:proofErr w:type="spellEnd"/>
          </w:p>
        </w:tc>
        <w:tc>
          <w:tcPr>
            <w:tcW w:w="1920" w:type="dxa"/>
          </w:tcPr>
          <w:p w:rsidRPr="007F7CCE" w:rsidR="00810F59" w:rsidP="00660C03" w:rsidRDefault="00810F59" w14:paraId="2781B34E" w14:textId="77777777">
            <w:pPr>
              <w:pStyle w:val="TabelDiploma"/>
              <w:rPr>
                <w:rFonts w:eastAsiaTheme="minorHAnsi"/>
                <w:kern w:val="1"/>
              </w:rPr>
            </w:pPr>
            <w:proofErr w:type="spellStart"/>
            <w:r w:rsidRPr="007F7CCE">
              <w:rPr>
                <w:rFonts w:eastAsiaTheme="minorHAnsi"/>
              </w:rPr>
              <w:t>Valoarea</w:t>
            </w:r>
            <w:proofErr w:type="spellEnd"/>
            <w:r w:rsidRPr="007F7CCE">
              <w:rPr>
                <w:rFonts w:eastAsiaTheme="minorHAnsi"/>
              </w:rPr>
              <w:t xml:space="preserve"> de </w:t>
            </w:r>
            <w:proofErr w:type="spellStart"/>
            <w:r w:rsidRPr="007F7CCE">
              <w:rPr>
                <w:rFonts w:eastAsiaTheme="minorHAnsi"/>
              </w:rPr>
              <w:t>intrare</w:t>
            </w:r>
            <w:proofErr w:type="spellEnd"/>
            <w:r w:rsidRPr="007F7CCE">
              <w:rPr>
                <w:rFonts w:eastAsiaTheme="minorHAnsi"/>
              </w:rPr>
              <w:t>, MDL</w:t>
            </w:r>
          </w:p>
        </w:tc>
      </w:tr>
      <w:tr w:rsidRPr="007F7CCE" w:rsidR="00810F59" w:rsidTr="00660C03" w14:paraId="36EA2FDD" w14:textId="77777777">
        <w:tc>
          <w:tcPr>
            <w:tcW w:w="955" w:type="dxa"/>
          </w:tcPr>
          <w:p w:rsidRPr="007F7CCE" w:rsidR="00810F59" w:rsidP="00810F59" w:rsidRDefault="00810F59" w14:paraId="69092D71" w14:textId="3F76396B">
            <w:pPr>
              <w:autoSpaceDE w:val="0"/>
              <w:autoSpaceDN w:val="0"/>
              <w:adjustRightInd w:val="0"/>
              <w:spacing w:after="240"/>
              <w:jc w:val="center"/>
              <w:rPr>
                <w:rFonts w:eastAsiaTheme="minorHAnsi"/>
                <w:noProof w:val="0"/>
                <w:kern w:val="1"/>
                <w:lang w:val="en-US"/>
              </w:rPr>
            </w:pPr>
            <w:r w:rsidRPr="007F7CCE">
              <w:rPr>
                <w:rFonts w:eastAsiaTheme="minorHAnsi"/>
                <w:noProof w:val="0"/>
                <w:color w:val="000000"/>
                <w:lang w:val="en-US"/>
              </w:rPr>
              <w:t>4</w:t>
            </w:r>
          </w:p>
        </w:tc>
        <w:tc>
          <w:tcPr>
            <w:tcW w:w="2640" w:type="dxa"/>
          </w:tcPr>
          <w:p w:rsidRPr="007F7CCE" w:rsidR="00810F59" w:rsidP="00810F59" w:rsidRDefault="00810F59" w14:paraId="20213A18" w14:textId="5F3FA820">
            <w:pPr>
              <w:autoSpaceDE w:val="0"/>
              <w:autoSpaceDN w:val="0"/>
              <w:adjustRightInd w:val="0"/>
              <w:rPr>
                <w:rFonts w:eastAsiaTheme="minorHAnsi"/>
                <w:noProof w:val="0"/>
                <w:kern w:val="1"/>
                <w:lang w:val="en-US"/>
              </w:rPr>
            </w:pPr>
            <w:proofErr w:type="spellStart"/>
            <w:r w:rsidRPr="00470F1F">
              <w:rPr>
                <w:rFonts w:eastAsiaTheme="minorHAnsi"/>
                <w:noProof w:val="0"/>
                <w:color w:val="000000"/>
                <w:lang w:val="en-US"/>
              </w:rPr>
              <w:t>Fotoliu</w:t>
            </w:r>
            <w:proofErr w:type="spellEnd"/>
            <w:r w:rsidRPr="00470F1F">
              <w:rPr>
                <w:rFonts w:eastAsiaTheme="minorHAnsi"/>
                <w:noProof w:val="0"/>
                <w:color w:val="000000"/>
                <w:lang w:val="en-US"/>
              </w:rPr>
              <w:t xml:space="preserve"> Art Metal Furniture</w:t>
            </w:r>
            <w:r>
              <w:rPr>
                <w:rFonts w:ascii="Arial" w:hAnsi="Arial" w:cs="Arial"/>
                <w:color w:val="333333"/>
                <w:sz w:val="18"/>
                <w:szCs w:val="18"/>
                <w:shd w:val="clear" w:color="auto" w:fill="FFFFFF"/>
              </w:rPr>
              <w:t xml:space="preserve"> </w:t>
            </w:r>
          </w:p>
        </w:tc>
        <w:tc>
          <w:tcPr>
            <w:tcW w:w="1085" w:type="dxa"/>
          </w:tcPr>
          <w:p w:rsidRPr="007F7CCE" w:rsidR="00810F59" w:rsidP="00810F59" w:rsidRDefault="00810F59" w14:paraId="35BE6FBB" w14:textId="3321B0B3">
            <w:pPr>
              <w:autoSpaceDE w:val="0"/>
              <w:autoSpaceDN w:val="0"/>
              <w:adjustRightInd w:val="0"/>
              <w:jc w:val="center"/>
              <w:rPr>
                <w:rFonts w:eastAsiaTheme="minorHAnsi"/>
                <w:noProof w:val="0"/>
                <w:kern w:val="1"/>
                <w:lang w:val="en-US"/>
              </w:rPr>
            </w:pPr>
            <w:proofErr w:type="spellStart"/>
            <w:r w:rsidRPr="007F7CCE">
              <w:rPr>
                <w:rFonts w:eastAsiaTheme="minorHAnsi"/>
                <w:noProof w:val="0"/>
                <w:color w:val="000000"/>
                <w:lang w:val="en-US"/>
              </w:rPr>
              <w:t>Unitate</w:t>
            </w:r>
            <w:proofErr w:type="spellEnd"/>
          </w:p>
        </w:tc>
        <w:tc>
          <w:tcPr>
            <w:tcW w:w="1680" w:type="dxa"/>
          </w:tcPr>
          <w:p w:rsidRPr="007F7CCE" w:rsidR="00810F59" w:rsidP="00810F59" w:rsidRDefault="00810F59" w14:paraId="65D11792" w14:textId="2F3DF0EF">
            <w:pPr>
              <w:autoSpaceDE w:val="0"/>
              <w:autoSpaceDN w:val="0"/>
              <w:adjustRightInd w:val="0"/>
              <w:jc w:val="right"/>
              <w:rPr>
                <w:rFonts w:eastAsiaTheme="minorHAnsi"/>
                <w:noProof w:val="0"/>
                <w:kern w:val="1"/>
                <w:lang w:val="en-US"/>
              </w:rPr>
            </w:pPr>
            <w:r>
              <w:rPr>
                <w:rFonts w:eastAsiaTheme="minorHAnsi"/>
                <w:noProof w:val="0"/>
                <w:color w:val="000000"/>
                <w:lang w:val="en-US"/>
              </w:rPr>
              <w:t>800</w:t>
            </w:r>
          </w:p>
        </w:tc>
        <w:tc>
          <w:tcPr>
            <w:tcW w:w="1920" w:type="dxa"/>
          </w:tcPr>
          <w:p w:rsidRPr="007F7CCE" w:rsidR="00810F59" w:rsidP="00810F59" w:rsidRDefault="00AC0BEB" w14:paraId="2182368D" w14:textId="0DD0A47D">
            <w:pPr>
              <w:autoSpaceDE w:val="0"/>
              <w:autoSpaceDN w:val="0"/>
              <w:adjustRightInd w:val="0"/>
              <w:jc w:val="right"/>
              <w:rPr>
                <w:rFonts w:eastAsiaTheme="minorHAnsi"/>
                <w:noProof w:val="0"/>
                <w:kern w:val="1"/>
                <w:lang w:val="en-US"/>
              </w:rPr>
            </w:pPr>
            <w:r>
              <w:rPr>
                <w:rFonts w:eastAsiaTheme="minorHAnsi"/>
                <w:noProof w:val="0"/>
                <w:color w:val="000000"/>
                <w:lang w:val="en-US"/>
              </w:rPr>
              <w:t>2</w:t>
            </w:r>
          </w:p>
        </w:tc>
        <w:tc>
          <w:tcPr>
            <w:tcW w:w="1920" w:type="dxa"/>
          </w:tcPr>
          <w:p w:rsidRPr="007F7CCE" w:rsidR="00810F59" w:rsidP="00810F59" w:rsidRDefault="00AC0BEB" w14:paraId="1B737207" w14:textId="0EC827C2">
            <w:pPr>
              <w:autoSpaceDE w:val="0"/>
              <w:autoSpaceDN w:val="0"/>
              <w:adjustRightInd w:val="0"/>
              <w:jc w:val="right"/>
              <w:rPr>
                <w:rFonts w:eastAsiaTheme="minorHAnsi"/>
                <w:noProof w:val="0"/>
                <w:kern w:val="1"/>
                <w:lang w:val="en-US"/>
              </w:rPr>
            </w:pPr>
            <w:r>
              <w:rPr>
                <w:rFonts w:eastAsiaTheme="minorHAnsi"/>
                <w:noProof w:val="0"/>
                <w:color w:val="000000"/>
                <w:lang w:val="en-US"/>
              </w:rPr>
              <w:t>1600</w:t>
            </w:r>
          </w:p>
        </w:tc>
      </w:tr>
      <w:tr w:rsidRPr="007F7CCE" w:rsidR="00810F59" w:rsidTr="00660C03" w14:paraId="4C63DAD1" w14:textId="77777777">
        <w:trPr>
          <w:trHeight w:val="856"/>
        </w:trPr>
        <w:tc>
          <w:tcPr>
            <w:tcW w:w="955" w:type="dxa"/>
          </w:tcPr>
          <w:p w:rsidRPr="007F7CCE" w:rsidR="00810F59" w:rsidP="00660C03" w:rsidRDefault="00E26523" w14:paraId="513B0966" w14:textId="533912D2">
            <w:pPr>
              <w:autoSpaceDE w:val="0"/>
              <w:autoSpaceDN w:val="0"/>
              <w:adjustRightInd w:val="0"/>
              <w:spacing w:after="240"/>
              <w:jc w:val="center"/>
              <w:rPr>
                <w:rFonts w:eastAsiaTheme="minorHAnsi"/>
                <w:noProof w:val="0"/>
                <w:kern w:val="1"/>
                <w:lang w:val="en-US"/>
              </w:rPr>
            </w:pPr>
            <w:r>
              <w:rPr>
                <w:rFonts w:eastAsiaTheme="minorHAnsi"/>
                <w:noProof w:val="0"/>
                <w:kern w:val="1"/>
                <w:lang w:val="en-US"/>
              </w:rPr>
              <w:t>5</w:t>
            </w:r>
          </w:p>
        </w:tc>
        <w:tc>
          <w:tcPr>
            <w:tcW w:w="2640" w:type="dxa"/>
          </w:tcPr>
          <w:p w:rsidRPr="007F7CCE" w:rsidR="00810F59" w:rsidP="00660C03" w:rsidRDefault="00E26523" w14:paraId="60E47F45" w14:textId="732D612E">
            <w:pPr>
              <w:autoSpaceDE w:val="0"/>
              <w:autoSpaceDN w:val="0"/>
              <w:adjustRightInd w:val="0"/>
              <w:spacing w:after="240"/>
              <w:rPr>
                <w:rFonts w:eastAsiaTheme="minorHAnsi"/>
                <w:noProof w:val="0"/>
                <w:kern w:val="1"/>
                <w:lang w:val="en-US"/>
              </w:rPr>
            </w:pPr>
            <w:r w:rsidRPr="00E26523">
              <w:rPr>
                <w:rFonts w:eastAsiaTheme="minorHAnsi"/>
                <w:noProof w:val="0"/>
                <w:kern w:val="1"/>
              </w:rPr>
              <w:t>Visual Studio Professional IDE</w:t>
            </w:r>
            <w:r>
              <w:rPr>
                <w:rFonts w:eastAsiaTheme="minorHAnsi"/>
                <w:noProof w:val="0"/>
                <w:kern w:val="1"/>
              </w:rPr>
              <w:t xml:space="preserve"> licence</w:t>
            </w:r>
          </w:p>
        </w:tc>
        <w:tc>
          <w:tcPr>
            <w:tcW w:w="1085" w:type="dxa"/>
          </w:tcPr>
          <w:p w:rsidRPr="007F7CCE" w:rsidR="00810F59" w:rsidP="00660C03" w:rsidRDefault="00E26523" w14:paraId="38F36584" w14:textId="47124AF2">
            <w:pPr>
              <w:autoSpaceDE w:val="0"/>
              <w:autoSpaceDN w:val="0"/>
              <w:adjustRightInd w:val="0"/>
              <w:jc w:val="center"/>
              <w:rPr>
                <w:rFonts w:eastAsiaTheme="minorHAnsi"/>
                <w:noProof w:val="0"/>
                <w:kern w:val="1"/>
                <w:lang w:val="en-US"/>
              </w:rPr>
            </w:pPr>
            <w:proofErr w:type="spellStart"/>
            <w:r>
              <w:rPr>
                <w:rFonts w:eastAsiaTheme="minorHAnsi"/>
                <w:noProof w:val="0"/>
                <w:kern w:val="1"/>
                <w:lang w:val="en-US"/>
              </w:rPr>
              <w:t>Unitate</w:t>
            </w:r>
            <w:proofErr w:type="spellEnd"/>
          </w:p>
        </w:tc>
        <w:tc>
          <w:tcPr>
            <w:tcW w:w="1680" w:type="dxa"/>
          </w:tcPr>
          <w:p w:rsidRPr="007F7CCE" w:rsidR="00810F59" w:rsidP="00660C03" w:rsidRDefault="00123C2C" w14:paraId="6C8A3E8F" w14:textId="640B9D9E">
            <w:pPr>
              <w:autoSpaceDE w:val="0"/>
              <w:autoSpaceDN w:val="0"/>
              <w:adjustRightInd w:val="0"/>
              <w:jc w:val="right"/>
              <w:rPr>
                <w:rFonts w:eastAsiaTheme="minorHAnsi"/>
                <w:noProof w:val="0"/>
                <w:kern w:val="1"/>
                <w:lang w:val="en-US"/>
              </w:rPr>
            </w:pPr>
            <w:r>
              <w:rPr>
                <w:rFonts w:eastAsiaTheme="minorHAnsi"/>
                <w:noProof w:val="0"/>
                <w:kern w:val="1"/>
                <w:lang w:val="en-US"/>
              </w:rPr>
              <w:t>1572</w:t>
            </w:r>
          </w:p>
        </w:tc>
        <w:tc>
          <w:tcPr>
            <w:tcW w:w="1920" w:type="dxa"/>
          </w:tcPr>
          <w:p w:rsidRPr="007F7CCE" w:rsidR="00810F59" w:rsidP="00660C03" w:rsidRDefault="00123C2C" w14:paraId="0E8EEA57" w14:textId="5461A57C">
            <w:pPr>
              <w:autoSpaceDE w:val="0"/>
              <w:autoSpaceDN w:val="0"/>
              <w:adjustRightInd w:val="0"/>
              <w:jc w:val="right"/>
              <w:rPr>
                <w:rFonts w:eastAsiaTheme="minorHAnsi"/>
                <w:noProof w:val="0"/>
                <w:kern w:val="1"/>
                <w:lang w:val="en-US"/>
              </w:rPr>
            </w:pPr>
            <w:r>
              <w:rPr>
                <w:rFonts w:eastAsiaTheme="minorHAnsi"/>
                <w:noProof w:val="0"/>
                <w:kern w:val="1"/>
                <w:lang w:val="en-US"/>
              </w:rPr>
              <w:t>1</w:t>
            </w:r>
          </w:p>
        </w:tc>
        <w:tc>
          <w:tcPr>
            <w:tcW w:w="1920" w:type="dxa"/>
          </w:tcPr>
          <w:p w:rsidRPr="007F7CCE" w:rsidR="00810F59" w:rsidP="00660C03" w:rsidRDefault="00123C2C" w14:paraId="1BC0BEC9" w14:textId="012A55E4">
            <w:pPr>
              <w:autoSpaceDE w:val="0"/>
              <w:autoSpaceDN w:val="0"/>
              <w:adjustRightInd w:val="0"/>
              <w:jc w:val="right"/>
              <w:rPr>
                <w:rFonts w:eastAsiaTheme="minorHAnsi"/>
                <w:noProof w:val="0"/>
                <w:kern w:val="1"/>
                <w:lang w:val="en-US"/>
              </w:rPr>
            </w:pPr>
            <w:r>
              <w:rPr>
                <w:rFonts w:eastAsiaTheme="minorHAnsi"/>
                <w:noProof w:val="0"/>
                <w:kern w:val="1"/>
                <w:lang w:val="en-US"/>
              </w:rPr>
              <w:t>1572</w:t>
            </w:r>
          </w:p>
        </w:tc>
      </w:tr>
      <w:tr w:rsidRPr="007F7CCE" w:rsidR="00810F59" w:rsidTr="00660C03" w14:paraId="1B561171" w14:textId="77777777">
        <w:tc>
          <w:tcPr>
            <w:tcW w:w="955" w:type="dxa"/>
          </w:tcPr>
          <w:p w:rsidRPr="007F7CCE" w:rsidR="00810F59" w:rsidP="00660C03" w:rsidRDefault="00123C2C" w14:paraId="2DCE6DCD" w14:textId="78237516">
            <w:pPr>
              <w:autoSpaceDE w:val="0"/>
              <w:autoSpaceDN w:val="0"/>
              <w:adjustRightInd w:val="0"/>
              <w:spacing w:after="240"/>
              <w:jc w:val="center"/>
              <w:rPr>
                <w:rFonts w:eastAsiaTheme="minorHAnsi"/>
                <w:noProof w:val="0"/>
                <w:kern w:val="1"/>
                <w:lang w:val="en-US"/>
              </w:rPr>
            </w:pPr>
            <w:r>
              <w:rPr>
                <w:rFonts w:eastAsiaTheme="minorHAnsi"/>
                <w:noProof w:val="0"/>
                <w:kern w:val="1"/>
                <w:lang w:val="en-US"/>
              </w:rPr>
              <w:t>6</w:t>
            </w:r>
          </w:p>
        </w:tc>
        <w:tc>
          <w:tcPr>
            <w:tcW w:w="2640" w:type="dxa"/>
          </w:tcPr>
          <w:p w:rsidRPr="007F7CCE" w:rsidR="00810F59" w:rsidP="00660C03" w:rsidRDefault="00123C2C" w14:paraId="63571E33" w14:textId="3CA271AD">
            <w:pPr>
              <w:autoSpaceDE w:val="0"/>
              <w:autoSpaceDN w:val="0"/>
              <w:adjustRightInd w:val="0"/>
              <w:spacing w:after="240"/>
              <w:rPr>
                <w:rFonts w:eastAsiaTheme="minorHAnsi"/>
                <w:noProof w:val="0"/>
                <w:kern w:val="1"/>
                <w:lang w:val="en-US"/>
              </w:rPr>
            </w:pPr>
            <w:r w:rsidRPr="007F7CCE">
              <w:rPr>
                <w:rFonts w:eastAsiaTheme="minorHAnsi"/>
                <w:noProof w:val="0"/>
                <w:color w:val="000000"/>
                <w:lang w:val="en-US"/>
              </w:rPr>
              <w:t xml:space="preserve">Enterprise </w:t>
            </w:r>
            <w:proofErr w:type="spellStart"/>
            <w:r w:rsidRPr="007F7CCE">
              <w:rPr>
                <w:rFonts w:eastAsiaTheme="minorHAnsi"/>
                <w:noProof w:val="0"/>
                <w:color w:val="000000"/>
                <w:lang w:val="en-US"/>
              </w:rPr>
              <w:t>Arhitect</w:t>
            </w:r>
            <w:proofErr w:type="spellEnd"/>
          </w:p>
        </w:tc>
        <w:tc>
          <w:tcPr>
            <w:tcW w:w="1085" w:type="dxa"/>
          </w:tcPr>
          <w:p w:rsidRPr="007F7CCE" w:rsidR="00810F59" w:rsidP="00660C03" w:rsidRDefault="00123C2C" w14:paraId="202E645E" w14:textId="54A9EA3E">
            <w:pPr>
              <w:autoSpaceDE w:val="0"/>
              <w:autoSpaceDN w:val="0"/>
              <w:adjustRightInd w:val="0"/>
              <w:jc w:val="center"/>
              <w:rPr>
                <w:rFonts w:eastAsiaTheme="minorHAnsi"/>
                <w:noProof w:val="0"/>
                <w:kern w:val="1"/>
                <w:lang w:val="en-US"/>
              </w:rPr>
            </w:pPr>
            <w:proofErr w:type="spellStart"/>
            <w:r>
              <w:rPr>
                <w:rFonts w:eastAsiaTheme="minorHAnsi"/>
                <w:noProof w:val="0"/>
                <w:kern w:val="1"/>
                <w:lang w:val="en-US"/>
              </w:rPr>
              <w:t>Unitate</w:t>
            </w:r>
            <w:proofErr w:type="spellEnd"/>
          </w:p>
        </w:tc>
        <w:tc>
          <w:tcPr>
            <w:tcW w:w="1680" w:type="dxa"/>
          </w:tcPr>
          <w:p w:rsidRPr="007F7CCE" w:rsidR="00810F59" w:rsidP="00660C03" w:rsidRDefault="00123C2C" w14:paraId="2ECD3BD2" w14:textId="2890059B">
            <w:pPr>
              <w:autoSpaceDE w:val="0"/>
              <w:autoSpaceDN w:val="0"/>
              <w:adjustRightInd w:val="0"/>
              <w:spacing w:after="240"/>
              <w:jc w:val="right"/>
              <w:rPr>
                <w:rFonts w:eastAsiaTheme="minorHAnsi"/>
                <w:noProof w:val="0"/>
                <w:kern w:val="1"/>
                <w:lang w:val="en-US"/>
              </w:rPr>
            </w:pPr>
            <w:r>
              <w:rPr>
                <w:rFonts w:eastAsiaTheme="minorHAnsi"/>
                <w:noProof w:val="0"/>
                <w:kern w:val="1"/>
                <w:lang w:val="en-US"/>
              </w:rPr>
              <w:t>1327</w:t>
            </w:r>
          </w:p>
        </w:tc>
        <w:tc>
          <w:tcPr>
            <w:tcW w:w="1920" w:type="dxa"/>
          </w:tcPr>
          <w:p w:rsidRPr="007F7CCE" w:rsidR="00810F59" w:rsidP="00660C03" w:rsidRDefault="00123C2C" w14:paraId="127CC0AE" w14:textId="3A16DF82">
            <w:pPr>
              <w:autoSpaceDE w:val="0"/>
              <w:autoSpaceDN w:val="0"/>
              <w:adjustRightInd w:val="0"/>
              <w:jc w:val="right"/>
              <w:rPr>
                <w:rFonts w:eastAsiaTheme="minorHAnsi"/>
                <w:noProof w:val="0"/>
                <w:kern w:val="1"/>
                <w:lang w:val="en-US"/>
              </w:rPr>
            </w:pPr>
            <w:r>
              <w:rPr>
                <w:rFonts w:eastAsiaTheme="minorHAnsi"/>
                <w:noProof w:val="0"/>
                <w:kern w:val="1"/>
                <w:lang w:val="en-US"/>
              </w:rPr>
              <w:t>1</w:t>
            </w:r>
          </w:p>
        </w:tc>
        <w:tc>
          <w:tcPr>
            <w:tcW w:w="1920" w:type="dxa"/>
          </w:tcPr>
          <w:p w:rsidRPr="007F7CCE" w:rsidR="00810F59" w:rsidP="00660C03" w:rsidRDefault="00123C2C" w14:paraId="56F8A16F" w14:textId="40A95557">
            <w:pPr>
              <w:autoSpaceDE w:val="0"/>
              <w:autoSpaceDN w:val="0"/>
              <w:adjustRightInd w:val="0"/>
              <w:spacing w:after="240"/>
              <w:jc w:val="right"/>
              <w:rPr>
                <w:rFonts w:eastAsiaTheme="minorHAnsi"/>
                <w:noProof w:val="0"/>
                <w:kern w:val="1"/>
                <w:lang w:val="en-US"/>
              </w:rPr>
            </w:pPr>
            <w:r>
              <w:rPr>
                <w:rFonts w:eastAsiaTheme="minorHAnsi"/>
                <w:noProof w:val="0"/>
                <w:kern w:val="1"/>
                <w:lang w:val="en-US"/>
              </w:rPr>
              <w:t>1327</w:t>
            </w:r>
          </w:p>
        </w:tc>
      </w:tr>
      <w:tr w:rsidRPr="007F7CCE" w:rsidR="00810F59" w:rsidTr="00660C03" w14:paraId="6EB86F02" w14:textId="77777777">
        <w:tc>
          <w:tcPr>
            <w:tcW w:w="955" w:type="dxa"/>
          </w:tcPr>
          <w:p w:rsidRPr="007F7CCE" w:rsidR="00810F59" w:rsidP="00660C03" w:rsidRDefault="00F62733" w14:paraId="4FE7E807" w14:textId="16CBAB05">
            <w:pPr>
              <w:autoSpaceDE w:val="0"/>
              <w:autoSpaceDN w:val="0"/>
              <w:adjustRightInd w:val="0"/>
              <w:jc w:val="center"/>
              <w:rPr>
                <w:rFonts w:eastAsiaTheme="minorHAnsi"/>
                <w:noProof w:val="0"/>
                <w:kern w:val="1"/>
                <w:lang w:val="en-US"/>
              </w:rPr>
            </w:pPr>
            <w:r>
              <w:rPr>
                <w:rFonts w:eastAsiaTheme="minorHAnsi"/>
                <w:noProof w:val="0"/>
                <w:kern w:val="1"/>
                <w:lang w:val="en-US"/>
              </w:rPr>
              <w:t>7</w:t>
            </w:r>
          </w:p>
        </w:tc>
        <w:tc>
          <w:tcPr>
            <w:tcW w:w="2640" w:type="dxa"/>
          </w:tcPr>
          <w:p w:rsidRPr="00470F1F" w:rsidR="00810F59" w:rsidP="00660C03" w:rsidRDefault="00F62733" w14:paraId="0EBD356E" w14:textId="1BBA3DD9">
            <w:pPr>
              <w:autoSpaceDE w:val="0"/>
              <w:autoSpaceDN w:val="0"/>
              <w:adjustRightInd w:val="0"/>
              <w:spacing w:after="240"/>
              <w:rPr>
                <w:rFonts w:eastAsiaTheme="minorHAnsi"/>
                <w:noProof w:val="0"/>
                <w:kern w:val="1"/>
                <w:lang w:val="en-US"/>
              </w:rPr>
            </w:pPr>
            <w:r>
              <w:rPr>
                <w:rFonts w:eastAsiaTheme="minorHAnsi"/>
                <w:noProof w:val="0"/>
                <w:kern w:val="1"/>
                <w:lang w:val="en-US"/>
              </w:rPr>
              <w:t>Microsoft Office</w:t>
            </w:r>
          </w:p>
        </w:tc>
        <w:tc>
          <w:tcPr>
            <w:tcW w:w="1085" w:type="dxa"/>
          </w:tcPr>
          <w:p w:rsidRPr="007F7CCE" w:rsidR="00810F59" w:rsidP="00660C03" w:rsidRDefault="00F62733" w14:paraId="0BB76B1F" w14:textId="388C36FD">
            <w:pPr>
              <w:autoSpaceDE w:val="0"/>
              <w:autoSpaceDN w:val="0"/>
              <w:adjustRightInd w:val="0"/>
              <w:jc w:val="center"/>
              <w:rPr>
                <w:rFonts w:eastAsiaTheme="minorHAnsi"/>
                <w:noProof w:val="0"/>
                <w:kern w:val="1"/>
                <w:lang w:val="en-US"/>
              </w:rPr>
            </w:pPr>
            <w:proofErr w:type="spellStart"/>
            <w:r>
              <w:rPr>
                <w:rFonts w:eastAsiaTheme="minorHAnsi"/>
                <w:noProof w:val="0"/>
                <w:kern w:val="1"/>
                <w:lang w:val="en-US"/>
              </w:rPr>
              <w:t>Unitate</w:t>
            </w:r>
            <w:proofErr w:type="spellEnd"/>
            <w:r>
              <w:rPr>
                <w:rFonts w:eastAsiaTheme="minorHAnsi"/>
                <w:noProof w:val="0"/>
                <w:kern w:val="1"/>
                <w:lang w:val="en-US"/>
              </w:rPr>
              <w:t xml:space="preserve"> </w:t>
            </w:r>
          </w:p>
        </w:tc>
        <w:tc>
          <w:tcPr>
            <w:tcW w:w="1680" w:type="dxa"/>
          </w:tcPr>
          <w:p w:rsidRPr="007F7CCE" w:rsidR="00810F59" w:rsidP="00660C03" w:rsidRDefault="00F62733" w14:paraId="1695338B" w14:textId="1C965657">
            <w:pPr>
              <w:autoSpaceDE w:val="0"/>
              <w:autoSpaceDN w:val="0"/>
              <w:adjustRightInd w:val="0"/>
              <w:spacing w:after="240"/>
              <w:jc w:val="right"/>
              <w:rPr>
                <w:rFonts w:eastAsiaTheme="minorHAnsi"/>
                <w:noProof w:val="0"/>
                <w:kern w:val="1"/>
                <w:lang w:val="en-US"/>
              </w:rPr>
            </w:pPr>
            <w:r>
              <w:rPr>
                <w:rFonts w:eastAsiaTheme="minorHAnsi"/>
                <w:noProof w:val="0"/>
                <w:kern w:val="1"/>
                <w:lang w:val="en-US"/>
              </w:rPr>
              <w:t>1400</w:t>
            </w:r>
          </w:p>
        </w:tc>
        <w:tc>
          <w:tcPr>
            <w:tcW w:w="1920" w:type="dxa"/>
          </w:tcPr>
          <w:p w:rsidRPr="007F7CCE" w:rsidR="00810F59" w:rsidP="00660C03" w:rsidRDefault="00F62733" w14:paraId="74E72692" w14:textId="14816008">
            <w:pPr>
              <w:autoSpaceDE w:val="0"/>
              <w:autoSpaceDN w:val="0"/>
              <w:adjustRightInd w:val="0"/>
              <w:spacing w:after="240"/>
              <w:jc w:val="right"/>
              <w:rPr>
                <w:rFonts w:eastAsiaTheme="minorHAnsi"/>
                <w:noProof w:val="0"/>
                <w:kern w:val="1"/>
                <w:lang w:val="en-US"/>
              </w:rPr>
            </w:pPr>
            <w:r>
              <w:rPr>
                <w:rFonts w:eastAsiaTheme="minorHAnsi"/>
                <w:noProof w:val="0"/>
                <w:kern w:val="1"/>
                <w:lang w:val="en-US"/>
              </w:rPr>
              <w:t>1</w:t>
            </w:r>
          </w:p>
        </w:tc>
        <w:tc>
          <w:tcPr>
            <w:tcW w:w="1920" w:type="dxa"/>
          </w:tcPr>
          <w:p w:rsidRPr="007F7CCE" w:rsidR="00810F59" w:rsidP="00660C03" w:rsidRDefault="00F62733" w14:paraId="62BFAF64" w14:textId="217F9B9D">
            <w:pPr>
              <w:autoSpaceDE w:val="0"/>
              <w:autoSpaceDN w:val="0"/>
              <w:adjustRightInd w:val="0"/>
              <w:spacing w:after="240"/>
              <w:jc w:val="right"/>
              <w:rPr>
                <w:rFonts w:eastAsiaTheme="minorHAnsi"/>
                <w:noProof w:val="0"/>
                <w:kern w:val="1"/>
                <w:lang w:val="en-US"/>
              </w:rPr>
            </w:pPr>
            <w:r>
              <w:rPr>
                <w:rFonts w:eastAsiaTheme="minorHAnsi"/>
                <w:noProof w:val="0"/>
                <w:kern w:val="1"/>
                <w:lang w:val="en-US"/>
              </w:rPr>
              <w:t>1400</w:t>
            </w:r>
          </w:p>
        </w:tc>
      </w:tr>
      <w:tr w:rsidRPr="007F7CCE" w:rsidR="00F62733" w:rsidTr="00660C03" w14:paraId="520EC0FD" w14:textId="77777777">
        <w:tc>
          <w:tcPr>
            <w:tcW w:w="955" w:type="dxa"/>
          </w:tcPr>
          <w:p w:rsidR="00F62733" w:rsidP="00660C03" w:rsidRDefault="00F62733" w14:paraId="04356826" w14:textId="66073BCA">
            <w:pPr>
              <w:autoSpaceDE w:val="0"/>
              <w:autoSpaceDN w:val="0"/>
              <w:adjustRightInd w:val="0"/>
              <w:jc w:val="center"/>
              <w:rPr>
                <w:rFonts w:eastAsiaTheme="minorHAnsi"/>
                <w:noProof w:val="0"/>
                <w:kern w:val="1"/>
                <w:lang w:val="en-US"/>
              </w:rPr>
            </w:pPr>
          </w:p>
        </w:tc>
        <w:tc>
          <w:tcPr>
            <w:tcW w:w="2640" w:type="dxa"/>
          </w:tcPr>
          <w:p w:rsidRPr="000A6A36" w:rsidR="00F62733" w:rsidP="00660C03" w:rsidRDefault="00F62733" w14:paraId="0FE93886" w14:textId="5BDCF2F5">
            <w:pPr>
              <w:autoSpaceDE w:val="0"/>
              <w:autoSpaceDN w:val="0"/>
              <w:adjustRightInd w:val="0"/>
              <w:spacing w:after="240"/>
              <w:rPr>
                <w:rFonts w:eastAsiaTheme="minorHAnsi"/>
                <w:b/>
                <w:noProof w:val="0"/>
                <w:kern w:val="1"/>
                <w:lang w:val="en-US"/>
              </w:rPr>
            </w:pPr>
            <w:r w:rsidRPr="000A6A36">
              <w:rPr>
                <w:rFonts w:eastAsiaTheme="minorHAnsi"/>
                <w:b/>
                <w:noProof w:val="0"/>
                <w:kern w:val="1"/>
                <w:lang w:val="en-US"/>
              </w:rPr>
              <w:t>Total</w:t>
            </w:r>
          </w:p>
        </w:tc>
        <w:tc>
          <w:tcPr>
            <w:tcW w:w="1085" w:type="dxa"/>
          </w:tcPr>
          <w:p w:rsidR="00F62733" w:rsidP="00660C03" w:rsidRDefault="00F62733" w14:paraId="012A216F" w14:textId="7B10E4A7">
            <w:pPr>
              <w:autoSpaceDE w:val="0"/>
              <w:autoSpaceDN w:val="0"/>
              <w:adjustRightInd w:val="0"/>
              <w:jc w:val="center"/>
              <w:rPr>
                <w:rFonts w:eastAsiaTheme="minorHAnsi"/>
                <w:noProof w:val="0"/>
                <w:kern w:val="1"/>
                <w:lang w:val="en-US"/>
              </w:rPr>
            </w:pPr>
            <w:r>
              <w:rPr>
                <w:rFonts w:eastAsiaTheme="minorHAnsi"/>
                <w:noProof w:val="0"/>
                <w:kern w:val="1"/>
                <w:lang w:val="en-US"/>
              </w:rPr>
              <w:t>x</w:t>
            </w:r>
          </w:p>
        </w:tc>
        <w:tc>
          <w:tcPr>
            <w:tcW w:w="1680" w:type="dxa"/>
          </w:tcPr>
          <w:p w:rsidR="00F62733" w:rsidP="00660C03" w:rsidRDefault="00F62733" w14:paraId="48514E01" w14:textId="51B5D782">
            <w:pPr>
              <w:autoSpaceDE w:val="0"/>
              <w:autoSpaceDN w:val="0"/>
              <w:adjustRightInd w:val="0"/>
              <w:spacing w:after="240"/>
              <w:jc w:val="right"/>
              <w:rPr>
                <w:rFonts w:eastAsiaTheme="minorHAnsi"/>
                <w:noProof w:val="0"/>
                <w:kern w:val="1"/>
                <w:lang w:val="en-US"/>
              </w:rPr>
            </w:pPr>
            <w:r>
              <w:rPr>
                <w:rFonts w:eastAsiaTheme="minorHAnsi"/>
                <w:noProof w:val="0"/>
                <w:kern w:val="1"/>
                <w:lang w:val="en-US"/>
              </w:rPr>
              <w:t>x</w:t>
            </w:r>
          </w:p>
        </w:tc>
        <w:tc>
          <w:tcPr>
            <w:tcW w:w="1920" w:type="dxa"/>
          </w:tcPr>
          <w:p w:rsidR="00F62733" w:rsidP="00660C03" w:rsidRDefault="00F62733" w14:paraId="722A5C6B" w14:textId="113B0161">
            <w:pPr>
              <w:autoSpaceDE w:val="0"/>
              <w:autoSpaceDN w:val="0"/>
              <w:adjustRightInd w:val="0"/>
              <w:spacing w:after="240"/>
              <w:jc w:val="right"/>
              <w:rPr>
                <w:rFonts w:eastAsiaTheme="minorHAnsi"/>
                <w:noProof w:val="0"/>
                <w:kern w:val="1"/>
                <w:lang w:val="en-US"/>
              </w:rPr>
            </w:pPr>
            <w:r>
              <w:rPr>
                <w:rFonts w:eastAsiaTheme="minorHAnsi"/>
                <w:noProof w:val="0"/>
                <w:kern w:val="1"/>
                <w:lang w:val="en-US"/>
              </w:rPr>
              <w:t>x</w:t>
            </w:r>
          </w:p>
        </w:tc>
        <w:tc>
          <w:tcPr>
            <w:tcW w:w="1920" w:type="dxa"/>
          </w:tcPr>
          <w:p w:rsidRPr="000A6A36" w:rsidR="00F62733" w:rsidP="00660C03" w:rsidRDefault="00AC0BEB" w14:paraId="5E287B4A" w14:textId="22F2B9C1">
            <w:pPr>
              <w:autoSpaceDE w:val="0"/>
              <w:autoSpaceDN w:val="0"/>
              <w:adjustRightInd w:val="0"/>
              <w:spacing w:after="240"/>
              <w:jc w:val="right"/>
              <w:rPr>
                <w:rFonts w:eastAsiaTheme="minorHAnsi"/>
                <w:b/>
                <w:noProof w:val="0"/>
                <w:kern w:val="1"/>
                <w:lang w:val="en-US"/>
              </w:rPr>
            </w:pPr>
            <w:r w:rsidRPr="000A6A36">
              <w:rPr>
                <w:rFonts w:eastAsiaTheme="minorHAnsi"/>
                <w:b/>
                <w:noProof w:val="0"/>
                <w:kern w:val="1"/>
                <w:lang w:val="en-US"/>
              </w:rPr>
              <w:t>40178</w:t>
            </w:r>
          </w:p>
        </w:tc>
      </w:tr>
    </w:tbl>
    <w:p w:rsidR="004116F7" w:rsidP="004116F7" w:rsidRDefault="004116F7" w14:paraId="0783DDBB" w14:textId="77777777">
      <w:pPr>
        <w:spacing w:line="360" w:lineRule="auto"/>
        <w:jc w:val="both"/>
        <w:rPr>
          <w:lang w:val="en-US"/>
        </w:rPr>
      </w:pPr>
    </w:p>
    <w:p w:rsidR="00541A30" w:rsidP="00D67A93" w:rsidRDefault="00F62733" w14:paraId="4A3225F5" w14:textId="4EAE9E07">
      <w:pPr>
        <w:spacing w:line="360" w:lineRule="auto"/>
        <w:jc w:val="both"/>
      </w:pPr>
      <w:r>
        <w:rPr>
          <w:lang w:val="en-US"/>
        </w:rPr>
        <w:tab/>
      </w:r>
      <w:r w:rsidRPr="00D67A93">
        <w:t>Valoarea total</w:t>
      </w:r>
      <w:r>
        <w:t xml:space="preserve">ă a investițiilor în imobilizări necesară este de </w:t>
      </w:r>
      <w:r w:rsidR="00AC0BEB">
        <w:rPr>
          <w:rFonts w:eastAsiaTheme="minorHAnsi"/>
          <w:noProof w:val="0"/>
          <w:kern w:val="1"/>
          <w:lang w:val="en-US"/>
        </w:rPr>
        <w:t>40178</w:t>
      </w:r>
      <w:r>
        <w:t>, ceea ce este o sumă considerabilă pentru inițierea unui proiect. Însă, acestea asigură că la elaborarea sistemului sunt folosite tehnologii moderne, iar angajaților le sunt asigurate cele mai bune condiții de muncă.</w:t>
      </w:r>
      <w:r w:rsidR="00D67A93">
        <w:t xml:space="preserve"> Aceste investiții urmează să fie recuperate prin includerea lor în costurile de realizare a proiectului și anume prin calcularea și decontarea amortizării.</w:t>
      </w:r>
    </w:p>
    <w:p w:rsidRPr="00541A30" w:rsidR="00541A30" w:rsidP="00541A30" w:rsidRDefault="00541A30" w14:paraId="48BCCF82" w14:textId="53AB66D4">
      <w:pPr>
        <w:pStyle w:val="Heading1"/>
        <w:rPr>
          <w:rFonts w:ascii="Times" w:hAnsi="Times" w:cs="Times" w:eastAsiaTheme="minorHAnsi"/>
          <w:bCs w:val="0"/>
          <w:color w:val="000000"/>
          <w:lang w:val="en-US"/>
        </w:rPr>
      </w:pPr>
      <w:bookmarkStart w:name="_Toc6313064" w:id="8"/>
      <w:r>
        <w:rPr>
          <w:rFonts w:cs="Times New Roman"/>
          <w:color w:val="000000" w:themeColor="text1"/>
        </w:rPr>
        <w:t>5.3.2</w:t>
      </w:r>
      <w:r w:rsidRPr="00EE5EED">
        <w:rPr>
          <w:rFonts w:cs="Times New Roman"/>
          <w:color w:val="000000" w:themeColor="text1"/>
        </w:rPr>
        <w:t xml:space="preserve"> </w:t>
      </w:r>
      <w:proofErr w:type="spellStart"/>
      <w:r w:rsidRPr="00541A30">
        <w:rPr>
          <w:rFonts w:ascii="Times" w:hAnsi="Times" w:cs="Times" w:eastAsiaTheme="minorHAnsi"/>
          <w:bCs w:val="0"/>
          <w:color w:val="000000"/>
          <w:lang w:val="en-US"/>
        </w:rPr>
        <w:t>Consumuri</w:t>
      </w:r>
      <w:proofErr w:type="spellEnd"/>
      <w:r w:rsidRPr="00541A30">
        <w:rPr>
          <w:rFonts w:ascii="Times" w:hAnsi="Times" w:cs="Times" w:eastAsiaTheme="minorHAnsi"/>
          <w:bCs w:val="0"/>
          <w:color w:val="000000"/>
          <w:lang w:val="en-US"/>
        </w:rPr>
        <w:t xml:space="preserve"> </w:t>
      </w:r>
      <w:proofErr w:type="spellStart"/>
      <w:r w:rsidRPr="00541A30">
        <w:rPr>
          <w:rFonts w:ascii="Times" w:hAnsi="Times" w:cs="Times" w:eastAsiaTheme="minorHAnsi"/>
          <w:bCs w:val="0"/>
          <w:color w:val="000000"/>
          <w:lang w:val="en-US"/>
        </w:rPr>
        <w:t>directe</w:t>
      </w:r>
      <w:proofErr w:type="spellEnd"/>
      <w:r w:rsidRPr="00541A30">
        <w:rPr>
          <w:rFonts w:ascii="Times" w:hAnsi="Times" w:cs="Times" w:eastAsiaTheme="minorHAnsi"/>
          <w:bCs w:val="0"/>
          <w:color w:val="000000"/>
          <w:lang w:val="en-US"/>
        </w:rPr>
        <w:t xml:space="preserve"> de </w:t>
      </w:r>
      <w:proofErr w:type="spellStart"/>
      <w:r w:rsidRPr="00541A30">
        <w:rPr>
          <w:rFonts w:ascii="Times" w:hAnsi="Times" w:cs="Times" w:eastAsiaTheme="minorHAnsi"/>
          <w:bCs w:val="0"/>
          <w:color w:val="000000"/>
          <w:lang w:val="en-US"/>
        </w:rPr>
        <w:t>materiale</w:t>
      </w:r>
      <w:bookmarkEnd w:id="8"/>
      <w:proofErr w:type="spellEnd"/>
    </w:p>
    <w:p w:rsidRPr="004C568E" w:rsidR="00332634" w:rsidP="006A782D" w:rsidRDefault="006A782D" w14:paraId="4BF99D3F" w14:textId="0654A93A">
      <w:pPr>
        <w:spacing w:line="360" w:lineRule="auto"/>
        <w:jc w:val="both"/>
        <w:rPr>
          <w:lang w:val="en-US"/>
        </w:rPr>
      </w:pPr>
      <w:r>
        <w:rPr>
          <w:lang w:val="en-US"/>
        </w:rPr>
        <w:tab/>
      </w:r>
      <w:r w:rsidR="007907EA">
        <w:rPr>
          <w:lang w:val="en-US"/>
        </w:rPr>
        <w:t>Materiile prime, în cadrul unei entități, sunt bunurile ce se folosesc direct la crearea unui produs și se regăsesc în compoziția acestuia, fie integral, fie parțial, iar costul lor se reflectă direct în costul producerii bun</w:t>
      </w:r>
      <w:r w:rsidR="00332634">
        <w:rPr>
          <w:lang w:val="en-US"/>
        </w:rPr>
        <w:t>ului respectiv</w:t>
      </w:r>
      <w:r w:rsidR="007907EA">
        <w:rPr>
          <w:lang w:val="en-US"/>
        </w:rPr>
        <w:t xml:space="preserve">. Materialele consumabile însă, </w:t>
      </w:r>
      <w:r w:rsidR="00332634">
        <w:rPr>
          <w:lang w:val="en-US"/>
        </w:rPr>
        <w:t>deși participă la producerea acestui bun, ele nu se regăsesc în compoziția lui</w:t>
      </w:r>
      <w:r w:rsidR="005625CD">
        <w:rPr>
          <w:lang w:val="en-US"/>
        </w:rPr>
        <w:t xml:space="preserve"> </w:t>
      </w:r>
      <w:r w:rsidR="002D168B">
        <w:rPr>
          <w:lang w:val="en-US"/>
        </w:rPr>
        <w:t>[21</w:t>
      </w:r>
      <w:r w:rsidR="004C568E">
        <w:rPr>
          <w:lang w:val="en-US"/>
        </w:rPr>
        <w:t>]</w:t>
      </w:r>
      <w:r w:rsidR="005625CD">
        <w:rPr>
          <w:lang w:val="en-US"/>
        </w:rPr>
        <w:t>.</w:t>
      </w:r>
    </w:p>
    <w:p w:rsidR="004C568E" w:rsidP="006A782D" w:rsidRDefault="00332634" w14:paraId="0063C6E1" w14:textId="0261673A">
      <w:pPr>
        <w:spacing w:line="360" w:lineRule="auto"/>
        <w:jc w:val="both"/>
        <w:rPr>
          <w:lang w:val="en-US"/>
        </w:rPr>
      </w:pPr>
      <w:r>
        <w:rPr>
          <w:lang w:val="en-US"/>
        </w:rPr>
        <w:tab/>
      </w:r>
      <w:r>
        <w:rPr>
          <w:lang w:val="en-US"/>
        </w:rPr>
        <w:t>Deoarece produsul final este un program informatic, el nu necesită consumuri de materiale specifice, majoritatea costurilor fiind tehnologiile folosite și abilitățile intelectuale umane. Unicele materiale necesare sunt cele de birou, care asigură o bună funcționare și organizare a activității</w:t>
      </w:r>
      <w:r w:rsidR="004C568E">
        <w:rPr>
          <w:lang w:val="en-US"/>
        </w:rPr>
        <w:t xml:space="preserve">, </w:t>
      </w:r>
      <w:r>
        <w:rPr>
          <w:lang w:val="en-US"/>
        </w:rPr>
        <w:t xml:space="preserve"> reflectate în tabelul 5.4.</w:t>
      </w:r>
    </w:p>
    <w:p w:rsidR="004C568E" w:rsidP="006A782D" w:rsidRDefault="004C568E" w14:paraId="0B8E681D" w14:textId="704CFE6D">
      <w:pPr>
        <w:spacing w:line="360" w:lineRule="auto"/>
        <w:jc w:val="both"/>
        <w:rPr>
          <w:lang w:val="en-US"/>
        </w:rPr>
      </w:pPr>
      <w:r>
        <w:rPr>
          <w:lang w:val="en-US"/>
        </w:rPr>
        <w:t>Tabelul 5.4 – Consumuri directe de materiale</w:t>
      </w:r>
    </w:p>
    <w:tbl>
      <w:tblPr>
        <w:tblStyle w:val="TableGridLight"/>
        <w:tblW w:w="10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5"/>
        <w:gridCol w:w="2640"/>
        <w:gridCol w:w="1085"/>
        <w:gridCol w:w="1680"/>
        <w:gridCol w:w="1920"/>
        <w:gridCol w:w="1920"/>
      </w:tblGrid>
      <w:tr w:rsidRPr="007F7CCE" w:rsidR="000D3B51" w:rsidTr="004C568E" w14:paraId="3E7EB16A" w14:textId="77777777">
        <w:trPr>
          <w:trHeight w:val="1021"/>
        </w:trPr>
        <w:tc>
          <w:tcPr>
            <w:tcW w:w="955" w:type="dxa"/>
          </w:tcPr>
          <w:p w:rsidRPr="007F7CCE" w:rsidR="000D3B51" w:rsidP="00D40278" w:rsidRDefault="000D3B51" w14:paraId="0AC74516" w14:textId="77777777">
            <w:pPr>
              <w:pStyle w:val="TabelDiploma"/>
              <w:rPr>
                <w:rFonts w:eastAsiaTheme="minorHAnsi"/>
                <w:kern w:val="1"/>
              </w:rPr>
            </w:pPr>
            <w:proofErr w:type="spellStart"/>
            <w:r w:rsidRPr="007F7CCE">
              <w:rPr>
                <w:rFonts w:eastAsiaTheme="minorHAnsi"/>
              </w:rPr>
              <w:t>Nr</w:t>
            </w:r>
            <w:proofErr w:type="spellEnd"/>
            <w:r w:rsidRPr="007F7CCE">
              <w:rPr>
                <w:rFonts w:eastAsiaTheme="minorHAnsi"/>
              </w:rPr>
              <w:t>. d/o</w:t>
            </w:r>
          </w:p>
        </w:tc>
        <w:tc>
          <w:tcPr>
            <w:tcW w:w="2640" w:type="dxa"/>
          </w:tcPr>
          <w:p w:rsidRPr="007F7CCE" w:rsidR="000D3B51" w:rsidP="000D3B51" w:rsidRDefault="000D3B51" w14:paraId="19B20C46" w14:textId="37167C37">
            <w:pPr>
              <w:pStyle w:val="TabelDiploma"/>
              <w:rPr>
                <w:rFonts w:eastAsiaTheme="minorHAnsi"/>
                <w:kern w:val="1"/>
              </w:rPr>
            </w:pPr>
            <w:proofErr w:type="spellStart"/>
            <w:r w:rsidRPr="007F7CCE">
              <w:rPr>
                <w:rFonts w:eastAsiaTheme="minorHAnsi"/>
              </w:rPr>
              <w:t>Denumirea</w:t>
            </w:r>
            <w:proofErr w:type="spellEnd"/>
            <w:r>
              <w:rPr>
                <w:rFonts w:eastAsiaTheme="minorHAnsi"/>
              </w:rPr>
              <w:t xml:space="preserve"> </w:t>
            </w:r>
            <w:proofErr w:type="spellStart"/>
            <w:r>
              <w:rPr>
                <w:rFonts w:eastAsiaTheme="minorHAnsi"/>
              </w:rPr>
              <w:t>materialului</w:t>
            </w:r>
            <w:proofErr w:type="spellEnd"/>
          </w:p>
        </w:tc>
        <w:tc>
          <w:tcPr>
            <w:tcW w:w="1085" w:type="dxa"/>
          </w:tcPr>
          <w:p w:rsidRPr="007F7CCE" w:rsidR="000D3B51" w:rsidP="00D40278" w:rsidRDefault="000D3B51" w14:paraId="5E8DA482" w14:textId="77777777">
            <w:pPr>
              <w:pStyle w:val="TabelDiploma"/>
              <w:rPr>
                <w:rFonts w:eastAsiaTheme="minorHAnsi"/>
                <w:kern w:val="1"/>
              </w:rPr>
            </w:pPr>
            <w:r w:rsidRPr="007F7CCE">
              <w:rPr>
                <w:rFonts w:eastAsiaTheme="minorHAnsi"/>
              </w:rPr>
              <w:t xml:space="preserve">Un. de </w:t>
            </w:r>
            <w:proofErr w:type="spellStart"/>
            <w:r w:rsidRPr="007F7CCE">
              <w:rPr>
                <w:rFonts w:eastAsiaTheme="minorHAnsi"/>
              </w:rPr>
              <w:t>măs</w:t>
            </w:r>
            <w:proofErr w:type="spellEnd"/>
            <w:r w:rsidRPr="007F7CCE">
              <w:rPr>
                <w:rFonts w:eastAsiaTheme="minorHAnsi"/>
              </w:rPr>
              <w:t>.</w:t>
            </w:r>
          </w:p>
        </w:tc>
        <w:tc>
          <w:tcPr>
            <w:tcW w:w="1680" w:type="dxa"/>
          </w:tcPr>
          <w:p w:rsidRPr="007F7CCE" w:rsidR="000D3B51" w:rsidP="000D3B51" w:rsidRDefault="000D3B51" w14:paraId="7AECE936" w14:textId="7C2154CA">
            <w:pPr>
              <w:pStyle w:val="TabelDiploma"/>
              <w:rPr>
                <w:rFonts w:eastAsiaTheme="minorHAnsi"/>
                <w:kern w:val="1"/>
              </w:rPr>
            </w:pPr>
            <w:proofErr w:type="spellStart"/>
            <w:r w:rsidRPr="007F7CCE">
              <w:rPr>
                <w:rFonts w:eastAsiaTheme="minorHAnsi"/>
              </w:rPr>
              <w:t>Pret</w:t>
            </w:r>
            <w:proofErr w:type="spellEnd"/>
            <w:r w:rsidRPr="007F7CCE">
              <w:rPr>
                <w:rFonts w:eastAsiaTheme="minorHAnsi"/>
              </w:rPr>
              <w:t xml:space="preserve">̧ </w:t>
            </w:r>
            <w:proofErr w:type="spellStart"/>
            <w:r>
              <w:rPr>
                <w:rFonts w:eastAsiaTheme="minorHAnsi"/>
              </w:rPr>
              <w:t>pe</w:t>
            </w:r>
            <w:proofErr w:type="spellEnd"/>
            <w:r>
              <w:rPr>
                <w:rFonts w:eastAsiaTheme="minorHAnsi"/>
              </w:rPr>
              <w:t xml:space="preserve"> </w:t>
            </w:r>
            <w:proofErr w:type="spellStart"/>
            <w:r w:rsidRPr="007F7CCE">
              <w:rPr>
                <w:rFonts w:eastAsiaTheme="minorHAnsi"/>
              </w:rPr>
              <w:t>unitate</w:t>
            </w:r>
            <w:proofErr w:type="spellEnd"/>
            <w:r w:rsidRPr="007F7CCE">
              <w:rPr>
                <w:rFonts w:eastAsiaTheme="minorHAnsi"/>
              </w:rPr>
              <w:t>, MDL</w:t>
            </w:r>
          </w:p>
        </w:tc>
        <w:tc>
          <w:tcPr>
            <w:tcW w:w="1920" w:type="dxa"/>
          </w:tcPr>
          <w:p w:rsidRPr="007F7CCE" w:rsidR="000D3B51" w:rsidP="00D40278" w:rsidRDefault="000D3B51" w14:paraId="6DBBC296" w14:textId="77777777">
            <w:pPr>
              <w:pStyle w:val="TabelDiploma"/>
              <w:rPr>
                <w:rFonts w:eastAsiaTheme="minorHAnsi"/>
                <w:kern w:val="1"/>
              </w:rPr>
            </w:pPr>
            <w:proofErr w:type="spellStart"/>
            <w:r w:rsidRPr="007F7CCE">
              <w:rPr>
                <w:rFonts w:eastAsiaTheme="minorHAnsi"/>
              </w:rPr>
              <w:t>Cantitatea</w:t>
            </w:r>
            <w:proofErr w:type="spellEnd"/>
          </w:p>
        </w:tc>
        <w:tc>
          <w:tcPr>
            <w:tcW w:w="1920" w:type="dxa"/>
          </w:tcPr>
          <w:p w:rsidRPr="007F7CCE" w:rsidR="000D3B51" w:rsidP="000D3B51" w:rsidRDefault="000D3B51" w14:paraId="5724EC00" w14:textId="3334476A">
            <w:pPr>
              <w:pStyle w:val="TabelDiploma"/>
              <w:rPr>
                <w:rFonts w:eastAsiaTheme="minorHAnsi"/>
                <w:kern w:val="1"/>
              </w:rPr>
            </w:pPr>
            <w:proofErr w:type="spellStart"/>
            <w:r w:rsidRPr="007F7CCE">
              <w:rPr>
                <w:rFonts w:eastAsiaTheme="minorHAnsi"/>
              </w:rPr>
              <w:t>Valoarea</w:t>
            </w:r>
            <w:proofErr w:type="spellEnd"/>
            <w:r w:rsidRPr="007F7CCE">
              <w:rPr>
                <w:rFonts w:eastAsiaTheme="minorHAnsi"/>
              </w:rPr>
              <w:t xml:space="preserve"> </w:t>
            </w:r>
            <w:proofErr w:type="spellStart"/>
            <w:r>
              <w:rPr>
                <w:rFonts w:eastAsiaTheme="minorHAnsi"/>
              </w:rPr>
              <w:t>totală</w:t>
            </w:r>
            <w:proofErr w:type="spellEnd"/>
            <w:r w:rsidRPr="007F7CCE">
              <w:rPr>
                <w:rFonts w:eastAsiaTheme="minorHAnsi"/>
              </w:rPr>
              <w:t>, MDL</w:t>
            </w:r>
          </w:p>
        </w:tc>
      </w:tr>
      <w:tr w:rsidRPr="007F7CCE" w:rsidR="000D3B51" w:rsidTr="00D40278" w14:paraId="4B9864BF" w14:textId="77777777">
        <w:tc>
          <w:tcPr>
            <w:tcW w:w="955" w:type="dxa"/>
          </w:tcPr>
          <w:p w:rsidRPr="007F7CCE" w:rsidR="000D3B51" w:rsidP="00D40278" w:rsidRDefault="000D3B51" w14:paraId="1D68FB30" w14:textId="77777777">
            <w:pPr>
              <w:autoSpaceDE w:val="0"/>
              <w:autoSpaceDN w:val="0"/>
              <w:adjustRightInd w:val="0"/>
              <w:spacing w:after="240"/>
              <w:jc w:val="center"/>
              <w:rPr>
                <w:rFonts w:eastAsiaTheme="minorHAnsi"/>
                <w:noProof w:val="0"/>
                <w:kern w:val="1"/>
                <w:lang w:val="en-US"/>
              </w:rPr>
            </w:pPr>
            <w:r w:rsidRPr="007F7CCE">
              <w:rPr>
                <w:rFonts w:eastAsiaTheme="minorHAnsi"/>
                <w:noProof w:val="0"/>
                <w:color w:val="000000"/>
                <w:lang w:val="en-US"/>
              </w:rPr>
              <w:t>1</w:t>
            </w:r>
          </w:p>
        </w:tc>
        <w:tc>
          <w:tcPr>
            <w:tcW w:w="2640" w:type="dxa"/>
          </w:tcPr>
          <w:p w:rsidRPr="007F7CCE" w:rsidR="000D3B51" w:rsidP="00D40278" w:rsidRDefault="004C568E" w14:paraId="5F792572" w14:textId="1D08A10B">
            <w:pPr>
              <w:autoSpaceDE w:val="0"/>
              <w:autoSpaceDN w:val="0"/>
              <w:adjustRightInd w:val="0"/>
              <w:rPr>
                <w:rFonts w:eastAsiaTheme="minorHAnsi"/>
                <w:noProof w:val="0"/>
                <w:kern w:val="1"/>
                <w:lang w:val="en-US"/>
              </w:rPr>
            </w:pPr>
            <w:proofErr w:type="spellStart"/>
            <w:r>
              <w:rPr>
                <w:rFonts w:eastAsiaTheme="minorHAnsi"/>
                <w:noProof w:val="0"/>
                <w:color w:val="000000"/>
                <w:lang w:val="en-US"/>
              </w:rPr>
              <w:t>Hârtie</w:t>
            </w:r>
            <w:proofErr w:type="spellEnd"/>
          </w:p>
        </w:tc>
        <w:tc>
          <w:tcPr>
            <w:tcW w:w="1085" w:type="dxa"/>
          </w:tcPr>
          <w:p w:rsidRPr="007F7CCE" w:rsidR="000D3B51" w:rsidP="00D40278" w:rsidRDefault="000D3B51" w14:paraId="459E6B6B" w14:textId="77777777">
            <w:pPr>
              <w:autoSpaceDE w:val="0"/>
              <w:autoSpaceDN w:val="0"/>
              <w:adjustRightInd w:val="0"/>
              <w:jc w:val="center"/>
              <w:rPr>
                <w:rFonts w:eastAsiaTheme="minorHAnsi"/>
                <w:noProof w:val="0"/>
                <w:kern w:val="1"/>
                <w:lang w:val="en-US"/>
              </w:rPr>
            </w:pPr>
            <w:proofErr w:type="spellStart"/>
            <w:r w:rsidRPr="007F7CCE">
              <w:rPr>
                <w:rFonts w:eastAsiaTheme="minorHAnsi"/>
                <w:noProof w:val="0"/>
                <w:color w:val="000000"/>
                <w:lang w:val="en-US"/>
              </w:rPr>
              <w:t>Unitate</w:t>
            </w:r>
            <w:proofErr w:type="spellEnd"/>
          </w:p>
        </w:tc>
        <w:tc>
          <w:tcPr>
            <w:tcW w:w="1680" w:type="dxa"/>
          </w:tcPr>
          <w:p w:rsidRPr="007F7CCE" w:rsidR="000D3B51" w:rsidP="00D40278" w:rsidRDefault="004C568E" w14:paraId="698BBC03" w14:textId="0E88A8F3">
            <w:pPr>
              <w:autoSpaceDE w:val="0"/>
              <w:autoSpaceDN w:val="0"/>
              <w:adjustRightInd w:val="0"/>
              <w:jc w:val="right"/>
              <w:rPr>
                <w:rFonts w:eastAsiaTheme="minorHAnsi"/>
                <w:noProof w:val="0"/>
                <w:kern w:val="1"/>
                <w:lang w:val="en-US"/>
              </w:rPr>
            </w:pPr>
            <w:r>
              <w:rPr>
                <w:rFonts w:eastAsiaTheme="minorHAnsi"/>
                <w:noProof w:val="0"/>
                <w:color w:val="000000"/>
                <w:lang w:val="en-US"/>
              </w:rPr>
              <w:t>0.25</w:t>
            </w:r>
          </w:p>
        </w:tc>
        <w:tc>
          <w:tcPr>
            <w:tcW w:w="1920" w:type="dxa"/>
          </w:tcPr>
          <w:p w:rsidRPr="007F7CCE" w:rsidR="000D3B51" w:rsidP="00D40278" w:rsidRDefault="004C568E" w14:paraId="30B8BE9E" w14:textId="027A38A3">
            <w:pPr>
              <w:autoSpaceDE w:val="0"/>
              <w:autoSpaceDN w:val="0"/>
              <w:adjustRightInd w:val="0"/>
              <w:jc w:val="right"/>
              <w:rPr>
                <w:rFonts w:eastAsiaTheme="minorHAnsi"/>
                <w:noProof w:val="0"/>
                <w:kern w:val="1"/>
                <w:lang w:val="en-US"/>
              </w:rPr>
            </w:pPr>
            <w:r>
              <w:rPr>
                <w:rFonts w:eastAsiaTheme="minorHAnsi"/>
                <w:noProof w:val="0"/>
                <w:color w:val="000000"/>
                <w:lang w:val="en-US"/>
              </w:rPr>
              <w:t>200</w:t>
            </w:r>
          </w:p>
        </w:tc>
        <w:tc>
          <w:tcPr>
            <w:tcW w:w="1920" w:type="dxa"/>
          </w:tcPr>
          <w:p w:rsidRPr="007F7CCE" w:rsidR="000D3B51" w:rsidP="00D40278" w:rsidRDefault="004C568E" w14:paraId="3A759315" w14:textId="3D3508F6">
            <w:pPr>
              <w:autoSpaceDE w:val="0"/>
              <w:autoSpaceDN w:val="0"/>
              <w:adjustRightInd w:val="0"/>
              <w:jc w:val="right"/>
              <w:rPr>
                <w:rFonts w:eastAsiaTheme="minorHAnsi"/>
                <w:noProof w:val="0"/>
                <w:kern w:val="1"/>
                <w:lang w:val="en-US"/>
              </w:rPr>
            </w:pPr>
            <w:r>
              <w:rPr>
                <w:rFonts w:eastAsiaTheme="minorHAnsi"/>
                <w:noProof w:val="0"/>
                <w:color w:val="000000"/>
                <w:lang w:val="en-US"/>
              </w:rPr>
              <w:t>50</w:t>
            </w:r>
          </w:p>
        </w:tc>
      </w:tr>
      <w:tr w:rsidRPr="007F7CCE" w:rsidR="000D3B51" w:rsidTr="004C568E" w14:paraId="4AA71405" w14:textId="77777777">
        <w:trPr>
          <w:trHeight w:val="616"/>
        </w:trPr>
        <w:tc>
          <w:tcPr>
            <w:tcW w:w="955" w:type="dxa"/>
          </w:tcPr>
          <w:p w:rsidRPr="007F7CCE" w:rsidR="000D3B51" w:rsidP="00D40278" w:rsidRDefault="000D3B51" w14:paraId="305DBE3E" w14:textId="77777777">
            <w:pPr>
              <w:autoSpaceDE w:val="0"/>
              <w:autoSpaceDN w:val="0"/>
              <w:adjustRightInd w:val="0"/>
              <w:spacing w:after="240"/>
              <w:jc w:val="center"/>
              <w:rPr>
                <w:rFonts w:eastAsiaTheme="minorHAnsi"/>
                <w:noProof w:val="0"/>
                <w:kern w:val="1"/>
                <w:lang w:val="en-US"/>
              </w:rPr>
            </w:pPr>
            <w:r w:rsidRPr="007F7CCE">
              <w:rPr>
                <w:rFonts w:eastAsiaTheme="minorHAnsi"/>
                <w:noProof w:val="0"/>
                <w:color w:val="000000"/>
                <w:lang w:val="en-US"/>
              </w:rPr>
              <w:t>2</w:t>
            </w:r>
          </w:p>
        </w:tc>
        <w:tc>
          <w:tcPr>
            <w:tcW w:w="2640" w:type="dxa"/>
          </w:tcPr>
          <w:p w:rsidRPr="004C568E" w:rsidR="000D3B51" w:rsidP="00D40278" w:rsidRDefault="005625CD" w14:paraId="1758159C" w14:textId="42637F52">
            <w:pPr>
              <w:autoSpaceDE w:val="0"/>
              <w:autoSpaceDN w:val="0"/>
              <w:adjustRightInd w:val="0"/>
              <w:spacing w:after="240"/>
              <w:rPr>
                <w:rFonts w:eastAsiaTheme="minorHAnsi"/>
                <w:noProof w:val="0"/>
                <w:kern w:val="1"/>
              </w:rPr>
            </w:pPr>
            <w:r w:rsidRPr="00644418">
              <w:rPr>
                <w:rFonts w:eastAsiaTheme="minorHAnsi"/>
                <w:noProof w:val="0"/>
                <w:kern w:val="1"/>
                <w:lang w:val="en-US"/>
              </w:rPr>
              <w:t>Toner</w:t>
            </w:r>
          </w:p>
        </w:tc>
        <w:tc>
          <w:tcPr>
            <w:tcW w:w="1085" w:type="dxa"/>
          </w:tcPr>
          <w:p w:rsidRPr="007F7CCE" w:rsidR="000D3B51" w:rsidP="00D40278" w:rsidRDefault="000D3B51" w14:paraId="2941C748" w14:textId="77777777">
            <w:pPr>
              <w:autoSpaceDE w:val="0"/>
              <w:autoSpaceDN w:val="0"/>
              <w:adjustRightInd w:val="0"/>
              <w:jc w:val="center"/>
              <w:rPr>
                <w:rFonts w:eastAsiaTheme="minorHAnsi"/>
                <w:noProof w:val="0"/>
                <w:kern w:val="1"/>
                <w:lang w:val="en-US"/>
              </w:rPr>
            </w:pPr>
            <w:proofErr w:type="spellStart"/>
            <w:r w:rsidRPr="007F7CCE">
              <w:rPr>
                <w:rFonts w:eastAsiaTheme="minorHAnsi"/>
                <w:noProof w:val="0"/>
                <w:color w:val="000000"/>
                <w:lang w:val="en-US"/>
              </w:rPr>
              <w:t>Unitate</w:t>
            </w:r>
            <w:proofErr w:type="spellEnd"/>
          </w:p>
        </w:tc>
        <w:tc>
          <w:tcPr>
            <w:tcW w:w="1680" w:type="dxa"/>
          </w:tcPr>
          <w:p w:rsidRPr="007F7CCE" w:rsidR="000D3B51" w:rsidP="00D40278" w:rsidRDefault="004C568E" w14:paraId="5B86E52E" w14:textId="3A2E3D8A">
            <w:pPr>
              <w:autoSpaceDE w:val="0"/>
              <w:autoSpaceDN w:val="0"/>
              <w:adjustRightInd w:val="0"/>
              <w:jc w:val="right"/>
              <w:rPr>
                <w:rFonts w:eastAsiaTheme="minorHAnsi"/>
                <w:noProof w:val="0"/>
                <w:kern w:val="1"/>
                <w:lang w:val="en-US"/>
              </w:rPr>
            </w:pPr>
            <w:r>
              <w:rPr>
                <w:rFonts w:eastAsiaTheme="minorHAnsi"/>
                <w:noProof w:val="0"/>
                <w:color w:val="000000"/>
                <w:lang w:val="en-US"/>
              </w:rPr>
              <w:t>200</w:t>
            </w:r>
          </w:p>
        </w:tc>
        <w:tc>
          <w:tcPr>
            <w:tcW w:w="1920" w:type="dxa"/>
          </w:tcPr>
          <w:p w:rsidRPr="007F7CCE" w:rsidR="000D3B51" w:rsidP="00D40278" w:rsidRDefault="000D3B51" w14:paraId="6112EF40" w14:textId="77777777">
            <w:pPr>
              <w:autoSpaceDE w:val="0"/>
              <w:autoSpaceDN w:val="0"/>
              <w:adjustRightInd w:val="0"/>
              <w:jc w:val="right"/>
              <w:rPr>
                <w:rFonts w:eastAsiaTheme="minorHAnsi"/>
                <w:noProof w:val="0"/>
                <w:kern w:val="1"/>
                <w:lang w:val="en-US"/>
              </w:rPr>
            </w:pPr>
            <w:r>
              <w:rPr>
                <w:rFonts w:eastAsiaTheme="minorHAnsi"/>
                <w:noProof w:val="0"/>
                <w:color w:val="000000"/>
                <w:lang w:val="en-US"/>
              </w:rPr>
              <w:t>1</w:t>
            </w:r>
          </w:p>
        </w:tc>
        <w:tc>
          <w:tcPr>
            <w:tcW w:w="1920" w:type="dxa"/>
          </w:tcPr>
          <w:p w:rsidRPr="007F7CCE" w:rsidR="000D3B51" w:rsidP="00D40278" w:rsidRDefault="004C568E" w14:paraId="2E71466A" w14:textId="7AB5CDD3">
            <w:pPr>
              <w:autoSpaceDE w:val="0"/>
              <w:autoSpaceDN w:val="0"/>
              <w:adjustRightInd w:val="0"/>
              <w:jc w:val="right"/>
              <w:rPr>
                <w:rFonts w:eastAsiaTheme="minorHAnsi"/>
                <w:noProof w:val="0"/>
                <w:kern w:val="1"/>
                <w:lang w:val="en-US"/>
              </w:rPr>
            </w:pPr>
            <w:r>
              <w:rPr>
                <w:rFonts w:eastAsiaTheme="minorHAnsi"/>
                <w:noProof w:val="0"/>
                <w:color w:val="000000"/>
                <w:lang w:val="en-US"/>
              </w:rPr>
              <w:t>200</w:t>
            </w:r>
          </w:p>
        </w:tc>
      </w:tr>
      <w:tr w:rsidRPr="007F7CCE" w:rsidR="000D3B51" w:rsidTr="00D40278" w14:paraId="1CF8D2A0" w14:textId="77777777">
        <w:tc>
          <w:tcPr>
            <w:tcW w:w="955" w:type="dxa"/>
          </w:tcPr>
          <w:p w:rsidRPr="007F7CCE" w:rsidR="000D3B51" w:rsidP="00D40278" w:rsidRDefault="000D3B51" w14:paraId="06B7D08C" w14:textId="26BB6754">
            <w:pPr>
              <w:autoSpaceDE w:val="0"/>
              <w:autoSpaceDN w:val="0"/>
              <w:adjustRightInd w:val="0"/>
              <w:spacing w:after="240"/>
              <w:jc w:val="center"/>
              <w:rPr>
                <w:rFonts w:eastAsiaTheme="minorHAnsi"/>
                <w:noProof w:val="0"/>
                <w:kern w:val="1"/>
                <w:lang w:val="en-US"/>
              </w:rPr>
            </w:pPr>
          </w:p>
        </w:tc>
        <w:tc>
          <w:tcPr>
            <w:tcW w:w="2640" w:type="dxa"/>
          </w:tcPr>
          <w:p w:rsidRPr="000A6A36" w:rsidR="000D3B51" w:rsidP="00D40278" w:rsidRDefault="004C568E" w14:paraId="54C83E56" w14:textId="25335ADC">
            <w:pPr>
              <w:autoSpaceDE w:val="0"/>
              <w:autoSpaceDN w:val="0"/>
              <w:adjustRightInd w:val="0"/>
              <w:spacing w:after="240"/>
              <w:rPr>
                <w:rFonts w:eastAsiaTheme="minorHAnsi"/>
                <w:b/>
                <w:noProof w:val="0"/>
                <w:kern w:val="1"/>
                <w:lang w:val="en-US"/>
              </w:rPr>
            </w:pPr>
            <w:r w:rsidRPr="000A6A36">
              <w:rPr>
                <w:rFonts w:eastAsiaTheme="minorHAnsi"/>
                <w:b/>
                <w:noProof w:val="0"/>
                <w:kern w:val="1"/>
                <w:lang w:val="en-US"/>
              </w:rPr>
              <w:t>Total</w:t>
            </w:r>
          </w:p>
        </w:tc>
        <w:tc>
          <w:tcPr>
            <w:tcW w:w="1085" w:type="dxa"/>
          </w:tcPr>
          <w:p w:rsidRPr="007F7CCE" w:rsidR="000D3B51" w:rsidP="00D40278" w:rsidRDefault="004C568E" w14:paraId="210C3AEB" w14:textId="206DA712">
            <w:pPr>
              <w:autoSpaceDE w:val="0"/>
              <w:autoSpaceDN w:val="0"/>
              <w:adjustRightInd w:val="0"/>
              <w:jc w:val="center"/>
              <w:rPr>
                <w:rFonts w:eastAsiaTheme="minorHAnsi"/>
                <w:noProof w:val="0"/>
                <w:kern w:val="1"/>
                <w:lang w:val="en-US"/>
              </w:rPr>
            </w:pPr>
            <w:r>
              <w:rPr>
                <w:rFonts w:eastAsiaTheme="minorHAnsi"/>
                <w:noProof w:val="0"/>
                <w:color w:val="000000"/>
                <w:lang w:val="en-US"/>
              </w:rPr>
              <w:t>x</w:t>
            </w:r>
          </w:p>
        </w:tc>
        <w:tc>
          <w:tcPr>
            <w:tcW w:w="1680" w:type="dxa"/>
          </w:tcPr>
          <w:p w:rsidRPr="007F7CCE" w:rsidR="000D3B51" w:rsidP="00D40278" w:rsidRDefault="004C568E" w14:paraId="6D3CFC65" w14:textId="43C5B291">
            <w:pPr>
              <w:autoSpaceDE w:val="0"/>
              <w:autoSpaceDN w:val="0"/>
              <w:adjustRightInd w:val="0"/>
              <w:spacing w:after="240"/>
              <w:jc w:val="right"/>
              <w:rPr>
                <w:rFonts w:eastAsiaTheme="minorHAnsi"/>
                <w:noProof w:val="0"/>
                <w:kern w:val="1"/>
                <w:lang w:val="en-US"/>
              </w:rPr>
            </w:pPr>
            <w:r>
              <w:rPr>
                <w:rFonts w:eastAsiaTheme="minorHAnsi"/>
                <w:noProof w:val="0"/>
                <w:color w:val="000000"/>
                <w:lang w:val="en-US"/>
              </w:rPr>
              <w:t>x</w:t>
            </w:r>
          </w:p>
        </w:tc>
        <w:tc>
          <w:tcPr>
            <w:tcW w:w="1920" w:type="dxa"/>
          </w:tcPr>
          <w:p w:rsidRPr="007F7CCE" w:rsidR="000D3B51" w:rsidP="00D40278" w:rsidRDefault="004C568E" w14:paraId="57ABA347" w14:textId="238ED32F">
            <w:pPr>
              <w:autoSpaceDE w:val="0"/>
              <w:autoSpaceDN w:val="0"/>
              <w:adjustRightInd w:val="0"/>
              <w:jc w:val="right"/>
              <w:rPr>
                <w:rFonts w:eastAsiaTheme="minorHAnsi"/>
                <w:noProof w:val="0"/>
                <w:kern w:val="1"/>
                <w:lang w:val="en-US"/>
              </w:rPr>
            </w:pPr>
            <w:r>
              <w:rPr>
                <w:rFonts w:eastAsiaTheme="minorHAnsi"/>
                <w:noProof w:val="0"/>
                <w:color w:val="000000"/>
                <w:lang w:val="en-US"/>
              </w:rPr>
              <w:t>x</w:t>
            </w:r>
          </w:p>
        </w:tc>
        <w:tc>
          <w:tcPr>
            <w:tcW w:w="1920" w:type="dxa"/>
          </w:tcPr>
          <w:p w:rsidRPr="000A6A36" w:rsidR="000D3B51" w:rsidP="00D40278" w:rsidRDefault="004C568E" w14:paraId="6EA3CCE8" w14:textId="56660131">
            <w:pPr>
              <w:autoSpaceDE w:val="0"/>
              <w:autoSpaceDN w:val="0"/>
              <w:adjustRightInd w:val="0"/>
              <w:spacing w:after="240"/>
              <w:jc w:val="right"/>
              <w:rPr>
                <w:rFonts w:eastAsiaTheme="minorHAnsi"/>
                <w:b/>
                <w:noProof w:val="0"/>
                <w:kern w:val="1"/>
                <w:lang w:val="en-US"/>
              </w:rPr>
            </w:pPr>
            <w:r w:rsidRPr="000A6A36">
              <w:rPr>
                <w:rFonts w:eastAsiaTheme="minorHAnsi"/>
                <w:b/>
                <w:noProof w:val="0"/>
                <w:color w:val="000000"/>
                <w:lang w:val="en-US"/>
              </w:rPr>
              <w:t>250</w:t>
            </w:r>
          </w:p>
        </w:tc>
      </w:tr>
    </w:tbl>
    <w:p w:rsidRPr="004C568E" w:rsidR="004C568E" w:rsidP="004C568E" w:rsidRDefault="004C568E" w14:paraId="092A8A74" w14:textId="62A4CA2F">
      <w:pPr>
        <w:pStyle w:val="Heading1"/>
        <w:rPr>
          <w:rFonts w:ascii="Times" w:hAnsi="Times" w:cs="Times" w:eastAsiaTheme="minorHAnsi"/>
          <w:bCs w:val="0"/>
          <w:color w:val="000000"/>
          <w:lang w:val="en-US"/>
        </w:rPr>
      </w:pPr>
      <w:bookmarkStart w:name="_Toc6313065" w:id="9"/>
      <w:r>
        <w:rPr>
          <w:rFonts w:cs="Times New Roman"/>
          <w:color w:val="000000" w:themeColor="text1"/>
        </w:rPr>
        <w:lastRenderedPageBreak/>
        <w:t>5.3.3</w:t>
      </w:r>
      <w:r w:rsidRPr="00EE5EED">
        <w:rPr>
          <w:rFonts w:cs="Times New Roman"/>
          <w:color w:val="000000" w:themeColor="text1"/>
        </w:rPr>
        <w:t xml:space="preserve"> </w:t>
      </w:r>
      <w:proofErr w:type="spellStart"/>
      <w:r w:rsidRPr="004C568E">
        <w:rPr>
          <w:rFonts w:ascii="Times" w:hAnsi="Times" w:cs="Times" w:eastAsiaTheme="minorHAnsi"/>
          <w:bCs w:val="0"/>
          <w:color w:val="000000"/>
          <w:lang w:val="en-US"/>
        </w:rPr>
        <w:t>Consumuri</w:t>
      </w:r>
      <w:proofErr w:type="spellEnd"/>
      <w:r w:rsidRPr="004C568E">
        <w:rPr>
          <w:rFonts w:ascii="Times" w:hAnsi="Times" w:cs="Times" w:eastAsiaTheme="minorHAnsi"/>
          <w:bCs w:val="0"/>
          <w:color w:val="000000"/>
          <w:lang w:val="en-US"/>
        </w:rPr>
        <w:t xml:space="preserve"> </w:t>
      </w:r>
      <w:proofErr w:type="spellStart"/>
      <w:r w:rsidRPr="004C568E">
        <w:rPr>
          <w:rFonts w:ascii="Times" w:hAnsi="Times" w:cs="Times" w:eastAsiaTheme="minorHAnsi"/>
          <w:bCs w:val="0"/>
          <w:color w:val="000000"/>
          <w:lang w:val="en-US"/>
        </w:rPr>
        <w:t>directe</w:t>
      </w:r>
      <w:proofErr w:type="spellEnd"/>
      <w:r w:rsidRPr="004C568E">
        <w:rPr>
          <w:rFonts w:ascii="Times" w:hAnsi="Times" w:cs="Times" w:eastAsiaTheme="minorHAnsi"/>
          <w:bCs w:val="0"/>
          <w:color w:val="000000"/>
          <w:lang w:val="en-US"/>
        </w:rPr>
        <w:t xml:space="preserve"> </w:t>
      </w:r>
      <w:proofErr w:type="spellStart"/>
      <w:r w:rsidRPr="004C568E">
        <w:rPr>
          <w:rFonts w:ascii="Times" w:hAnsi="Times" w:cs="Times" w:eastAsiaTheme="minorHAnsi"/>
          <w:bCs w:val="0"/>
          <w:color w:val="000000"/>
          <w:lang w:val="en-US"/>
        </w:rPr>
        <w:t>privind</w:t>
      </w:r>
      <w:proofErr w:type="spellEnd"/>
      <w:r w:rsidRPr="004C568E">
        <w:rPr>
          <w:rFonts w:ascii="Times" w:hAnsi="Times" w:cs="Times" w:eastAsiaTheme="minorHAnsi"/>
          <w:bCs w:val="0"/>
          <w:color w:val="000000"/>
          <w:lang w:val="en-US"/>
        </w:rPr>
        <w:t xml:space="preserve"> </w:t>
      </w:r>
      <w:proofErr w:type="spellStart"/>
      <w:r w:rsidRPr="004C568E">
        <w:rPr>
          <w:rFonts w:ascii="Times" w:hAnsi="Times" w:cs="Times" w:eastAsiaTheme="minorHAnsi"/>
          <w:bCs w:val="0"/>
          <w:color w:val="000000"/>
          <w:lang w:val="en-US"/>
        </w:rPr>
        <w:t>retribuirea</w:t>
      </w:r>
      <w:proofErr w:type="spellEnd"/>
      <w:r w:rsidRPr="004C568E">
        <w:rPr>
          <w:rFonts w:ascii="Times" w:hAnsi="Times" w:cs="Times" w:eastAsiaTheme="minorHAnsi"/>
          <w:bCs w:val="0"/>
          <w:color w:val="000000"/>
          <w:lang w:val="en-US"/>
        </w:rPr>
        <w:t xml:space="preserve"> </w:t>
      </w:r>
      <w:proofErr w:type="spellStart"/>
      <w:r w:rsidRPr="004C568E">
        <w:rPr>
          <w:rFonts w:ascii="Times" w:hAnsi="Times" w:cs="Times" w:eastAsiaTheme="minorHAnsi"/>
          <w:bCs w:val="0"/>
          <w:color w:val="000000"/>
          <w:lang w:val="en-US"/>
        </w:rPr>
        <w:t>muncii</w:t>
      </w:r>
      <w:bookmarkEnd w:id="9"/>
      <w:proofErr w:type="spellEnd"/>
    </w:p>
    <w:p w:rsidR="00280FCC" w:rsidP="006A782D" w:rsidRDefault="00951F14" w14:paraId="0529928C" w14:textId="10F07F9B">
      <w:pPr>
        <w:spacing w:line="360" w:lineRule="auto"/>
        <w:jc w:val="both"/>
        <w:rPr>
          <w:lang w:val="en-US"/>
        </w:rPr>
      </w:pPr>
      <w:r>
        <w:rPr>
          <w:lang w:val="en-US"/>
        </w:rPr>
        <w:tab/>
      </w:r>
      <w:r w:rsidR="00280FCC">
        <w:rPr>
          <w:lang w:val="en-US"/>
        </w:rPr>
        <w:t xml:space="preserve">La realizarea unui produs software factorul uman ocupă cel mai important rol. </w:t>
      </w:r>
      <w:r w:rsidRPr="005625CD" w:rsidR="00280FCC">
        <w:rPr>
          <w:color w:val="FF0000"/>
          <w:lang w:val="en-US"/>
        </w:rPr>
        <w:t>Ace</w:t>
      </w:r>
      <w:r w:rsidRPr="005625CD" w:rsidR="005625CD">
        <w:rPr>
          <w:color w:val="FF0000"/>
          <w:lang w:val="en-US"/>
        </w:rPr>
        <w:t>sta</w:t>
      </w:r>
      <w:r w:rsidR="00280FCC">
        <w:rPr>
          <w:lang w:val="en-US"/>
        </w:rPr>
        <w:t xml:space="preserve"> participă nemijlocit la proiectarea și realizarea produsului. </w:t>
      </w:r>
    </w:p>
    <w:p w:rsidR="009059A3" w:rsidP="006A782D" w:rsidRDefault="00280FCC" w14:paraId="6748D7D2" w14:textId="77777777">
      <w:pPr>
        <w:spacing w:line="360" w:lineRule="auto"/>
        <w:jc w:val="both"/>
        <w:rPr>
          <w:lang w:val="en-US"/>
        </w:rPr>
      </w:pPr>
      <w:r>
        <w:rPr>
          <w:lang w:val="en-US"/>
        </w:rPr>
        <w:tab/>
      </w:r>
      <w:r w:rsidR="00D22CB9">
        <w:rPr>
          <w:lang w:val="en-US"/>
        </w:rPr>
        <w:t>Toate responsabilitățile</w:t>
      </w:r>
      <w:r>
        <w:rPr>
          <w:lang w:val="en-US"/>
        </w:rPr>
        <w:t xml:space="preserve"> și acțiunile necesare de a fi implementate sunt distribuite între membrii echipei, </w:t>
      </w:r>
      <w:r w:rsidR="00D22CB9">
        <w:rPr>
          <w:lang w:val="en-US"/>
        </w:rPr>
        <w:t>în dependență de funcția și atribuțiile fiecăruia.</w:t>
      </w:r>
      <w:r>
        <w:rPr>
          <w:lang w:val="en-US"/>
        </w:rPr>
        <w:t xml:space="preserve"> </w:t>
      </w:r>
      <w:r w:rsidR="009059A3">
        <w:t>Î</w:t>
      </w:r>
      <w:r w:rsidR="009059A3">
        <w:rPr>
          <w:lang w:val="en-US"/>
        </w:rPr>
        <w:t>n tabelul 5.5 sunt reprezentate toate costurile salariale necesare pentru toți angajații.</w:t>
      </w:r>
    </w:p>
    <w:p w:rsidR="009059A3" w:rsidP="006A782D" w:rsidRDefault="00504082" w14:paraId="5E1ECC94" w14:textId="24D1C127">
      <w:pPr>
        <w:spacing w:line="360" w:lineRule="auto"/>
        <w:jc w:val="both"/>
        <w:rPr>
          <w:lang w:val="en-US"/>
        </w:rPr>
      </w:pPr>
      <w:r>
        <w:rPr>
          <w:lang w:val="en-US"/>
        </w:rPr>
        <w:t>Tabelul 5.5 – Consumuri directe privind retribuirea muncii</w:t>
      </w:r>
    </w:p>
    <w:tbl>
      <w:tblPr>
        <w:tblStyle w:val="TableGridLight"/>
        <w:tblW w:w="0" w:type="auto"/>
        <w:tblLayout w:type="fixed"/>
        <w:tblLook w:val="0000" w:firstRow="0" w:lastRow="0" w:firstColumn="0" w:lastColumn="0" w:noHBand="0" w:noVBand="0"/>
      </w:tblPr>
      <w:tblGrid>
        <w:gridCol w:w="955"/>
        <w:gridCol w:w="1497"/>
        <w:gridCol w:w="1413"/>
        <w:gridCol w:w="1867"/>
        <w:gridCol w:w="960"/>
        <w:gridCol w:w="1780"/>
        <w:gridCol w:w="1723"/>
      </w:tblGrid>
      <w:tr w:rsidR="009059A3" w:rsidTr="00504082" w14:paraId="21B9E45C" w14:textId="77777777">
        <w:trPr>
          <w:trHeight w:val="1714"/>
        </w:trPr>
        <w:tc>
          <w:tcPr>
            <w:tcW w:w="955" w:type="dxa"/>
            <w:tcBorders>
              <w:top w:val="single" w:color="auto" w:sz="4" w:space="0"/>
              <w:left w:val="single" w:color="auto" w:sz="4" w:space="0"/>
              <w:bottom w:val="single" w:color="auto" w:sz="4" w:space="0"/>
              <w:right w:val="single" w:color="auto" w:sz="4" w:space="0"/>
            </w:tcBorders>
          </w:tcPr>
          <w:p w:rsidR="009059A3" w:rsidP="00D40278" w:rsidRDefault="009059A3" w14:paraId="5E9B3CC7" w14:textId="77777777">
            <w:pPr>
              <w:pStyle w:val="TabelDiploma"/>
              <w:rPr>
                <w:rFonts w:ascii="Helvetica" w:hAnsi="Helvetica" w:cs="Helvetica" w:eastAsiaTheme="minorHAnsi"/>
                <w:kern w:val="1"/>
              </w:rPr>
            </w:pPr>
            <w:proofErr w:type="spellStart"/>
            <w:r>
              <w:rPr>
                <w:rFonts w:eastAsiaTheme="minorHAnsi"/>
              </w:rPr>
              <w:t>Nr</w:t>
            </w:r>
            <w:proofErr w:type="spellEnd"/>
            <w:r>
              <w:rPr>
                <w:rFonts w:eastAsiaTheme="minorHAnsi"/>
              </w:rPr>
              <w:t>. d/o</w:t>
            </w:r>
          </w:p>
        </w:tc>
        <w:tc>
          <w:tcPr>
            <w:tcW w:w="1497" w:type="dxa"/>
            <w:tcBorders>
              <w:top w:val="single" w:color="auto" w:sz="4" w:space="0"/>
              <w:left w:val="single" w:color="auto" w:sz="4" w:space="0"/>
              <w:bottom w:val="single" w:color="auto" w:sz="4" w:space="0"/>
              <w:right w:val="single" w:color="auto" w:sz="4" w:space="0"/>
            </w:tcBorders>
          </w:tcPr>
          <w:p w:rsidR="009059A3" w:rsidP="00D40278" w:rsidRDefault="009059A3" w14:paraId="04779788" w14:textId="77777777">
            <w:pPr>
              <w:pStyle w:val="TabelDiploma"/>
              <w:rPr>
                <w:rFonts w:ascii="Helvetica" w:hAnsi="Helvetica" w:cs="Helvetica" w:eastAsiaTheme="minorHAnsi"/>
                <w:kern w:val="1"/>
              </w:rPr>
            </w:pPr>
            <w:proofErr w:type="spellStart"/>
            <w:r>
              <w:rPr>
                <w:rFonts w:eastAsiaTheme="minorHAnsi"/>
              </w:rPr>
              <w:t>Funcţia</w:t>
            </w:r>
            <w:proofErr w:type="spellEnd"/>
            <w:r>
              <w:rPr>
                <w:rFonts w:eastAsiaTheme="minorHAnsi"/>
              </w:rPr>
              <w:t xml:space="preserve"> </w:t>
            </w:r>
            <w:proofErr w:type="spellStart"/>
            <w:r>
              <w:rPr>
                <w:rFonts w:eastAsiaTheme="minorHAnsi"/>
              </w:rPr>
              <w:t>angajatului</w:t>
            </w:r>
            <w:proofErr w:type="spellEnd"/>
          </w:p>
        </w:tc>
        <w:tc>
          <w:tcPr>
            <w:tcW w:w="1413" w:type="dxa"/>
            <w:tcBorders>
              <w:top w:val="single" w:color="auto" w:sz="4" w:space="0"/>
              <w:left w:val="single" w:color="auto" w:sz="4" w:space="0"/>
              <w:bottom w:val="single" w:color="auto" w:sz="4" w:space="0"/>
              <w:right w:val="single" w:color="auto" w:sz="4" w:space="0"/>
            </w:tcBorders>
          </w:tcPr>
          <w:p w:rsidR="009059A3" w:rsidP="00D40278" w:rsidRDefault="009059A3" w14:paraId="7AFCEBD5" w14:textId="77777777">
            <w:pPr>
              <w:pStyle w:val="TabelDiploma"/>
              <w:rPr>
                <w:rFonts w:ascii="Helvetica" w:hAnsi="Helvetica" w:cs="Helvetica" w:eastAsiaTheme="minorHAnsi"/>
                <w:kern w:val="1"/>
              </w:rPr>
            </w:pPr>
            <w:proofErr w:type="spellStart"/>
            <w:r>
              <w:rPr>
                <w:rFonts w:eastAsiaTheme="minorHAnsi"/>
              </w:rPr>
              <w:t>Volumul</w:t>
            </w:r>
            <w:proofErr w:type="spellEnd"/>
            <w:r>
              <w:rPr>
                <w:rFonts w:eastAsiaTheme="minorHAnsi"/>
              </w:rPr>
              <w:t xml:space="preserve"> de </w:t>
            </w:r>
            <w:proofErr w:type="spellStart"/>
            <w:r>
              <w:rPr>
                <w:rFonts w:eastAsiaTheme="minorHAnsi"/>
              </w:rPr>
              <w:t>lucru</w:t>
            </w:r>
            <w:proofErr w:type="spellEnd"/>
            <w:r>
              <w:rPr>
                <w:rFonts w:eastAsiaTheme="minorHAnsi"/>
              </w:rPr>
              <w:t xml:space="preserve">, </w:t>
            </w:r>
            <w:proofErr w:type="spellStart"/>
            <w:r>
              <w:rPr>
                <w:rFonts w:eastAsiaTheme="minorHAnsi"/>
              </w:rPr>
              <w:t>zile</w:t>
            </w:r>
            <w:proofErr w:type="spellEnd"/>
          </w:p>
        </w:tc>
        <w:tc>
          <w:tcPr>
            <w:tcW w:w="1867" w:type="dxa"/>
            <w:tcBorders>
              <w:top w:val="single" w:color="auto" w:sz="4" w:space="0"/>
              <w:left w:val="single" w:color="auto" w:sz="4" w:space="0"/>
              <w:bottom w:val="single" w:color="auto" w:sz="4" w:space="0"/>
              <w:right w:val="single" w:color="auto" w:sz="4" w:space="0"/>
            </w:tcBorders>
          </w:tcPr>
          <w:p w:rsidR="009059A3" w:rsidP="00D40278" w:rsidRDefault="009059A3" w14:paraId="53F049C2" w14:textId="77777777">
            <w:pPr>
              <w:pStyle w:val="TabelDiploma"/>
              <w:rPr>
                <w:rFonts w:ascii="Helvetica" w:hAnsi="Helvetica" w:cs="Helvetica" w:eastAsiaTheme="minorHAnsi"/>
                <w:kern w:val="1"/>
              </w:rPr>
            </w:pPr>
            <w:proofErr w:type="spellStart"/>
            <w:r>
              <w:rPr>
                <w:rFonts w:eastAsiaTheme="minorHAnsi"/>
              </w:rPr>
              <w:t>Salariul</w:t>
            </w:r>
            <w:proofErr w:type="spellEnd"/>
            <w:r>
              <w:rPr>
                <w:rFonts w:eastAsiaTheme="minorHAnsi"/>
              </w:rPr>
              <w:t xml:space="preserve"> contractual </w:t>
            </w:r>
            <w:proofErr w:type="spellStart"/>
            <w:r>
              <w:rPr>
                <w:rFonts w:eastAsiaTheme="minorHAnsi"/>
              </w:rPr>
              <w:t>pe</w:t>
            </w:r>
            <w:proofErr w:type="spellEnd"/>
            <w:r>
              <w:rPr>
                <w:rFonts w:eastAsiaTheme="minorHAnsi"/>
              </w:rPr>
              <w:t xml:space="preserve"> </w:t>
            </w:r>
            <w:proofErr w:type="spellStart"/>
            <w:r>
              <w:rPr>
                <w:rFonts w:eastAsiaTheme="minorHAnsi"/>
              </w:rPr>
              <w:t>unitate</w:t>
            </w:r>
            <w:proofErr w:type="spellEnd"/>
            <w:r>
              <w:rPr>
                <w:rFonts w:eastAsiaTheme="minorHAnsi"/>
              </w:rPr>
              <w:t xml:space="preserve"> de </w:t>
            </w:r>
            <w:proofErr w:type="spellStart"/>
            <w:r>
              <w:rPr>
                <w:rFonts w:eastAsiaTheme="minorHAnsi"/>
              </w:rPr>
              <w:t>timp</w:t>
            </w:r>
            <w:proofErr w:type="spellEnd"/>
            <w:r>
              <w:rPr>
                <w:rFonts w:eastAsiaTheme="minorHAnsi"/>
              </w:rPr>
              <w:t>, lei/</w:t>
            </w:r>
            <w:proofErr w:type="spellStart"/>
            <w:r>
              <w:rPr>
                <w:rFonts w:eastAsiaTheme="minorHAnsi"/>
              </w:rPr>
              <w:t>zi</w:t>
            </w:r>
            <w:proofErr w:type="spellEnd"/>
          </w:p>
        </w:tc>
        <w:tc>
          <w:tcPr>
            <w:tcW w:w="960" w:type="dxa"/>
            <w:tcBorders>
              <w:top w:val="single" w:color="auto" w:sz="4" w:space="0"/>
              <w:left w:val="single" w:color="auto" w:sz="4" w:space="0"/>
              <w:bottom w:val="single" w:color="auto" w:sz="4" w:space="0"/>
              <w:right w:val="single" w:color="auto" w:sz="4" w:space="0"/>
            </w:tcBorders>
          </w:tcPr>
          <w:p w:rsidR="009059A3" w:rsidP="00D40278" w:rsidRDefault="009059A3" w14:paraId="444A6939" w14:textId="77777777">
            <w:pPr>
              <w:pStyle w:val="TabelDiploma"/>
              <w:rPr>
                <w:rFonts w:ascii="Helvetica" w:hAnsi="Helvetica" w:cs="Helvetica" w:eastAsiaTheme="minorHAnsi"/>
                <w:kern w:val="1"/>
              </w:rPr>
            </w:pPr>
            <w:r>
              <w:rPr>
                <w:rFonts w:eastAsiaTheme="minorHAnsi"/>
              </w:rPr>
              <w:t>FSB, lei</w:t>
            </w:r>
          </w:p>
        </w:tc>
        <w:tc>
          <w:tcPr>
            <w:tcW w:w="1780" w:type="dxa"/>
            <w:tcBorders>
              <w:top w:val="single" w:color="auto" w:sz="4" w:space="0"/>
              <w:left w:val="single" w:color="auto" w:sz="4" w:space="0"/>
              <w:bottom w:val="single" w:color="auto" w:sz="4" w:space="0"/>
              <w:right w:val="single" w:color="auto" w:sz="4" w:space="0"/>
            </w:tcBorders>
          </w:tcPr>
          <w:p w:rsidR="009059A3" w:rsidP="00D40278" w:rsidRDefault="009059A3" w14:paraId="75B39010" w14:textId="77777777">
            <w:pPr>
              <w:pStyle w:val="TabelDiploma"/>
              <w:rPr>
                <w:rFonts w:ascii="Helvetica" w:hAnsi="Helvetica" w:cs="Helvetica" w:eastAsiaTheme="minorHAnsi"/>
                <w:kern w:val="1"/>
              </w:rPr>
            </w:pPr>
            <w:r>
              <w:rPr>
                <w:rFonts w:eastAsiaTheme="minorHAnsi"/>
              </w:rPr>
              <w:t xml:space="preserve">Prime </w:t>
            </w:r>
            <w:proofErr w:type="spellStart"/>
            <w:r>
              <w:rPr>
                <w:rFonts w:eastAsiaTheme="minorHAnsi"/>
              </w:rPr>
              <w:t>şi</w:t>
            </w:r>
            <w:proofErr w:type="spellEnd"/>
            <w:r>
              <w:rPr>
                <w:rFonts w:eastAsiaTheme="minorHAnsi"/>
              </w:rPr>
              <w:t xml:space="preserve"> </w:t>
            </w:r>
            <w:proofErr w:type="spellStart"/>
            <w:r>
              <w:rPr>
                <w:rFonts w:eastAsiaTheme="minorHAnsi"/>
              </w:rPr>
              <w:t>adaosuri</w:t>
            </w:r>
            <w:proofErr w:type="spellEnd"/>
            <w:r>
              <w:rPr>
                <w:rFonts w:eastAsiaTheme="minorHAnsi"/>
              </w:rPr>
              <w:t>, %</w:t>
            </w:r>
          </w:p>
        </w:tc>
        <w:tc>
          <w:tcPr>
            <w:tcW w:w="1723" w:type="dxa"/>
            <w:tcBorders>
              <w:top w:val="single" w:color="auto" w:sz="4" w:space="0"/>
              <w:left w:val="single" w:color="auto" w:sz="4" w:space="0"/>
              <w:bottom w:val="single" w:color="auto" w:sz="4" w:space="0"/>
              <w:right w:val="single" w:color="auto" w:sz="4" w:space="0"/>
            </w:tcBorders>
          </w:tcPr>
          <w:p w:rsidR="009059A3" w:rsidP="00D40278" w:rsidRDefault="009059A3" w14:paraId="04AAA649" w14:textId="77777777">
            <w:pPr>
              <w:pStyle w:val="TabelDiploma"/>
              <w:rPr>
                <w:rFonts w:ascii="Helvetica" w:hAnsi="Helvetica" w:cs="Helvetica" w:eastAsiaTheme="minorHAnsi"/>
                <w:kern w:val="1"/>
              </w:rPr>
            </w:pPr>
            <w:r>
              <w:rPr>
                <w:rFonts w:eastAsiaTheme="minorHAnsi"/>
              </w:rPr>
              <w:t>FRM, lei</w:t>
            </w:r>
          </w:p>
        </w:tc>
      </w:tr>
      <w:tr w:rsidR="008C57A0" w:rsidTr="00504082" w14:paraId="465171C8" w14:textId="77777777">
        <w:tc>
          <w:tcPr>
            <w:tcW w:w="955" w:type="dxa"/>
            <w:tcBorders>
              <w:top w:val="single" w:color="auto" w:sz="4" w:space="0"/>
              <w:left w:val="single" w:color="auto" w:sz="4" w:space="0"/>
              <w:bottom w:val="single" w:color="auto" w:sz="4" w:space="0"/>
              <w:right w:val="single" w:color="auto" w:sz="4" w:space="0"/>
            </w:tcBorders>
          </w:tcPr>
          <w:p w:rsidR="008C57A0" w:rsidP="00D40278" w:rsidRDefault="000D4E39" w14:paraId="4280CCCB" w14:textId="47AF0C39">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1</w:t>
            </w:r>
          </w:p>
        </w:tc>
        <w:tc>
          <w:tcPr>
            <w:tcW w:w="1497" w:type="dxa"/>
            <w:tcBorders>
              <w:top w:val="single" w:color="auto" w:sz="4" w:space="0"/>
              <w:left w:val="single" w:color="auto" w:sz="4" w:space="0"/>
              <w:bottom w:val="single" w:color="auto" w:sz="4" w:space="0"/>
              <w:right w:val="single" w:color="auto" w:sz="4" w:space="0"/>
            </w:tcBorders>
          </w:tcPr>
          <w:p w:rsidR="008C57A0" w:rsidP="00D40278" w:rsidRDefault="008C57A0" w14:paraId="623D4E2D" w14:textId="2324812C">
            <w:pPr>
              <w:autoSpaceDE w:val="0"/>
              <w:autoSpaceDN w:val="0"/>
              <w:adjustRightInd w:val="0"/>
              <w:spacing w:line="360" w:lineRule="auto"/>
              <w:jc w:val="both"/>
              <w:rPr>
                <w:rFonts w:ascii="Times" w:hAnsi="Times" w:cs="Times" w:eastAsiaTheme="minorHAnsi"/>
                <w:noProof w:val="0"/>
                <w:color w:val="000000"/>
                <w:lang w:val="en-US"/>
              </w:rPr>
            </w:pPr>
            <w:proofErr w:type="spellStart"/>
            <w:r>
              <w:rPr>
                <w:rFonts w:ascii="Times" w:hAnsi="Times" w:cs="Times" w:eastAsiaTheme="minorHAnsi"/>
                <w:noProof w:val="0"/>
                <w:color w:val="000000"/>
                <w:lang w:val="en-US"/>
              </w:rPr>
              <w:t>Arhitect</w:t>
            </w:r>
            <w:proofErr w:type="spellEnd"/>
          </w:p>
        </w:tc>
        <w:tc>
          <w:tcPr>
            <w:tcW w:w="1413" w:type="dxa"/>
            <w:tcBorders>
              <w:top w:val="single" w:color="auto" w:sz="4" w:space="0"/>
              <w:left w:val="single" w:color="auto" w:sz="4" w:space="0"/>
              <w:bottom w:val="single" w:color="auto" w:sz="4" w:space="0"/>
              <w:right w:val="single" w:color="auto" w:sz="4" w:space="0"/>
            </w:tcBorders>
          </w:tcPr>
          <w:p w:rsidR="008C57A0" w:rsidP="00D40278" w:rsidRDefault="000D4E39" w14:paraId="64ED0AA8" w14:textId="62F02F3B">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44</w:t>
            </w:r>
          </w:p>
        </w:tc>
        <w:tc>
          <w:tcPr>
            <w:tcW w:w="1867" w:type="dxa"/>
            <w:tcBorders>
              <w:top w:val="single" w:color="auto" w:sz="4" w:space="0"/>
              <w:left w:val="single" w:color="auto" w:sz="4" w:space="0"/>
              <w:bottom w:val="single" w:color="auto" w:sz="4" w:space="0"/>
              <w:right w:val="single" w:color="auto" w:sz="4" w:space="0"/>
            </w:tcBorders>
          </w:tcPr>
          <w:p w:rsidR="008C57A0" w:rsidP="00D40278" w:rsidRDefault="000D4E39" w14:paraId="74BEC7F6" w14:textId="335938F9">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800</w:t>
            </w:r>
          </w:p>
        </w:tc>
        <w:tc>
          <w:tcPr>
            <w:tcW w:w="960" w:type="dxa"/>
            <w:tcBorders>
              <w:top w:val="single" w:color="auto" w:sz="4" w:space="0"/>
              <w:left w:val="single" w:color="auto" w:sz="4" w:space="0"/>
              <w:bottom w:val="single" w:color="auto" w:sz="4" w:space="0"/>
              <w:right w:val="single" w:color="auto" w:sz="4" w:space="0"/>
            </w:tcBorders>
          </w:tcPr>
          <w:p w:rsidRPr="00504082" w:rsidR="008C57A0" w:rsidP="00504082" w:rsidRDefault="00504082" w14:paraId="560A2F03" w14:textId="57B09355">
            <w:pPr>
              <w:autoSpaceDE w:val="0"/>
              <w:autoSpaceDN w:val="0"/>
              <w:adjustRightInd w:val="0"/>
              <w:spacing w:line="360" w:lineRule="auto"/>
              <w:jc w:val="center"/>
              <w:rPr>
                <w:rFonts w:ascii="Times" w:hAnsi="Times" w:cs="Times" w:eastAsiaTheme="minorHAnsi"/>
                <w:noProof w:val="0"/>
                <w:color w:val="000000"/>
                <w:lang w:val="en-US"/>
              </w:rPr>
            </w:pPr>
            <w:r w:rsidRPr="00504082">
              <w:rPr>
                <w:rFonts w:ascii="Times" w:hAnsi="Times" w:cs="Times" w:eastAsiaTheme="minorHAnsi"/>
                <w:noProof w:val="0"/>
                <w:color w:val="000000"/>
                <w:lang w:val="en-US"/>
              </w:rPr>
              <w:t>x</w:t>
            </w:r>
          </w:p>
        </w:tc>
        <w:tc>
          <w:tcPr>
            <w:tcW w:w="1780" w:type="dxa"/>
            <w:tcBorders>
              <w:top w:val="single" w:color="auto" w:sz="4" w:space="0"/>
              <w:left w:val="single" w:color="auto" w:sz="4" w:space="0"/>
              <w:bottom w:val="single" w:color="auto" w:sz="4" w:space="0"/>
              <w:right w:val="single" w:color="auto" w:sz="4" w:space="0"/>
            </w:tcBorders>
          </w:tcPr>
          <w:p w:rsidR="008C57A0" w:rsidP="00D40278" w:rsidRDefault="00504082" w14:paraId="5FBA6FAA" w14:textId="61B7526E">
            <w:pPr>
              <w:autoSpaceDE w:val="0"/>
              <w:autoSpaceDN w:val="0"/>
              <w:adjustRightInd w:val="0"/>
              <w:spacing w:line="360" w:lineRule="auto"/>
              <w:jc w:val="center"/>
              <w:rPr>
                <w:rFonts w:ascii="Times" w:hAnsi="Times" w:cs="Times" w:eastAsiaTheme="minorHAnsi"/>
                <w:noProof w:val="0"/>
                <w:color w:val="000000"/>
                <w:lang w:val="en-US"/>
              </w:rPr>
            </w:pPr>
            <w:r>
              <w:rPr>
                <w:rFonts w:ascii="Times" w:hAnsi="Times" w:cs="Times" w:eastAsiaTheme="minorHAnsi"/>
                <w:noProof w:val="0"/>
                <w:color w:val="000000"/>
                <w:lang w:val="en-US"/>
              </w:rPr>
              <w:t>x</w:t>
            </w:r>
          </w:p>
        </w:tc>
        <w:tc>
          <w:tcPr>
            <w:tcW w:w="1723" w:type="dxa"/>
            <w:tcBorders>
              <w:top w:val="single" w:color="auto" w:sz="4" w:space="0"/>
              <w:left w:val="single" w:color="auto" w:sz="4" w:space="0"/>
              <w:bottom w:val="single" w:color="auto" w:sz="4" w:space="0"/>
              <w:right w:val="single" w:color="auto" w:sz="4" w:space="0"/>
            </w:tcBorders>
          </w:tcPr>
          <w:p w:rsidR="008C57A0" w:rsidP="00D40278" w:rsidRDefault="000D4E39" w14:paraId="0E5AA3FA" w14:textId="43114F85">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35200</w:t>
            </w:r>
          </w:p>
        </w:tc>
      </w:tr>
      <w:tr w:rsidR="008C57A0" w:rsidTr="00504082" w14:paraId="13AF4BD3" w14:textId="77777777">
        <w:tc>
          <w:tcPr>
            <w:tcW w:w="955" w:type="dxa"/>
            <w:tcBorders>
              <w:top w:val="single" w:color="auto" w:sz="4" w:space="0"/>
              <w:left w:val="single" w:color="auto" w:sz="4" w:space="0"/>
              <w:bottom w:val="single" w:color="auto" w:sz="4" w:space="0"/>
              <w:right w:val="single" w:color="auto" w:sz="4" w:space="0"/>
            </w:tcBorders>
          </w:tcPr>
          <w:p w:rsidR="008C57A0" w:rsidP="00D40278" w:rsidRDefault="000D4E39" w14:paraId="30C04ABD" w14:textId="670EE294">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2</w:t>
            </w:r>
          </w:p>
        </w:tc>
        <w:tc>
          <w:tcPr>
            <w:tcW w:w="1497" w:type="dxa"/>
            <w:tcBorders>
              <w:top w:val="single" w:color="auto" w:sz="4" w:space="0"/>
              <w:left w:val="single" w:color="auto" w:sz="4" w:space="0"/>
              <w:bottom w:val="single" w:color="auto" w:sz="4" w:space="0"/>
              <w:right w:val="single" w:color="auto" w:sz="4" w:space="0"/>
            </w:tcBorders>
          </w:tcPr>
          <w:p w:rsidR="008C57A0" w:rsidP="00D40278" w:rsidRDefault="008C57A0" w14:paraId="5BFFFB9E" w14:textId="60A7548B">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Designer</w:t>
            </w:r>
          </w:p>
        </w:tc>
        <w:tc>
          <w:tcPr>
            <w:tcW w:w="1413" w:type="dxa"/>
            <w:tcBorders>
              <w:top w:val="single" w:color="auto" w:sz="4" w:space="0"/>
              <w:left w:val="single" w:color="auto" w:sz="4" w:space="0"/>
              <w:bottom w:val="single" w:color="auto" w:sz="4" w:space="0"/>
              <w:right w:val="single" w:color="auto" w:sz="4" w:space="0"/>
            </w:tcBorders>
          </w:tcPr>
          <w:p w:rsidR="008C57A0" w:rsidP="00D40278" w:rsidRDefault="000D4E39" w14:paraId="0664B6C4" w14:textId="5422EB15">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23</w:t>
            </w:r>
          </w:p>
        </w:tc>
        <w:tc>
          <w:tcPr>
            <w:tcW w:w="1867" w:type="dxa"/>
            <w:tcBorders>
              <w:top w:val="single" w:color="auto" w:sz="4" w:space="0"/>
              <w:left w:val="single" w:color="auto" w:sz="4" w:space="0"/>
              <w:bottom w:val="single" w:color="auto" w:sz="4" w:space="0"/>
              <w:right w:val="single" w:color="auto" w:sz="4" w:space="0"/>
            </w:tcBorders>
          </w:tcPr>
          <w:p w:rsidR="008C57A0" w:rsidP="00D40278" w:rsidRDefault="000D4E39" w14:paraId="60C432ED" w14:textId="0407DA2B">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350</w:t>
            </w:r>
          </w:p>
        </w:tc>
        <w:tc>
          <w:tcPr>
            <w:tcW w:w="960" w:type="dxa"/>
            <w:tcBorders>
              <w:top w:val="single" w:color="auto" w:sz="4" w:space="0"/>
              <w:left w:val="single" w:color="auto" w:sz="4" w:space="0"/>
              <w:bottom w:val="single" w:color="auto" w:sz="4" w:space="0"/>
              <w:right w:val="single" w:color="auto" w:sz="4" w:space="0"/>
            </w:tcBorders>
          </w:tcPr>
          <w:p w:rsidRPr="00504082" w:rsidR="008C57A0" w:rsidP="00504082" w:rsidRDefault="00504082" w14:paraId="61E29100" w14:textId="2C07B72C">
            <w:pPr>
              <w:autoSpaceDE w:val="0"/>
              <w:autoSpaceDN w:val="0"/>
              <w:adjustRightInd w:val="0"/>
              <w:spacing w:line="360" w:lineRule="auto"/>
              <w:jc w:val="center"/>
              <w:rPr>
                <w:rFonts w:ascii="Times" w:hAnsi="Times" w:cs="Times" w:eastAsiaTheme="minorHAnsi"/>
                <w:noProof w:val="0"/>
                <w:color w:val="000000"/>
                <w:lang w:val="en-US"/>
              </w:rPr>
            </w:pPr>
            <w:r w:rsidRPr="00504082">
              <w:rPr>
                <w:rFonts w:ascii="Times" w:hAnsi="Times" w:cs="Times" w:eastAsiaTheme="minorHAnsi"/>
                <w:noProof w:val="0"/>
                <w:color w:val="000000"/>
                <w:lang w:val="en-US"/>
              </w:rPr>
              <w:t>x</w:t>
            </w:r>
          </w:p>
        </w:tc>
        <w:tc>
          <w:tcPr>
            <w:tcW w:w="1780" w:type="dxa"/>
            <w:tcBorders>
              <w:top w:val="single" w:color="auto" w:sz="4" w:space="0"/>
              <w:left w:val="single" w:color="auto" w:sz="4" w:space="0"/>
              <w:bottom w:val="single" w:color="auto" w:sz="4" w:space="0"/>
              <w:right w:val="single" w:color="auto" w:sz="4" w:space="0"/>
            </w:tcBorders>
          </w:tcPr>
          <w:p w:rsidR="008C57A0" w:rsidP="00D40278" w:rsidRDefault="00504082" w14:paraId="4BE1A436" w14:textId="4F1E87C3">
            <w:pPr>
              <w:autoSpaceDE w:val="0"/>
              <w:autoSpaceDN w:val="0"/>
              <w:adjustRightInd w:val="0"/>
              <w:spacing w:line="360" w:lineRule="auto"/>
              <w:jc w:val="center"/>
              <w:rPr>
                <w:rFonts w:ascii="Times" w:hAnsi="Times" w:cs="Times" w:eastAsiaTheme="minorHAnsi"/>
                <w:noProof w:val="0"/>
                <w:color w:val="000000"/>
                <w:lang w:val="en-US"/>
              </w:rPr>
            </w:pPr>
            <w:r>
              <w:rPr>
                <w:rFonts w:ascii="Times" w:hAnsi="Times" w:cs="Times" w:eastAsiaTheme="minorHAnsi"/>
                <w:noProof w:val="0"/>
                <w:color w:val="000000"/>
                <w:lang w:val="en-US"/>
              </w:rPr>
              <w:t>x</w:t>
            </w:r>
          </w:p>
        </w:tc>
        <w:tc>
          <w:tcPr>
            <w:tcW w:w="1723" w:type="dxa"/>
            <w:tcBorders>
              <w:top w:val="single" w:color="auto" w:sz="4" w:space="0"/>
              <w:left w:val="single" w:color="auto" w:sz="4" w:space="0"/>
              <w:bottom w:val="single" w:color="auto" w:sz="4" w:space="0"/>
              <w:right w:val="single" w:color="auto" w:sz="4" w:space="0"/>
            </w:tcBorders>
          </w:tcPr>
          <w:p w:rsidR="008C57A0" w:rsidP="00D40278" w:rsidRDefault="000D4E39" w14:paraId="2A658515" w14:textId="10C17561">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8050</w:t>
            </w:r>
          </w:p>
        </w:tc>
      </w:tr>
      <w:tr w:rsidR="008C57A0" w:rsidTr="00504082" w14:paraId="682BF2DE" w14:textId="77777777">
        <w:tc>
          <w:tcPr>
            <w:tcW w:w="955" w:type="dxa"/>
            <w:tcBorders>
              <w:top w:val="single" w:color="auto" w:sz="4" w:space="0"/>
              <w:left w:val="single" w:color="auto" w:sz="4" w:space="0"/>
              <w:bottom w:val="single" w:color="auto" w:sz="4" w:space="0"/>
              <w:right w:val="single" w:color="auto" w:sz="4" w:space="0"/>
            </w:tcBorders>
          </w:tcPr>
          <w:p w:rsidR="008C57A0" w:rsidP="00D40278" w:rsidRDefault="000D4E39" w14:paraId="1A4EB3A7" w14:textId="00FD0BD4">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3</w:t>
            </w:r>
          </w:p>
        </w:tc>
        <w:tc>
          <w:tcPr>
            <w:tcW w:w="1497" w:type="dxa"/>
            <w:tcBorders>
              <w:top w:val="single" w:color="auto" w:sz="4" w:space="0"/>
              <w:left w:val="single" w:color="auto" w:sz="4" w:space="0"/>
              <w:bottom w:val="single" w:color="auto" w:sz="4" w:space="0"/>
              <w:right w:val="single" w:color="auto" w:sz="4" w:space="0"/>
            </w:tcBorders>
          </w:tcPr>
          <w:p w:rsidR="008C57A0" w:rsidP="00D40278" w:rsidRDefault="008C57A0" w14:paraId="584EDF30" w14:textId="22712714">
            <w:pPr>
              <w:autoSpaceDE w:val="0"/>
              <w:autoSpaceDN w:val="0"/>
              <w:adjustRightInd w:val="0"/>
              <w:spacing w:line="360" w:lineRule="auto"/>
              <w:jc w:val="both"/>
              <w:rPr>
                <w:rFonts w:ascii="Times" w:hAnsi="Times" w:cs="Times" w:eastAsiaTheme="minorHAnsi"/>
                <w:noProof w:val="0"/>
                <w:color w:val="000000"/>
                <w:lang w:val="en-US"/>
              </w:rPr>
            </w:pPr>
            <w:proofErr w:type="spellStart"/>
            <w:r>
              <w:rPr>
                <w:rFonts w:ascii="Times" w:hAnsi="Times" w:cs="Times" w:eastAsiaTheme="minorHAnsi"/>
                <w:noProof w:val="0"/>
                <w:color w:val="000000"/>
                <w:lang w:val="en-US"/>
              </w:rPr>
              <w:t>Programator</w:t>
            </w:r>
            <w:proofErr w:type="spellEnd"/>
          </w:p>
        </w:tc>
        <w:tc>
          <w:tcPr>
            <w:tcW w:w="1413" w:type="dxa"/>
            <w:tcBorders>
              <w:top w:val="single" w:color="auto" w:sz="4" w:space="0"/>
              <w:left w:val="single" w:color="auto" w:sz="4" w:space="0"/>
              <w:bottom w:val="single" w:color="auto" w:sz="4" w:space="0"/>
              <w:right w:val="single" w:color="auto" w:sz="4" w:space="0"/>
            </w:tcBorders>
          </w:tcPr>
          <w:p w:rsidR="008C57A0" w:rsidP="00D40278" w:rsidRDefault="000D4E39" w14:paraId="64D52640" w14:textId="47ADCE67">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61</w:t>
            </w:r>
          </w:p>
        </w:tc>
        <w:tc>
          <w:tcPr>
            <w:tcW w:w="1867" w:type="dxa"/>
            <w:tcBorders>
              <w:top w:val="single" w:color="auto" w:sz="4" w:space="0"/>
              <w:left w:val="single" w:color="auto" w:sz="4" w:space="0"/>
              <w:bottom w:val="single" w:color="auto" w:sz="4" w:space="0"/>
              <w:right w:val="single" w:color="auto" w:sz="4" w:space="0"/>
            </w:tcBorders>
          </w:tcPr>
          <w:p w:rsidR="008C57A0" w:rsidP="00D40278" w:rsidRDefault="00B8604A" w14:paraId="60296214" w14:textId="39D4C26D">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700</w:t>
            </w:r>
          </w:p>
        </w:tc>
        <w:tc>
          <w:tcPr>
            <w:tcW w:w="960" w:type="dxa"/>
            <w:tcBorders>
              <w:top w:val="single" w:color="auto" w:sz="4" w:space="0"/>
              <w:left w:val="single" w:color="auto" w:sz="4" w:space="0"/>
              <w:bottom w:val="single" w:color="auto" w:sz="4" w:space="0"/>
              <w:right w:val="single" w:color="auto" w:sz="4" w:space="0"/>
            </w:tcBorders>
          </w:tcPr>
          <w:p w:rsidRPr="00504082" w:rsidR="008C57A0" w:rsidP="00504082" w:rsidRDefault="00504082" w14:paraId="2EA48AA2" w14:textId="38172E1E">
            <w:pPr>
              <w:autoSpaceDE w:val="0"/>
              <w:autoSpaceDN w:val="0"/>
              <w:adjustRightInd w:val="0"/>
              <w:spacing w:line="360" w:lineRule="auto"/>
              <w:jc w:val="center"/>
              <w:rPr>
                <w:rFonts w:ascii="Times" w:hAnsi="Times" w:cs="Times" w:eastAsiaTheme="minorHAnsi"/>
                <w:noProof w:val="0"/>
                <w:color w:val="000000"/>
                <w:lang w:val="en-US"/>
              </w:rPr>
            </w:pPr>
            <w:r w:rsidRPr="00504082">
              <w:rPr>
                <w:rFonts w:ascii="Times" w:hAnsi="Times" w:cs="Times" w:eastAsiaTheme="minorHAnsi"/>
                <w:noProof w:val="0"/>
                <w:color w:val="000000"/>
                <w:lang w:val="en-US"/>
              </w:rPr>
              <w:t>x</w:t>
            </w:r>
          </w:p>
        </w:tc>
        <w:tc>
          <w:tcPr>
            <w:tcW w:w="1780" w:type="dxa"/>
            <w:tcBorders>
              <w:top w:val="single" w:color="auto" w:sz="4" w:space="0"/>
              <w:left w:val="single" w:color="auto" w:sz="4" w:space="0"/>
              <w:bottom w:val="single" w:color="auto" w:sz="4" w:space="0"/>
              <w:right w:val="single" w:color="auto" w:sz="4" w:space="0"/>
            </w:tcBorders>
          </w:tcPr>
          <w:p w:rsidR="008C57A0" w:rsidP="00D40278" w:rsidRDefault="00504082" w14:paraId="79673BDE" w14:textId="0093C3D1">
            <w:pPr>
              <w:autoSpaceDE w:val="0"/>
              <w:autoSpaceDN w:val="0"/>
              <w:adjustRightInd w:val="0"/>
              <w:spacing w:line="360" w:lineRule="auto"/>
              <w:jc w:val="center"/>
              <w:rPr>
                <w:rFonts w:ascii="Times" w:hAnsi="Times" w:cs="Times" w:eastAsiaTheme="minorHAnsi"/>
                <w:noProof w:val="0"/>
                <w:color w:val="000000"/>
                <w:lang w:val="en-US"/>
              </w:rPr>
            </w:pPr>
            <w:r>
              <w:rPr>
                <w:rFonts w:ascii="Times" w:hAnsi="Times" w:cs="Times" w:eastAsiaTheme="minorHAnsi"/>
                <w:noProof w:val="0"/>
                <w:color w:val="000000"/>
                <w:lang w:val="en-US"/>
              </w:rPr>
              <w:t>x</w:t>
            </w:r>
          </w:p>
        </w:tc>
        <w:tc>
          <w:tcPr>
            <w:tcW w:w="1723" w:type="dxa"/>
            <w:tcBorders>
              <w:top w:val="single" w:color="auto" w:sz="4" w:space="0"/>
              <w:left w:val="single" w:color="auto" w:sz="4" w:space="0"/>
              <w:bottom w:val="single" w:color="auto" w:sz="4" w:space="0"/>
              <w:right w:val="single" w:color="auto" w:sz="4" w:space="0"/>
            </w:tcBorders>
          </w:tcPr>
          <w:p w:rsidR="008C57A0" w:rsidP="00D40278" w:rsidRDefault="00B8604A" w14:paraId="0870BDBF" w14:textId="0A7A42F2">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42700</w:t>
            </w:r>
          </w:p>
        </w:tc>
      </w:tr>
      <w:tr w:rsidR="008C57A0" w:rsidTr="00504082" w14:paraId="606C7BF2" w14:textId="77777777">
        <w:tc>
          <w:tcPr>
            <w:tcW w:w="955" w:type="dxa"/>
            <w:tcBorders>
              <w:top w:val="single" w:color="auto" w:sz="4" w:space="0"/>
              <w:left w:val="single" w:color="auto" w:sz="4" w:space="0"/>
              <w:bottom w:val="single" w:color="auto" w:sz="4" w:space="0"/>
              <w:right w:val="single" w:color="auto" w:sz="4" w:space="0"/>
            </w:tcBorders>
          </w:tcPr>
          <w:p w:rsidR="008C57A0" w:rsidP="00D40278" w:rsidRDefault="000D4E39" w14:paraId="2C3502B6" w14:textId="4F9BC570">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4</w:t>
            </w:r>
          </w:p>
        </w:tc>
        <w:tc>
          <w:tcPr>
            <w:tcW w:w="1497" w:type="dxa"/>
            <w:tcBorders>
              <w:top w:val="single" w:color="auto" w:sz="4" w:space="0"/>
              <w:left w:val="single" w:color="auto" w:sz="4" w:space="0"/>
              <w:bottom w:val="single" w:color="auto" w:sz="4" w:space="0"/>
              <w:right w:val="single" w:color="auto" w:sz="4" w:space="0"/>
            </w:tcBorders>
          </w:tcPr>
          <w:p w:rsidR="008C57A0" w:rsidP="00D40278" w:rsidRDefault="008C57A0" w14:paraId="08B5C7E7" w14:textId="21066BA0">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Tester</w:t>
            </w:r>
          </w:p>
        </w:tc>
        <w:tc>
          <w:tcPr>
            <w:tcW w:w="1413" w:type="dxa"/>
            <w:tcBorders>
              <w:top w:val="single" w:color="auto" w:sz="4" w:space="0"/>
              <w:left w:val="single" w:color="auto" w:sz="4" w:space="0"/>
              <w:bottom w:val="single" w:color="auto" w:sz="4" w:space="0"/>
              <w:right w:val="single" w:color="auto" w:sz="4" w:space="0"/>
            </w:tcBorders>
          </w:tcPr>
          <w:p w:rsidR="008C57A0" w:rsidP="00D40278" w:rsidRDefault="000D4E39" w14:paraId="40C29CD8" w14:textId="1F883DF5">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30</w:t>
            </w:r>
          </w:p>
        </w:tc>
        <w:tc>
          <w:tcPr>
            <w:tcW w:w="1867" w:type="dxa"/>
            <w:tcBorders>
              <w:top w:val="single" w:color="auto" w:sz="4" w:space="0"/>
              <w:left w:val="single" w:color="auto" w:sz="4" w:space="0"/>
              <w:bottom w:val="single" w:color="auto" w:sz="4" w:space="0"/>
              <w:right w:val="single" w:color="auto" w:sz="4" w:space="0"/>
            </w:tcBorders>
          </w:tcPr>
          <w:p w:rsidR="008C57A0" w:rsidP="00D40278" w:rsidRDefault="00B8604A" w14:paraId="0507DF97" w14:textId="28F54392">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650</w:t>
            </w:r>
          </w:p>
        </w:tc>
        <w:tc>
          <w:tcPr>
            <w:tcW w:w="960" w:type="dxa"/>
            <w:tcBorders>
              <w:top w:val="single" w:color="auto" w:sz="4" w:space="0"/>
              <w:left w:val="single" w:color="auto" w:sz="4" w:space="0"/>
              <w:bottom w:val="single" w:color="auto" w:sz="4" w:space="0"/>
              <w:right w:val="single" w:color="auto" w:sz="4" w:space="0"/>
            </w:tcBorders>
          </w:tcPr>
          <w:p w:rsidRPr="00504082" w:rsidR="008C57A0" w:rsidP="00504082" w:rsidRDefault="00504082" w14:paraId="1A196485" w14:textId="3F025E19">
            <w:pPr>
              <w:autoSpaceDE w:val="0"/>
              <w:autoSpaceDN w:val="0"/>
              <w:adjustRightInd w:val="0"/>
              <w:spacing w:line="360" w:lineRule="auto"/>
              <w:jc w:val="center"/>
              <w:rPr>
                <w:rFonts w:ascii="Times" w:hAnsi="Times" w:cs="Times" w:eastAsiaTheme="minorHAnsi"/>
                <w:noProof w:val="0"/>
                <w:color w:val="000000"/>
                <w:lang w:val="en-US"/>
              </w:rPr>
            </w:pPr>
            <w:r w:rsidRPr="00504082">
              <w:rPr>
                <w:rFonts w:ascii="Times" w:hAnsi="Times" w:cs="Times" w:eastAsiaTheme="minorHAnsi"/>
                <w:noProof w:val="0"/>
                <w:color w:val="000000"/>
                <w:lang w:val="en-US"/>
              </w:rPr>
              <w:t>x</w:t>
            </w:r>
          </w:p>
        </w:tc>
        <w:tc>
          <w:tcPr>
            <w:tcW w:w="1780" w:type="dxa"/>
            <w:tcBorders>
              <w:top w:val="single" w:color="auto" w:sz="4" w:space="0"/>
              <w:left w:val="single" w:color="auto" w:sz="4" w:space="0"/>
              <w:bottom w:val="single" w:color="auto" w:sz="4" w:space="0"/>
              <w:right w:val="single" w:color="auto" w:sz="4" w:space="0"/>
            </w:tcBorders>
          </w:tcPr>
          <w:p w:rsidR="008C57A0" w:rsidP="00D40278" w:rsidRDefault="00504082" w14:paraId="5B3212CA" w14:textId="4405602F">
            <w:pPr>
              <w:autoSpaceDE w:val="0"/>
              <w:autoSpaceDN w:val="0"/>
              <w:adjustRightInd w:val="0"/>
              <w:spacing w:line="360" w:lineRule="auto"/>
              <w:jc w:val="center"/>
              <w:rPr>
                <w:rFonts w:ascii="Times" w:hAnsi="Times" w:cs="Times" w:eastAsiaTheme="minorHAnsi"/>
                <w:noProof w:val="0"/>
                <w:color w:val="000000"/>
                <w:lang w:val="en-US"/>
              </w:rPr>
            </w:pPr>
            <w:r>
              <w:rPr>
                <w:rFonts w:ascii="Times" w:hAnsi="Times" w:cs="Times" w:eastAsiaTheme="minorHAnsi"/>
                <w:noProof w:val="0"/>
                <w:color w:val="000000"/>
                <w:lang w:val="en-US"/>
              </w:rPr>
              <w:t>x</w:t>
            </w:r>
          </w:p>
        </w:tc>
        <w:tc>
          <w:tcPr>
            <w:tcW w:w="1723" w:type="dxa"/>
            <w:tcBorders>
              <w:top w:val="single" w:color="auto" w:sz="4" w:space="0"/>
              <w:left w:val="single" w:color="auto" w:sz="4" w:space="0"/>
              <w:bottom w:val="single" w:color="auto" w:sz="4" w:space="0"/>
              <w:right w:val="single" w:color="auto" w:sz="4" w:space="0"/>
            </w:tcBorders>
          </w:tcPr>
          <w:p w:rsidR="008C57A0" w:rsidP="00D40278" w:rsidRDefault="00B8604A" w14:paraId="2B07AC5F" w14:textId="10344BC8">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19500</w:t>
            </w:r>
          </w:p>
        </w:tc>
      </w:tr>
      <w:tr w:rsidR="00504082" w:rsidTr="00504082" w14:paraId="0FC0F0E1" w14:textId="77777777">
        <w:tc>
          <w:tcPr>
            <w:tcW w:w="955" w:type="dxa"/>
            <w:tcBorders>
              <w:top w:val="single" w:color="auto" w:sz="4" w:space="0"/>
              <w:left w:val="single" w:color="auto" w:sz="4" w:space="0"/>
              <w:bottom w:val="single" w:color="auto" w:sz="4" w:space="0"/>
              <w:right w:val="single" w:color="auto" w:sz="4" w:space="0"/>
            </w:tcBorders>
          </w:tcPr>
          <w:p w:rsidR="00504082" w:rsidP="00D40278" w:rsidRDefault="00504082" w14:paraId="4D685135" w14:textId="77777777">
            <w:pPr>
              <w:autoSpaceDE w:val="0"/>
              <w:autoSpaceDN w:val="0"/>
              <w:adjustRightInd w:val="0"/>
              <w:spacing w:line="360" w:lineRule="auto"/>
              <w:jc w:val="both"/>
              <w:rPr>
                <w:rFonts w:ascii="Times" w:hAnsi="Times" w:cs="Times" w:eastAsiaTheme="minorHAnsi"/>
                <w:noProof w:val="0"/>
                <w:color w:val="000000"/>
                <w:lang w:val="en-US"/>
              </w:rPr>
            </w:pPr>
          </w:p>
        </w:tc>
        <w:tc>
          <w:tcPr>
            <w:tcW w:w="1497" w:type="dxa"/>
            <w:tcBorders>
              <w:top w:val="single" w:color="auto" w:sz="4" w:space="0"/>
              <w:left w:val="single" w:color="auto" w:sz="4" w:space="0"/>
              <w:bottom w:val="single" w:color="auto" w:sz="4" w:space="0"/>
              <w:right w:val="single" w:color="auto" w:sz="4" w:space="0"/>
            </w:tcBorders>
          </w:tcPr>
          <w:p w:rsidR="00504082" w:rsidP="00D40278" w:rsidRDefault="00504082" w14:paraId="36002FA1" w14:textId="00E3FAF2">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b/>
                <w:bCs/>
                <w:noProof w:val="0"/>
                <w:color w:val="000000"/>
                <w:lang w:val="en-US"/>
              </w:rPr>
              <w:t>Total</w:t>
            </w:r>
          </w:p>
        </w:tc>
        <w:tc>
          <w:tcPr>
            <w:tcW w:w="1413" w:type="dxa"/>
            <w:tcBorders>
              <w:top w:val="single" w:color="auto" w:sz="4" w:space="0"/>
              <w:left w:val="single" w:color="auto" w:sz="4" w:space="0"/>
              <w:bottom w:val="single" w:color="auto" w:sz="4" w:space="0"/>
              <w:right w:val="single" w:color="auto" w:sz="4" w:space="0"/>
            </w:tcBorders>
          </w:tcPr>
          <w:p w:rsidR="00504082" w:rsidP="00D40278" w:rsidRDefault="00504082" w14:paraId="402FF101" w14:textId="47C884EA">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x</w:t>
            </w:r>
          </w:p>
        </w:tc>
        <w:tc>
          <w:tcPr>
            <w:tcW w:w="1867" w:type="dxa"/>
            <w:tcBorders>
              <w:top w:val="single" w:color="auto" w:sz="4" w:space="0"/>
              <w:left w:val="single" w:color="auto" w:sz="4" w:space="0"/>
              <w:bottom w:val="single" w:color="auto" w:sz="4" w:space="0"/>
              <w:right w:val="single" w:color="auto" w:sz="4" w:space="0"/>
            </w:tcBorders>
          </w:tcPr>
          <w:p w:rsidR="00504082" w:rsidP="00D40278" w:rsidRDefault="00504082" w14:paraId="0A3D9214" w14:textId="5C28A0E5">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noProof w:val="0"/>
                <w:color w:val="000000"/>
                <w:lang w:val="en-US"/>
              </w:rPr>
              <w:t>x</w:t>
            </w:r>
          </w:p>
        </w:tc>
        <w:tc>
          <w:tcPr>
            <w:tcW w:w="960" w:type="dxa"/>
            <w:tcBorders>
              <w:top w:val="single" w:color="auto" w:sz="4" w:space="0"/>
              <w:left w:val="single" w:color="auto" w:sz="4" w:space="0"/>
              <w:bottom w:val="single" w:color="auto" w:sz="4" w:space="0"/>
              <w:right w:val="single" w:color="auto" w:sz="4" w:space="0"/>
            </w:tcBorders>
          </w:tcPr>
          <w:p w:rsidRPr="00504082" w:rsidR="00504082" w:rsidP="00504082" w:rsidRDefault="00504082" w14:paraId="7719AD27" w14:textId="1955CDB6">
            <w:pPr>
              <w:autoSpaceDE w:val="0"/>
              <w:autoSpaceDN w:val="0"/>
              <w:adjustRightInd w:val="0"/>
              <w:spacing w:line="360" w:lineRule="auto"/>
              <w:jc w:val="center"/>
              <w:rPr>
                <w:rFonts w:ascii="Times" w:hAnsi="Times" w:cs="Times" w:eastAsiaTheme="minorHAnsi"/>
                <w:noProof w:val="0"/>
                <w:color w:val="000000"/>
                <w:lang w:val="en-US"/>
              </w:rPr>
            </w:pPr>
            <w:r w:rsidRPr="00504082">
              <w:rPr>
                <w:rFonts w:ascii="Times" w:hAnsi="Times" w:cs="Times" w:eastAsiaTheme="minorHAnsi"/>
                <w:noProof w:val="0"/>
                <w:color w:val="000000"/>
                <w:lang w:val="en-US"/>
              </w:rPr>
              <w:t>x</w:t>
            </w:r>
          </w:p>
        </w:tc>
        <w:tc>
          <w:tcPr>
            <w:tcW w:w="1780" w:type="dxa"/>
            <w:tcBorders>
              <w:top w:val="single" w:color="auto" w:sz="4" w:space="0"/>
              <w:left w:val="single" w:color="auto" w:sz="4" w:space="0"/>
              <w:bottom w:val="single" w:color="auto" w:sz="4" w:space="0"/>
              <w:right w:val="single" w:color="auto" w:sz="4" w:space="0"/>
            </w:tcBorders>
          </w:tcPr>
          <w:p w:rsidR="00504082" w:rsidP="00D40278" w:rsidRDefault="00504082" w14:paraId="2F14B199" w14:textId="66828AD3">
            <w:pPr>
              <w:autoSpaceDE w:val="0"/>
              <w:autoSpaceDN w:val="0"/>
              <w:adjustRightInd w:val="0"/>
              <w:spacing w:line="360" w:lineRule="auto"/>
              <w:jc w:val="center"/>
              <w:rPr>
                <w:rFonts w:ascii="Times" w:hAnsi="Times" w:cs="Times" w:eastAsiaTheme="minorHAnsi"/>
                <w:noProof w:val="0"/>
                <w:color w:val="000000"/>
                <w:lang w:val="en-US"/>
              </w:rPr>
            </w:pPr>
            <w:r>
              <w:rPr>
                <w:rFonts w:ascii="Times" w:hAnsi="Times" w:cs="Times" w:eastAsiaTheme="minorHAnsi"/>
                <w:noProof w:val="0"/>
                <w:color w:val="000000"/>
                <w:lang w:val="en-US"/>
              </w:rPr>
              <w:t>x</w:t>
            </w:r>
          </w:p>
        </w:tc>
        <w:tc>
          <w:tcPr>
            <w:tcW w:w="1723" w:type="dxa"/>
            <w:tcBorders>
              <w:top w:val="single" w:color="auto" w:sz="4" w:space="0"/>
              <w:left w:val="single" w:color="auto" w:sz="4" w:space="0"/>
              <w:bottom w:val="single" w:color="auto" w:sz="4" w:space="0"/>
              <w:right w:val="single" w:color="auto" w:sz="4" w:space="0"/>
            </w:tcBorders>
          </w:tcPr>
          <w:p w:rsidR="00504082" w:rsidP="00D40278" w:rsidRDefault="00B8604A" w14:paraId="47EDFAF2" w14:textId="62812893">
            <w:pPr>
              <w:autoSpaceDE w:val="0"/>
              <w:autoSpaceDN w:val="0"/>
              <w:adjustRightInd w:val="0"/>
              <w:spacing w:line="360" w:lineRule="auto"/>
              <w:jc w:val="right"/>
              <w:rPr>
                <w:rFonts w:ascii="Times" w:hAnsi="Times" w:cs="Times" w:eastAsiaTheme="minorHAnsi"/>
                <w:noProof w:val="0"/>
                <w:color w:val="000000"/>
                <w:lang w:val="en-US"/>
              </w:rPr>
            </w:pPr>
            <w:r>
              <w:rPr>
                <w:rFonts w:ascii="Times" w:hAnsi="Times" w:cs="Times" w:eastAsiaTheme="minorHAnsi"/>
                <w:b/>
                <w:noProof w:val="0"/>
                <w:color w:val="000000"/>
                <w:lang w:val="en-US"/>
              </w:rPr>
              <w:t>105450</w:t>
            </w:r>
          </w:p>
        </w:tc>
      </w:tr>
    </w:tbl>
    <w:p w:rsidR="00B84DF8" w:rsidP="006A782D" w:rsidRDefault="00B84DF8" w14:paraId="6C487059" w14:textId="6DDA7670">
      <w:pPr>
        <w:spacing w:line="360" w:lineRule="auto"/>
        <w:jc w:val="both"/>
        <w:rPr>
          <w:lang w:val="en-US"/>
        </w:rPr>
      </w:pPr>
    </w:p>
    <w:p w:rsidR="009059A3" w:rsidP="006A782D" w:rsidRDefault="009059A3" w14:paraId="70FEA217" w14:textId="23149DF1">
      <w:pPr>
        <w:spacing w:line="360" w:lineRule="auto"/>
        <w:jc w:val="both"/>
        <w:rPr>
          <w:lang w:val="en-US"/>
        </w:rPr>
      </w:pPr>
      <w:r>
        <w:rPr>
          <w:lang w:val="en-US"/>
        </w:rPr>
        <w:tab/>
      </w:r>
      <w:r>
        <w:rPr>
          <w:lang w:val="en-US"/>
        </w:rPr>
        <w:t xml:space="preserve">Conform legislației în vigoare, pentru fiecare angajat, angajatorul este obligat să achite către stat contribuțiile </w:t>
      </w:r>
      <w:r w:rsidR="008C57A0">
        <w:rPr>
          <w:lang w:val="en-US"/>
        </w:rPr>
        <w:t>pentru</w:t>
      </w:r>
      <w:r>
        <w:rPr>
          <w:lang w:val="en-US"/>
        </w:rPr>
        <w:t xml:space="preserve"> fondul de asigurări sociale. Totodată, angajatului i se rețin din salariu contribuții către fondul obligatoriu de asistență medicală și impozitul pe venit.</w:t>
      </w:r>
    </w:p>
    <w:p w:rsidR="000D4E39" w:rsidP="006A782D" w:rsidRDefault="000D4E39" w14:paraId="21AA62A1" w14:textId="53959C9E">
      <w:pPr>
        <w:spacing w:line="360" w:lineRule="auto"/>
        <w:jc w:val="both"/>
        <w:rPr>
          <w:lang w:val="en-US"/>
        </w:rPr>
      </w:pPr>
      <w:r>
        <w:rPr>
          <w:lang w:val="en-US"/>
        </w:rPr>
        <w:tab/>
      </w:r>
      <w:r>
        <w:rPr>
          <w:lang w:val="en-US"/>
        </w:rPr>
        <w:t xml:space="preserve">În baza fondului de retribuire a muncii (FRM), reflectat </w:t>
      </w:r>
      <w:r w:rsidR="00504082">
        <w:t>î</w:t>
      </w:r>
      <w:r w:rsidR="00504082">
        <w:rPr>
          <w:lang w:val="en-US"/>
        </w:rPr>
        <w:t xml:space="preserve">n tabelul precedent, </w:t>
      </w:r>
      <w:r w:rsidR="000A6A36">
        <w:rPr>
          <w:lang w:val="en-US"/>
        </w:rPr>
        <w:t xml:space="preserve">se calculează contribuțiile </w:t>
      </w:r>
      <w:r w:rsidR="009E365F">
        <w:rPr>
          <w:lang w:val="en-US"/>
        </w:rPr>
        <w:t xml:space="preserve">către fondul social </w:t>
      </w:r>
      <w:r w:rsidR="00937510">
        <w:rPr>
          <w:lang w:val="en-US"/>
        </w:rPr>
        <w:t>achitate de angajator, după cum urmează:</w:t>
      </w:r>
    </w:p>
    <w:p w:rsidR="00937510" w:rsidP="00937510" w:rsidRDefault="00937510" w14:paraId="65B72F2C" w14:textId="5AD0E066">
      <w:pPr>
        <w:autoSpaceDE w:val="0"/>
        <w:autoSpaceDN w:val="0"/>
        <w:adjustRightInd w:val="0"/>
        <w:spacing w:after="100" w:line="360" w:lineRule="auto"/>
        <w:jc w:val="both"/>
        <w:rPr>
          <w:rFonts w:ascii="Times" w:hAnsi="Times" w:cs="Times" w:eastAsiaTheme="minorHAnsi"/>
          <w:noProof w:val="0"/>
          <w:color w:val="000000"/>
          <w:lang w:val="en-US"/>
        </w:rPr>
      </w:pPr>
      <w:r>
        <w:rPr>
          <w:lang w:val="en-US"/>
        </w:rPr>
        <w:tab/>
      </w:r>
      <w:proofErr w:type="gramStart"/>
      <w:r>
        <w:rPr>
          <w:rFonts w:ascii="Times" w:hAnsi="Times" w:cs="Times" w:eastAsiaTheme="minorHAnsi"/>
          <w:noProof w:val="0"/>
          <w:color w:val="000000"/>
          <w:lang w:val="en-US"/>
        </w:rPr>
        <w:t>FAS(</w:t>
      </w:r>
      <w:proofErr w:type="spellStart"/>
      <w:proofErr w:type="gramEnd"/>
      <w:r>
        <w:rPr>
          <w:rFonts w:ascii="Times" w:hAnsi="Times" w:cs="Times" w:eastAsiaTheme="minorHAnsi"/>
          <w:noProof w:val="0"/>
          <w:color w:val="000000"/>
          <w:lang w:val="en-US"/>
        </w:rPr>
        <w:t>Arhitect</w:t>
      </w:r>
      <w:proofErr w:type="spellEnd"/>
      <w:r>
        <w:rPr>
          <w:rFonts w:ascii="Times" w:hAnsi="Times" w:cs="Times" w:eastAsiaTheme="minorHAnsi"/>
          <w:noProof w:val="0"/>
          <w:color w:val="000000"/>
          <w:lang w:val="en-US"/>
        </w:rPr>
        <w:t>) = F</w:t>
      </w:r>
      <w:r w:rsidR="006555A2">
        <w:rPr>
          <w:rFonts w:ascii="Times" w:hAnsi="Times" w:cs="Times" w:eastAsiaTheme="minorHAnsi"/>
          <w:noProof w:val="0"/>
          <w:color w:val="000000"/>
          <w:lang w:val="en-US"/>
        </w:rPr>
        <w:t xml:space="preserve">RM x </w:t>
      </w:r>
      <w:proofErr w:type="spellStart"/>
      <w:r w:rsidR="006555A2">
        <w:rPr>
          <w:rFonts w:ascii="Times" w:hAnsi="Times" w:cs="Times" w:eastAsiaTheme="minorHAnsi"/>
          <w:noProof w:val="0"/>
          <w:color w:val="000000"/>
          <w:lang w:val="en-US"/>
        </w:rPr>
        <w:t>Cfs</w:t>
      </w:r>
      <w:proofErr w:type="spellEnd"/>
      <w:r w:rsidR="006555A2">
        <w:rPr>
          <w:rFonts w:ascii="Times" w:hAnsi="Times" w:cs="Times" w:eastAsiaTheme="minorHAnsi"/>
          <w:noProof w:val="0"/>
          <w:color w:val="000000"/>
          <w:lang w:val="en-US"/>
        </w:rPr>
        <w:t>(%) = 35200 x 24% = 8448</w:t>
      </w:r>
      <w:r>
        <w:rPr>
          <w:rFonts w:ascii="Times" w:hAnsi="Times" w:cs="Times" w:eastAsiaTheme="minorHAnsi"/>
          <w:noProof w:val="0"/>
          <w:color w:val="000000"/>
          <w:lang w:val="en-US"/>
        </w:rPr>
        <w:t xml:space="preserve"> lei</w:t>
      </w:r>
      <w:r w:rsidR="006136DF">
        <w:rPr>
          <w:rFonts w:ascii="Times" w:hAnsi="Times" w:cs="Times" w:eastAsiaTheme="minorHAnsi"/>
          <w:noProof w:val="0"/>
          <w:color w:val="000000"/>
          <w:lang w:val="en-US"/>
        </w:rPr>
        <w:t>;</w:t>
      </w:r>
    </w:p>
    <w:p w:rsidR="00937510" w:rsidP="00937510" w:rsidRDefault="00937510" w14:paraId="4E846A14" w14:textId="39B7E991">
      <w:pPr>
        <w:autoSpaceDE w:val="0"/>
        <w:autoSpaceDN w:val="0"/>
        <w:adjustRightInd w:val="0"/>
        <w:spacing w:after="100"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ab/>
      </w:r>
      <w:proofErr w:type="gramStart"/>
      <w:r>
        <w:rPr>
          <w:rFonts w:ascii="Times" w:hAnsi="Times" w:cs="Times" w:eastAsiaTheme="minorHAnsi"/>
          <w:noProof w:val="0"/>
          <w:color w:val="000000"/>
          <w:lang w:val="en-US"/>
        </w:rPr>
        <w:t>FAS(</w:t>
      </w:r>
      <w:proofErr w:type="gramEnd"/>
      <w:r>
        <w:rPr>
          <w:rFonts w:ascii="Times" w:hAnsi="Times" w:cs="Times" w:eastAsiaTheme="minorHAnsi"/>
          <w:noProof w:val="0"/>
          <w:color w:val="000000"/>
          <w:lang w:val="en-US"/>
        </w:rPr>
        <w:t xml:space="preserve">Designer) = FRM x </w:t>
      </w:r>
      <w:proofErr w:type="spellStart"/>
      <w:r>
        <w:rPr>
          <w:rFonts w:ascii="Times" w:hAnsi="Times" w:cs="Times" w:eastAsiaTheme="minorHAnsi"/>
          <w:noProof w:val="0"/>
          <w:color w:val="000000"/>
          <w:lang w:val="en-US"/>
        </w:rPr>
        <w:t>Cfs</w:t>
      </w:r>
      <w:proofErr w:type="spellEnd"/>
      <w:r>
        <w:rPr>
          <w:rFonts w:ascii="Times" w:hAnsi="Times" w:cs="Times" w:eastAsiaTheme="minorHAnsi"/>
          <w:noProof w:val="0"/>
          <w:color w:val="000000"/>
          <w:lang w:val="en-US"/>
        </w:rPr>
        <w:t xml:space="preserve">(%) = 8050 x </w:t>
      </w:r>
      <w:r w:rsidR="006555A2">
        <w:rPr>
          <w:rFonts w:ascii="Times" w:hAnsi="Times" w:cs="Times" w:eastAsiaTheme="minorHAnsi"/>
          <w:noProof w:val="0"/>
          <w:color w:val="000000"/>
          <w:lang w:val="en-US"/>
        </w:rPr>
        <w:t>24% = 1</w:t>
      </w:r>
      <w:r>
        <w:rPr>
          <w:rFonts w:ascii="Times" w:hAnsi="Times" w:cs="Times" w:eastAsiaTheme="minorHAnsi"/>
          <w:noProof w:val="0"/>
          <w:color w:val="000000"/>
          <w:lang w:val="en-US"/>
        </w:rPr>
        <w:t>9</w:t>
      </w:r>
      <w:r w:rsidR="006555A2">
        <w:rPr>
          <w:rFonts w:ascii="Times" w:hAnsi="Times" w:cs="Times" w:eastAsiaTheme="minorHAnsi"/>
          <w:noProof w:val="0"/>
          <w:color w:val="000000"/>
          <w:lang w:val="en-US"/>
        </w:rPr>
        <w:t>32</w:t>
      </w:r>
      <w:r>
        <w:rPr>
          <w:rFonts w:ascii="Times" w:hAnsi="Times" w:cs="Times" w:eastAsiaTheme="minorHAnsi"/>
          <w:noProof w:val="0"/>
          <w:color w:val="000000"/>
          <w:lang w:val="en-US"/>
        </w:rPr>
        <w:t xml:space="preserve"> lei</w:t>
      </w:r>
      <w:r w:rsidR="006136DF">
        <w:rPr>
          <w:rFonts w:ascii="Times" w:hAnsi="Times" w:cs="Times" w:eastAsiaTheme="minorHAnsi"/>
          <w:noProof w:val="0"/>
          <w:color w:val="000000"/>
          <w:lang w:val="en-US"/>
        </w:rPr>
        <w:t>;</w:t>
      </w:r>
    </w:p>
    <w:p w:rsidRPr="009E365F" w:rsidR="00937510" w:rsidP="00937510" w:rsidRDefault="00937510" w14:paraId="0CDAFD96" w14:textId="74AB0BC0">
      <w:pPr>
        <w:autoSpaceDE w:val="0"/>
        <w:autoSpaceDN w:val="0"/>
        <w:adjustRightInd w:val="0"/>
        <w:spacing w:after="100" w:line="360" w:lineRule="auto"/>
        <w:ind w:firstLine="708"/>
        <w:jc w:val="both"/>
        <w:rPr>
          <w:rFonts w:ascii="Times" w:hAnsi="Times" w:cs="Times" w:eastAsiaTheme="minorHAnsi"/>
          <w:noProof w:val="0"/>
          <w:color w:val="000000"/>
          <w:lang w:val="en-US"/>
        </w:rPr>
      </w:pPr>
      <w:proofErr w:type="gramStart"/>
      <w:r w:rsidRPr="009E365F">
        <w:rPr>
          <w:rFonts w:ascii="Times" w:hAnsi="Times" w:cs="Times" w:eastAsiaTheme="minorHAnsi"/>
          <w:noProof w:val="0"/>
          <w:color w:val="000000"/>
          <w:lang w:val="en-US"/>
        </w:rPr>
        <w:t>FAS(</w:t>
      </w:r>
      <w:proofErr w:type="spellStart"/>
      <w:proofErr w:type="gramEnd"/>
      <w:r w:rsidRPr="009E365F">
        <w:rPr>
          <w:rFonts w:ascii="Times" w:hAnsi="Times" w:cs="Times" w:eastAsiaTheme="minorHAnsi"/>
          <w:noProof w:val="0"/>
          <w:color w:val="000000"/>
          <w:lang w:val="en-US"/>
        </w:rPr>
        <w:t>Programator</w:t>
      </w:r>
      <w:proofErr w:type="spellEnd"/>
      <w:r w:rsidRPr="009E365F">
        <w:rPr>
          <w:rFonts w:ascii="Times" w:hAnsi="Times" w:cs="Times" w:eastAsiaTheme="minorHAnsi"/>
          <w:noProof w:val="0"/>
          <w:color w:val="000000"/>
          <w:lang w:val="en-US"/>
        </w:rPr>
        <w:t xml:space="preserve">) = FRM x </w:t>
      </w:r>
      <w:proofErr w:type="spellStart"/>
      <w:r w:rsidRPr="009E365F">
        <w:rPr>
          <w:rFonts w:ascii="Times" w:hAnsi="Times" w:cs="Times" w:eastAsiaTheme="minorHAnsi"/>
          <w:noProof w:val="0"/>
          <w:color w:val="000000"/>
          <w:lang w:val="en-US"/>
        </w:rPr>
        <w:t>Cfs</w:t>
      </w:r>
      <w:proofErr w:type="spellEnd"/>
      <w:r w:rsidRPr="009E365F">
        <w:rPr>
          <w:rFonts w:ascii="Times" w:hAnsi="Times" w:cs="Times" w:eastAsiaTheme="minorHAnsi"/>
          <w:noProof w:val="0"/>
          <w:color w:val="000000"/>
          <w:lang w:val="en-US"/>
        </w:rPr>
        <w:t xml:space="preserve">(%) = </w:t>
      </w:r>
      <w:r w:rsidRPr="009E365F" w:rsidR="00D40278">
        <w:rPr>
          <w:rFonts w:ascii="Times" w:hAnsi="Times" w:cs="Times" w:eastAsiaTheme="minorHAnsi"/>
          <w:noProof w:val="0"/>
          <w:color w:val="000000"/>
          <w:lang w:val="en-US"/>
        </w:rPr>
        <w:t>42700</w:t>
      </w:r>
      <w:r w:rsidRPr="009E365F" w:rsidR="009E365F">
        <w:rPr>
          <w:rFonts w:ascii="Times" w:hAnsi="Times" w:cs="Times" w:eastAsiaTheme="minorHAnsi"/>
          <w:noProof w:val="0"/>
          <w:color w:val="000000"/>
          <w:lang w:val="en-US"/>
        </w:rPr>
        <w:t>x 24</w:t>
      </w:r>
      <w:r w:rsidRPr="009E365F">
        <w:rPr>
          <w:rFonts w:ascii="Times" w:hAnsi="Times" w:cs="Times" w:eastAsiaTheme="minorHAnsi"/>
          <w:noProof w:val="0"/>
          <w:color w:val="000000"/>
          <w:lang w:val="en-US"/>
        </w:rPr>
        <w:t xml:space="preserve">% = </w:t>
      </w:r>
      <w:r w:rsidRPr="009E365F" w:rsidR="009E365F">
        <w:rPr>
          <w:rFonts w:ascii="Times" w:hAnsi="Times" w:cs="Times" w:eastAsiaTheme="minorHAnsi"/>
          <w:noProof w:val="0"/>
          <w:color w:val="000000"/>
          <w:lang w:val="en-US"/>
        </w:rPr>
        <w:t>10248</w:t>
      </w:r>
      <w:r w:rsidRPr="009E365F">
        <w:rPr>
          <w:rFonts w:ascii="Times" w:hAnsi="Times" w:cs="Times" w:eastAsiaTheme="minorHAnsi"/>
          <w:noProof w:val="0"/>
          <w:color w:val="000000"/>
          <w:lang w:val="en-US"/>
        </w:rPr>
        <w:t xml:space="preserve"> lei</w:t>
      </w:r>
      <w:r w:rsidRPr="009E365F" w:rsidR="006136DF">
        <w:rPr>
          <w:rFonts w:ascii="Times" w:hAnsi="Times" w:cs="Times" w:eastAsiaTheme="minorHAnsi"/>
          <w:noProof w:val="0"/>
          <w:color w:val="000000"/>
          <w:lang w:val="en-US"/>
        </w:rPr>
        <w:t>;</w:t>
      </w:r>
    </w:p>
    <w:p w:rsidR="00937510" w:rsidP="00937510" w:rsidRDefault="00937510" w14:paraId="233B4DC5" w14:textId="05914BE4">
      <w:pPr>
        <w:autoSpaceDE w:val="0"/>
        <w:autoSpaceDN w:val="0"/>
        <w:adjustRightInd w:val="0"/>
        <w:spacing w:after="100" w:line="360" w:lineRule="auto"/>
        <w:ind w:firstLine="708"/>
        <w:jc w:val="both"/>
        <w:rPr>
          <w:rFonts w:ascii="Times" w:hAnsi="Times" w:cs="Times" w:eastAsiaTheme="minorHAnsi"/>
          <w:noProof w:val="0"/>
          <w:color w:val="000000"/>
          <w:lang w:val="en-US"/>
        </w:rPr>
      </w:pPr>
      <w:proofErr w:type="gramStart"/>
      <w:r w:rsidRPr="0067535B">
        <w:rPr>
          <w:rFonts w:ascii="Times" w:hAnsi="Times" w:cs="Times" w:eastAsiaTheme="minorHAnsi"/>
          <w:noProof w:val="0"/>
          <w:color w:val="000000"/>
          <w:lang w:val="en-US"/>
        </w:rPr>
        <w:t>FAS(</w:t>
      </w:r>
      <w:proofErr w:type="gramEnd"/>
      <w:r w:rsidRPr="0067535B">
        <w:rPr>
          <w:rFonts w:ascii="Times" w:hAnsi="Times" w:cs="Times" w:eastAsiaTheme="minorHAnsi"/>
          <w:noProof w:val="0"/>
          <w:color w:val="000000"/>
          <w:lang w:val="en-US"/>
        </w:rPr>
        <w:t xml:space="preserve">Tester) = FRM x </w:t>
      </w:r>
      <w:proofErr w:type="spellStart"/>
      <w:r w:rsidRPr="0067535B">
        <w:rPr>
          <w:rFonts w:ascii="Times" w:hAnsi="Times" w:cs="Times" w:eastAsiaTheme="minorHAnsi"/>
          <w:noProof w:val="0"/>
          <w:color w:val="000000"/>
          <w:lang w:val="en-US"/>
        </w:rPr>
        <w:t>Cfs</w:t>
      </w:r>
      <w:proofErr w:type="spellEnd"/>
      <w:r w:rsidRPr="0067535B">
        <w:rPr>
          <w:rFonts w:ascii="Times" w:hAnsi="Times" w:cs="Times" w:eastAsiaTheme="minorHAnsi"/>
          <w:noProof w:val="0"/>
          <w:color w:val="000000"/>
          <w:lang w:val="en-US"/>
        </w:rPr>
        <w:t xml:space="preserve">(%) = </w:t>
      </w:r>
      <w:r w:rsidRPr="0067535B" w:rsidR="00D40278">
        <w:rPr>
          <w:rFonts w:ascii="Times" w:hAnsi="Times" w:cs="Times" w:eastAsiaTheme="minorHAnsi"/>
          <w:noProof w:val="0"/>
          <w:color w:val="000000"/>
          <w:lang w:val="en-US"/>
        </w:rPr>
        <w:t xml:space="preserve">19500 </w:t>
      </w:r>
      <w:r w:rsidRPr="0067535B">
        <w:rPr>
          <w:rFonts w:ascii="Times" w:hAnsi="Times" w:cs="Times" w:eastAsiaTheme="minorHAnsi"/>
          <w:noProof w:val="0"/>
          <w:color w:val="000000"/>
          <w:lang w:val="en-US"/>
        </w:rPr>
        <w:t xml:space="preserve">x 18% = </w:t>
      </w:r>
      <w:r w:rsidRPr="0067535B" w:rsidR="0067535B">
        <w:rPr>
          <w:rFonts w:ascii="Times" w:hAnsi="Times" w:cs="Times" w:eastAsiaTheme="minorHAnsi"/>
          <w:noProof w:val="0"/>
          <w:color w:val="000000"/>
          <w:lang w:val="en-US"/>
        </w:rPr>
        <w:t>468</w:t>
      </w:r>
      <w:r w:rsidRPr="0067535B" w:rsidR="00D40278">
        <w:rPr>
          <w:rFonts w:ascii="Times" w:hAnsi="Times" w:cs="Times" w:eastAsiaTheme="minorHAnsi"/>
          <w:noProof w:val="0"/>
          <w:color w:val="000000"/>
          <w:lang w:val="en-US"/>
        </w:rPr>
        <w:t>0</w:t>
      </w:r>
      <w:r w:rsidRPr="0067535B">
        <w:rPr>
          <w:rFonts w:ascii="Times" w:hAnsi="Times" w:cs="Times" w:eastAsiaTheme="minorHAnsi"/>
          <w:noProof w:val="0"/>
          <w:color w:val="000000"/>
          <w:lang w:val="en-US"/>
        </w:rPr>
        <w:t xml:space="preserve"> lei</w:t>
      </w:r>
      <w:r w:rsidRPr="0067535B" w:rsidR="006136DF">
        <w:rPr>
          <w:rFonts w:ascii="Times" w:hAnsi="Times" w:cs="Times" w:eastAsiaTheme="minorHAnsi"/>
          <w:noProof w:val="0"/>
          <w:color w:val="000000"/>
          <w:lang w:val="en-US"/>
        </w:rPr>
        <w:t>;</w:t>
      </w:r>
    </w:p>
    <w:p w:rsidR="00937510" w:rsidP="00937510" w:rsidRDefault="00937510" w14:paraId="3715C451" w14:textId="77777777">
      <w:pPr>
        <w:autoSpaceDE w:val="0"/>
        <w:autoSpaceDN w:val="0"/>
        <w:adjustRightInd w:val="0"/>
        <w:spacing w:after="100" w:line="360" w:lineRule="auto"/>
        <w:ind w:firstLine="708"/>
        <w:jc w:val="both"/>
        <w:rPr>
          <w:rFonts w:ascii="Times" w:hAnsi="Times" w:cs="Times" w:eastAsiaTheme="minorHAnsi"/>
          <w:noProof w:val="0"/>
          <w:color w:val="000000"/>
          <w:lang w:val="en-US"/>
        </w:rPr>
      </w:pPr>
    </w:p>
    <w:p w:rsidR="00937510" w:rsidP="00937510" w:rsidRDefault="00937510" w14:paraId="1A522382" w14:textId="2F3F952B">
      <w:pPr>
        <w:spacing w:line="360" w:lineRule="auto"/>
        <w:ind w:firstLine="708"/>
        <w:jc w:val="both"/>
        <w:rPr>
          <w:lang w:val="en-US"/>
        </w:rPr>
      </w:pPr>
      <w:r>
        <w:rPr>
          <w:lang w:val="en-US"/>
        </w:rPr>
        <w:t xml:space="preserve">În baza fondului de retribuire a muncii (FRM), reflectat </w:t>
      </w:r>
      <w:r>
        <w:t>î</w:t>
      </w:r>
      <w:r>
        <w:rPr>
          <w:lang w:val="en-US"/>
        </w:rPr>
        <w:t>n tabelul precedent, se calculează contribuțiile către fondu</w:t>
      </w:r>
      <w:r w:rsidR="00DC5F34">
        <w:rPr>
          <w:lang w:val="en-US"/>
        </w:rPr>
        <w:t xml:space="preserve">l </w:t>
      </w:r>
      <w:r>
        <w:rPr>
          <w:lang w:val="en-US"/>
        </w:rPr>
        <w:t>de asigurare medicală achitate de angajat prin reținerea din salariu, după cum urmează:</w:t>
      </w:r>
    </w:p>
    <w:p w:rsidR="006136DF" w:rsidP="006136DF" w:rsidRDefault="006136DF" w14:paraId="583A25D6" w14:textId="579D94E9">
      <w:pPr>
        <w:autoSpaceDE w:val="0"/>
        <w:autoSpaceDN w:val="0"/>
        <w:adjustRightInd w:val="0"/>
        <w:spacing w:after="100"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ab/>
      </w:r>
      <w:proofErr w:type="gramStart"/>
      <w:r>
        <w:rPr>
          <w:rFonts w:ascii="Times" w:hAnsi="Times" w:cs="Times" w:eastAsiaTheme="minorHAnsi"/>
          <w:noProof w:val="0"/>
          <w:color w:val="000000"/>
          <w:lang w:val="en-US"/>
        </w:rPr>
        <w:t>FAM(</w:t>
      </w:r>
      <w:proofErr w:type="spellStart"/>
      <w:proofErr w:type="gramEnd"/>
      <w:r>
        <w:rPr>
          <w:rFonts w:ascii="Times" w:hAnsi="Times" w:cs="Times" w:eastAsiaTheme="minorHAnsi"/>
          <w:noProof w:val="0"/>
          <w:color w:val="000000"/>
          <w:lang w:val="en-US"/>
        </w:rPr>
        <w:t>Arhite</w:t>
      </w:r>
      <w:r w:rsidR="003A0ECC">
        <w:rPr>
          <w:rFonts w:ascii="Times" w:hAnsi="Times" w:cs="Times" w:eastAsiaTheme="minorHAnsi"/>
          <w:noProof w:val="0"/>
          <w:color w:val="000000"/>
          <w:lang w:val="en-US"/>
        </w:rPr>
        <w:t>ct</w:t>
      </w:r>
      <w:proofErr w:type="spellEnd"/>
      <w:r w:rsidR="003A0ECC">
        <w:rPr>
          <w:rFonts w:ascii="Times" w:hAnsi="Times" w:cs="Times" w:eastAsiaTheme="minorHAnsi"/>
          <w:noProof w:val="0"/>
          <w:color w:val="000000"/>
          <w:lang w:val="en-US"/>
        </w:rPr>
        <w:t>) = FRM x Cam(%) = 35200 x 9</w:t>
      </w:r>
      <w:r>
        <w:rPr>
          <w:rFonts w:ascii="Times" w:hAnsi="Times" w:cs="Times" w:eastAsiaTheme="minorHAnsi"/>
          <w:noProof w:val="0"/>
          <w:color w:val="000000"/>
          <w:lang w:val="en-US"/>
        </w:rPr>
        <w:t xml:space="preserve">% = </w:t>
      </w:r>
      <w:r w:rsidR="003A0ECC">
        <w:rPr>
          <w:rFonts w:ascii="Times" w:hAnsi="Times" w:cs="Times" w:eastAsiaTheme="minorHAnsi"/>
          <w:noProof w:val="0"/>
          <w:color w:val="000000"/>
          <w:lang w:val="en-US"/>
        </w:rPr>
        <w:t>3168</w:t>
      </w:r>
      <w:r>
        <w:rPr>
          <w:rFonts w:ascii="Times" w:hAnsi="Times" w:cs="Times" w:eastAsiaTheme="minorHAnsi"/>
          <w:noProof w:val="0"/>
          <w:color w:val="000000"/>
          <w:lang w:val="en-US"/>
        </w:rPr>
        <w:t xml:space="preserve"> lei;</w:t>
      </w:r>
    </w:p>
    <w:p w:rsidR="006136DF" w:rsidP="006136DF" w:rsidRDefault="006136DF" w14:paraId="75A19707" w14:textId="7979E646">
      <w:pPr>
        <w:autoSpaceDE w:val="0"/>
        <w:autoSpaceDN w:val="0"/>
        <w:adjustRightInd w:val="0"/>
        <w:spacing w:after="100" w:line="360" w:lineRule="auto"/>
        <w:ind w:firstLine="708"/>
        <w:jc w:val="both"/>
        <w:rPr>
          <w:rFonts w:ascii="Times" w:hAnsi="Times" w:cs="Times" w:eastAsiaTheme="minorHAnsi"/>
          <w:noProof w:val="0"/>
          <w:color w:val="000000"/>
          <w:lang w:val="en-US"/>
        </w:rPr>
      </w:pPr>
      <w:proofErr w:type="gramStart"/>
      <w:r>
        <w:rPr>
          <w:rFonts w:ascii="Times" w:hAnsi="Times" w:cs="Times" w:eastAsiaTheme="minorHAnsi"/>
          <w:noProof w:val="0"/>
          <w:color w:val="000000"/>
          <w:lang w:val="en-US"/>
        </w:rPr>
        <w:t>FAM(</w:t>
      </w:r>
      <w:proofErr w:type="gramEnd"/>
      <w:r>
        <w:rPr>
          <w:rFonts w:ascii="Times" w:hAnsi="Times" w:cs="Times" w:eastAsiaTheme="minorHAnsi"/>
          <w:noProof w:val="0"/>
          <w:color w:val="000000"/>
          <w:lang w:val="en-US"/>
        </w:rPr>
        <w:t xml:space="preserve">Designer) = FRM x Cam(%) = 8050 x </w:t>
      </w:r>
      <w:r w:rsidR="003A0ECC">
        <w:rPr>
          <w:rFonts w:ascii="Times" w:hAnsi="Times" w:cs="Times" w:eastAsiaTheme="minorHAnsi"/>
          <w:noProof w:val="0"/>
          <w:color w:val="000000"/>
          <w:lang w:val="en-US"/>
        </w:rPr>
        <w:t>9</w:t>
      </w:r>
      <w:r>
        <w:rPr>
          <w:rFonts w:ascii="Times" w:hAnsi="Times" w:cs="Times" w:eastAsiaTheme="minorHAnsi"/>
          <w:noProof w:val="0"/>
          <w:color w:val="000000"/>
          <w:lang w:val="en-US"/>
        </w:rPr>
        <w:t xml:space="preserve">% = </w:t>
      </w:r>
      <w:r w:rsidR="003A0ECC">
        <w:rPr>
          <w:rFonts w:ascii="Times" w:hAnsi="Times" w:cs="Times" w:eastAsiaTheme="minorHAnsi"/>
          <w:noProof w:val="0"/>
          <w:color w:val="000000"/>
          <w:lang w:val="en-US"/>
        </w:rPr>
        <w:t>734.5</w:t>
      </w:r>
      <w:r>
        <w:rPr>
          <w:rFonts w:ascii="Times" w:hAnsi="Times" w:cs="Times" w:eastAsiaTheme="minorHAnsi"/>
          <w:noProof w:val="0"/>
          <w:color w:val="000000"/>
          <w:lang w:val="en-US"/>
        </w:rPr>
        <w:t xml:space="preserve"> lei;</w:t>
      </w:r>
    </w:p>
    <w:p w:rsidR="006136DF" w:rsidP="006136DF" w:rsidRDefault="006136DF" w14:paraId="54F94C7B" w14:textId="3A3BFD57">
      <w:pPr>
        <w:autoSpaceDE w:val="0"/>
        <w:autoSpaceDN w:val="0"/>
        <w:adjustRightInd w:val="0"/>
        <w:spacing w:after="100" w:line="360" w:lineRule="auto"/>
        <w:ind w:firstLine="708"/>
        <w:jc w:val="both"/>
        <w:rPr>
          <w:rFonts w:ascii="Times" w:hAnsi="Times" w:cs="Times" w:eastAsiaTheme="minorHAnsi"/>
          <w:noProof w:val="0"/>
          <w:color w:val="000000"/>
          <w:lang w:val="en-US"/>
        </w:rPr>
      </w:pPr>
      <w:proofErr w:type="gramStart"/>
      <w:r>
        <w:rPr>
          <w:rFonts w:ascii="Times" w:hAnsi="Times" w:cs="Times" w:eastAsiaTheme="minorHAnsi"/>
          <w:noProof w:val="0"/>
          <w:color w:val="000000"/>
          <w:lang w:val="en-US"/>
        </w:rPr>
        <w:lastRenderedPageBreak/>
        <w:t>FAM(</w:t>
      </w:r>
      <w:proofErr w:type="spellStart"/>
      <w:proofErr w:type="gramEnd"/>
      <w:r>
        <w:rPr>
          <w:rFonts w:ascii="Times" w:hAnsi="Times" w:cs="Times" w:eastAsiaTheme="minorHAnsi"/>
          <w:noProof w:val="0"/>
          <w:color w:val="000000"/>
          <w:lang w:val="en-US"/>
        </w:rPr>
        <w:t>Programator</w:t>
      </w:r>
      <w:proofErr w:type="spellEnd"/>
      <w:r>
        <w:rPr>
          <w:rFonts w:ascii="Times" w:hAnsi="Times" w:cs="Times" w:eastAsiaTheme="minorHAnsi"/>
          <w:noProof w:val="0"/>
          <w:color w:val="000000"/>
          <w:lang w:val="en-US"/>
        </w:rPr>
        <w:t xml:space="preserve">) = FRM x Cam(%) = </w:t>
      </w:r>
      <w:r w:rsidR="00D40278">
        <w:rPr>
          <w:rFonts w:ascii="Times" w:hAnsi="Times" w:cs="Times" w:eastAsiaTheme="minorHAnsi"/>
          <w:noProof w:val="0"/>
          <w:color w:val="000000"/>
          <w:lang w:val="en-US"/>
        </w:rPr>
        <w:t xml:space="preserve">42700 </w:t>
      </w:r>
      <w:r>
        <w:rPr>
          <w:rFonts w:ascii="Times" w:hAnsi="Times" w:cs="Times" w:eastAsiaTheme="minorHAnsi"/>
          <w:noProof w:val="0"/>
          <w:color w:val="000000"/>
          <w:lang w:val="en-US"/>
        </w:rPr>
        <w:t xml:space="preserve">x </w:t>
      </w:r>
      <w:r w:rsidR="003A0ECC">
        <w:rPr>
          <w:rFonts w:ascii="Times" w:hAnsi="Times" w:cs="Times" w:eastAsiaTheme="minorHAnsi"/>
          <w:noProof w:val="0"/>
          <w:color w:val="000000"/>
          <w:lang w:val="en-US"/>
        </w:rPr>
        <w:t>9</w:t>
      </w:r>
      <w:r>
        <w:rPr>
          <w:rFonts w:ascii="Times" w:hAnsi="Times" w:cs="Times" w:eastAsiaTheme="minorHAnsi"/>
          <w:noProof w:val="0"/>
          <w:color w:val="000000"/>
          <w:lang w:val="en-US"/>
        </w:rPr>
        <w:t xml:space="preserve">% = </w:t>
      </w:r>
      <w:r w:rsidR="003A0ECC">
        <w:rPr>
          <w:rFonts w:ascii="Times" w:hAnsi="Times" w:cs="Times" w:eastAsiaTheme="minorHAnsi"/>
          <w:noProof w:val="0"/>
          <w:color w:val="000000"/>
          <w:lang w:val="en-US"/>
        </w:rPr>
        <w:t>3843</w:t>
      </w:r>
      <w:r w:rsidR="00D40278">
        <w:rPr>
          <w:rFonts w:ascii="Times" w:hAnsi="Times" w:cs="Times" w:eastAsiaTheme="minorHAnsi"/>
          <w:noProof w:val="0"/>
          <w:color w:val="000000"/>
          <w:lang w:val="en-US"/>
        </w:rPr>
        <w:t xml:space="preserve"> </w:t>
      </w:r>
      <w:r>
        <w:rPr>
          <w:rFonts w:ascii="Times" w:hAnsi="Times" w:cs="Times" w:eastAsiaTheme="minorHAnsi"/>
          <w:noProof w:val="0"/>
          <w:color w:val="000000"/>
          <w:lang w:val="en-US"/>
        </w:rPr>
        <w:t>lei;</w:t>
      </w:r>
    </w:p>
    <w:p w:rsidR="006136DF" w:rsidP="006136DF" w:rsidRDefault="006136DF" w14:paraId="16A73095" w14:textId="500EC1F4">
      <w:pPr>
        <w:autoSpaceDE w:val="0"/>
        <w:autoSpaceDN w:val="0"/>
        <w:adjustRightInd w:val="0"/>
        <w:spacing w:after="100" w:line="360" w:lineRule="auto"/>
        <w:ind w:firstLine="708"/>
        <w:jc w:val="both"/>
        <w:rPr>
          <w:rFonts w:ascii="Times" w:hAnsi="Times" w:cs="Times" w:eastAsiaTheme="minorHAnsi"/>
          <w:noProof w:val="0"/>
          <w:color w:val="000000"/>
          <w:lang w:val="en-US"/>
        </w:rPr>
      </w:pPr>
      <w:proofErr w:type="gramStart"/>
      <w:r>
        <w:rPr>
          <w:rFonts w:ascii="Times" w:hAnsi="Times" w:cs="Times" w:eastAsiaTheme="minorHAnsi"/>
          <w:noProof w:val="0"/>
          <w:color w:val="000000"/>
          <w:lang w:val="en-US"/>
        </w:rPr>
        <w:t>FAM(</w:t>
      </w:r>
      <w:proofErr w:type="gramEnd"/>
      <w:r>
        <w:rPr>
          <w:rFonts w:ascii="Times" w:hAnsi="Times" w:cs="Times" w:eastAsiaTheme="minorHAnsi"/>
          <w:noProof w:val="0"/>
          <w:color w:val="000000"/>
          <w:lang w:val="en-US"/>
        </w:rPr>
        <w:t xml:space="preserve">Tester) = FRM x Cam(%) = </w:t>
      </w:r>
      <w:r w:rsidR="00D40278">
        <w:rPr>
          <w:rFonts w:ascii="Times" w:hAnsi="Times" w:cs="Times" w:eastAsiaTheme="minorHAnsi"/>
          <w:noProof w:val="0"/>
          <w:color w:val="000000"/>
          <w:lang w:val="en-US"/>
        </w:rPr>
        <w:t>19</w:t>
      </w:r>
      <w:r w:rsidR="003A0ECC">
        <w:rPr>
          <w:rFonts w:ascii="Times" w:hAnsi="Times" w:cs="Times" w:eastAsiaTheme="minorHAnsi"/>
          <w:noProof w:val="0"/>
          <w:color w:val="000000"/>
          <w:lang w:val="en-US"/>
        </w:rPr>
        <w:t>500 x 9</w:t>
      </w:r>
      <w:r>
        <w:rPr>
          <w:rFonts w:ascii="Times" w:hAnsi="Times" w:cs="Times" w:eastAsiaTheme="minorHAnsi"/>
          <w:noProof w:val="0"/>
          <w:color w:val="000000"/>
          <w:lang w:val="en-US"/>
        </w:rPr>
        <w:t xml:space="preserve">% = </w:t>
      </w:r>
      <w:r w:rsidR="003A0ECC">
        <w:rPr>
          <w:rFonts w:ascii="Times" w:hAnsi="Times" w:cs="Times" w:eastAsiaTheme="minorHAnsi"/>
          <w:noProof w:val="0"/>
          <w:color w:val="000000"/>
          <w:lang w:val="en-US"/>
        </w:rPr>
        <w:t>1</w:t>
      </w:r>
      <w:r w:rsidR="00D40278">
        <w:rPr>
          <w:rFonts w:ascii="Times" w:hAnsi="Times" w:cs="Times" w:eastAsiaTheme="minorHAnsi"/>
          <w:noProof w:val="0"/>
          <w:color w:val="000000"/>
          <w:lang w:val="en-US"/>
        </w:rPr>
        <w:t>7</w:t>
      </w:r>
      <w:r w:rsidR="003A0ECC">
        <w:rPr>
          <w:rFonts w:ascii="Times" w:hAnsi="Times" w:cs="Times" w:eastAsiaTheme="minorHAnsi"/>
          <w:noProof w:val="0"/>
          <w:color w:val="000000"/>
          <w:lang w:val="en-US"/>
        </w:rPr>
        <w:t>5</w:t>
      </w:r>
      <w:r w:rsidR="00D40278">
        <w:rPr>
          <w:rFonts w:ascii="Times" w:hAnsi="Times" w:cs="Times" w:eastAsiaTheme="minorHAnsi"/>
          <w:noProof w:val="0"/>
          <w:color w:val="000000"/>
          <w:lang w:val="en-US"/>
        </w:rPr>
        <w:t xml:space="preserve">5 </w:t>
      </w:r>
      <w:r>
        <w:rPr>
          <w:rFonts w:ascii="Times" w:hAnsi="Times" w:cs="Times" w:eastAsiaTheme="minorHAnsi"/>
          <w:noProof w:val="0"/>
          <w:color w:val="000000"/>
          <w:lang w:val="en-US"/>
        </w:rPr>
        <w:t>lei;</w:t>
      </w:r>
    </w:p>
    <w:p w:rsidR="006136DF" w:rsidP="00332DD6" w:rsidRDefault="006136DF" w14:paraId="1E9A4C2E" w14:textId="1C22FD60">
      <w:pPr>
        <w:autoSpaceDE w:val="0"/>
        <w:autoSpaceDN w:val="0"/>
        <w:adjustRightInd w:val="0"/>
        <w:spacing w:after="100" w:line="360" w:lineRule="auto"/>
        <w:ind w:firstLine="708"/>
        <w:jc w:val="both"/>
        <w:rPr>
          <w:rFonts w:ascii="Times" w:hAnsi="Times" w:cs="Times" w:eastAsiaTheme="minorHAnsi"/>
          <w:noProof w:val="0"/>
          <w:color w:val="000000"/>
          <w:lang w:val="en-US"/>
        </w:rPr>
      </w:pPr>
      <w:r>
        <w:rPr>
          <w:rFonts w:ascii="Times" w:hAnsi="Times" w:cs="Times" w:eastAsiaTheme="minorHAnsi"/>
          <w:noProof w:val="0"/>
          <w:color w:val="000000"/>
          <w:lang w:val="en-US"/>
        </w:rPr>
        <w:t xml:space="preserve">O </w:t>
      </w:r>
      <w:proofErr w:type="spellStart"/>
      <w:proofErr w:type="gramStart"/>
      <w:r>
        <w:rPr>
          <w:rFonts w:ascii="Times" w:hAnsi="Times" w:cs="Times" w:eastAsiaTheme="minorHAnsi"/>
          <w:noProof w:val="0"/>
          <w:color w:val="000000"/>
          <w:lang w:val="en-US"/>
        </w:rPr>
        <w:t>altă</w:t>
      </w:r>
      <w:proofErr w:type="spellEnd"/>
      <w:proofErr w:type="gram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reținere</w:t>
      </w:r>
      <w:proofErr w:type="spellEnd"/>
      <w:r>
        <w:rPr>
          <w:rFonts w:ascii="Times" w:hAnsi="Times" w:cs="Times" w:eastAsiaTheme="minorHAnsi"/>
          <w:noProof w:val="0"/>
          <w:color w:val="000000"/>
          <w:lang w:val="en-US"/>
        </w:rPr>
        <w:t xml:space="preserve"> din </w:t>
      </w:r>
      <w:proofErr w:type="spellStart"/>
      <w:r>
        <w:rPr>
          <w:rFonts w:ascii="Times" w:hAnsi="Times" w:cs="Times" w:eastAsiaTheme="minorHAnsi"/>
          <w:noProof w:val="0"/>
          <w:color w:val="000000"/>
          <w:lang w:val="en-US"/>
        </w:rPr>
        <w:t>salariul</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angajatului</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este</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impozitul</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pe</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venit</w:t>
      </w:r>
      <w:proofErr w:type="spellEnd"/>
      <w:r>
        <w:rPr>
          <w:rFonts w:ascii="Times" w:hAnsi="Times" w:cs="Times" w:eastAsiaTheme="minorHAnsi"/>
          <w:noProof w:val="0"/>
          <w:color w:val="000000"/>
          <w:lang w:val="en-US"/>
        </w:rPr>
        <w:t xml:space="preserve">, care se </w:t>
      </w:r>
      <w:proofErr w:type="spellStart"/>
      <w:r>
        <w:rPr>
          <w:rFonts w:ascii="Times" w:hAnsi="Times" w:cs="Times" w:eastAsiaTheme="minorHAnsi"/>
          <w:noProof w:val="0"/>
          <w:color w:val="000000"/>
          <w:lang w:val="en-US"/>
        </w:rPr>
        <w:t>calculează</w:t>
      </w:r>
      <w:proofErr w:type="spellEnd"/>
      <w:r>
        <w:rPr>
          <w:rFonts w:ascii="Times" w:hAnsi="Times" w:cs="Times" w:eastAsiaTheme="minorHAnsi"/>
          <w:noProof w:val="0"/>
          <w:color w:val="000000"/>
          <w:lang w:val="en-US"/>
        </w:rPr>
        <w:t xml:space="preserve"> conform </w:t>
      </w:r>
      <w:proofErr w:type="spellStart"/>
      <w:r>
        <w:rPr>
          <w:rFonts w:ascii="Times" w:hAnsi="Times" w:cs="Times" w:eastAsiaTheme="minorHAnsi"/>
          <w:noProof w:val="0"/>
          <w:color w:val="000000"/>
          <w:lang w:val="en-US"/>
        </w:rPr>
        <w:t>Codului</w:t>
      </w:r>
      <w:proofErr w:type="spellEnd"/>
      <w:r>
        <w:rPr>
          <w:rFonts w:ascii="Times" w:hAnsi="Times" w:cs="Times" w:eastAsiaTheme="minorHAnsi"/>
          <w:noProof w:val="0"/>
          <w:color w:val="000000"/>
          <w:lang w:val="en-US"/>
        </w:rPr>
        <w:t xml:space="preserve"> Fiscal </w:t>
      </w:r>
      <w:proofErr w:type="spellStart"/>
      <w:r>
        <w:rPr>
          <w:rFonts w:ascii="Times" w:hAnsi="Times" w:cs="Times" w:eastAsiaTheme="minorHAnsi"/>
          <w:noProof w:val="0"/>
          <w:color w:val="000000"/>
          <w:lang w:val="en-US"/>
        </w:rPr>
        <w:t>și</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cotelor</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procentuale</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stabilite</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pentru</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anul</w:t>
      </w:r>
      <w:proofErr w:type="spellEnd"/>
      <w:r>
        <w:rPr>
          <w:rFonts w:ascii="Times" w:hAnsi="Times" w:cs="Times" w:eastAsiaTheme="minorHAnsi"/>
          <w:noProof w:val="0"/>
          <w:color w:val="000000"/>
          <w:lang w:val="en-US"/>
        </w:rPr>
        <w:t xml:space="preserve"> 20</w:t>
      </w:r>
      <w:r w:rsidR="00DC5F34">
        <w:rPr>
          <w:rFonts w:ascii="Times" w:hAnsi="Times" w:cs="Times" w:eastAsiaTheme="minorHAnsi"/>
          <w:noProof w:val="0"/>
          <w:color w:val="000000"/>
          <w:lang w:val="en-US"/>
        </w:rPr>
        <w:t>21</w:t>
      </w:r>
      <w:r>
        <w:rPr>
          <w:rFonts w:ascii="Times" w:hAnsi="Times" w:cs="Times" w:eastAsiaTheme="minorHAnsi"/>
          <w:noProof w:val="0"/>
          <w:color w:val="000000"/>
          <w:lang w:val="en-US"/>
        </w:rPr>
        <w:t xml:space="preserve">. La </w:t>
      </w:r>
      <w:proofErr w:type="spellStart"/>
      <w:r>
        <w:rPr>
          <w:rFonts w:ascii="Times" w:hAnsi="Times" w:cs="Times" w:eastAsiaTheme="minorHAnsi"/>
          <w:noProof w:val="0"/>
          <w:color w:val="000000"/>
          <w:lang w:val="en-US"/>
        </w:rPr>
        <w:t>calcularea</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impozitului</w:t>
      </w:r>
      <w:proofErr w:type="spellEnd"/>
      <w:r>
        <w:rPr>
          <w:rFonts w:ascii="Times" w:hAnsi="Times" w:cs="Times" w:eastAsiaTheme="minorHAnsi"/>
          <w:noProof w:val="0"/>
          <w:color w:val="000000"/>
          <w:lang w:val="en-US"/>
        </w:rPr>
        <w:t xml:space="preserve">, se </w:t>
      </w:r>
      <w:proofErr w:type="spellStart"/>
      <w:r>
        <w:rPr>
          <w:rFonts w:ascii="Times" w:hAnsi="Times" w:cs="Times" w:eastAsiaTheme="minorHAnsi"/>
          <w:noProof w:val="0"/>
          <w:color w:val="000000"/>
          <w:lang w:val="en-US"/>
        </w:rPr>
        <w:t>vor</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ține</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cont</w:t>
      </w:r>
      <w:proofErr w:type="spellEnd"/>
      <w:r>
        <w:rPr>
          <w:rFonts w:ascii="Times" w:hAnsi="Times" w:cs="Times" w:eastAsiaTheme="minorHAnsi"/>
          <w:noProof w:val="0"/>
          <w:color w:val="000000"/>
          <w:lang w:val="en-US"/>
        </w:rPr>
        <w:t xml:space="preserve"> de </w:t>
      </w:r>
      <w:proofErr w:type="spellStart"/>
      <w:r>
        <w:rPr>
          <w:rFonts w:ascii="Times" w:hAnsi="Times" w:cs="Times" w:eastAsiaTheme="minorHAnsi"/>
          <w:noProof w:val="0"/>
          <w:color w:val="000000"/>
          <w:lang w:val="en-US"/>
        </w:rPr>
        <w:t>următoarele</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clauze</w:t>
      </w:r>
      <w:proofErr w:type="spellEnd"/>
      <w:r>
        <w:rPr>
          <w:rFonts w:ascii="Times" w:hAnsi="Times" w:cs="Times" w:eastAsiaTheme="minorHAnsi"/>
          <w:noProof w:val="0"/>
          <w:color w:val="000000"/>
          <w:lang w:val="en-US"/>
        </w:rPr>
        <w:t>:</w:t>
      </w:r>
    </w:p>
    <w:p w:rsidRPr="00566051" w:rsidR="00566051" w:rsidP="00332DD6" w:rsidRDefault="00566051" w14:paraId="10F7C5F5" w14:textId="283DA733">
      <w:pPr>
        <w:pStyle w:val="ListParagraph"/>
        <w:numPr>
          <w:ilvl w:val="0"/>
          <w:numId w:val="26"/>
        </w:numPr>
        <w:tabs>
          <w:tab w:val="left" w:pos="1530"/>
        </w:tabs>
        <w:autoSpaceDE w:val="0"/>
        <w:autoSpaceDN w:val="0"/>
        <w:adjustRightInd w:val="0"/>
        <w:spacing w:after="100" w:line="360" w:lineRule="auto"/>
        <w:ind w:left="1080"/>
        <w:jc w:val="both"/>
        <w:rPr>
          <w:rFonts w:ascii="Times" w:hAnsi="Times" w:cs="Times" w:eastAsiaTheme="minorHAnsi"/>
          <w:color w:val="000000"/>
          <w:sz w:val="24"/>
          <w:szCs w:val="24"/>
          <w:lang w:val="en-US"/>
        </w:rPr>
      </w:pPr>
      <w:proofErr w:type="spellStart"/>
      <w:r w:rsidRPr="00566051">
        <w:rPr>
          <w:rFonts w:ascii="Times" w:hAnsi="Times" w:cs="Times" w:eastAsiaTheme="minorHAnsi"/>
          <w:color w:val="000000"/>
          <w:sz w:val="24"/>
          <w:szCs w:val="24"/>
          <w:lang w:val="en-US"/>
        </w:rPr>
        <w:t>scutirea</w:t>
      </w:r>
      <w:proofErr w:type="spellEnd"/>
      <w:r w:rsidRPr="00566051">
        <w:rPr>
          <w:rFonts w:ascii="Times" w:hAnsi="Times" w:cs="Times" w:eastAsiaTheme="minorHAnsi"/>
          <w:color w:val="000000"/>
          <w:sz w:val="24"/>
          <w:szCs w:val="24"/>
          <w:lang w:val="en-US"/>
        </w:rPr>
        <w:t xml:space="preserve"> </w:t>
      </w:r>
      <w:proofErr w:type="spellStart"/>
      <w:r w:rsidRPr="00566051">
        <w:rPr>
          <w:rFonts w:ascii="Times" w:hAnsi="Times" w:cs="Times" w:eastAsiaTheme="minorHAnsi"/>
          <w:color w:val="000000"/>
          <w:sz w:val="24"/>
          <w:szCs w:val="24"/>
          <w:lang w:val="en-US"/>
        </w:rPr>
        <w:t>personal</w:t>
      </w:r>
      <w:r w:rsidR="00DC5F34">
        <w:rPr>
          <w:rFonts w:ascii="Times" w:hAnsi="Times" w:cs="Times" w:eastAsiaTheme="minorHAnsi"/>
          <w:color w:val="000000"/>
          <w:sz w:val="24"/>
          <w:szCs w:val="24"/>
          <w:lang w:val="en-US"/>
        </w:rPr>
        <w:t>ă</w:t>
      </w:r>
      <w:proofErr w:type="spellEnd"/>
      <w:r w:rsidRPr="00566051">
        <w:rPr>
          <w:rFonts w:ascii="Times" w:hAnsi="Times" w:cs="Times" w:eastAsiaTheme="minorHAnsi"/>
          <w:color w:val="000000"/>
          <w:sz w:val="24"/>
          <w:szCs w:val="24"/>
          <w:lang w:val="en-US"/>
        </w:rPr>
        <w:t xml:space="preserve"> – </w:t>
      </w:r>
      <w:r w:rsidR="00DC5F34">
        <w:rPr>
          <w:rFonts w:ascii="Times" w:hAnsi="Times" w:cs="Times" w:eastAsiaTheme="minorHAnsi"/>
          <w:color w:val="000000"/>
          <w:sz w:val="24"/>
          <w:szCs w:val="24"/>
        </w:rPr>
        <w:t>252</w:t>
      </w:r>
      <w:r w:rsidRPr="00566051">
        <w:rPr>
          <w:rFonts w:ascii="Times" w:hAnsi="Times" w:cs="Times" w:eastAsiaTheme="minorHAnsi"/>
          <w:color w:val="000000"/>
          <w:sz w:val="24"/>
          <w:szCs w:val="24"/>
        </w:rPr>
        <w:t>00 lei</w:t>
      </w:r>
      <w:r w:rsidR="00DC5F34">
        <w:rPr>
          <w:rFonts w:ascii="Times" w:hAnsi="Times" w:cs="Times" w:eastAsiaTheme="minorHAnsi"/>
          <w:color w:val="000000"/>
          <w:sz w:val="24"/>
          <w:szCs w:val="24"/>
        </w:rPr>
        <w:t xml:space="preserve"> anual</w:t>
      </w:r>
      <w:r w:rsidRPr="00566051">
        <w:rPr>
          <w:rFonts w:ascii="Times" w:hAnsi="Times" w:cs="Times" w:eastAsiaTheme="minorHAnsi"/>
          <w:color w:val="000000"/>
          <w:sz w:val="24"/>
          <w:szCs w:val="24"/>
        </w:rPr>
        <w:t>;</w:t>
      </w:r>
    </w:p>
    <w:p w:rsidRPr="00332DD6" w:rsidR="00332DD6" w:rsidP="00332DD6" w:rsidRDefault="00DC5F34" w14:paraId="3408967F" w14:textId="16F90913">
      <w:pPr>
        <w:pStyle w:val="ListParagraph"/>
        <w:numPr>
          <w:ilvl w:val="0"/>
          <w:numId w:val="26"/>
        </w:numPr>
        <w:tabs>
          <w:tab w:val="left" w:pos="1530"/>
        </w:tabs>
        <w:autoSpaceDE w:val="0"/>
        <w:autoSpaceDN w:val="0"/>
        <w:adjustRightInd w:val="0"/>
        <w:spacing w:after="100" w:line="360" w:lineRule="auto"/>
        <w:ind w:left="1080"/>
        <w:jc w:val="both"/>
        <w:rPr>
          <w:rFonts w:ascii="Times" w:hAnsi="Times" w:cs="Times" w:eastAsiaTheme="minorHAnsi"/>
          <w:color w:val="000000"/>
          <w:sz w:val="24"/>
          <w:szCs w:val="24"/>
          <w:lang w:val="en-US"/>
        </w:rPr>
      </w:pPr>
      <w:r>
        <w:rPr>
          <w:rFonts w:ascii="Times" w:hAnsi="Times" w:cs="Times" w:eastAsiaTheme="minorHAnsi"/>
          <w:color w:val="000000"/>
          <w:sz w:val="24"/>
          <w:szCs w:val="24"/>
        </w:rPr>
        <w:t>cota de impozitare</w:t>
      </w:r>
      <w:r w:rsidRPr="00566051" w:rsidR="00566051">
        <w:rPr>
          <w:rFonts w:ascii="Times" w:hAnsi="Times" w:cs="Times" w:eastAsiaTheme="minorHAnsi"/>
          <w:color w:val="000000"/>
          <w:sz w:val="24"/>
          <w:szCs w:val="24"/>
        </w:rPr>
        <w:t xml:space="preserve"> – </w:t>
      </w:r>
      <w:r>
        <w:rPr>
          <w:rFonts w:ascii="Times" w:hAnsi="Times" w:cs="Times" w:eastAsiaTheme="minorHAnsi"/>
          <w:color w:val="000000"/>
          <w:sz w:val="24"/>
          <w:szCs w:val="24"/>
        </w:rPr>
        <w:t>12%</w:t>
      </w:r>
      <w:r w:rsidR="00566051">
        <w:rPr>
          <w:rFonts w:ascii="Times" w:hAnsi="Times" w:cs="Times" w:eastAsiaTheme="minorHAnsi"/>
          <w:color w:val="000000"/>
          <w:sz w:val="24"/>
          <w:szCs w:val="24"/>
        </w:rPr>
        <w:t>.</w:t>
      </w:r>
    </w:p>
    <w:p w:rsidR="00EF0023" w:rsidP="000B69DB" w:rsidRDefault="00EF0023" w14:paraId="0059D76A" w14:textId="15CECEFE">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ab/>
      </w:r>
      <w:proofErr w:type="spellStart"/>
      <w:r>
        <w:rPr>
          <w:rFonts w:ascii="Times" w:hAnsi="Times" w:cs="Times" w:eastAsiaTheme="minorHAnsi"/>
          <w:noProof w:val="0"/>
          <w:color w:val="000000"/>
          <w:lang w:val="en-US"/>
        </w:rPr>
        <w:t>Impozitul</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pe</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venit</w:t>
      </w:r>
      <w:proofErr w:type="spellEnd"/>
      <w:r w:rsidR="005625CD">
        <w:rPr>
          <w:rFonts w:ascii="Times" w:hAnsi="Times" w:cs="Times" w:eastAsiaTheme="minorHAnsi"/>
          <w:noProof w:val="0"/>
          <w:color w:val="000000"/>
          <w:lang w:val="en-US"/>
        </w:rPr>
        <w:t xml:space="preserve"> </w:t>
      </w:r>
      <w:r w:rsidR="009E365F">
        <w:rPr>
          <w:rFonts w:ascii="Times" w:hAnsi="Times" w:cs="Times" w:eastAsiaTheme="minorHAnsi"/>
          <w:noProof w:val="0"/>
          <w:color w:val="000000"/>
          <w:lang w:val="en-US"/>
        </w:rPr>
        <w:t xml:space="preserve">se </w:t>
      </w:r>
      <w:proofErr w:type="spellStart"/>
      <w:r w:rsidR="009E365F">
        <w:rPr>
          <w:rFonts w:ascii="Times" w:hAnsi="Times" w:cs="Times" w:eastAsiaTheme="minorHAnsi"/>
          <w:noProof w:val="0"/>
          <w:color w:val="000000"/>
          <w:lang w:val="en-US"/>
        </w:rPr>
        <w:t>calculează</w:t>
      </w:r>
      <w:proofErr w:type="spellEnd"/>
      <w:r w:rsidR="009E365F">
        <w:rPr>
          <w:rFonts w:ascii="Times" w:hAnsi="Times" w:cs="Times" w:eastAsiaTheme="minorHAnsi"/>
          <w:noProof w:val="0"/>
          <w:color w:val="000000"/>
          <w:lang w:val="en-US"/>
        </w:rPr>
        <w:t xml:space="preserve"> </w:t>
      </w:r>
      <w:proofErr w:type="spellStart"/>
      <w:r w:rsidR="009E365F">
        <w:rPr>
          <w:rFonts w:ascii="Times" w:hAnsi="Times" w:cs="Times" w:eastAsiaTheme="minorHAnsi"/>
          <w:noProof w:val="0"/>
          <w:color w:val="000000"/>
          <w:lang w:val="en-US"/>
        </w:rPr>
        <w:t>după</w:t>
      </w:r>
      <w:proofErr w:type="spellEnd"/>
      <w:r w:rsidR="009E365F">
        <w:rPr>
          <w:rFonts w:ascii="Times" w:hAnsi="Times" w:cs="Times" w:eastAsiaTheme="minorHAnsi"/>
          <w:noProof w:val="0"/>
          <w:color w:val="000000"/>
          <w:lang w:val="en-US"/>
        </w:rPr>
        <w:t xml:space="preserve"> formula </w:t>
      </w:r>
      <w:r>
        <w:rPr>
          <w:rFonts w:ascii="Times" w:hAnsi="Times" w:cs="Times" w:eastAsiaTheme="minorHAnsi"/>
          <w:noProof w:val="0"/>
          <w:color w:val="000000"/>
          <w:lang w:val="en-US"/>
        </w:rPr>
        <w:t>IV = 12% * VI;</w:t>
      </w:r>
    </w:p>
    <w:p w:rsidR="009E365F" w:rsidP="000B69DB" w:rsidRDefault="009E365F" w14:paraId="39E79122" w14:textId="02FF98C2">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 xml:space="preserve">            VI = VB-</w:t>
      </w:r>
      <w:r w:rsidRPr="009E365F">
        <w:rPr>
          <w:rFonts w:ascii="Times" w:hAnsi="Times" w:cs="Times" w:eastAsiaTheme="minorHAnsi"/>
          <w:noProof w:val="0"/>
          <w:color w:val="000000"/>
          <w:lang w:val="en-US"/>
        </w:rPr>
        <w:t xml:space="preserve"> </w:t>
      </w:r>
      <w:r>
        <w:rPr>
          <w:rFonts w:ascii="Times" w:hAnsi="Times" w:cs="Times" w:eastAsiaTheme="minorHAnsi"/>
          <w:noProof w:val="0"/>
          <w:color w:val="000000"/>
          <w:lang w:val="en-US"/>
        </w:rPr>
        <w:t>FAM-SP</w:t>
      </w:r>
    </w:p>
    <w:p w:rsidR="00EF0023" w:rsidP="000B69DB" w:rsidRDefault="009E365F" w14:paraId="5F784877" w14:textId="05A97128">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ab/>
      </w:r>
      <w:proofErr w:type="spellStart"/>
      <w:r>
        <w:rPr>
          <w:rFonts w:ascii="Times" w:hAnsi="Times" w:cs="Times" w:eastAsiaTheme="minorHAnsi"/>
          <w:noProof w:val="0"/>
          <w:color w:val="000000"/>
          <w:lang w:val="en-US"/>
        </w:rPr>
        <w:t>Venitul</w:t>
      </w:r>
      <w:proofErr w:type="spellEnd"/>
      <w:r>
        <w:rPr>
          <w:rFonts w:ascii="Times" w:hAnsi="Times" w:cs="Times" w:eastAsiaTheme="minorHAnsi"/>
          <w:noProof w:val="0"/>
          <w:color w:val="000000"/>
          <w:lang w:val="en-US"/>
        </w:rPr>
        <w:t xml:space="preserve"> net: VN = VB </w:t>
      </w:r>
      <w:proofErr w:type="gramStart"/>
      <w:r>
        <w:rPr>
          <w:rFonts w:ascii="Times" w:hAnsi="Times" w:cs="Times" w:eastAsiaTheme="minorHAnsi"/>
          <w:noProof w:val="0"/>
          <w:color w:val="000000"/>
          <w:lang w:val="en-US"/>
        </w:rPr>
        <w:t xml:space="preserve">– </w:t>
      </w:r>
      <w:r w:rsidR="00173458">
        <w:rPr>
          <w:rFonts w:ascii="Times" w:hAnsi="Times" w:cs="Times" w:eastAsiaTheme="minorHAnsi"/>
          <w:noProof w:val="0"/>
          <w:color w:val="000000"/>
          <w:lang w:val="en-US"/>
        </w:rPr>
        <w:t xml:space="preserve"> FAM</w:t>
      </w:r>
      <w:proofErr w:type="gramEnd"/>
      <w:r w:rsidR="00E878A7">
        <w:rPr>
          <w:rFonts w:ascii="Times" w:hAnsi="Times" w:cs="Times" w:eastAsiaTheme="minorHAnsi"/>
          <w:noProof w:val="0"/>
          <w:color w:val="000000"/>
          <w:lang w:val="en-US"/>
        </w:rPr>
        <w:t xml:space="preserve"> – IV;</w:t>
      </w:r>
    </w:p>
    <w:p w:rsidR="00E878A7" w:rsidP="000B69DB" w:rsidRDefault="00134D8B" w14:paraId="429B3E06" w14:textId="5DEA1688">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ab/>
      </w:r>
      <w:proofErr w:type="spellStart"/>
      <w:r w:rsidR="009E365F">
        <w:rPr>
          <w:rFonts w:ascii="Times" w:hAnsi="Times" w:cs="Times" w:eastAsiaTheme="minorHAnsi"/>
          <w:noProof w:val="0"/>
          <w:color w:val="000000"/>
          <w:lang w:val="en-US"/>
        </w:rPr>
        <w:t>C</w:t>
      </w:r>
      <w:r w:rsidR="00E878A7">
        <w:rPr>
          <w:rFonts w:ascii="Times" w:hAnsi="Times" w:cs="Times" w:eastAsiaTheme="minorHAnsi"/>
          <w:noProof w:val="0"/>
          <w:color w:val="000000"/>
          <w:lang w:val="en-US"/>
        </w:rPr>
        <w:t>alculele</w:t>
      </w:r>
      <w:proofErr w:type="spellEnd"/>
      <w:r w:rsidR="009E365F">
        <w:rPr>
          <w:rFonts w:ascii="Times" w:hAnsi="Times" w:cs="Times" w:eastAsiaTheme="minorHAnsi"/>
          <w:noProof w:val="0"/>
          <w:color w:val="000000"/>
          <w:lang w:val="en-US"/>
        </w:rPr>
        <w:t xml:space="preserve"> </w:t>
      </w:r>
      <w:proofErr w:type="spellStart"/>
      <w:r w:rsidR="009E365F">
        <w:rPr>
          <w:rFonts w:ascii="Times" w:hAnsi="Times" w:cs="Times" w:eastAsiaTheme="minorHAnsi"/>
          <w:noProof w:val="0"/>
          <w:color w:val="000000"/>
          <w:lang w:val="en-US"/>
        </w:rPr>
        <w:t>aferente</w:t>
      </w:r>
      <w:proofErr w:type="spellEnd"/>
      <w:r w:rsidR="009E365F">
        <w:rPr>
          <w:rFonts w:ascii="Times" w:hAnsi="Times" w:cs="Times" w:eastAsiaTheme="minorHAnsi"/>
          <w:noProof w:val="0"/>
          <w:color w:val="000000"/>
          <w:lang w:val="en-US"/>
        </w:rPr>
        <w:t xml:space="preserve"> </w:t>
      </w:r>
      <w:proofErr w:type="spellStart"/>
      <w:r w:rsidR="009E365F">
        <w:rPr>
          <w:rFonts w:ascii="Times" w:hAnsi="Times" w:cs="Times" w:eastAsiaTheme="minorHAnsi"/>
          <w:noProof w:val="0"/>
          <w:color w:val="000000"/>
          <w:lang w:val="en-US"/>
        </w:rPr>
        <w:t>veniturilor</w:t>
      </w:r>
      <w:proofErr w:type="spellEnd"/>
      <w:r w:rsidR="009E365F">
        <w:rPr>
          <w:rFonts w:ascii="Times" w:hAnsi="Times" w:cs="Times" w:eastAsiaTheme="minorHAnsi"/>
          <w:noProof w:val="0"/>
          <w:color w:val="000000"/>
          <w:lang w:val="en-US"/>
        </w:rPr>
        <w:t xml:space="preserve"> </w:t>
      </w:r>
      <w:proofErr w:type="spellStart"/>
      <w:r w:rsidR="009E365F">
        <w:rPr>
          <w:rFonts w:ascii="Times" w:hAnsi="Times" w:cs="Times" w:eastAsiaTheme="minorHAnsi"/>
          <w:noProof w:val="0"/>
          <w:color w:val="000000"/>
          <w:lang w:val="en-US"/>
        </w:rPr>
        <w:t>salariaților</w:t>
      </w:r>
      <w:proofErr w:type="spellEnd"/>
      <w:r w:rsidR="00E878A7">
        <w:rPr>
          <w:rFonts w:ascii="Times" w:hAnsi="Times" w:cs="Times" w:eastAsiaTheme="minorHAnsi"/>
          <w:noProof w:val="0"/>
          <w:color w:val="000000"/>
          <w:lang w:val="en-US"/>
        </w:rPr>
        <w:t xml:space="preserve"> </w:t>
      </w:r>
      <w:proofErr w:type="spellStart"/>
      <w:r w:rsidR="00E878A7">
        <w:rPr>
          <w:rFonts w:ascii="Times" w:hAnsi="Times" w:cs="Times" w:eastAsiaTheme="minorHAnsi"/>
          <w:noProof w:val="0"/>
          <w:color w:val="000000"/>
          <w:lang w:val="en-US"/>
        </w:rPr>
        <w:t>sunt</w:t>
      </w:r>
      <w:proofErr w:type="spellEnd"/>
      <w:r w:rsidR="00E878A7">
        <w:rPr>
          <w:rFonts w:ascii="Times" w:hAnsi="Times" w:cs="Times" w:eastAsiaTheme="minorHAnsi"/>
          <w:noProof w:val="0"/>
          <w:color w:val="000000"/>
          <w:lang w:val="en-US"/>
        </w:rPr>
        <w:t xml:space="preserve"> </w:t>
      </w:r>
      <w:proofErr w:type="spellStart"/>
      <w:r w:rsidR="00E878A7">
        <w:rPr>
          <w:rFonts w:ascii="Times" w:hAnsi="Times" w:cs="Times" w:eastAsiaTheme="minorHAnsi"/>
          <w:noProof w:val="0"/>
          <w:color w:val="000000"/>
          <w:lang w:val="en-US"/>
        </w:rPr>
        <w:t>reflectate</w:t>
      </w:r>
      <w:proofErr w:type="spellEnd"/>
      <w:r w:rsidR="00E878A7">
        <w:rPr>
          <w:rFonts w:ascii="Times" w:hAnsi="Times" w:cs="Times" w:eastAsiaTheme="minorHAnsi"/>
          <w:noProof w:val="0"/>
          <w:color w:val="000000"/>
          <w:lang w:val="en-US"/>
        </w:rPr>
        <w:t xml:space="preserve"> </w:t>
      </w:r>
      <w:proofErr w:type="spellStart"/>
      <w:r w:rsidR="00E878A7">
        <w:rPr>
          <w:rFonts w:ascii="Times" w:hAnsi="Times" w:cs="Times" w:eastAsiaTheme="minorHAnsi"/>
          <w:noProof w:val="0"/>
          <w:color w:val="000000"/>
          <w:lang w:val="en-US"/>
        </w:rPr>
        <w:t>după</w:t>
      </w:r>
      <w:proofErr w:type="spellEnd"/>
      <w:r w:rsidR="00E878A7">
        <w:rPr>
          <w:rFonts w:ascii="Times" w:hAnsi="Times" w:cs="Times" w:eastAsiaTheme="minorHAnsi"/>
          <w:noProof w:val="0"/>
          <w:color w:val="000000"/>
          <w:lang w:val="en-US"/>
        </w:rPr>
        <w:t xml:space="preserve"> cum </w:t>
      </w:r>
      <w:proofErr w:type="spellStart"/>
      <w:r w:rsidR="00E878A7">
        <w:rPr>
          <w:rFonts w:ascii="Times" w:hAnsi="Times" w:cs="Times" w:eastAsiaTheme="minorHAnsi"/>
          <w:noProof w:val="0"/>
          <w:color w:val="000000"/>
          <w:lang w:val="en-US"/>
        </w:rPr>
        <w:t>urmează</w:t>
      </w:r>
      <w:proofErr w:type="spellEnd"/>
      <w:r w:rsidR="00E878A7">
        <w:rPr>
          <w:rFonts w:ascii="Times" w:hAnsi="Times" w:cs="Times" w:eastAsiaTheme="minorHAnsi"/>
          <w:noProof w:val="0"/>
          <w:color w:val="000000"/>
          <w:lang w:val="en-US"/>
        </w:rPr>
        <w:t>:</w:t>
      </w:r>
    </w:p>
    <w:p w:rsidRPr="00C73E66" w:rsidR="00C73E66" w:rsidP="00E878A7" w:rsidRDefault="00E878A7" w14:paraId="31CEAE4B" w14:textId="4C04C8F6">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ab/>
      </w:r>
      <w:proofErr w:type="spellStart"/>
      <w:proofErr w:type="gramStart"/>
      <w:r w:rsidRPr="00C73E66" w:rsidR="00C73E66">
        <w:rPr>
          <w:rFonts w:ascii="Times" w:hAnsi="Times" w:cs="Times" w:eastAsiaTheme="minorHAnsi"/>
          <w:noProof w:val="0"/>
          <w:color w:val="000000"/>
          <w:lang w:val="en-US"/>
        </w:rPr>
        <w:t>VB</w:t>
      </w:r>
      <w:r w:rsidRPr="00C73E66" w:rsidR="00C73E66">
        <w:rPr>
          <w:rFonts w:ascii="Times" w:hAnsi="Times" w:cs="Times" w:eastAsiaTheme="minorHAnsi"/>
          <w:noProof w:val="0"/>
          <w:color w:val="000000"/>
          <w:vertAlign w:val="subscript"/>
          <w:lang w:val="en-US"/>
        </w:rPr>
        <w:t>Arhitect</w:t>
      </w:r>
      <w:proofErr w:type="spellEnd"/>
      <w:r w:rsidRPr="00C73E66" w:rsidR="00C73E66">
        <w:rPr>
          <w:rFonts w:ascii="Times" w:hAnsi="Times" w:cs="Times" w:eastAsiaTheme="minorHAnsi"/>
          <w:noProof w:val="0"/>
          <w:color w:val="000000"/>
          <w:vertAlign w:val="subscript"/>
          <w:lang w:val="en-US"/>
        </w:rPr>
        <w:t xml:space="preserve"> </w:t>
      </w:r>
      <w:r w:rsidRPr="00C73E66" w:rsidR="00C73E66">
        <w:rPr>
          <w:rFonts w:ascii="Times" w:hAnsi="Times" w:cs="Times" w:eastAsiaTheme="minorHAnsi"/>
          <w:noProof w:val="0"/>
          <w:color w:val="000000"/>
          <w:lang w:val="en-US"/>
        </w:rPr>
        <w:t xml:space="preserve"> =</w:t>
      </w:r>
      <w:proofErr w:type="gramEnd"/>
      <w:r w:rsidRPr="00C73E66" w:rsidR="00C73E66">
        <w:rPr>
          <w:rFonts w:ascii="Times" w:hAnsi="Times" w:cs="Times" w:eastAsiaTheme="minorHAnsi"/>
          <w:noProof w:val="0"/>
          <w:color w:val="000000"/>
          <w:lang w:val="en-US"/>
        </w:rPr>
        <w:t xml:space="preserve"> 44 x 800 = 35 200 (total </w:t>
      </w:r>
      <w:proofErr w:type="spellStart"/>
      <w:r w:rsidRPr="00C73E66" w:rsidR="00C73E66">
        <w:rPr>
          <w:rFonts w:ascii="Times" w:hAnsi="Times" w:cs="Times" w:eastAsiaTheme="minorHAnsi"/>
          <w:noProof w:val="0"/>
          <w:color w:val="000000"/>
          <w:lang w:val="en-US"/>
        </w:rPr>
        <w:t>proiect</w:t>
      </w:r>
      <w:proofErr w:type="spellEnd"/>
      <w:r w:rsidRPr="00C73E66" w:rsidR="00C73E66">
        <w:rPr>
          <w:rFonts w:ascii="Times" w:hAnsi="Times" w:cs="Times" w:eastAsiaTheme="minorHAnsi"/>
          <w:noProof w:val="0"/>
          <w:color w:val="000000"/>
          <w:lang w:val="en-US"/>
        </w:rPr>
        <w:t>)</w:t>
      </w:r>
    </w:p>
    <w:p w:rsidRPr="00C73E66" w:rsidR="00C73E66" w:rsidP="00E878A7" w:rsidRDefault="00C73E66" w14:paraId="6E9E50D1" w14:textId="6DB8B8C3">
      <w:pPr>
        <w:autoSpaceDE w:val="0"/>
        <w:autoSpaceDN w:val="0"/>
        <w:adjustRightInd w:val="0"/>
        <w:spacing w:line="360" w:lineRule="auto"/>
        <w:jc w:val="both"/>
        <w:rPr>
          <w:rFonts w:ascii="Times" w:hAnsi="Times" w:cs="Times" w:eastAsiaTheme="minorHAnsi"/>
          <w:noProof w:val="0"/>
          <w:color w:val="000000"/>
          <w:lang w:val="en-US"/>
        </w:rPr>
      </w:pPr>
      <w:r w:rsidRPr="00C73E66">
        <w:rPr>
          <w:rFonts w:ascii="Times" w:hAnsi="Times" w:cs="Times" w:eastAsiaTheme="minorHAnsi"/>
          <w:noProof w:val="0"/>
          <w:color w:val="000000"/>
          <w:lang w:val="en-US"/>
        </w:rPr>
        <w:t xml:space="preserve">            </w:t>
      </w:r>
      <w:proofErr w:type="spellStart"/>
      <w:proofErr w:type="gramStart"/>
      <w:r w:rsidRPr="00C73E66">
        <w:rPr>
          <w:rFonts w:ascii="Times" w:hAnsi="Times" w:cs="Times" w:eastAsiaTheme="minorHAnsi"/>
          <w:noProof w:val="0"/>
          <w:color w:val="000000"/>
          <w:lang w:val="en-US"/>
        </w:rPr>
        <w:t>VB</w:t>
      </w:r>
      <w:r w:rsidRPr="00C73E66">
        <w:rPr>
          <w:rFonts w:ascii="Times" w:hAnsi="Times" w:cs="Times" w:eastAsiaTheme="minorHAnsi"/>
          <w:noProof w:val="0"/>
          <w:color w:val="000000"/>
          <w:vertAlign w:val="subscript"/>
          <w:lang w:val="en-US"/>
        </w:rPr>
        <w:t>Arhitect</w:t>
      </w:r>
      <w:proofErr w:type="spellEnd"/>
      <w:r w:rsidRPr="00C73E66">
        <w:rPr>
          <w:rFonts w:ascii="Times" w:hAnsi="Times" w:cs="Times" w:eastAsiaTheme="minorHAnsi"/>
          <w:noProof w:val="0"/>
          <w:color w:val="000000"/>
          <w:vertAlign w:val="subscript"/>
          <w:lang w:val="en-US"/>
        </w:rPr>
        <w:t xml:space="preserve"> </w:t>
      </w:r>
      <w:r w:rsidRPr="00C73E66">
        <w:rPr>
          <w:rFonts w:ascii="Times" w:hAnsi="Times" w:cs="Times" w:eastAsiaTheme="minorHAnsi"/>
          <w:noProof w:val="0"/>
          <w:color w:val="000000"/>
          <w:lang w:val="en-US"/>
        </w:rPr>
        <w:t xml:space="preserve"> =</w:t>
      </w:r>
      <w:proofErr w:type="gramEnd"/>
      <w:r w:rsidRPr="00C73E66">
        <w:rPr>
          <w:rFonts w:ascii="Times" w:hAnsi="Times" w:cs="Times" w:eastAsiaTheme="minorHAnsi"/>
          <w:noProof w:val="0"/>
          <w:color w:val="000000"/>
          <w:lang w:val="en-US"/>
        </w:rPr>
        <w:t xml:space="preserve"> 35 200</w:t>
      </w:r>
      <w:r w:rsidR="001565A0">
        <w:rPr>
          <w:rFonts w:ascii="Times" w:hAnsi="Times" w:cs="Times" w:eastAsiaTheme="minorHAnsi"/>
          <w:noProof w:val="0"/>
          <w:color w:val="000000"/>
          <w:lang w:val="en-US"/>
        </w:rPr>
        <w:t xml:space="preserve"> /2 </w:t>
      </w:r>
      <w:r w:rsidRPr="00C73E66">
        <w:rPr>
          <w:rFonts w:ascii="Times" w:hAnsi="Times" w:cs="Times" w:eastAsiaTheme="minorHAnsi"/>
          <w:noProof w:val="0"/>
          <w:color w:val="000000"/>
          <w:lang w:val="en-US"/>
        </w:rPr>
        <w:t xml:space="preserve"> = 17 600 (lunar)</w:t>
      </w:r>
    </w:p>
    <w:p w:rsidRPr="00C73E66" w:rsidR="00E878A7" w:rsidP="00C73E66" w:rsidRDefault="00E878A7" w14:paraId="4FD0478E" w14:textId="75BA6DBE">
      <w:pPr>
        <w:autoSpaceDE w:val="0"/>
        <w:autoSpaceDN w:val="0"/>
        <w:adjustRightInd w:val="0"/>
        <w:spacing w:line="360" w:lineRule="auto"/>
        <w:ind w:firstLine="708"/>
        <w:jc w:val="both"/>
        <w:rPr>
          <w:rFonts w:ascii="Times" w:hAnsi="Times" w:cs="Times" w:eastAsiaTheme="minorHAnsi"/>
          <w:color w:val="000000"/>
        </w:rPr>
      </w:pPr>
      <w:proofErr w:type="spellStart"/>
      <w:r w:rsidRPr="00C73E66">
        <w:rPr>
          <w:rFonts w:ascii="Times" w:hAnsi="Times" w:cs="Times" w:eastAsiaTheme="minorHAnsi"/>
          <w:noProof w:val="0"/>
          <w:color w:val="000000"/>
          <w:lang w:val="en-US"/>
        </w:rPr>
        <w:t>VI</w:t>
      </w:r>
      <w:r w:rsidRPr="00C73E66">
        <w:rPr>
          <w:rFonts w:ascii="Times" w:hAnsi="Times" w:cs="Times" w:eastAsiaTheme="minorHAnsi"/>
          <w:noProof w:val="0"/>
          <w:color w:val="000000"/>
          <w:vertAlign w:val="subscript"/>
          <w:lang w:val="en-US"/>
        </w:rPr>
        <w:t>Arhitect</w:t>
      </w:r>
      <w:proofErr w:type="spellEnd"/>
      <w:r w:rsidRPr="00C73E66">
        <w:rPr>
          <w:rFonts w:ascii="Times" w:hAnsi="Times" w:cs="Times" w:eastAsiaTheme="minorHAnsi"/>
          <w:noProof w:val="0"/>
          <w:color w:val="000000"/>
          <w:lang w:val="en-US"/>
        </w:rPr>
        <w:t xml:space="preserve"> = </w:t>
      </w:r>
      <w:r w:rsidRPr="00C73E66" w:rsidR="00C73E66">
        <w:rPr>
          <w:rFonts w:ascii="Times" w:hAnsi="Times" w:cs="Times" w:eastAsiaTheme="minorHAnsi"/>
          <w:noProof w:val="0"/>
          <w:color w:val="000000"/>
          <w:lang w:val="en-US"/>
        </w:rPr>
        <w:t xml:space="preserve">17 600 – 1584 – 2100 </w:t>
      </w:r>
      <w:r w:rsidRPr="00C73E66" w:rsidR="00173458">
        <w:rPr>
          <w:rFonts w:ascii="Times" w:hAnsi="Times" w:cs="Times" w:eastAsiaTheme="minorHAnsi"/>
          <w:color w:val="000000"/>
        </w:rPr>
        <w:t xml:space="preserve">= </w:t>
      </w:r>
      <w:r w:rsidRPr="00C73E66" w:rsidR="00C73E66">
        <w:rPr>
          <w:rFonts w:ascii="Times" w:hAnsi="Times" w:cs="Times" w:eastAsiaTheme="minorHAnsi"/>
          <w:color w:val="000000"/>
        </w:rPr>
        <w:t>13916</w:t>
      </w:r>
      <w:r w:rsidRPr="00C73E66" w:rsidR="00173458">
        <w:rPr>
          <w:rFonts w:ascii="Times" w:hAnsi="Times" w:cs="Times" w:eastAsiaTheme="minorHAnsi"/>
          <w:color w:val="000000"/>
        </w:rPr>
        <w:t>;</w:t>
      </w:r>
    </w:p>
    <w:p w:rsidRPr="00C73E66" w:rsidR="00173458" w:rsidP="00E878A7" w:rsidRDefault="00173458" w14:paraId="259D3FFA" w14:textId="444C439D">
      <w:pPr>
        <w:autoSpaceDE w:val="0"/>
        <w:autoSpaceDN w:val="0"/>
        <w:adjustRightInd w:val="0"/>
        <w:spacing w:line="360" w:lineRule="auto"/>
        <w:jc w:val="both"/>
        <w:rPr>
          <w:rFonts w:ascii="Times" w:hAnsi="Times" w:cs="Times" w:eastAsiaTheme="minorHAnsi"/>
          <w:color w:val="000000"/>
        </w:rPr>
      </w:pPr>
      <w:r w:rsidRPr="00C73E66">
        <w:rPr>
          <w:rFonts w:ascii="Times" w:hAnsi="Times" w:cs="Times" w:eastAsiaTheme="minorHAnsi"/>
          <w:color w:val="000000"/>
        </w:rPr>
        <w:tab/>
      </w:r>
      <w:r w:rsidRPr="00C73E66">
        <w:rPr>
          <w:rFonts w:ascii="Times" w:hAnsi="Times" w:cs="Times" w:eastAsiaTheme="minorHAnsi"/>
          <w:color w:val="000000"/>
        </w:rPr>
        <w:t>IV</w:t>
      </w:r>
      <w:r w:rsidRPr="00C73E66">
        <w:rPr>
          <w:rFonts w:ascii="Times" w:hAnsi="Times" w:cs="Times" w:eastAsiaTheme="minorHAnsi"/>
          <w:color w:val="000000"/>
          <w:vertAlign w:val="subscript"/>
        </w:rPr>
        <w:t>Arhitect</w:t>
      </w:r>
      <w:r w:rsidRPr="00C73E66">
        <w:rPr>
          <w:rFonts w:ascii="Times" w:hAnsi="Times" w:cs="Times" w:eastAsiaTheme="minorHAnsi"/>
          <w:color w:val="000000"/>
        </w:rPr>
        <w:t xml:space="preserve"> = 12% * </w:t>
      </w:r>
      <w:r w:rsidRPr="00C73E66" w:rsidR="00C73E66">
        <w:rPr>
          <w:rFonts w:ascii="Times" w:hAnsi="Times" w:cs="Times" w:eastAsiaTheme="minorHAnsi"/>
          <w:color w:val="000000"/>
        </w:rPr>
        <w:t>13916</w:t>
      </w:r>
      <w:r w:rsidRPr="00C73E66">
        <w:rPr>
          <w:rFonts w:ascii="Times" w:hAnsi="Times" w:cs="Times" w:eastAsiaTheme="minorHAnsi"/>
          <w:color w:val="000000"/>
        </w:rPr>
        <w:t xml:space="preserve"> = </w:t>
      </w:r>
      <w:r w:rsidRPr="00C73E66" w:rsidR="00C73E66">
        <w:rPr>
          <w:rFonts w:ascii="Times" w:hAnsi="Times" w:cs="Times" w:eastAsiaTheme="minorHAnsi"/>
          <w:color w:val="000000"/>
        </w:rPr>
        <w:t>1669,92</w:t>
      </w:r>
      <w:r w:rsidRPr="00C73E66">
        <w:rPr>
          <w:rFonts w:ascii="Times" w:hAnsi="Times" w:cs="Times" w:eastAsiaTheme="minorHAnsi"/>
          <w:color w:val="000000"/>
        </w:rPr>
        <w:t>;</w:t>
      </w:r>
    </w:p>
    <w:p w:rsidRPr="00264B7F" w:rsidR="00173458" w:rsidP="00173458" w:rsidRDefault="00173458" w14:paraId="0371C77C" w14:textId="7A53CAD2">
      <w:pPr>
        <w:autoSpaceDE w:val="0"/>
        <w:autoSpaceDN w:val="0"/>
        <w:adjustRightInd w:val="0"/>
        <w:spacing w:line="360" w:lineRule="auto"/>
        <w:jc w:val="both"/>
        <w:rPr>
          <w:rFonts w:ascii="Times" w:hAnsi="Times" w:cs="Times" w:eastAsiaTheme="minorHAnsi"/>
          <w:color w:val="000000"/>
        </w:rPr>
      </w:pPr>
      <w:r w:rsidRPr="00264B7F">
        <w:rPr>
          <w:rFonts w:ascii="Times" w:hAnsi="Times" w:cs="Times" w:eastAsiaTheme="minorHAnsi"/>
          <w:color w:val="000000"/>
        </w:rPr>
        <w:tab/>
      </w:r>
      <w:r w:rsidRPr="00264B7F">
        <w:rPr>
          <w:rFonts w:ascii="Times" w:hAnsi="Times" w:cs="Times" w:eastAsiaTheme="minorHAnsi"/>
          <w:color w:val="000000"/>
        </w:rPr>
        <w:t>VN</w:t>
      </w:r>
      <w:r w:rsidRPr="00264B7F">
        <w:rPr>
          <w:rFonts w:ascii="Times" w:hAnsi="Times" w:cs="Times" w:eastAsiaTheme="minorHAnsi"/>
          <w:color w:val="000000"/>
          <w:vertAlign w:val="subscript"/>
        </w:rPr>
        <w:t>Arhitect</w:t>
      </w:r>
      <w:r w:rsidRPr="00264B7F">
        <w:rPr>
          <w:rFonts w:ascii="Times" w:hAnsi="Times" w:cs="Times" w:eastAsiaTheme="minorHAnsi"/>
          <w:color w:val="000000"/>
        </w:rPr>
        <w:t xml:space="preserve"> = </w:t>
      </w:r>
      <w:r w:rsidRPr="00264B7F" w:rsidR="00264B7F">
        <w:rPr>
          <w:rFonts w:ascii="Times" w:hAnsi="Times" w:cs="Times" w:eastAsiaTheme="minorHAnsi"/>
          <w:noProof w:val="0"/>
          <w:color w:val="000000"/>
          <w:lang w:val="en-US"/>
        </w:rPr>
        <w:t>17600</w:t>
      </w:r>
      <w:r w:rsidRPr="00264B7F">
        <w:rPr>
          <w:rFonts w:ascii="Times" w:hAnsi="Times" w:cs="Times" w:eastAsiaTheme="minorHAnsi"/>
          <w:noProof w:val="0"/>
          <w:color w:val="000000"/>
          <w:lang w:val="en-US"/>
        </w:rPr>
        <w:t xml:space="preserve"> – 1</w:t>
      </w:r>
      <w:r w:rsidRPr="00264B7F" w:rsidR="00264B7F">
        <w:rPr>
          <w:rFonts w:ascii="Times" w:hAnsi="Times" w:cs="Times" w:eastAsiaTheme="minorHAnsi"/>
          <w:noProof w:val="0"/>
          <w:color w:val="000000"/>
          <w:lang w:val="en-US"/>
        </w:rPr>
        <w:t>584</w:t>
      </w:r>
      <w:r w:rsidRPr="00264B7F">
        <w:rPr>
          <w:rFonts w:ascii="Times" w:hAnsi="Times" w:cs="Times" w:eastAsiaTheme="minorHAnsi"/>
          <w:noProof w:val="0"/>
          <w:color w:val="000000"/>
          <w:lang w:val="en-US"/>
        </w:rPr>
        <w:t xml:space="preserve"> – 1</w:t>
      </w:r>
      <w:r w:rsidRPr="00264B7F" w:rsidR="00264B7F">
        <w:rPr>
          <w:rFonts w:ascii="Times" w:hAnsi="Times" w:cs="Times" w:eastAsiaTheme="minorHAnsi"/>
          <w:noProof w:val="0"/>
          <w:color w:val="000000"/>
          <w:lang w:val="en-US"/>
        </w:rPr>
        <w:t>669,92</w:t>
      </w:r>
      <w:r w:rsidRPr="00264B7F">
        <w:rPr>
          <w:rFonts w:ascii="Times" w:hAnsi="Times" w:cs="Times" w:eastAsiaTheme="minorHAnsi"/>
          <w:color w:val="000000"/>
        </w:rPr>
        <w:t xml:space="preserve"> = </w:t>
      </w:r>
      <w:r w:rsidRPr="00264B7F" w:rsidR="00264B7F">
        <w:rPr>
          <w:rFonts w:ascii="Times" w:hAnsi="Times" w:cs="Times" w:eastAsiaTheme="minorHAnsi"/>
          <w:color w:val="000000"/>
        </w:rPr>
        <w:t xml:space="preserve"> 14 346,08</w:t>
      </w:r>
      <w:r w:rsidR="001565A0">
        <w:rPr>
          <w:rFonts w:ascii="Times" w:hAnsi="Times" w:cs="Times" w:eastAsiaTheme="minorHAnsi"/>
          <w:color w:val="000000"/>
        </w:rPr>
        <w:t xml:space="preserve"> (lunar)</w:t>
      </w:r>
      <w:r w:rsidRPr="00264B7F">
        <w:rPr>
          <w:rFonts w:ascii="Times" w:hAnsi="Times" w:cs="Times" w:eastAsiaTheme="minorHAnsi"/>
          <w:color w:val="000000"/>
        </w:rPr>
        <w:t>;</w:t>
      </w:r>
    </w:p>
    <w:p w:rsidR="001565A0" w:rsidP="001565A0" w:rsidRDefault="001565A0" w14:paraId="293C9AAA" w14:textId="2CC991F0">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 xml:space="preserve">            </w:t>
      </w:r>
      <w:proofErr w:type="spellStart"/>
      <w:proofErr w:type="gramStart"/>
      <w:r w:rsidRPr="00C73E66">
        <w:rPr>
          <w:rFonts w:ascii="Times" w:hAnsi="Times" w:cs="Times" w:eastAsiaTheme="minorHAnsi"/>
          <w:noProof w:val="0"/>
          <w:color w:val="000000"/>
          <w:lang w:val="en-US"/>
        </w:rPr>
        <w:t>VB</w:t>
      </w:r>
      <w:r>
        <w:rPr>
          <w:rFonts w:ascii="Times" w:hAnsi="Times" w:cs="Times" w:eastAsiaTheme="minorHAnsi"/>
          <w:noProof w:val="0"/>
          <w:color w:val="000000"/>
          <w:vertAlign w:val="subscript"/>
          <w:lang w:val="en-US"/>
        </w:rPr>
        <w:t>Programator</w:t>
      </w:r>
      <w:proofErr w:type="spellEnd"/>
      <w:r w:rsidRPr="00C73E66">
        <w:rPr>
          <w:rFonts w:ascii="Times" w:hAnsi="Times" w:cs="Times" w:eastAsiaTheme="minorHAnsi"/>
          <w:noProof w:val="0"/>
          <w:color w:val="000000"/>
          <w:vertAlign w:val="subscript"/>
          <w:lang w:val="en-US"/>
        </w:rPr>
        <w:t xml:space="preserve"> </w:t>
      </w:r>
      <w:r w:rsidRPr="00C73E66">
        <w:rPr>
          <w:rFonts w:ascii="Times" w:hAnsi="Times" w:cs="Times" w:eastAsiaTheme="minorHAnsi"/>
          <w:noProof w:val="0"/>
          <w:color w:val="000000"/>
          <w:lang w:val="en-US"/>
        </w:rPr>
        <w:t xml:space="preserve"> =</w:t>
      </w:r>
      <w:proofErr w:type="gramEnd"/>
      <w:r w:rsidRPr="00C73E66">
        <w:rPr>
          <w:rFonts w:ascii="Times" w:hAnsi="Times" w:cs="Times" w:eastAsiaTheme="minorHAnsi"/>
          <w:noProof w:val="0"/>
          <w:color w:val="000000"/>
          <w:lang w:val="en-US"/>
        </w:rPr>
        <w:t xml:space="preserve"> </w:t>
      </w:r>
      <w:r>
        <w:rPr>
          <w:rFonts w:ascii="Times" w:hAnsi="Times" w:cs="Times" w:eastAsiaTheme="minorHAnsi"/>
          <w:noProof w:val="0"/>
          <w:color w:val="000000"/>
          <w:lang w:val="en-US"/>
        </w:rPr>
        <w:t>61</w:t>
      </w:r>
      <w:r w:rsidRPr="00C73E66">
        <w:rPr>
          <w:rFonts w:ascii="Times" w:hAnsi="Times" w:cs="Times" w:eastAsiaTheme="minorHAnsi"/>
          <w:noProof w:val="0"/>
          <w:color w:val="000000"/>
          <w:lang w:val="en-US"/>
        </w:rPr>
        <w:t xml:space="preserve"> x </w:t>
      </w:r>
      <w:r>
        <w:rPr>
          <w:rFonts w:ascii="Times" w:hAnsi="Times" w:cs="Times" w:eastAsiaTheme="minorHAnsi"/>
          <w:noProof w:val="0"/>
          <w:color w:val="000000"/>
          <w:lang w:val="en-US"/>
        </w:rPr>
        <w:t>7</w:t>
      </w:r>
      <w:r w:rsidRPr="00C73E66">
        <w:rPr>
          <w:rFonts w:ascii="Times" w:hAnsi="Times" w:cs="Times" w:eastAsiaTheme="minorHAnsi"/>
          <w:noProof w:val="0"/>
          <w:color w:val="000000"/>
          <w:lang w:val="en-US"/>
        </w:rPr>
        <w:t>00 =</w:t>
      </w:r>
      <w:r>
        <w:rPr>
          <w:rFonts w:ascii="Times" w:hAnsi="Times" w:cs="Times" w:eastAsiaTheme="minorHAnsi"/>
          <w:noProof w:val="0"/>
          <w:color w:val="000000"/>
          <w:lang w:val="en-US"/>
        </w:rPr>
        <w:t xml:space="preserve"> 42 7</w:t>
      </w:r>
      <w:r w:rsidRPr="00C73E66">
        <w:rPr>
          <w:rFonts w:ascii="Times" w:hAnsi="Times" w:cs="Times" w:eastAsiaTheme="minorHAnsi"/>
          <w:noProof w:val="0"/>
          <w:color w:val="000000"/>
          <w:lang w:val="en-US"/>
        </w:rPr>
        <w:t xml:space="preserve">00 (total </w:t>
      </w:r>
      <w:proofErr w:type="spellStart"/>
      <w:r w:rsidRPr="00C73E66">
        <w:rPr>
          <w:rFonts w:ascii="Times" w:hAnsi="Times" w:cs="Times" w:eastAsiaTheme="minorHAnsi"/>
          <w:noProof w:val="0"/>
          <w:color w:val="000000"/>
          <w:lang w:val="en-US"/>
        </w:rPr>
        <w:t>proiect</w:t>
      </w:r>
      <w:proofErr w:type="spellEnd"/>
      <w:r w:rsidRPr="00C73E66">
        <w:rPr>
          <w:rFonts w:ascii="Times" w:hAnsi="Times" w:cs="Times" w:eastAsiaTheme="minorHAnsi"/>
          <w:noProof w:val="0"/>
          <w:color w:val="000000"/>
          <w:lang w:val="en-US"/>
        </w:rPr>
        <w:t>)</w:t>
      </w:r>
    </w:p>
    <w:p w:rsidRPr="00C73E66" w:rsidR="001565A0" w:rsidP="001565A0" w:rsidRDefault="001565A0" w14:paraId="4BF06B85" w14:textId="1D039DDF">
      <w:pPr>
        <w:autoSpaceDE w:val="0"/>
        <w:autoSpaceDN w:val="0"/>
        <w:adjustRightInd w:val="0"/>
        <w:spacing w:line="360" w:lineRule="auto"/>
        <w:jc w:val="both"/>
        <w:rPr>
          <w:rFonts w:ascii="Times" w:hAnsi="Times" w:cs="Times" w:eastAsiaTheme="minorHAnsi"/>
          <w:noProof w:val="0"/>
          <w:color w:val="000000"/>
          <w:lang w:val="en-US"/>
        </w:rPr>
      </w:pPr>
      <w:r>
        <w:rPr>
          <w:rFonts w:ascii="Times" w:hAnsi="Times" w:cs="Times" w:eastAsiaTheme="minorHAnsi"/>
          <w:noProof w:val="0"/>
          <w:color w:val="000000"/>
          <w:lang w:val="en-US"/>
        </w:rPr>
        <w:t xml:space="preserve">            </w:t>
      </w:r>
      <w:proofErr w:type="spellStart"/>
      <w:proofErr w:type="gramStart"/>
      <w:r w:rsidRPr="00C73E66">
        <w:rPr>
          <w:rFonts w:ascii="Times" w:hAnsi="Times" w:cs="Times" w:eastAsiaTheme="minorHAnsi"/>
          <w:noProof w:val="0"/>
          <w:color w:val="000000"/>
          <w:lang w:val="en-US"/>
        </w:rPr>
        <w:t>VB</w:t>
      </w:r>
      <w:r>
        <w:rPr>
          <w:rFonts w:ascii="Times" w:hAnsi="Times" w:cs="Times" w:eastAsiaTheme="minorHAnsi"/>
          <w:noProof w:val="0"/>
          <w:color w:val="000000"/>
          <w:vertAlign w:val="subscript"/>
          <w:lang w:val="en-US"/>
        </w:rPr>
        <w:t>Programator</w:t>
      </w:r>
      <w:proofErr w:type="spellEnd"/>
      <w:r w:rsidRPr="00C73E66">
        <w:rPr>
          <w:rFonts w:ascii="Times" w:hAnsi="Times" w:cs="Times" w:eastAsiaTheme="minorHAnsi"/>
          <w:noProof w:val="0"/>
          <w:color w:val="000000"/>
          <w:vertAlign w:val="subscript"/>
          <w:lang w:val="en-US"/>
        </w:rPr>
        <w:t xml:space="preserve"> </w:t>
      </w:r>
      <w:r w:rsidRPr="00C73E66">
        <w:rPr>
          <w:rFonts w:ascii="Times" w:hAnsi="Times" w:cs="Times" w:eastAsiaTheme="minorHAnsi"/>
          <w:noProof w:val="0"/>
          <w:color w:val="000000"/>
          <w:lang w:val="en-US"/>
        </w:rPr>
        <w:t xml:space="preserve"> =</w:t>
      </w:r>
      <w:proofErr w:type="gramEnd"/>
      <w:r w:rsidRPr="00C73E66">
        <w:rPr>
          <w:rFonts w:ascii="Times" w:hAnsi="Times" w:cs="Times" w:eastAsiaTheme="minorHAnsi"/>
          <w:noProof w:val="0"/>
          <w:color w:val="000000"/>
          <w:lang w:val="en-US"/>
        </w:rPr>
        <w:t xml:space="preserve"> </w:t>
      </w:r>
      <w:r>
        <w:rPr>
          <w:rFonts w:ascii="Times" w:hAnsi="Times" w:cs="Times" w:eastAsiaTheme="minorHAnsi"/>
          <w:noProof w:val="0"/>
          <w:color w:val="000000"/>
          <w:lang w:val="en-US"/>
        </w:rPr>
        <w:t>42 7</w:t>
      </w:r>
      <w:r w:rsidRPr="00C73E66">
        <w:rPr>
          <w:rFonts w:ascii="Times" w:hAnsi="Times" w:cs="Times" w:eastAsiaTheme="minorHAnsi"/>
          <w:noProof w:val="0"/>
          <w:color w:val="000000"/>
          <w:lang w:val="en-US"/>
        </w:rPr>
        <w:t xml:space="preserve">00 </w:t>
      </w:r>
      <w:r>
        <w:rPr>
          <w:rFonts w:ascii="Times" w:hAnsi="Times" w:cs="Times" w:eastAsiaTheme="minorHAnsi"/>
          <w:noProof w:val="0"/>
          <w:color w:val="000000"/>
          <w:lang w:val="en-US"/>
        </w:rPr>
        <w:t>/ 3</w:t>
      </w:r>
      <w:r w:rsidRPr="00C73E66">
        <w:rPr>
          <w:rFonts w:ascii="Times" w:hAnsi="Times" w:cs="Times" w:eastAsiaTheme="minorHAnsi"/>
          <w:noProof w:val="0"/>
          <w:color w:val="000000"/>
          <w:lang w:val="en-US"/>
        </w:rPr>
        <w:t>=</w:t>
      </w:r>
      <w:r>
        <w:rPr>
          <w:rFonts w:ascii="Times" w:hAnsi="Times" w:cs="Times" w:eastAsiaTheme="minorHAnsi"/>
          <w:noProof w:val="0"/>
          <w:color w:val="000000"/>
          <w:lang w:val="en-US"/>
        </w:rPr>
        <w:t xml:space="preserve"> 14 233,33</w:t>
      </w:r>
      <w:r w:rsidRPr="00C73E66">
        <w:rPr>
          <w:rFonts w:ascii="Times" w:hAnsi="Times" w:cs="Times" w:eastAsiaTheme="minorHAnsi"/>
          <w:noProof w:val="0"/>
          <w:color w:val="000000"/>
          <w:lang w:val="en-US"/>
        </w:rPr>
        <w:t xml:space="preserve"> (</w:t>
      </w:r>
      <w:r>
        <w:rPr>
          <w:rFonts w:ascii="Times" w:hAnsi="Times" w:cs="Times" w:eastAsiaTheme="minorHAnsi"/>
          <w:noProof w:val="0"/>
          <w:color w:val="000000"/>
          <w:lang w:val="en-US"/>
        </w:rPr>
        <w:t>lunar</w:t>
      </w:r>
      <w:r w:rsidRPr="00C73E66">
        <w:rPr>
          <w:rFonts w:ascii="Times" w:hAnsi="Times" w:cs="Times" w:eastAsiaTheme="minorHAnsi"/>
          <w:noProof w:val="0"/>
          <w:color w:val="000000"/>
          <w:lang w:val="en-US"/>
        </w:rPr>
        <w:t>)</w:t>
      </w:r>
    </w:p>
    <w:p w:rsidRPr="001565A0" w:rsidR="00173458" w:rsidP="00173458" w:rsidRDefault="00173458" w14:paraId="4195F515" w14:textId="4E0A646A">
      <w:pPr>
        <w:autoSpaceDE w:val="0"/>
        <w:autoSpaceDN w:val="0"/>
        <w:adjustRightInd w:val="0"/>
        <w:spacing w:line="360" w:lineRule="auto"/>
        <w:ind w:firstLine="708"/>
        <w:jc w:val="both"/>
        <w:rPr>
          <w:rFonts w:ascii="Times" w:hAnsi="Times" w:cs="Times" w:eastAsiaTheme="minorHAnsi"/>
          <w:color w:val="000000"/>
        </w:rPr>
      </w:pPr>
      <w:r w:rsidRPr="001565A0">
        <w:rPr>
          <w:rFonts w:ascii="Times" w:hAnsi="Times" w:cs="Times" w:eastAsiaTheme="minorHAnsi"/>
          <w:noProof w:val="0"/>
          <w:color w:val="000000"/>
          <w:lang w:val="en-US"/>
        </w:rPr>
        <w:t>VI</w:t>
      </w:r>
      <w:r w:rsidRPr="001565A0" w:rsidR="00B8604A">
        <w:t xml:space="preserve"> </w:t>
      </w:r>
      <w:proofErr w:type="spellStart"/>
      <w:r w:rsidRPr="001565A0" w:rsidR="00B8604A">
        <w:rPr>
          <w:rFonts w:ascii="Times" w:hAnsi="Times" w:cs="Times" w:eastAsiaTheme="minorHAnsi"/>
          <w:noProof w:val="0"/>
          <w:color w:val="000000"/>
          <w:vertAlign w:val="subscript"/>
          <w:lang w:val="en-US"/>
        </w:rPr>
        <w:t>Programator</w:t>
      </w:r>
      <w:proofErr w:type="spellEnd"/>
      <w:r w:rsidRPr="001565A0">
        <w:rPr>
          <w:rFonts w:ascii="Times" w:hAnsi="Times" w:cs="Times" w:eastAsiaTheme="minorHAnsi"/>
          <w:noProof w:val="0"/>
          <w:color w:val="000000"/>
          <w:lang w:val="en-US"/>
        </w:rPr>
        <w:t xml:space="preserve"> = </w:t>
      </w:r>
      <w:r w:rsidRPr="001565A0" w:rsidR="001565A0">
        <w:rPr>
          <w:rFonts w:ascii="Times" w:hAnsi="Times" w:cs="Times" w:eastAsiaTheme="minorHAnsi"/>
          <w:noProof w:val="0"/>
          <w:color w:val="000000"/>
          <w:lang w:val="en-US"/>
        </w:rPr>
        <w:t>14 233</w:t>
      </w:r>
      <w:proofErr w:type="gramStart"/>
      <w:r w:rsidRPr="001565A0" w:rsidR="001565A0">
        <w:rPr>
          <w:rFonts w:ascii="Times" w:hAnsi="Times" w:cs="Times" w:eastAsiaTheme="minorHAnsi"/>
          <w:noProof w:val="0"/>
          <w:color w:val="000000"/>
          <w:lang w:val="en-US"/>
        </w:rPr>
        <w:t>,33</w:t>
      </w:r>
      <w:proofErr w:type="gramEnd"/>
      <w:r w:rsidRPr="001565A0" w:rsidR="001565A0">
        <w:rPr>
          <w:rFonts w:ascii="Times" w:hAnsi="Times" w:cs="Times" w:eastAsiaTheme="minorHAnsi"/>
          <w:noProof w:val="0"/>
          <w:color w:val="000000"/>
          <w:lang w:val="en-US"/>
        </w:rPr>
        <w:t xml:space="preserve"> – 1281 – 2100 </w:t>
      </w:r>
      <w:r w:rsidRPr="001565A0">
        <w:rPr>
          <w:rFonts w:ascii="Times" w:hAnsi="Times" w:cs="Times" w:eastAsiaTheme="minorHAnsi"/>
          <w:color w:val="000000"/>
        </w:rPr>
        <w:t xml:space="preserve">= </w:t>
      </w:r>
      <w:r w:rsidRPr="001565A0" w:rsidR="001565A0">
        <w:rPr>
          <w:rFonts w:ascii="Times" w:hAnsi="Times" w:cs="Times" w:eastAsiaTheme="minorHAnsi"/>
          <w:color w:val="000000"/>
        </w:rPr>
        <w:t>10852,33</w:t>
      </w:r>
    </w:p>
    <w:p w:rsidRPr="001565A0" w:rsidR="00173458" w:rsidP="00173458" w:rsidRDefault="00173458" w14:paraId="30E80916" w14:textId="596D9F2A">
      <w:pPr>
        <w:autoSpaceDE w:val="0"/>
        <w:autoSpaceDN w:val="0"/>
        <w:adjustRightInd w:val="0"/>
        <w:spacing w:line="360" w:lineRule="auto"/>
        <w:jc w:val="both"/>
        <w:rPr>
          <w:rFonts w:ascii="Times" w:hAnsi="Times" w:cs="Times" w:eastAsiaTheme="minorHAnsi"/>
          <w:color w:val="000000"/>
        </w:rPr>
      </w:pPr>
      <w:r w:rsidRPr="001565A0">
        <w:rPr>
          <w:rFonts w:ascii="Times" w:hAnsi="Times" w:cs="Times" w:eastAsiaTheme="minorHAnsi"/>
          <w:color w:val="000000"/>
        </w:rPr>
        <w:tab/>
      </w:r>
      <w:r w:rsidRPr="001565A0">
        <w:rPr>
          <w:rFonts w:ascii="Times" w:hAnsi="Times" w:cs="Times" w:eastAsiaTheme="minorHAnsi"/>
          <w:color w:val="000000"/>
        </w:rPr>
        <w:t>IV</w:t>
      </w:r>
      <w:r w:rsidRPr="001565A0" w:rsidR="00B8604A">
        <w:t xml:space="preserve"> </w:t>
      </w:r>
      <w:r w:rsidRPr="001565A0" w:rsidR="00B8604A">
        <w:rPr>
          <w:rFonts w:ascii="Times" w:hAnsi="Times" w:cs="Times" w:eastAsiaTheme="minorHAnsi"/>
          <w:color w:val="000000"/>
          <w:vertAlign w:val="subscript"/>
        </w:rPr>
        <w:t>Programator</w:t>
      </w:r>
      <w:r w:rsidRPr="001565A0">
        <w:rPr>
          <w:rFonts w:ascii="Times" w:hAnsi="Times" w:cs="Times" w:eastAsiaTheme="minorHAnsi"/>
          <w:color w:val="000000"/>
        </w:rPr>
        <w:t xml:space="preserve"> = 12% * </w:t>
      </w:r>
      <w:r w:rsidRPr="001565A0" w:rsidR="001565A0">
        <w:rPr>
          <w:rFonts w:ascii="Times" w:hAnsi="Times" w:cs="Times" w:eastAsiaTheme="minorHAnsi"/>
          <w:color w:val="000000"/>
        </w:rPr>
        <w:t>10852,33</w:t>
      </w:r>
      <w:r w:rsidRPr="001565A0">
        <w:rPr>
          <w:rFonts w:ascii="Times" w:hAnsi="Times" w:cs="Times" w:eastAsiaTheme="minorHAnsi"/>
          <w:color w:val="000000"/>
        </w:rPr>
        <w:t xml:space="preserve">= </w:t>
      </w:r>
      <w:r w:rsidRPr="001565A0" w:rsidR="001565A0">
        <w:rPr>
          <w:rFonts w:ascii="Times" w:hAnsi="Times" w:cs="Times" w:eastAsiaTheme="minorHAnsi"/>
          <w:color w:val="000000"/>
        </w:rPr>
        <w:t>1302,28</w:t>
      </w:r>
      <w:r w:rsidRPr="001565A0">
        <w:rPr>
          <w:rFonts w:ascii="Times" w:hAnsi="Times" w:cs="Times" w:eastAsiaTheme="minorHAnsi"/>
          <w:color w:val="000000"/>
        </w:rPr>
        <w:t>;</w:t>
      </w:r>
    </w:p>
    <w:p w:rsidR="00173458" w:rsidP="00173458" w:rsidRDefault="00173458" w14:paraId="50B15E64" w14:textId="1FD8FA4A">
      <w:pPr>
        <w:autoSpaceDE w:val="0"/>
        <w:autoSpaceDN w:val="0"/>
        <w:adjustRightInd w:val="0"/>
        <w:spacing w:line="360" w:lineRule="auto"/>
        <w:jc w:val="both"/>
        <w:rPr>
          <w:rFonts w:ascii="Times" w:hAnsi="Times" w:cs="Times" w:eastAsiaTheme="minorHAnsi"/>
          <w:color w:val="000000"/>
        </w:rPr>
      </w:pPr>
      <w:r w:rsidRPr="001565A0">
        <w:rPr>
          <w:rFonts w:ascii="Times" w:hAnsi="Times" w:cs="Times" w:eastAsiaTheme="minorHAnsi"/>
          <w:color w:val="000000"/>
        </w:rPr>
        <w:tab/>
      </w:r>
      <w:r w:rsidRPr="001565A0">
        <w:rPr>
          <w:rFonts w:ascii="Times" w:hAnsi="Times" w:cs="Times" w:eastAsiaTheme="minorHAnsi"/>
          <w:color w:val="000000"/>
        </w:rPr>
        <w:t>VN</w:t>
      </w:r>
      <w:r w:rsidRPr="001565A0" w:rsidR="00B8604A">
        <w:t xml:space="preserve"> </w:t>
      </w:r>
      <w:r w:rsidRPr="001565A0" w:rsidR="00B8604A">
        <w:rPr>
          <w:rFonts w:ascii="Times" w:hAnsi="Times" w:cs="Times" w:eastAsiaTheme="minorHAnsi"/>
          <w:color w:val="000000"/>
          <w:vertAlign w:val="subscript"/>
        </w:rPr>
        <w:t>Programator</w:t>
      </w:r>
      <w:r w:rsidRPr="001565A0">
        <w:rPr>
          <w:rFonts w:ascii="Times" w:hAnsi="Times" w:cs="Times" w:eastAsiaTheme="minorHAnsi"/>
          <w:color w:val="000000"/>
        </w:rPr>
        <w:t xml:space="preserve"> = </w:t>
      </w:r>
      <w:r w:rsidRPr="001565A0" w:rsidR="001565A0">
        <w:rPr>
          <w:rFonts w:ascii="Times" w:hAnsi="Times" w:cs="Times" w:eastAsiaTheme="minorHAnsi"/>
          <w:noProof w:val="0"/>
          <w:color w:val="000000"/>
          <w:lang w:val="en-US"/>
        </w:rPr>
        <w:t xml:space="preserve">14 233,33 </w:t>
      </w:r>
      <w:r w:rsidRPr="001565A0" w:rsidR="00D40278">
        <w:rPr>
          <w:rFonts w:ascii="Times" w:hAnsi="Times" w:cs="Times" w:eastAsiaTheme="minorHAnsi"/>
          <w:noProof w:val="0"/>
          <w:color w:val="000000"/>
          <w:lang w:val="en-US"/>
        </w:rPr>
        <w:t xml:space="preserve"> </w:t>
      </w:r>
      <w:r w:rsidRPr="001565A0" w:rsidR="00B8604A">
        <w:rPr>
          <w:rFonts w:ascii="Times" w:hAnsi="Times" w:cs="Times" w:eastAsiaTheme="minorHAnsi"/>
          <w:noProof w:val="0"/>
          <w:color w:val="000000"/>
          <w:lang w:val="en-US"/>
        </w:rPr>
        <w:t xml:space="preserve">– </w:t>
      </w:r>
      <w:r w:rsidRPr="001565A0" w:rsidR="001565A0">
        <w:rPr>
          <w:rFonts w:ascii="Times" w:hAnsi="Times" w:cs="Times" w:eastAsiaTheme="minorHAnsi"/>
          <w:noProof w:val="0"/>
          <w:color w:val="000000"/>
          <w:lang w:val="en-US"/>
        </w:rPr>
        <w:t>1281</w:t>
      </w:r>
      <w:r w:rsidRPr="001565A0" w:rsidR="00D40278">
        <w:rPr>
          <w:rFonts w:ascii="Times" w:hAnsi="Times" w:cs="Times" w:eastAsiaTheme="minorHAnsi"/>
          <w:noProof w:val="0"/>
          <w:color w:val="000000"/>
          <w:lang w:val="en-US"/>
        </w:rPr>
        <w:t xml:space="preserve"> </w:t>
      </w:r>
      <w:r w:rsidRPr="001565A0" w:rsidR="00B8604A">
        <w:rPr>
          <w:rFonts w:ascii="Times" w:hAnsi="Times" w:cs="Times" w:eastAsiaTheme="minorHAnsi"/>
          <w:noProof w:val="0"/>
          <w:color w:val="000000"/>
          <w:lang w:val="en-US"/>
        </w:rPr>
        <w:t xml:space="preserve">– </w:t>
      </w:r>
      <w:r w:rsidRPr="001565A0" w:rsidR="001565A0">
        <w:rPr>
          <w:rFonts w:ascii="Times" w:hAnsi="Times" w:cs="Times" w:eastAsiaTheme="minorHAnsi"/>
          <w:noProof w:val="0"/>
          <w:color w:val="000000"/>
          <w:lang w:val="en-US"/>
        </w:rPr>
        <w:t>1302,28</w:t>
      </w:r>
      <w:r w:rsidRPr="001565A0" w:rsidR="009C6487">
        <w:rPr>
          <w:rFonts w:ascii="Times" w:hAnsi="Times" w:cs="Times" w:eastAsiaTheme="minorHAnsi"/>
          <w:color w:val="000000"/>
        </w:rPr>
        <w:t xml:space="preserve"> </w:t>
      </w:r>
      <w:r w:rsidRPr="001565A0">
        <w:rPr>
          <w:rFonts w:ascii="Times" w:hAnsi="Times" w:cs="Times" w:eastAsiaTheme="minorHAnsi"/>
          <w:color w:val="000000"/>
        </w:rPr>
        <w:t xml:space="preserve">= </w:t>
      </w:r>
      <w:r w:rsidR="001565A0">
        <w:rPr>
          <w:rFonts w:ascii="Times" w:hAnsi="Times" w:cs="Times" w:eastAsiaTheme="minorHAnsi"/>
          <w:color w:val="000000"/>
        </w:rPr>
        <w:t>11650,</w:t>
      </w:r>
      <w:r w:rsidRPr="001565A0" w:rsidR="009C6487">
        <w:rPr>
          <w:rFonts w:ascii="Times" w:hAnsi="Times" w:cs="Times" w:eastAsiaTheme="minorHAnsi"/>
          <w:color w:val="000000"/>
        </w:rPr>
        <w:t>0</w:t>
      </w:r>
      <w:r w:rsidR="001565A0">
        <w:rPr>
          <w:rFonts w:ascii="Times" w:hAnsi="Times" w:cs="Times" w:eastAsiaTheme="minorHAnsi"/>
          <w:color w:val="000000"/>
        </w:rPr>
        <w:t>5</w:t>
      </w:r>
      <w:r w:rsidRPr="001565A0">
        <w:rPr>
          <w:rFonts w:ascii="Times" w:hAnsi="Times" w:cs="Times" w:eastAsiaTheme="minorHAnsi"/>
          <w:color w:val="000000"/>
        </w:rPr>
        <w:t>;</w:t>
      </w:r>
    </w:p>
    <w:p w:rsidR="001565A0" w:rsidP="001565A0" w:rsidRDefault="001565A0" w14:paraId="1B762213" w14:textId="6C7D2134">
      <w:pPr>
        <w:autoSpaceDE w:val="0"/>
        <w:autoSpaceDN w:val="0"/>
        <w:adjustRightInd w:val="0"/>
        <w:spacing w:line="360" w:lineRule="auto"/>
        <w:ind w:firstLine="708"/>
        <w:jc w:val="both"/>
        <w:rPr>
          <w:rFonts w:ascii="Times" w:hAnsi="Times" w:cs="Times" w:eastAsiaTheme="minorHAnsi"/>
          <w:noProof w:val="0"/>
          <w:color w:val="000000"/>
          <w:lang w:val="en-US"/>
        </w:rPr>
      </w:pPr>
      <w:proofErr w:type="spellStart"/>
      <w:proofErr w:type="gramStart"/>
      <w:r w:rsidRPr="00C73E66">
        <w:rPr>
          <w:rFonts w:ascii="Times" w:hAnsi="Times" w:cs="Times" w:eastAsiaTheme="minorHAnsi"/>
          <w:noProof w:val="0"/>
          <w:color w:val="000000"/>
          <w:lang w:val="en-US"/>
        </w:rPr>
        <w:t>VB</w:t>
      </w:r>
      <w:r>
        <w:rPr>
          <w:rFonts w:ascii="Times" w:hAnsi="Times" w:cs="Times" w:eastAsiaTheme="minorHAnsi"/>
          <w:noProof w:val="0"/>
          <w:color w:val="000000"/>
          <w:vertAlign w:val="subscript"/>
          <w:lang w:val="en-US"/>
        </w:rPr>
        <w:t>Tester</w:t>
      </w:r>
      <w:proofErr w:type="spellEnd"/>
      <w:r w:rsidRPr="00C73E66">
        <w:rPr>
          <w:rFonts w:ascii="Times" w:hAnsi="Times" w:cs="Times" w:eastAsiaTheme="minorHAnsi"/>
          <w:noProof w:val="0"/>
          <w:color w:val="000000"/>
          <w:vertAlign w:val="subscript"/>
          <w:lang w:val="en-US"/>
        </w:rPr>
        <w:t xml:space="preserve"> </w:t>
      </w:r>
      <w:r w:rsidRPr="00C73E66">
        <w:rPr>
          <w:rFonts w:ascii="Times" w:hAnsi="Times" w:cs="Times" w:eastAsiaTheme="minorHAnsi"/>
          <w:noProof w:val="0"/>
          <w:color w:val="000000"/>
          <w:lang w:val="en-US"/>
        </w:rPr>
        <w:t xml:space="preserve"> =</w:t>
      </w:r>
      <w:proofErr w:type="gramEnd"/>
      <w:r w:rsidRPr="00C73E66">
        <w:rPr>
          <w:rFonts w:ascii="Times" w:hAnsi="Times" w:cs="Times" w:eastAsiaTheme="minorHAnsi"/>
          <w:noProof w:val="0"/>
          <w:color w:val="000000"/>
          <w:lang w:val="en-US"/>
        </w:rPr>
        <w:t xml:space="preserve"> </w:t>
      </w:r>
      <w:r>
        <w:rPr>
          <w:rFonts w:ascii="Times" w:hAnsi="Times" w:cs="Times" w:eastAsiaTheme="minorHAnsi"/>
          <w:noProof w:val="0"/>
          <w:color w:val="000000"/>
          <w:lang w:val="en-US"/>
        </w:rPr>
        <w:t>30</w:t>
      </w:r>
      <w:r w:rsidRPr="00C73E66">
        <w:rPr>
          <w:rFonts w:ascii="Times" w:hAnsi="Times" w:cs="Times" w:eastAsiaTheme="minorHAnsi"/>
          <w:noProof w:val="0"/>
          <w:color w:val="000000"/>
          <w:lang w:val="en-US"/>
        </w:rPr>
        <w:t xml:space="preserve"> x </w:t>
      </w:r>
      <w:r>
        <w:rPr>
          <w:rFonts w:ascii="Times" w:hAnsi="Times" w:cs="Times" w:eastAsiaTheme="minorHAnsi"/>
          <w:noProof w:val="0"/>
          <w:color w:val="000000"/>
          <w:lang w:val="en-US"/>
        </w:rPr>
        <w:t>65</w:t>
      </w:r>
      <w:r w:rsidRPr="00C73E66">
        <w:rPr>
          <w:rFonts w:ascii="Times" w:hAnsi="Times" w:cs="Times" w:eastAsiaTheme="minorHAnsi"/>
          <w:noProof w:val="0"/>
          <w:color w:val="000000"/>
          <w:lang w:val="en-US"/>
        </w:rPr>
        <w:t>0 =</w:t>
      </w:r>
      <w:r>
        <w:rPr>
          <w:rFonts w:ascii="Times" w:hAnsi="Times" w:cs="Times" w:eastAsiaTheme="minorHAnsi"/>
          <w:noProof w:val="0"/>
          <w:color w:val="000000"/>
          <w:lang w:val="en-US"/>
        </w:rPr>
        <w:t xml:space="preserve"> 19 5</w:t>
      </w:r>
      <w:r w:rsidRPr="00C73E66">
        <w:rPr>
          <w:rFonts w:ascii="Times" w:hAnsi="Times" w:cs="Times" w:eastAsiaTheme="minorHAnsi"/>
          <w:noProof w:val="0"/>
          <w:color w:val="000000"/>
          <w:lang w:val="en-US"/>
        </w:rPr>
        <w:t xml:space="preserve">00 (total </w:t>
      </w:r>
      <w:proofErr w:type="spellStart"/>
      <w:r w:rsidRPr="00C73E66">
        <w:rPr>
          <w:rFonts w:ascii="Times" w:hAnsi="Times" w:cs="Times" w:eastAsiaTheme="minorHAnsi"/>
          <w:noProof w:val="0"/>
          <w:color w:val="000000"/>
          <w:lang w:val="en-US"/>
        </w:rPr>
        <w:t>proiect</w:t>
      </w:r>
      <w:proofErr w:type="spellEnd"/>
      <w:r w:rsidRPr="00C73E66">
        <w:rPr>
          <w:rFonts w:ascii="Times" w:hAnsi="Times" w:cs="Times" w:eastAsiaTheme="minorHAnsi"/>
          <w:noProof w:val="0"/>
          <w:color w:val="000000"/>
          <w:lang w:val="en-US"/>
        </w:rPr>
        <w:t>)</w:t>
      </w:r>
    </w:p>
    <w:p w:rsidRPr="00C73E66" w:rsidR="001565A0" w:rsidP="001565A0" w:rsidRDefault="001565A0" w14:paraId="31E80B52" w14:textId="3EC8288A">
      <w:pPr>
        <w:autoSpaceDE w:val="0"/>
        <w:autoSpaceDN w:val="0"/>
        <w:adjustRightInd w:val="0"/>
        <w:spacing w:line="360" w:lineRule="auto"/>
        <w:ind w:firstLine="708"/>
        <w:jc w:val="both"/>
        <w:rPr>
          <w:rFonts w:ascii="Times" w:hAnsi="Times" w:cs="Times" w:eastAsiaTheme="minorHAnsi"/>
          <w:noProof w:val="0"/>
          <w:color w:val="000000"/>
          <w:lang w:val="en-US"/>
        </w:rPr>
      </w:pPr>
      <w:proofErr w:type="spellStart"/>
      <w:proofErr w:type="gramStart"/>
      <w:r w:rsidRPr="00C73E66">
        <w:rPr>
          <w:rFonts w:ascii="Times" w:hAnsi="Times" w:cs="Times" w:eastAsiaTheme="minorHAnsi"/>
          <w:noProof w:val="0"/>
          <w:color w:val="000000"/>
          <w:lang w:val="en-US"/>
        </w:rPr>
        <w:t>VB</w:t>
      </w:r>
      <w:r>
        <w:rPr>
          <w:rFonts w:ascii="Times" w:hAnsi="Times" w:cs="Times" w:eastAsiaTheme="minorHAnsi"/>
          <w:noProof w:val="0"/>
          <w:color w:val="000000"/>
          <w:vertAlign w:val="subscript"/>
          <w:lang w:val="en-US"/>
        </w:rPr>
        <w:t>Tester</w:t>
      </w:r>
      <w:proofErr w:type="spellEnd"/>
      <w:r w:rsidRPr="00C73E66">
        <w:rPr>
          <w:rFonts w:ascii="Times" w:hAnsi="Times" w:cs="Times" w:eastAsiaTheme="minorHAnsi"/>
          <w:noProof w:val="0"/>
          <w:color w:val="000000"/>
          <w:vertAlign w:val="subscript"/>
          <w:lang w:val="en-US"/>
        </w:rPr>
        <w:t xml:space="preserve"> </w:t>
      </w:r>
      <w:r w:rsidRPr="00C73E66">
        <w:rPr>
          <w:rFonts w:ascii="Times" w:hAnsi="Times" w:cs="Times" w:eastAsiaTheme="minorHAnsi"/>
          <w:noProof w:val="0"/>
          <w:color w:val="000000"/>
          <w:lang w:val="en-US"/>
        </w:rPr>
        <w:t xml:space="preserve"> =</w:t>
      </w:r>
      <w:proofErr w:type="gramEnd"/>
      <w:r w:rsidRPr="00C73E66">
        <w:rPr>
          <w:rFonts w:ascii="Times" w:hAnsi="Times" w:cs="Times" w:eastAsiaTheme="minorHAnsi"/>
          <w:noProof w:val="0"/>
          <w:color w:val="000000"/>
          <w:lang w:val="en-US"/>
        </w:rPr>
        <w:t xml:space="preserve"> </w:t>
      </w:r>
      <w:r>
        <w:rPr>
          <w:rFonts w:ascii="Times" w:hAnsi="Times" w:cs="Times" w:eastAsiaTheme="minorHAnsi"/>
          <w:noProof w:val="0"/>
          <w:color w:val="000000"/>
          <w:lang w:val="en-US"/>
        </w:rPr>
        <w:t xml:space="preserve">19 500 / 1,5 </w:t>
      </w:r>
      <w:r w:rsidRPr="00C73E66">
        <w:rPr>
          <w:rFonts w:ascii="Times" w:hAnsi="Times" w:cs="Times" w:eastAsiaTheme="minorHAnsi"/>
          <w:noProof w:val="0"/>
          <w:color w:val="000000"/>
          <w:lang w:val="en-US"/>
        </w:rPr>
        <w:t xml:space="preserve"> = </w:t>
      </w:r>
      <w:r>
        <w:rPr>
          <w:rFonts w:ascii="Times" w:hAnsi="Times" w:cs="Times" w:eastAsiaTheme="minorHAnsi"/>
          <w:noProof w:val="0"/>
          <w:color w:val="000000"/>
          <w:lang w:val="en-US"/>
        </w:rPr>
        <w:t>13 000</w:t>
      </w:r>
      <w:r w:rsidRPr="00C73E66">
        <w:rPr>
          <w:rFonts w:ascii="Times" w:hAnsi="Times" w:cs="Times" w:eastAsiaTheme="minorHAnsi"/>
          <w:noProof w:val="0"/>
          <w:color w:val="000000"/>
          <w:lang w:val="en-US"/>
        </w:rPr>
        <w:t xml:space="preserve"> (</w:t>
      </w:r>
      <w:r>
        <w:rPr>
          <w:rFonts w:ascii="Times" w:hAnsi="Times" w:cs="Times" w:eastAsiaTheme="minorHAnsi"/>
          <w:noProof w:val="0"/>
          <w:color w:val="000000"/>
          <w:lang w:val="en-US"/>
        </w:rPr>
        <w:t>lunar</w:t>
      </w:r>
      <w:r w:rsidRPr="00C73E66">
        <w:rPr>
          <w:rFonts w:ascii="Times" w:hAnsi="Times" w:cs="Times" w:eastAsiaTheme="minorHAnsi"/>
          <w:noProof w:val="0"/>
          <w:color w:val="000000"/>
          <w:lang w:val="en-US"/>
        </w:rPr>
        <w:t>)</w:t>
      </w:r>
    </w:p>
    <w:p w:rsidRPr="001565A0" w:rsidR="00D40278" w:rsidP="00D40278" w:rsidRDefault="00D40278" w14:paraId="67343588" w14:textId="3E32323C">
      <w:pPr>
        <w:autoSpaceDE w:val="0"/>
        <w:autoSpaceDN w:val="0"/>
        <w:adjustRightInd w:val="0"/>
        <w:spacing w:line="360" w:lineRule="auto"/>
        <w:ind w:firstLine="708"/>
        <w:jc w:val="both"/>
        <w:rPr>
          <w:rFonts w:ascii="Times" w:hAnsi="Times" w:cs="Times" w:eastAsiaTheme="minorHAnsi"/>
          <w:color w:val="000000"/>
        </w:rPr>
      </w:pPr>
      <w:r w:rsidRPr="001565A0">
        <w:rPr>
          <w:rFonts w:ascii="Times" w:hAnsi="Times" w:cs="Times" w:eastAsiaTheme="minorHAnsi"/>
          <w:noProof w:val="0"/>
          <w:color w:val="000000"/>
          <w:lang w:val="en-US"/>
        </w:rPr>
        <w:t>VI</w:t>
      </w:r>
      <w:r w:rsidRPr="001565A0">
        <w:t xml:space="preserve"> </w:t>
      </w:r>
      <w:r w:rsidRPr="001565A0">
        <w:rPr>
          <w:rFonts w:ascii="Times" w:hAnsi="Times" w:cs="Times" w:eastAsiaTheme="minorHAnsi"/>
          <w:noProof w:val="0"/>
          <w:color w:val="000000"/>
          <w:vertAlign w:val="subscript"/>
          <w:lang w:val="en-US"/>
        </w:rPr>
        <w:t>Tester</w:t>
      </w:r>
      <w:r w:rsidRPr="001565A0">
        <w:rPr>
          <w:rFonts w:ascii="Times" w:hAnsi="Times" w:cs="Times" w:eastAsiaTheme="minorHAnsi"/>
          <w:noProof w:val="0"/>
          <w:color w:val="000000"/>
          <w:lang w:val="en-US"/>
        </w:rPr>
        <w:t xml:space="preserve"> = </w:t>
      </w:r>
      <w:r w:rsidRPr="001565A0" w:rsidR="001565A0">
        <w:rPr>
          <w:rFonts w:ascii="Times" w:hAnsi="Times" w:cs="Times" w:eastAsiaTheme="minorHAnsi"/>
          <w:noProof w:val="0"/>
          <w:color w:val="000000"/>
          <w:lang w:val="en-US"/>
        </w:rPr>
        <w:t>13 000 – 1170 –</w:t>
      </w:r>
      <w:r w:rsidRPr="001565A0">
        <w:rPr>
          <w:rFonts w:ascii="Times" w:hAnsi="Times" w:cs="Times" w:eastAsiaTheme="minorHAnsi"/>
          <w:color w:val="000000"/>
        </w:rPr>
        <w:t xml:space="preserve"> </w:t>
      </w:r>
      <w:r w:rsidRPr="001565A0" w:rsidR="001565A0">
        <w:rPr>
          <w:rFonts w:ascii="Times" w:hAnsi="Times" w:cs="Times" w:eastAsiaTheme="minorHAnsi"/>
          <w:color w:val="000000"/>
        </w:rPr>
        <w:t xml:space="preserve">2100 </w:t>
      </w:r>
      <w:r w:rsidRPr="001565A0">
        <w:rPr>
          <w:rFonts w:ascii="Times" w:hAnsi="Times" w:cs="Times" w:eastAsiaTheme="minorHAnsi"/>
          <w:color w:val="000000"/>
        </w:rPr>
        <w:t xml:space="preserve">= </w:t>
      </w:r>
      <w:r w:rsidRPr="001565A0" w:rsidR="009C6487">
        <w:rPr>
          <w:rFonts w:ascii="Times" w:hAnsi="Times" w:cs="Times" w:eastAsiaTheme="minorHAnsi"/>
          <w:color w:val="000000"/>
        </w:rPr>
        <w:t>9</w:t>
      </w:r>
      <w:r w:rsidRPr="001565A0" w:rsidR="001565A0">
        <w:rPr>
          <w:rFonts w:ascii="Times" w:hAnsi="Times" w:cs="Times" w:eastAsiaTheme="minorHAnsi"/>
          <w:color w:val="000000"/>
        </w:rPr>
        <w:t>730</w:t>
      </w:r>
    </w:p>
    <w:p w:rsidRPr="00644418" w:rsidR="00D40278" w:rsidP="00D40278" w:rsidRDefault="00D40278" w14:paraId="58F68A55" w14:textId="7956EC3D">
      <w:pPr>
        <w:autoSpaceDE w:val="0"/>
        <w:autoSpaceDN w:val="0"/>
        <w:adjustRightInd w:val="0"/>
        <w:spacing w:line="360" w:lineRule="auto"/>
        <w:jc w:val="both"/>
        <w:rPr>
          <w:rFonts w:ascii="Times" w:hAnsi="Times" w:cs="Times" w:eastAsiaTheme="minorHAnsi"/>
          <w:color w:val="000000"/>
        </w:rPr>
      </w:pPr>
      <w:r w:rsidRPr="001565A0">
        <w:rPr>
          <w:rFonts w:ascii="Times" w:hAnsi="Times" w:cs="Times" w:eastAsiaTheme="minorHAnsi"/>
          <w:color w:val="000000"/>
        </w:rPr>
        <w:tab/>
      </w:r>
      <w:r w:rsidRPr="00644418">
        <w:rPr>
          <w:rFonts w:ascii="Times" w:hAnsi="Times" w:cs="Times" w:eastAsiaTheme="minorHAnsi"/>
          <w:color w:val="000000"/>
        </w:rPr>
        <w:t>IV</w:t>
      </w:r>
      <w:r w:rsidRPr="00644418">
        <w:t xml:space="preserve"> </w:t>
      </w:r>
      <w:r w:rsidRPr="00644418">
        <w:rPr>
          <w:rFonts w:ascii="Times" w:hAnsi="Times" w:cs="Times" w:eastAsiaTheme="minorHAnsi"/>
          <w:noProof w:val="0"/>
          <w:color w:val="000000"/>
          <w:vertAlign w:val="subscript"/>
          <w:lang w:val="en-US"/>
        </w:rPr>
        <w:t>Tester</w:t>
      </w:r>
      <w:r w:rsidRPr="00644418">
        <w:rPr>
          <w:rFonts w:ascii="Times" w:hAnsi="Times" w:cs="Times" w:eastAsiaTheme="minorHAnsi"/>
          <w:color w:val="000000"/>
        </w:rPr>
        <w:t xml:space="preserve"> = 12% * </w:t>
      </w:r>
      <w:r w:rsidRPr="00644418" w:rsidR="001565A0">
        <w:rPr>
          <w:rFonts w:ascii="Times" w:hAnsi="Times" w:cs="Times" w:eastAsiaTheme="minorHAnsi"/>
          <w:color w:val="000000"/>
        </w:rPr>
        <w:t>9730</w:t>
      </w:r>
      <w:r w:rsidRPr="00644418">
        <w:rPr>
          <w:rFonts w:ascii="Times" w:hAnsi="Times" w:cs="Times" w:eastAsiaTheme="minorHAnsi"/>
          <w:color w:val="000000"/>
        </w:rPr>
        <w:t xml:space="preserve">= </w:t>
      </w:r>
      <w:r w:rsidRPr="00644418" w:rsidR="001565A0">
        <w:rPr>
          <w:rFonts w:ascii="Times" w:hAnsi="Times" w:cs="Times" w:eastAsiaTheme="minorHAnsi"/>
          <w:color w:val="000000"/>
        </w:rPr>
        <w:t>1167,6</w:t>
      </w:r>
      <w:r w:rsidRPr="00644418" w:rsidR="00644418">
        <w:rPr>
          <w:rFonts w:ascii="Times" w:hAnsi="Times" w:cs="Times" w:eastAsiaTheme="minorHAnsi"/>
          <w:color w:val="000000"/>
        </w:rPr>
        <w:t>0</w:t>
      </w:r>
    </w:p>
    <w:p w:rsidR="00D40278" w:rsidP="00D40278" w:rsidRDefault="00D40278" w14:paraId="0525B640" w14:textId="48821A51">
      <w:pPr>
        <w:autoSpaceDE w:val="0"/>
        <w:autoSpaceDN w:val="0"/>
        <w:adjustRightInd w:val="0"/>
        <w:spacing w:line="360" w:lineRule="auto"/>
        <w:jc w:val="both"/>
        <w:rPr>
          <w:rFonts w:ascii="Times" w:hAnsi="Times" w:cs="Times" w:eastAsiaTheme="minorHAnsi"/>
          <w:color w:val="000000"/>
        </w:rPr>
      </w:pPr>
      <w:r w:rsidRPr="00644418">
        <w:rPr>
          <w:rFonts w:ascii="Times" w:hAnsi="Times" w:cs="Times" w:eastAsiaTheme="minorHAnsi"/>
          <w:color w:val="000000"/>
        </w:rPr>
        <w:tab/>
      </w:r>
      <w:r w:rsidRPr="00644418">
        <w:rPr>
          <w:rFonts w:ascii="Times" w:hAnsi="Times" w:cs="Times" w:eastAsiaTheme="minorHAnsi"/>
          <w:color w:val="000000"/>
        </w:rPr>
        <w:t>VN</w:t>
      </w:r>
      <w:r w:rsidRPr="00644418">
        <w:t xml:space="preserve"> </w:t>
      </w:r>
      <w:r w:rsidRPr="00644418">
        <w:rPr>
          <w:rFonts w:ascii="Times" w:hAnsi="Times" w:cs="Times" w:eastAsiaTheme="minorHAnsi"/>
          <w:noProof w:val="0"/>
          <w:color w:val="000000"/>
          <w:vertAlign w:val="subscript"/>
          <w:lang w:val="en-US"/>
        </w:rPr>
        <w:t>Tester</w:t>
      </w:r>
      <w:r w:rsidRPr="00644418">
        <w:rPr>
          <w:rFonts w:ascii="Times" w:hAnsi="Times" w:cs="Times" w:eastAsiaTheme="minorHAnsi"/>
          <w:color w:val="000000"/>
        </w:rPr>
        <w:t xml:space="preserve"> = </w:t>
      </w:r>
      <w:r w:rsidRPr="00644418" w:rsidR="009C6487">
        <w:rPr>
          <w:rFonts w:ascii="Times" w:hAnsi="Times" w:cs="Times" w:eastAsiaTheme="minorHAnsi"/>
          <w:noProof w:val="0"/>
          <w:color w:val="000000"/>
          <w:lang w:val="en-US"/>
        </w:rPr>
        <w:t>1</w:t>
      </w:r>
      <w:r w:rsidRPr="00644418" w:rsidR="001565A0">
        <w:rPr>
          <w:rFonts w:ascii="Times" w:hAnsi="Times" w:cs="Times" w:eastAsiaTheme="minorHAnsi"/>
          <w:noProof w:val="0"/>
          <w:color w:val="000000"/>
          <w:lang w:val="en-US"/>
        </w:rPr>
        <w:t xml:space="preserve">3000 </w:t>
      </w:r>
      <w:r w:rsidRPr="00644418">
        <w:rPr>
          <w:rFonts w:ascii="Times" w:hAnsi="Times" w:cs="Times" w:eastAsiaTheme="minorHAnsi"/>
          <w:noProof w:val="0"/>
          <w:color w:val="000000"/>
          <w:lang w:val="en-US"/>
        </w:rPr>
        <w:t xml:space="preserve">– </w:t>
      </w:r>
      <w:r w:rsidRPr="00644418" w:rsidR="009C6487">
        <w:rPr>
          <w:rFonts w:ascii="Times" w:hAnsi="Times" w:cs="Times" w:eastAsiaTheme="minorHAnsi"/>
          <w:noProof w:val="0"/>
          <w:color w:val="000000"/>
          <w:lang w:val="en-US"/>
        </w:rPr>
        <w:t xml:space="preserve">1170 </w:t>
      </w:r>
      <w:r w:rsidRPr="00644418">
        <w:rPr>
          <w:rFonts w:ascii="Times" w:hAnsi="Times" w:cs="Times" w:eastAsiaTheme="minorHAnsi"/>
          <w:noProof w:val="0"/>
          <w:color w:val="000000"/>
          <w:lang w:val="en-US"/>
        </w:rPr>
        <w:t xml:space="preserve">– </w:t>
      </w:r>
      <w:r w:rsidRPr="00644418" w:rsidR="00644418">
        <w:rPr>
          <w:rFonts w:ascii="Times" w:hAnsi="Times" w:cs="Times" w:eastAsiaTheme="minorHAnsi"/>
          <w:noProof w:val="0"/>
          <w:color w:val="000000"/>
          <w:lang w:val="en-US"/>
        </w:rPr>
        <w:t>1167,6</w:t>
      </w:r>
      <w:r w:rsidRPr="00644418" w:rsidR="009C6487">
        <w:rPr>
          <w:rFonts w:ascii="Times" w:hAnsi="Times" w:cs="Times" w:eastAsiaTheme="minorHAnsi"/>
          <w:color w:val="000000"/>
        </w:rPr>
        <w:t xml:space="preserve"> </w:t>
      </w:r>
      <w:r w:rsidRPr="00644418">
        <w:rPr>
          <w:rFonts w:ascii="Times" w:hAnsi="Times" w:cs="Times" w:eastAsiaTheme="minorHAnsi"/>
          <w:color w:val="000000"/>
        </w:rPr>
        <w:t xml:space="preserve">= </w:t>
      </w:r>
      <w:r w:rsidRPr="00644418" w:rsidR="00644418">
        <w:rPr>
          <w:rFonts w:ascii="Times" w:hAnsi="Times" w:cs="Times" w:eastAsiaTheme="minorHAnsi"/>
          <w:color w:val="000000"/>
        </w:rPr>
        <w:t>10 662, 40</w:t>
      </w:r>
    </w:p>
    <w:p w:rsidR="00644418" w:rsidP="00644418" w:rsidRDefault="00644418" w14:paraId="474208E2" w14:textId="33B40DC2">
      <w:pPr>
        <w:autoSpaceDE w:val="0"/>
        <w:autoSpaceDN w:val="0"/>
        <w:adjustRightInd w:val="0"/>
        <w:spacing w:line="360" w:lineRule="auto"/>
        <w:ind w:firstLine="708"/>
        <w:jc w:val="both"/>
        <w:rPr>
          <w:rFonts w:ascii="Times" w:hAnsi="Times" w:cs="Times" w:eastAsiaTheme="minorHAnsi"/>
          <w:noProof w:val="0"/>
          <w:color w:val="000000"/>
          <w:lang w:val="en-US"/>
        </w:rPr>
      </w:pPr>
      <w:proofErr w:type="spellStart"/>
      <w:proofErr w:type="gramStart"/>
      <w:r w:rsidRPr="00C73E66">
        <w:rPr>
          <w:rFonts w:ascii="Times" w:hAnsi="Times" w:cs="Times" w:eastAsiaTheme="minorHAnsi"/>
          <w:noProof w:val="0"/>
          <w:color w:val="000000"/>
          <w:lang w:val="en-US"/>
        </w:rPr>
        <w:t>VB</w:t>
      </w:r>
      <w:r>
        <w:rPr>
          <w:rFonts w:ascii="Times" w:hAnsi="Times" w:cs="Times" w:eastAsiaTheme="minorHAnsi"/>
          <w:noProof w:val="0"/>
          <w:color w:val="000000"/>
          <w:vertAlign w:val="subscript"/>
          <w:lang w:val="en-US"/>
        </w:rPr>
        <w:t>Designer</w:t>
      </w:r>
      <w:proofErr w:type="spellEnd"/>
      <w:r w:rsidRPr="00C73E66">
        <w:rPr>
          <w:rFonts w:ascii="Times" w:hAnsi="Times" w:cs="Times" w:eastAsiaTheme="minorHAnsi"/>
          <w:noProof w:val="0"/>
          <w:color w:val="000000"/>
          <w:vertAlign w:val="subscript"/>
          <w:lang w:val="en-US"/>
        </w:rPr>
        <w:t xml:space="preserve"> </w:t>
      </w:r>
      <w:r w:rsidRPr="00C73E66">
        <w:rPr>
          <w:rFonts w:ascii="Times" w:hAnsi="Times" w:cs="Times" w:eastAsiaTheme="minorHAnsi"/>
          <w:noProof w:val="0"/>
          <w:color w:val="000000"/>
          <w:lang w:val="en-US"/>
        </w:rPr>
        <w:t xml:space="preserve"> =</w:t>
      </w:r>
      <w:proofErr w:type="gramEnd"/>
      <w:r w:rsidRPr="00C73E66">
        <w:rPr>
          <w:rFonts w:ascii="Times" w:hAnsi="Times" w:cs="Times" w:eastAsiaTheme="minorHAnsi"/>
          <w:noProof w:val="0"/>
          <w:color w:val="000000"/>
          <w:lang w:val="en-US"/>
        </w:rPr>
        <w:t xml:space="preserve"> </w:t>
      </w:r>
      <w:r>
        <w:rPr>
          <w:rFonts w:ascii="Times" w:hAnsi="Times" w:cs="Times" w:eastAsiaTheme="minorHAnsi"/>
          <w:noProof w:val="0"/>
          <w:color w:val="000000"/>
          <w:lang w:val="en-US"/>
        </w:rPr>
        <w:t>23</w:t>
      </w:r>
      <w:r w:rsidRPr="00C73E66">
        <w:rPr>
          <w:rFonts w:ascii="Times" w:hAnsi="Times" w:cs="Times" w:eastAsiaTheme="minorHAnsi"/>
          <w:noProof w:val="0"/>
          <w:color w:val="000000"/>
          <w:lang w:val="en-US"/>
        </w:rPr>
        <w:t xml:space="preserve"> x </w:t>
      </w:r>
      <w:r>
        <w:rPr>
          <w:rFonts w:ascii="Times" w:hAnsi="Times" w:cs="Times" w:eastAsiaTheme="minorHAnsi"/>
          <w:noProof w:val="0"/>
          <w:color w:val="000000"/>
          <w:lang w:val="en-US"/>
        </w:rPr>
        <w:t>3</w:t>
      </w:r>
      <w:r>
        <w:rPr>
          <w:rFonts w:ascii="Times" w:hAnsi="Times" w:cs="Times" w:eastAsiaTheme="minorHAnsi"/>
          <w:noProof w:val="0"/>
          <w:color w:val="000000"/>
          <w:lang w:val="en-US"/>
        </w:rPr>
        <w:t>5</w:t>
      </w:r>
      <w:r w:rsidRPr="00C73E66">
        <w:rPr>
          <w:rFonts w:ascii="Times" w:hAnsi="Times" w:cs="Times" w:eastAsiaTheme="minorHAnsi"/>
          <w:noProof w:val="0"/>
          <w:color w:val="000000"/>
          <w:lang w:val="en-US"/>
        </w:rPr>
        <w:t>0 =</w:t>
      </w:r>
      <w:r>
        <w:rPr>
          <w:rFonts w:ascii="Times" w:hAnsi="Times" w:cs="Times" w:eastAsiaTheme="minorHAnsi"/>
          <w:noProof w:val="0"/>
          <w:color w:val="000000"/>
          <w:lang w:val="en-US"/>
        </w:rPr>
        <w:t xml:space="preserve"> </w:t>
      </w:r>
      <w:r>
        <w:rPr>
          <w:rFonts w:ascii="Times" w:hAnsi="Times" w:cs="Times" w:eastAsiaTheme="minorHAnsi"/>
          <w:noProof w:val="0"/>
          <w:color w:val="000000"/>
          <w:lang w:val="en-US"/>
        </w:rPr>
        <w:t>8050</w:t>
      </w:r>
      <w:r w:rsidRPr="00C73E66">
        <w:rPr>
          <w:rFonts w:ascii="Times" w:hAnsi="Times" w:cs="Times" w:eastAsiaTheme="minorHAnsi"/>
          <w:noProof w:val="0"/>
          <w:color w:val="000000"/>
          <w:lang w:val="en-US"/>
        </w:rPr>
        <w:t xml:space="preserve"> (total </w:t>
      </w:r>
      <w:proofErr w:type="spellStart"/>
      <w:r w:rsidRPr="00C73E66">
        <w:rPr>
          <w:rFonts w:ascii="Times" w:hAnsi="Times" w:cs="Times" w:eastAsiaTheme="minorHAnsi"/>
          <w:noProof w:val="0"/>
          <w:color w:val="000000"/>
          <w:lang w:val="en-US"/>
        </w:rPr>
        <w:t>proiect</w:t>
      </w:r>
      <w:proofErr w:type="spellEnd"/>
      <w:r>
        <w:rPr>
          <w:rFonts w:ascii="Times" w:hAnsi="Times" w:cs="Times" w:eastAsiaTheme="minorHAnsi"/>
          <w:noProof w:val="0"/>
          <w:color w:val="000000"/>
          <w:lang w:val="en-US"/>
        </w:rPr>
        <w:t xml:space="preserve"> / lunar</w:t>
      </w:r>
      <w:r w:rsidRPr="00C73E66">
        <w:rPr>
          <w:rFonts w:ascii="Times" w:hAnsi="Times" w:cs="Times" w:eastAsiaTheme="minorHAnsi"/>
          <w:noProof w:val="0"/>
          <w:color w:val="000000"/>
          <w:lang w:val="en-US"/>
        </w:rPr>
        <w:t>)</w:t>
      </w:r>
    </w:p>
    <w:p w:rsidRPr="00644418" w:rsidR="009C6487" w:rsidP="009C6487" w:rsidRDefault="009C6487" w14:paraId="4B4A2F6E" w14:textId="77412835">
      <w:pPr>
        <w:autoSpaceDE w:val="0"/>
        <w:autoSpaceDN w:val="0"/>
        <w:adjustRightInd w:val="0"/>
        <w:spacing w:line="360" w:lineRule="auto"/>
        <w:ind w:firstLine="708"/>
        <w:jc w:val="both"/>
        <w:rPr>
          <w:rFonts w:ascii="Times" w:hAnsi="Times" w:cs="Times" w:eastAsiaTheme="minorHAnsi"/>
          <w:color w:val="000000"/>
        </w:rPr>
      </w:pPr>
      <w:r w:rsidRPr="00644418">
        <w:rPr>
          <w:rFonts w:ascii="Times" w:hAnsi="Times" w:cs="Times" w:eastAsiaTheme="minorHAnsi"/>
          <w:noProof w:val="0"/>
          <w:color w:val="000000"/>
          <w:lang w:val="en-US"/>
        </w:rPr>
        <w:t>VI</w:t>
      </w:r>
      <w:r w:rsidRPr="00644418">
        <w:t xml:space="preserve"> </w:t>
      </w:r>
      <w:r w:rsidRPr="00644418">
        <w:rPr>
          <w:rFonts w:ascii="Times" w:hAnsi="Times" w:cs="Times" w:eastAsiaTheme="minorHAnsi"/>
          <w:noProof w:val="0"/>
          <w:color w:val="000000"/>
          <w:vertAlign w:val="subscript"/>
          <w:lang w:val="en-US"/>
        </w:rPr>
        <w:t>Designer</w:t>
      </w:r>
      <w:r w:rsidRPr="00644418">
        <w:rPr>
          <w:rFonts w:ascii="Times" w:hAnsi="Times" w:cs="Times" w:eastAsiaTheme="minorHAnsi"/>
          <w:noProof w:val="0"/>
          <w:color w:val="000000"/>
          <w:lang w:val="en-US"/>
        </w:rPr>
        <w:t xml:space="preserve"> = 8050 – </w:t>
      </w:r>
      <w:r w:rsidRPr="00644418" w:rsidR="00644418">
        <w:rPr>
          <w:rFonts w:ascii="Times" w:hAnsi="Times" w:cs="Times" w:eastAsiaTheme="minorHAnsi"/>
          <w:noProof w:val="0"/>
          <w:color w:val="000000"/>
          <w:lang w:val="en-US"/>
        </w:rPr>
        <w:t>724</w:t>
      </w:r>
      <w:proofErr w:type="gramStart"/>
      <w:r w:rsidRPr="00644418" w:rsidR="00644418">
        <w:rPr>
          <w:rFonts w:ascii="Times" w:hAnsi="Times" w:cs="Times" w:eastAsiaTheme="minorHAnsi"/>
          <w:noProof w:val="0"/>
          <w:color w:val="000000"/>
          <w:lang w:val="en-US"/>
        </w:rPr>
        <w:t>,5</w:t>
      </w:r>
      <w:proofErr w:type="gramEnd"/>
      <w:r w:rsidRPr="00644418">
        <w:rPr>
          <w:rFonts w:ascii="Times" w:hAnsi="Times" w:cs="Times" w:eastAsiaTheme="minorHAnsi"/>
          <w:noProof w:val="0"/>
          <w:color w:val="000000"/>
          <w:lang w:val="en-US"/>
        </w:rPr>
        <w:t xml:space="preserve"> –</w:t>
      </w:r>
      <w:r w:rsidRPr="00644418" w:rsidR="00644418">
        <w:rPr>
          <w:rFonts w:ascii="Times" w:hAnsi="Times" w:cs="Times" w:eastAsiaTheme="minorHAnsi"/>
          <w:noProof w:val="0"/>
          <w:color w:val="000000"/>
          <w:lang w:val="en-US"/>
        </w:rPr>
        <w:t>2100 = 5225,</w:t>
      </w:r>
      <w:r w:rsidRPr="00644418">
        <w:rPr>
          <w:rFonts w:ascii="Times" w:hAnsi="Times" w:cs="Times" w:eastAsiaTheme="minorHAnsi"/>
          <w:noProof w:val="0"/>
          <w:color w:val="000000"/>
          <w:lang w:val="en-US"/>
        </w:rPr>
        <w:t>5;</w:t>
      </w:r>
    </w:p>
    <w:p w:rsidRPr="00644418" w:rsidR="009C6487" w:rsidP="009C6487" w:rsidRDefault="009C6487" w14:paraId="780A7A55" w14:textId="49769CA3">
      <w:pPr>
        <w:autoSpaceDE w:val="0"/>
        <w:autoSpaceDN w:val="0"/>
        <w:adjustRightInd w:val="0"/>
        <w:spacing w:line="360" w:lineRule="auto"/>
        <w:jc w:val="both"/>
        <w:rPr>
          <w:rFonts w:ascii="Times" w:hAnsi="Times" w:cs="Times" w:eastAsiaTheme="minorHAnsi"/>
          <w:color w:val="000000"/>
        </w:rPr>
      </w:pPr>
      <w:r w:rsidRPr="00644418">
        <w:rPr>
          <w:rFonts w:ascii="Times" w:hAnsi="Times" w:cs="Times" w:eastAsiaTheme="minorHAnsi"/>
          <w:color w:val="000000"/>
        </w:rPr>
        <w:t xml:space="preserve"> </w:t>
      </w:r>
      <w:r w:rsidRPr="00644418">
        <w:rPr>
          <w:rFonts w:ascii="Times" w:hAnsi="Times" w:cs="Times" w:eastAsiaTheme="minorHAnsi"/>
          <w:color w:val="000000"/>
        </w:rPr>
        <w:tab/>
      </w:r>
      <w:r w:rsidRPr="00644418">
        <w:rPr>
          <w:rFonts w:ascii="Times" w:hAnsi="Times" w:cs="Times" w:eastAsiaTheme="minorHAnsi"/>
          <w:color w:val="000000"/>
        </w:rPr>
        <w:t>IV</w:t>
      </w:r>
      <w:r w:rsidRPr="00644418">
        <w:t xml:space="preserve"> </w:t>
      </w:r>
      <w:r w:rsidRPr="00644418">
        <w:rPr>
          <w:rFonts w:ascii="Times" w:hAnsi="Times" w:cs="Times" w:eastAsiaTheme="minorHAnsi"/>
          <w:noProof w:val="0"/>
          <w:color w:val="000000"/>
          <w:vertAlign w:val="subscript"/>
          <w:lang w:val="en-US"/>
        </w:rPr>
        <w:t>Designer</w:t>
      </w:r>
      <w:r w:rsidRPr="00644418">
        <w:rPr>
          <w:rFonts w:ascii="Times" w:hAnsi="Times" w:cs="Times" w:eastAsiaTheme="minorHAnsi"/>
          <w:color w:val="000000"/>
        </w:rPr>
        <w:t xml:space="preserve"> = 12% * </w:t>
      </w:r>
      <w:r w:rsidRPr="00644418">
        <w:rPr>
          <w:rFonts w:ascii="Times" w:hAnsi="Times" w:cs="Times" w:eastAsiaTheme="minorHAnsi"/>
          <w:noProof w:val="0"/>
          <w:color w:val="000000"/>
          <w:lang w:val="en-US"/>
        </w:rPr>
        <w:t>520</w:t>
      </w:r>
      <w:r w:rsidRPr="00644418" w:rsidR="00644418">
        <w:rPr>
          <w:rFonts w:ascii="Times" w:hAnsi="Times" w:cs="Times" w:eastAsiaTheme="minorHAnsi"/>
          <w:noProof w:val="0"/>
          <w:color w:val="000000"/>
          <w:lang w:val="en-US"/>
        </w:rPr>
        <w:t>25,5</w:t>
      </w:r>
      <w:r w:rsidRPr="00644418" w:rsidR="00644418">
        <w:rPr>
          <w:rFonts w:ascii="Times" w:hAnsi="Times" w:cs="Times" w:eastAsiaTheme="minorHAnsi"/>
          <w:color w:val="000000"/>
        </w:rPr>
        <w:t>= 627,06</w:t>
      </w:r>
      <w:r w:rsidRPr="00644418">
        <w:rPr>
          <w:rFonts w:ascii="Times" w:hAnsi="Times" w:cs="Times" w:eastAsiaTheme="minorHAnsi"/>
          <w:color w:val="000000"/>
        </w:rPr>
        <w:t>;</w:t>
      </w:r>
    </w:p>
    <w:p w:rsidR="009C6487" w:rsidP="009C6487" w:rsidRDefault="009C6487" w14:paraId="4503F3E2" w14:textId="7703AEF4">
      <w:pPr>
        <w:autoSpaceDE w:val="0"/>
        <w:autoSpaceDN w:val="0"/>
        <w:adjustRightInd w:val="0"/>
        <w:spacing w:line="360" w:lineRule="auto"/>
        <w:jc w:val="both"/>
        <w:rPr>
          <w:rFonts w:ascii="Times" w:hAnsi="Times" w:cs="Times" w:eastAsiaTheme="minorHAnsi"/>
          <w:color w:val="000000"/>
        </w:rPr>
      </w:pPr>
      <w:r w:rsidRPr="00644418">
        <w:rPr>
          <w:rFonts w:ascii="Times" w:hAnsi="Times" w:cs="Times" w:eastAsiaTheme="minorHAnsi"/>
          <w:color w:val="000000"/>
        </w:rPr>
        <w:tab/>
      </w:r>
      <w:r w:rsidRPr="00644418">
        <w:rPr>
          <w:rFonts w:ascii="Times" w:hAnsi="Times" w:cs="Times" w:eastAsiaTheme="minorHAnsi"/>
          <w:color w:val="000000"/>
        </w:rPr>
        <w:t>VN</w:t>
      </w:r>
      <w:r w:rsidRPr="00644418">
        <w:t xml:space="preserve"> </w:t>
      </w:r>
      <w:r w:rsidRPr="00644418">
        <w:rPr>
          <w:rFonts w:ascii="Times" w:hAnsi="Times" w:cs="Times" w:eastAsiaTheme="minorHAnsi"/>
          <w:noProof w:val="0"/>
          <w:color w:val="000000"/>
          <w:vertAlign w:val="subscript"/>
          <w:lang w:val="en-US"/>
        </w:rPr>
        <w:t>Designer</w:t>
      </w:r>
      <w:r w:rsidRPr="00644418">
        <w:rPr>
          <w:rFonts w:ascii="Times" w:hAnsi="Times" w:cs="Times" w:eastAsiaTheme="minorHAnsi"/>
          <w:color w:val="000000"/>
        </w:rPr>
        <w:t xml:space="preserve"> = </w:t>
      </w:r>
      <w:r w:rsidRPr="00644418">
        <w:rPr>
          <w:rFonts w:ascii="Times" w:hAnsi="Times" w:cs="Times" w:eastAsiaTheme="minorHAnsi"/>
          <w:noProof w:val="0"/>
          <w:color w:val="000000"/>
          <w:lang w:val="en-US"/>
        </w:rPr>
        <w:t xml:space="preserve">8050 – </w:t>
      </w:r>
      <w:r w:rsidRPr="00644418" w:rsidR="00644418">
        <w:rPr>
          <w:rFonts w:ascii="Times" w:hAnsi="Times" w:cs="Times" w:eastAsiaTheme="minorHAnsi"/>
          <w:noProof w:val="0"/>
          <w:color w:val="000000"/>
          <w:lang w:val="en-US"/>
        </w:rPr>
        <w:t>724,5</w:t>
      </w:r>
      <w:r w:rsidRPr="00644418">
        <w:rPr>
          <w:rFonts w:ascii="Times" w:hAnsi="Times" w:cs="Times" w:eastAsiaTheme="minorHAnsi"/>
          <w:noProof w:val="0"/>
          <w:color w:val="000000"/>
          <w:lang w:val="en-US"/>
        </w:rPr>
        <w:t xml:space="preserve"> –</w:t>
      </w:r>
      <w:r w:rsidRPr="00644418" w:rsidR="00644418">
        <w:rPr>
          <w:rFonts w:ascii="Times" w:hAnsi="Times" w:cs="Times" w:eastAsiaTheme="minorHAnsi"/>
          <w:noProof w:val="0"/>
          <w:color w:val="000000"/>
          <w:lang w:val="en-US"/>
        </w:rPr>
        <w:t>627,06</w:t>
      </w:r>
      <w:r w:rsidRPr="00644418">
        <w:rPr>
          <w:rFonts w:ascii="Times" w:hAnsi="Times" w:cs="Times" w:eastAsiaTheme="minorHAnsi"/>
          <w:color w:val="000000"/>
        </w:rPr>
        <w:t xml:space="preserve"> = </w:t>
      </w:r>
      <w:r w:rsidRPr="00644418" w:rsidR="00644418">
        <w:rPr>
          <w:rFonts w:ascii="Times" w:hAnsi="Times" w:cs="Times" w:eastAsiaTheme="minorHAnsi"/>
          <w:color w:val="000000"/>
        </w:rPr>
        <w:t>6698,44</w:t>
      </w:r>
      <w:r w:rsidRPr="00644418">
        <w:rPr>
          <w:rFonts w:ascii="Times" w:hAnsi="Times" w:cs="Times" w:eastAsiaTheme="minorHAnsi"/>
          <w:color w:val="000000"/>
        </w:rPr>
        <w:t>;</w:t>
      </w:r>
    </w:p>
    <w:p w:rsidRPr="00173458" w:rsidR="00173458" w:rsidP="00173458" w:rsidRDefault="007E7688" w14:paraId="1B77C89E" w14:textId="7E152E4B">
      <w:pPr>
        <w:autoSpaceDE w:val="0"/>
        <w:autoSpaceDN w:val="0"/>
        <w:adjustRightInd w:val="0"/>
        <w:spacing w:line="360" w:lineRule="auto"/>
        <w:jc w:val="both"/>
        <w:rPr>
          <w:rFonts w:ascii="Times" w:hAnsi="Times" w:cs="Times" w:eastAsiaTheme="minorHAnsi"/>
          <w:color w:val="000000"/>
        </w:rPr>
      </w:pPr>
      <w:r>
        <w:rPr>
          <w:rFonts w:ascii="Times" w:hAnsi="Times" w:cs="Times" w:eastAsiaTheme="minorHAnsi"/>
          <w:color w:val="000000"/>
        </w:rPr>
        <w:tab/>
      </w:r>
      <w:r>
        <w:rPr>
          <w:rFonts w:ascii="Times" w:hAnsi="Times" w:cs="Times" w:eastAsiaTheme="minorHAnsi"/>
          <w:color w:val="000000"/>
        </w:rPr>
        <w:t xml:space="preserve">În urma calculelor efectuate, pentru achitarea salariilor către angajați și a tuturor contribuțiilor către stat este necesar un buget de </w:t>
      </w:r>
      <w:r w:rsidRPr="00644418" w:rsidR="00644418">
        <w:rPr>
          <w:rFonts w:ascii="Times" w:hAnsi="Times" w:cs="Times" w:eastAsiaTheme="minorHAnsi"/>
          <w:color w:val="000000"/>
        </w:rPr>
        <w:t>130 758 lei</w:t>
      </w:r>
      <w:r w:rsidRPr="00644418">
        <w:rPr>
          <w:rFonts w:ascii="Times" w:hAnsi="Times" w:cs="Times" w:eastAsiaTheme="minorHAnsi"/>
          <w:color w:val="000000"/>
        </w:rPr>
        <w:t>.</w:t>
      </w:r>
      <w:r>
        <w:rPr>
          <w:rFonts w:ascii="Times" w:hAnsi="Times" w:cs="Times" w:eastAsiaTheme="minorHAnsi"/>
          <w:color w:val="000000"/>
        </w:rPr>
        <w:t xml:space="preserve"> Această sumă garantează păstrarea angajaților și motivarea acestora cu salarii la nivelul concurenților din acest sector.</w:t>
      </w:r>
    </w:p>
    <w:p w:rsidRPr="004C568E" w:rsidR="007E7688" w:rsidP="007E7688" w:rsidRDefault="00173458" w14:paraId="15E9D14F" w14:textId="31D88D38">
      <w:pPr>
        <w:pStyle w:val="Heading1"/>
        <w:rPr>
          <w:rFonts w:ascii="Times" w:hAnsi="Times" w:cs="Times" w:eastAsiaTheme="minorHAnsi"/>
          <w:bCs w:val="0"/>
          <w:color w:val="000000"/>
          <w:lang w:val="en-US"/>
        </w:rPr>
      </w:pPr>
      <w:r>
        <w:rPr>
          <w:rFonts w:ascii="Times" w:hAnsi="Times" w:cs="Times" w:eastAsiaTheme="minorHAnsi"/>
          <w:color w:val="000000"/>
          <w:lang w:val="en-US"/>
        </w:rPr>
        <w:lastRenderedPageBreak/>
        <w:t xml:space="preserve"> </w:t>
      </w:r>
      <w:bookmarkStart w:name="_Toc6313066" w:id="10"/>
      <w:r w:rsidR="007E7688">
        <w:rPr>
          <w:rFonts w:cs="Times New Roman"/>
          <w:color w:val="000000" w:themeColor="text1"/>
        </w:rPr>
        <w:t>5.3.4</w:t>
      </w:r>
      <w:r w:rsidRPr="00EE5EED" w:rsidR="007E7688">
        <w:rPr>
          <w:rFonts w:cs="Times New Roman"/>
          <w:color w:val="000000" w:themeColor="text1"/>
        </w:rPr>
        <w:t xml:space="preserve"> </w:t>
      </w:r>
      <w:proofErr w:type="spellStart"/>
      <w:r w:rsidRPr="004C568E" w:rsidR="007E7688">
        <w:rPr>
          <w:rFonts w:ascii="Times" w:hAnsi="Times" w:cs="Times" w:eastAsiaTheme="minorHAnsi"/>
          <w:bCs w:val="0"/>
          <w:color w:val="000000"/>
          <w:lang w:val="en-US"/>
        </w:rPr>
        <w:t>Consumuri</w:t>
      </w:r>
      <w:proofErr w:type="spellEnd"/>
      <w:r w:rsidRPr="004C568E" w:rsidR="007E7688">
        <w:rPr>
          <w:rFonts w:ascii="Times" w:hAnsi="Times" w:cs="Times" w:eastAsiaTheme="minorHAnsi"/>
          <w:bCs w:val="0"/>
          <w:color w:val="000000"/>
          <w:lang w:val="en-US"/>
        </w:rPr>
        <w:t xml:space="preserve"> </w:t>
      </w:r>
      <w:proofErr w:type="spellStart"/>
      <w:r w:rsidR="007E7688">
        <w:rPr>
          <w:rFonts w:ascii="Times" w:hAnsi="Times" w:cs="Times" w:eastAsiaTheme="minorHAnsi"/>
          <w:bCs w:val="0"/>
          <w:color w:val="000000"/>
          <w:lang w:val="en-US"/>
        </w:rPr>
        <w:t>in</w:t>
      </w:r>
      <w:r w:rsidRPr="004C568E" w:rsidR="007E7688">
        <w:rPr>
          <w:rFonts w:ascii="Times" w:hAnsi="Times" w:cs="Times" w:eastAsiaTheme="minorHAnsi"/>
          <w:bCs w:val="0"/>
          <w:color w:val="000000"/>
          <w:lang w:val="en-US"/>
        </w:rPr>
        <w:t>directe</w:t>
      </w:r>
      <w:bookmarkEnd w:id="10"/>
      <w:proofErr w:type="spellEnd"/>
      <w:r w:rsidRPr="004C568E" w:rsidR="007E7688">
        <w:rPr>
          <w:rFonts w:ascii="Times" w:hAnsi="Times" w:cs="Times" w:eastAsiaTheme="minorHAnsi"/>
          <w:bCs w:val="0"/>
          <w:color w:val="000000"/>
          <w:lang w:val="en-US"/>
        </w:rPr>
        <w:t xml:space="preserve"> </w:t>
      </w:r>
    </w:p>
    <w:p w:rsidR="00566051" w:rsidP="007E7688" w:rsidRDefault="007E7688" w14:paraId="37034B0A" w14:textId="2659D14A">
      <w:pPr>
        <w:tabs>
          <w:tab w:val="left" w:pos="720"/>
          <w:tab w:val="left" w:pos="1530"/>
        </w:tabs>
        <w:autoSpaceDE w:val="0"/>
        <w:autoSpaceDN w:val="0"/>
        <w:adjustRightInd w:val="0"/>
        <w:spacing w:after="100" w:line="360" w:lineRule="auto"/>
        <w:jc w:val="both"/>
        <w:rPr>
          <w:rFonts w:ascii="Times" w:hAnsi="Times" w:cs="Times" w:eastAsiaTheme="minorHAnsi"/>
          <w:color w:val="000000"/>
          <w:lang w:val="en-US"/>
        </w:rPr>
      </w:pPr>
      <w:r>
        <w:rPr>
          <w:rFonts w:ascii="Times" w:hAnsi="Times" w:cs="Times" w:eastAsiaTheme="minorHAnsi"/>
          <w:color w:val="000000"/>
          <w:lang w:val="en-US"/>
        </w:rPr>
        <w:tab/>
      </w:r>
      <w:r>
        <w:rPr>
          <w:rFonts w:ascii="Times" w:hAnsi="Times" w:cs="Times" w:eastAsiaTheme="minorHAnsi"/>
          <w:color w:val="000000"/>
          <w:lang w:val="en-US"/>
        </w:rPr>
        <w:t xml:space="preserve">Consumurile indirecte sunt cheltuielile pe care le suportă proiectul, dar a căror volum nu depinde de volumul de producție. Acestea deobicei sunt cheltuielile legate de întreținere, arendă, servicii ale unor persoane terțe. Deoarece în realizarea proiectului sunt implicați </w:t>
      </w:r>
      <w:r w:rsidR="00C103FE">
        <w:rPr>
          <w:rFonts w:ascii="Times" w:hAnsi="Times" w:cs="Times" w:eastAsiaTheme="minorHAnsi"/>
          <w:color w:val="000000"/>
          <w:lang w:val="en-US"/>
        </w:rPr>
        <w:t>un număr mic de angajați, cheltuielile de arendă și întreținere sunt relativ mici și sunt reprezentate în tabelul 5.6.</w:t>
      </w:r>
    </w:p>
    <w:p w:rsidRPr="00173458" w:rsidR="00C103FE" w:rsidP="007E7688" w:rsidRDefault="00C103FE" w14:paraId="5EBECB5D" w14:textId="77A844D5">
      <w:pPr>
        <w:tabs>
          <w:tab w:val="left" w:pos="720"/>
          <w:tab w:val="left" w:pos="1530"/>
        </w:tabs>
        <w:autoSpaceDE w:val="0"/>
        <w:autoSpaceDN w:val="0"/>
        <w:adjustRightInd w:val="0"/>
        <w:spacing w:after="100" w:line="360" w:lineRule="auto"/>
        <w:jc w:val="both"/>
        <w:rPr>
          <w:rFonts w:ascii="Times" w:hAnsi="Times" w:cs="Times" w:eastAsiaTheme="minorHAnsi"/>
          <w:color w:val="000000"/>
          <w:lang w:val="en-US"/>
        </w:rPr>
      </w:pPr>
      <w:r>
        <w:rPr>
          <w:rFonts w:ascii="Times" w:hAnsi="Times" w:cs="Times" w:eastAsiaTheme="minorHAnsi"/>
          <w:color w:val="000000"/>
          <w:lang w:val="en-US"/>
        </w:rPr>
        <w:t>Tabelul 5.6 – Consumuri indirecte</w:t>
      </w:r>
    </w:p>
    <w:tbl>
      <w:tblPr>
        <w:tblStyle w:val="TableGridLight"/>
        <w:tblW w:w="102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23"/>
        <w:gridCol w:w="2329"/>
        <w:gridCol w:w="1965"/>
        <w:gridCol w:w="1455"/>
        <w:gridCol w:w="2147"/>
        <w:gridCol w:w="1585"/>
      </w:tblGrid>
      <w:tr w:rsidR="00C103FE" w:rsidTr="00C103FE" w14:paraId="487A4D83" w14:textId="77777777">
        <w:trPr>
          <w:trHeight w:val="994"/>
        </w:trPr>
        <w:tc>
          <w:tcPr>
            <w:tcW w:w="723" w:type="dxa"/>
          </w:tcPr>
          <w:p w:rsidR="00C103FE" w:rsidP="00C103FE" w:rsidRDefault="00C103FE" w14:paraId="7A5FDB45" w14:textId="6DCA9D0E">
            <w:pPr>
              <w:pStyle w:val="TabelDiploma"/>
              <w:rPr>
                <w:rFonts w:eastAsiaTheme="minorHAnsi"/>
              </w:rPr>
            </w:pPr>
            <w:proofErr w:type="spellStart"/>
            <w:r>
              <w:rPr>
                <w:rFonts w:eastAsiaTheme="minorHAnsi"/>
              </w:rPr>
              <w:t>Nr</w:t>
            </w:r>
            <w:proofErr w:type="spellEnd"/>
            <w:r>
              <w:rPr>
                <w:rFonts w:eastAsiaTheme="minorHAnsi"/>
              </w:rPr>
              <w:t>. d/o</w:t>
            </w:r>
          </w:p>
        </w:tc>
        <w:tc>
          <w:tcPr>
            <w:tcW w:w="2329" w:type="dxa"/>
          </w:tcPr>
          <w:p w:rsidR="00C103FE" w:rsidP="00C103FE" w:rsidRDefault="00C103FE" w14:paraId="40D331F3" w14:textId="522541F3">
            <w:pPr>
              <w:pStyle w:val="TabelDiploma"/>
              <w:rPr>
                <w:rFonts w:ascii="Helvetica" w:hAnsi="Helvetica" w:cs="Helvetica" w:eastAsiaTheme="minorHAnsi"/>
                <w:kern w:val="1"/>
              </w:rPr>
            </w:pPr>
            <w:proofErr w:type="spellStart"/>
            <w:r>
              <w:rPr>
                <w:rFonts w:eastAsiaTheme="minorHAnsi"/>
              </w:rPr>
              <w:t>Denumirea</w:t>
            </w:r>
            <w:proofErr w:type="spellEnd"/>
            <w:r>
              <w:rPr>
                <w:rFonts w:eastAsiaTheme="minorHAnsi"/>
              </w:rPr>
              <w:t xml:space="preserve"> </w:t>
            </w:r>
            <w:proofErr w:type="spellStart"/>
            <w:r>
              <w:rPr>
                <w:rFonts w:eastAsiaTheme="minorHAnsi"/>
              </w:rPr>
              <w:t>articolului</w:t>
            </w:r>
            <w:proofErr w:type="spellEnd"/>
          </w:p>
        </w:tc>
        <w:tc>
          <w:tcPr>
            <w:tcW w:w="1965" w:type="dxa"/>
          </w:tcPr>
          <w:p w:rsidR="00C103FE" w:rsidP="00C103FE" w:rsidRDefault="00C103FE" w14:paraId="013017DD" w14:textId="77777777">
            <w:pPr>
              <w:pStyle w:val="TabelDiploma"/>
              <w:rPr>
                <w:rFonts w:ascii="Helvetica" w:hAnsi="Helvetica" w:cs="Helvetica" w:eastAsiaTheme="minorHAnsi"/>
                <w:kern w:val="1"/>
              </w:rPr>
            </w:pPr>
            <w:r>
              <w:rPr>
                <w:rFonts w:eastAsiaTheme="minorHAnsi"/>
              </w:rPr>
              <w:t xml:space="preserve">Un. de </w:t>
            </w:r>
            <w:proofErr w:type="spellStart"/>
            <w:r>
              <w:rPr>
                <w:rFonts w:eastAsiaTheme="minorHAnsi"/>
              </w:rPr>
              <w:t>măs</w:t>
            </w:r>
            <w:proofErr w:type="spellEnd"/>
            <w:r>
              <w:rPr>
                <w:rFonts w:eastAsiaTheme="minorHAnsi"/>
              </w:rPr>
              <w:t>.</w:t>
            </w:r>
          </w:p>
        </w:tc>
        <w:tc>
          <w:tcPr>
            <w:tcW w:w="1455" w:type="dxa"/>
          </w:tcPr>
          <w:p w:rsidR="00C103FE" w:rsidP="00C103FE" w:rsidRDefault="00C103FE" w14:paraId="2D1031EF" w14:textId="77777777">
            <w:pPr>
              <w:pStyle w:val="TabelDiploma"/>
              <w:rPr>
                <w:rFonts w:ascii="Helvetica" w:hAnsi="Helvetica" w:cs="Helvetica" w:eastAsiaTheme="minorHAnsi"/>
                <w:kern w:val="1"/>
              </w:rPr>
            </w:pPr>
            <w:proofErr w:type="spellStart"/>
            <w:r>
              <w:rPr>
                <w:rFonts w:eastAsiaTheme="minorHAnsi"/>
              </w:rPr>
              <w:t>Cantitatea</w:t>
            </w:r>
            <w:proofErr w:type="spellEnd"/>
          </w:p>
        </w:tc>
        <w:tc>
          <w:tcPr>
            <w:tcW w:w="2147" w:type="dxa"/>
          </w:tcPr>
          <w:p w:rsidR="00C103FE" w:rsidP="00C103FE" w:rsidRDefault="00C103FE" w14:paraId="61585D96" w14:textId="77777777">
            <w:pPr>
              <w:pStyle w:val="TabelDiploma"/>
              <w:rPr>
                <w:rFonts w:ascii="Helvetica" w:hAnsi="Helvetica" w:cs="Helvetica" w:eastAsiaTheme="minorHAnsi"/>
                <w:kern w:val="1"/>
              </w:rPr>
            </w:pPr>
            <w:proofErr w:type="spellStart"/>
            <w:r>
              <w:rPr>
                <w:rFonts w:eastAsiaTheme="minorHAnsi"/>
              </w:rPr>
              <w:t>Tarif</w:t>
            </w:r>
            <w:proofErr w:type="spellEnd"/>
            <w:r>
              <w:rPr>
                <w:rFonts w:eastAsiaTheme="minorHAnsi"/>
              </w:rPr>
              <w:t>/un, lei</w:t>
            </w:r>
          </w:p>
        </w:tc>
        <w:tc>
          <w:tcPr>
            <w:tcW w:w="1585" w:type="dxa"/>
          </w:tcPr>
          <w:p w:rsidR="00C103FE" w:rsidP="00C103FE" w:rsidRDefault="00C103FE" w14:paraId="160B3EF0" w14:textId="45F26DC0">
            <w:pPr>
              <w:pStyle w:val="TabelDiploma"/>
              <w:rPr>
                <w:rFonts w:ascii="Helvetica" w:hAnsi="Helvetica" w:cs="Helvetica" w:eastAsiaTheme="minorHAnsi"/>
                <w:kern w:val="1"/>
              </w:rPr>
            </w:pPr>
            <w:proofErr w:type="spellStart"/>
            <w:r>
              <w:rPr>
                <w:rFonts w:eastAsiaTheme="minorHAnsi"/>
              </w:rPr>
              <w:t>Valoarea</w:t>
            </w:r>
            <w:proofErr w:type="spellEnd"/>
            <w:r>
              <w:rPr>
                <w:rFonts w:eastAsiaTheme="minorHAnsi"/>
              </w:rPr>
              <w:t xml:space="preserve"> </w:t>
            </w:r>
            <w:proofErr w:type="spellStart"/>
            <w:r>
              <w:rPr>
                <w:rFonts w:eastAsiaTheme="minorHAnsi"/>
              </w:rPr>
              <w:t>totală</w:t>
            </w:r>
            <w:proofErr w:type="spellEnd"/>
            <w:r>
              <w:rPr>
                <w:rFonts w:eastAsiaTheme="minorHAnsi"/>
              </w:rPr>
              <w:t>, lei</w:t>
            </w:r>
          </w:p>
        </w:tc>
      </w:tr>
      <w:tr w:rsidR="00C103FE" w:rsidTr="00C103FE" w14:paraId="50194E34" w14:textId="77777777">
        <w:trPr>
          <w:trHeight w:val="454"/>
        </w:trPr>
        <w:tc>
          <w:tcPr>
            <w:tcW w:w="723" w:type="dxa"/>
          </w:tcPr>
          <w:p w:rsidR="00C103FE" w:rsidP="00C103FE" w:rsidRDefault="00C103FE" w14:paraId="263D2FF5" w14:textId="0D41F073">
            <w:pPr>
              <w:autoSpaceDE w:val="0"/>
              <w:autoSpaceDN w:val="0"/>
              <w:adjustRightInd w:val="0"/>
              <w:spacing w:after="240" w:line="360" w:lineRule="auto"/>
              <w:rPr>
                <w:rFonts w:ascii="Times" w:hAnsi="Times" w:cs="Times" w:eastAsiaTheme="minorHAnsi"/>
                <w:noProof w:val="0"/>
                <w:color w:val="000000"/>
                <w:lang w:val="en-US"/>
              </w:rPr>
            </w:pPr>
            <w:r>
              <w:rPr>
                <w:rFonts w:ascii="Times" w:hAnsi="Times" w:cs="Times" w:eastAsiaTheme="minorHAnsi"/>
                <w:noProof w:val="0"/>
                <w:color w:val="000000"/>
                <w:lang w:val="en-US"/>
              </w:rPr>
              <w:t>1</w:t>
            </w:r>
          </w:p>
        </w:tc>
        <w:tc>
          <w:tcPr>
            <w:tcW w:w="2329" w:type="dxa"/>
          </w:tcPr>
          <w:p w:rsidR="00C103FE" w:rsidP="00C103FE" w:rsidRDefault="00C103FE" w14:paraId="16FC69A4" w14:textId="45969F58">
            <w:pPr>
              <w:autoSpaceDE w:val="0"/>
              <w:autoSpaceDN w:val="0"/>
              <w:adjustRightInd w:val="0"/>
              <w:spacing w:after="240" w:line="360" w:lineRule="auto"/>
              <w:rPr>
                <w:rFonts w:ascii="Helvetica" w:hAnsi="Helvetica" w:cs="Helvetica" w:eastAsiaTheme="minorHAnsi"/>
                <w:noProof w:val="0"/>
                <w:kern w:val="1"/>
                <w:lang w:val="en-US"/>
              </w:rPr>
            </w:pPr>
            <w:proofErr w:type="spellStart"/>
            <w:r>
              <w:rPr>
                <w:rFonts w:ascii="Times" w:hAnsi="Times" w:cs="Times" w:eastAsiaTheme="minorHAnsi"/>
                <w:noProof w:val="0"/>
                <w:color w:val="000000"/>
                <w:lang w:val="en-US"/>
              </w:rPr>
              <w:t>Arendă</w:t>
            </w:r>
            <w:proofErr w:type="spellEnd"/>
          </w:p>
        </w:tc>
        <w:tc>
          <w:tcPr>
            <w:tcW w:w="1965" w:type="dxa"/>
          </w:tcPr>
          <w:p w:rsidR="00C103FE" w:rsidP="00C103FE" w:rsidRDefault="00C103FE" w14:paraId="6C6D8441" w14:textId="7455F70B">
            <w:pPr>
              <w:autoSpaceDE w:val="0"/>
              <w:autoSpaceDN w:val="0"/>
              <w:adjustRightInd w:val="0"/>
              <w:spacing w:line="360" w:lineRule="auto"/>
              <w:jc w:val="center"/>
              <w:rPr>
                <w:rFonts w:ascii="Helvetica" w:hAnsi="Helvetica" w:cs="Helvetica" w:eastAsiaTheme="minorHAnsi"/>
                <w:noProof w:val="0"/>
                <w:kern w:val="1"/>
                <w:lang w:val="en-US"/>
              </w:rPr>
            </w:pPr>
            <w:r>
              <w:rPr>
                <w:rFonts w:ascii="Times" w:hAnsi="Times" w:cs="Times" w:eastAsiaTheme="minorHAnsi"/>
                <w:noProof w:val="0"/>
                <w:color w:val="000000"/>
                <w:lang w:val="en-US"/>
              </w:rPr>
              <w:t>x</w:t>
            </w:r>
          </w:p>
        </w:tc>
        <w:tc>
          <w:tcPr>
            <w:tcW w:w="1455" w:type="dxa"/>
          </w:tcPr>
          <w:p w:rsidR="00C103FE" w:rsidP="00C103FE" w:rsidRDefault="00C103FE" w14:paraId="40779CFC" w14:textId="1EFBB7C3">
            <w:pPr>
              <w:autoSpaceDE w:val="0"/>
              <w:autoSpaceDN w:val="0"/>
              <w:adjustRightInd w:val="0"/>
              <w:spacing w:line="360" w:lineRule="auto"/>
              <w:jc w:val="center"/>
              <w:rPr>
                <w:rFonts w:ascii="Helvetica" w:hAnsi="Helvetica" w:cs="Helvetica" w:eastAsiaTheme="minorHAnsi"/>
                <w:noProof w:val="0"/>
                <w:kern w:val="1"/>
                <w:lang w:val="en-US"/>
              </w:rPr>
            </w:pPr>
            <w:r>
              <w:rPr>
                <w:rFonts w:ascii="Times" w:hAnsi="Times" w:cs="Times" w:eastAsiaTheme="minorHAnsi"/>
                <w:noProof w:val="0"/>
                <w:color w:val="000000"/>
                <w:lang w:val="en-US"/>
              </w:rPr>
              <w:t>x</w:t>
            </w:r>
          </w:p>
        </w:tc>
        <w:tc>
          <w:tcPr>
            <w:tcW w:w="2147" w:type="dxa"/>
          </w:tcPr>
          <w:p w:rsidR="00C103FE" w:rsidP="00C103FE" w:rsidRDefault="00C103FE" w14:paraId="47CE54A0" w14:textId="73474A5D">
            <w:pPr>
              <w:autoSpaceDE w:val="0"/>
              <w:autoSpaceDN w:val="0"/>
              <w:adjustRightInd w:val="0"/>
              <w:spacing w:line="360" w:lineRule="auto"/>
              <w:jc w:val="center"/>
              <w:rPr>
                <w:rFonts w:ascii="Helvetica" w:hAnsi="Helvetica" w:cs="Helvetica" w:eastAsiaTheme="minorHAnsi"/>
                <w:noProof w:val="0"/>
                <w:kern w:val="1"/>
                <w:lang w:val="en-US"/>
              </w:rPr>
            </w:pPr>
            <w:r>
              <w:rPr>
                <w:rFonts w:ascii="Times" w:hAnsi="Times" w:cs="Times" w:eastAsiaTheme="minorHAnsi"/>
                <w:noProof w:val="0"/>
                <w:color w:val="000000"/>
                <w:lang w:val="en-US"/>
              </w:rPr>
              <w:t>5000</w:t>
            </w:r>
          </w:p>
        </w:tc>
        <w:tc>
          <w:tcPr>
            <w:tcW w:w="1585" w:type="dxa"/>
          </w:tcPr>
          <w:p w:rsidR="00C103FE" w:rsidP="00C103FE" w:rsidRDefault="00C103FE" w14:paraId="5191593D" w14:textId="6D7097FE">
            <w:pPr>
              <w:autoSpaceDE w:val="0"/>
              <w:autoSpaceDN w:val="0"/>
              <w:adjustRightInd w:val="0"/>
              <w:spacing w:line="360" w:lineRule="auto"/>
              <w:jc w:val="center"/>
              <w:rPr>
                <w:rFonts w:ascii="Helvetica" w:hAnsi="Helvetica" w:cs="Helvetica" w:eastAsiaTheme="minorHAnsi"/>
                <w:noProof w:val="0"/>
                <w:kern w:val="1"/>
                <w:lang w:val="en-US"/>
              </w:rPr>
            </w:pPr>
            <w:r>
              <w:rPr>
                <w:rFonts w:ascii="Times" w:hAnsi="Times" w:cs="Times" w:eastAsiaTheme="minorHAnsi"/>
                <w:noProof w:val="0"/>
                <w:color w:val="000000"/>
                <w:lang w:val="en-US"/>
              </w:rPr>
              <w:t>5000</w:t>
            </w:r>
          </w:p>
        </w:tc>
      </w:tr>
      <w:tr w:rsidR="00C103FE" w:rsidTr="00C103FE" w14:paraId="6ED869A3" w14:textId="77777777">
        <w:trPr>
          <w:trHeight w:val="247"/>
        </w:trPr>
        <w:tc>
          <w:tcPr>
            <w:tcW w:w="723" w:type="dxa"/>
          </w:tcPr>
          <w:p w:rsidR="00C103FE" w:rsidP="00C103FE" w:rsidRDefault="00C103FE" w14:paraId="19EC8B69" w14:textId="201D3EAB">
            <w:pPr>
              <w:autoSpaceDE w:val="0"/>
              <w:autoSpaceDN w:val="0"/>
              <w:adjustRightInd w:val="0"/>
              <w:spacing w:after="240" w:line="360" w:lineRule="auto"/>
              <w:rPr>
                <w:rFonts w:ascii="Times" w:hAnsi="Times" w:cs="Times" w:eastAsiaTheme="minorHAnsi"/>
                <w:noProof w:val="0"/>
                <w:color w:val="000000"/>
                <w:lang w:val="en-US"/>
              </w:rPr>
            </w:pPr>
            <w:r>
              <w:rPr>
                <w:rFonts w:ascii="Times" w:hAnsi="Times" w:cs="Times" w:eastAsiaTheme="minorHAnsi"/>
                <w:noProof w:val="0"/>
                <w:color w:val="000000"/>
                <w:lang w:val="en-US"/>
              </w:rPr>
              <w:t>2</w:t>
            </w:r>
          </w:p>
        </w:tc>
        <w:tc>
          <w:tcPr>
            <w:tcW w:w="2329" w:type="dxa"/>
          </w:tcPr>
          <w:p w:rsidR="00C103FE" w:rsidP="00C103FE" w:rsidRDefault="00C103FE" w14:paraId="75DA00F2" w14:textId="1465A160">
            <w:pPr>
              <w:autoSpaceDE w:val="0"/>
              <w:autoSpaceDN w:val="0"/>
              <w:adjustRightInd w:val="0"/>
              <w:spacing w:after="240" w:line="360" w:lineRule="auto"/>
              <w:rPr>
                <w:rFonts w:ascii="Helvetica" w:hAnsi="Helvetica" w:cs="Helvetica" w:eastAsiaTheme="minorHAnsi"/>
                <w:noProof w:val="0"/>
                <w:kern w:val="1"/>
                <w:lang w:val="en-US"/>
              </w:rPr>
            </w:pPr>
            <w:proofErr w:type="spellStart"/>
            <w:r>
              <w:rPr>
                <w:rFonts w:ascii="Times" w:hAnsi="Times" w:cs="Times" w:eastAsiaTheme="minorHAnsi"/>
                <w:noProof w:val="0"/>
                <w:color w:val="000000"/>
                <w:lang w:val="en-US"/>
              </w:rPr>
              <w:t>Servicii</w:t>
            </w:r>
            <w:proofErr w:type="spellEnd"/>
            <w:r>
              <w:rPr>
                <w:rFonts w:ascii="Times" w:hAnsi="Times" w:cs="Times" w:eastAsiaTheme="minorHAnsi"/>
                <w:noProof w:val="0"/>
                <w:color w:val="000000"/>
                <w:lang w:val="en-US"/>
              </w:rPr>
              <w:t xml:space="preserve"> Internet</w:t>
            </w:r>
          </w:p>
        </w:tc>
        <w:tc>
          <w:tcPr>
            <w:tcW w:w="1965" w:type="dxa"/>
          </w:tcPr>
          <w:p w:rsidR="00C103FE" w:rsidP="00C103FE" w:rsidRDefault="00C103FE" w14:paraId="47633EDF" w14:textId="77777777">
            <w:pPr>
              <w:autoSpaceDE w:val="0"/>
              <w:autoSpaceDN w:val="0"/>
              <w:adjustRightInd w:val="0"/>
              <w:spacing w:line="360" w:lineRule="auto"/>
              <w:jc w:val="center"/>
              <w:rPr>
                <w:rFonts w:ascii="Helvetica" w:hAnsi="Helvetica" w:cs="Helvetica" w:eastAsiaTheme="minorHAnsi"/>
                <w:noProof w:val="0"/>
                <w:kern w:val="1"/>
                <w:lang w:val="en-US"/>
              </w:rPr>
            </w:pPr>
            <w:proofErr w:type="spellStart"/>
            <w:r>
              <w:rPr>
                <w:rFonts w:ascii="Times" w:hAnsi="Times" w:cs="Times" w:eastAsiaTheme="minorHAnsi"/>
                <w:noProof w:val="0"/>
                <w:color w:val="000000"/>
                <w:lang w:val="en-US"/>
              </w:rPr>
              <w:t>Abonament</w:t>
            </w:r>
            <w:proofErr w:type="spellEnd"/>
            <w:r>
              <w:rPr>
                <w:rFonts w:ascii="Times" w:hAnsi="Times" w:cs="Times" w:eastAsiaTheme="minorHAnsi"/>
                <w:noProof w:val="0"/>
                <w:color w:val="000000"/>
                <w:lang w:val="en-US"/>
              </w:rPr>
              <w:t xml:space="preserve"> lunar</w:t>
            </w:r>
          </w:p>
        </w:tc>
        <w:tc>
          <w:tcPr>
            <w:tcW w:w="1455" w:type="dxa"/>
          </w:tcPr>
          <w:p w:rsidR="00C103FE" w:rsidP="00C103FE" w:rsidRDefault="00C103FE" w14:paraId="456FCDB3" w14:textId="62E2C96C">
            <w:pPr>
              <w:autoSpaceDE w:val="0"/>
              <w:autoSpaceDN w:val="0"/>
              <w:adjustRightInd w:val="0"/>
              <w:spacing w:line="360" w:lineRule="auto"/>
              <w:jc w:val="center"/>
              <w:rPr>
                <w:rFonts w:ascii="Helvetica" w:hAnsi="Helvetica" w:cs="Helvetica" w:eastAsiaTheme="minorHAnsi"/>
                <w:noProof w:val="0"/>
                <w:kern w:val="1"/>
                <w:lang w:val="en-US"/>
              </w:rPr>
            </w:pPr>
            <w:r>
              <w:rPr>
                <w:rFonts w:ascii="Times" w:hAnsi="Times" w:cs="Times" w:eastAsiaTheme="minorHAnsi"/>
                <w:noProof w:val="0"/>
                <w:color w:val="000000"/>
                <w:lang w:val="en-US"/>
              </w:rPr>
              <w:t>1</w:t>
            </w:r>
          </w:p>
        </w:tc>
        <w:tc>
          <w:tcPr>
            <w:tcW w:w="2147" w:type="dxa"/>
          </w:tcPr>
          <w:p w:rsidR="00C103FE" w:rsidP="00C103FE" w:rsidRDefault="00C103FE" w14:paraId="6D3319F3" w14:textId="56BD072E">
            <w:pPr>
              <w:autoSpaceDE w:val="0"/>
              <w:autoSpaceDN w:val="0"/>
              <w:adjustRightInd w:val="0"/>
              <w:spacing w:line="360" w:lineRule="auto"/>
              <w:jc w:val="center"/>
              <w:rPr>
                <w:rFonts w:ascii="Helvetica" w:hAnsi="Helvetica" w:cs="Helvetica" w:eastAsiaTheme="minorHAnsi"/>
                <w:noProof w:val="0"/>
                <w:kern w:val="1"/>
                <w:lang w:val="en-US"/>
              </w:rPr>
            </w:pPr>
            <w:r>
              <w:rPr>
                <w:rFonts w:ascii="Times" w:hAnsi="Times" w:cs="Times" w:eastAsiaTheme="minorHAnsi"/>
                <w:noProof w:val="0"/>
                <w:color w:val="000000"/>
                <w:lang w:val="en-US"/>
              </w:rPr>
              <w:t>150</w:t>
            </w:r>
          </w:p>
        </w:tc>
        <w:tc>
          <w:tcPr>
            <w:tcW w:w="1585" w:type="dxa"/>
          </w:tcPr>
          <w:p w:rsidR="00C103FE" w:rsidP="00C103FE" w:rsidRDefault="00C103FE" w14:paraId="5C777BE2" w14:textId="42E47E07">
            <w:pPr>
              <w:autoSpaceDE w:val="0"/>
              <w:autoSpaceDN w:val="0"/>
              <w:adjustRightInd w:val="0"/>
              <w:spacing w:line="360" w:lineRule="auto"/>
              <w:jc w:val="center"/>
              <w:rPr>
                <w:rFonts w:ascii="Helvetica" w:hAnsi="Helvetica" w:cs="Helvetica" w:eastAsiaTheme="minorHAnsi"/>
                <w:noProof w:val="0"/>
                <w:kern w:val="1"/>
                <w:lang w:val="en-US"/>
              </w:rPr>
            </w:pPr>
            <w:r>
              <w:rPr>
                <w:rFonts w:ascii="Times" w:hAnsi="Times" w:cs="Times" w:eastAsiaTheme="minorHAnsi"/>
                <w:noProof w:val="0"/>
                <w:color w:val="000000"/>
                <w:lang w:val="en-US"/>
              </w:rPr>
              <w:t>150</w:t>
            </w:r>
          </w:p>
        </w:tc>
      </w:tr>
      <w:tr w:rsidR="00E652E5" w:rsidTr="00C103FE" w14:paraId="6BE0B234" w14:textId="77777777">
        <w:trPr>
          <w:trHeight w:val="247"/>
        </w:trPr>
        <w:tc>
          <w:tcPr>
            <w:tcW w:w="723" w:type="dxa"/>
          </w:tcPr>
          <w:p w:rsidR="00E652E5" w:rsidP="00C103FE" w:rsidRDefault="00E652E5" w14:paraId="56A0BCCC" w14:textId="77777777">
            <w:pPr>
              <w:autoSpaceDE w:val="0"/>
              <w:autoSpaceDN w:val="0"/>
              <w:adjustRightInd w:val="0"/>
              <w:spacing w:after="240" w:line="360" w:lineRule="auto"/>
              <w:rPr>
                <w:rFonts w:ascii="Times" w:hAnsi="Times" w:cs="Times" w:eastAsiaTheme="minorHAnsi"/>
                <w:noProof w:val="0"/>
                <w:color w:val="000000"/>
                <w:lang w:val="en-US"/>
              </w:rPr>
            </w:pPr>
          </w:p>
        </w:tc>
        <w:tc>
          <w:tcPr>
            <w:tcW w:w="2329" w:type="dxa"/>
          </w:tcPr>
          <w:p w:rsidR="00E652E5" w:rsidP="00C103FE" w:rsidRDefault="00E652E5" w14:paraId="6F77C476" w14:textId="40AD3C21">
            <w:pPr>
              <w:autoSpaceDE w:val="0"/>
              <w:autoSpaceDN w:val="0"/>
              <w:adjustRightInd w:val="0"/>
              <w:spacing w:after="240" w:line="360" w:lineRule="auto"/>
              <w:rPr>
                <w:rFonts w:ascii="Times" w:hAnsi="Times" w:cs="Times" w:eastAsiaTheme="minorHAnsi"/>
                <w:noProof w:val="0"/>
                <w:color w:val="000000"/>
                <w:lang w:val="en-US"/>
              </w:rPr>
            </w:pPr>
            <w:proofErr w:type="spellStart"/>
            <w:r w:rsidRPr="00E652E5">
              <w:rPr>
                <w:rFonts w:ascii="Times" w:hAnsi="Times" w:cs="Times" w:eastAsiaTheme="minorHAnsi"/>
                <w:noProof w:val="0"/>
                <w:color w:val="FF0000"/>
                <w:lang w:val="en-US"/>
              </w:rPr>
              <w:t>En.electrica</w:t>
            </w:r>
            <w:proofErr w:type="spellEnd"/>
          </w:p>
        </w:tc>
        <w:tc>
          <w:tcPr>
            <w:tcW w:w="1965" w:type="dxa"/>
          </w:tcPr>
          <w:p w:rsidR="00E652E5" w:rsidP="00C103FE" w:rsidRDefault="00E652E5" w14:paraId="60B8CCD0" w14:textId="77777777">
            <w:pPr>
              <w:autoSpaceDE w:val="0"/>
              <w:autoSpaceDN w:val="0"/>
              <w:adjustRightInd w:val="0"/>
              <w:spacing w:line="360" w:lineRule="auto"/>
              <w:jc w:val="center"/>
              <w:rPr>
                <w:rFonts w:ascii="Times" w:hAnsi="Times" w:cs="Times" w:eastAsiaTheme="minorHAnsi"/>
                <w:noProof w:val="0"/>
                <w:color w:val="000000"/>
                <w:lang w:val="en-US"/>
              </w:rPr>
            </w:pPr>
          </w:p>
        </w:tc>
        <w:tc>
          <w:tcPr>
            <w:tcW w:w="1455" w:type="dxa"/>
          </w:tcPr>
          <w:p w:rsidR="00E652E5" w:rsidP="00C103FE" w:rsidRDefault="00E652E5" w14:paraId="2C9641C6" w14:textId="77777777">
            <w:pPr>
              <w:autoSpaceDE w:val="0"/>
              <w:autoSpaceDN w:val="0"/>
              <w:adjustRightInd w:val="0"/>
              <w:spacing w:line="360" w:lineRule="auto"/>
              <w:jc w:val="center"/>
              <w:rPr>
                <w:rFonts w:ascii="Times" w:hAnsi="Times" w:cs="Times" w:eastAsiaTheme="minorHAnsi"/>
                <w:noProof w:val="0"/>
                <w:color w:val="000000"/>
                <w:lang w:val="en-US"/>
              </w:rPr>
            </w:pPr>
          </w:p>
        </w:tc>
        <w:tc>
          <w:tcPr>
            <w:tcW w:w="2147" w:type="dxa"/>
          </w:tcPr>
          <w:p w:rsidR="00E652E5" w:rsidP="00C103FE" w:rsidRDefault="00E652E5" w14:paraId="1B660639" w14:textId="77777777">
            <w:pPr>
              <w:autoSpaceDE w:val="0"/>
              <w:autoSpaceDN w:val="0"/>
              <w:adjustRightInd w:val="0"/>
              <w:spacing w:line="360" w:lineRule="auto"/>
              <w:jc w:val="center"/>
              <w:rPr>
                <w:rFonts w:ascii="Times" w:hAnsi="Times" w:cs="Times" w:eastAsiaTheme="minorHAnsi"/>
                <w:noProof w:val="0"/>
                <w:color w:val="000000"/>
                <w:lang w:val="en-US"/>
              </w:rPr>
            </w:pPr>
          </w:p>
        </w:tc>
        <w:tc>
          <w:tcPr>
            <w:tcW w:w="1585" w:type="dxa"/>
          </w:tcPr>
          <w:p w:rsidR="00E652E5" w:rsidP="00C103FE" w:rsidRDefault="00E652E5" w14:paraId="34098283" w14:textId="77777777">
            <w:pPr>
              <w:autoSpaceDE w:val="0"/>
              <w:autoSpaceDN w:val="0"/>
              <w:adjustRightInd w:val="0"/>
              <w:spacing w:line="360" w:lineRule="auto"/>
              <w:jc w:val="center"/>
              <w:rPr>
                <w:rFonts w:ascii="Times" w:hAnsi="Times" w:cs="Times" w:eastAsiaTheme="minorHAnsi"/>
                <w:noProof w:val="0"/>
                <w:color w:val="000000"/>
                <w:lang w:val="en-US"/>
              </w:rPr>
            </w:pPr>
          </w:p>
        </w:tc>
      </w:tr>
      <w:tr w:rsidR="00C103FE" w:rsidTr="00C103FE" w14:paraId="53926F12" w14:textId="77777777">
        <w:trPr>
          <w:trHeight w:val="319"/>
        </w:trPr>
        <w:tc>
          <w:tcPr>
            <w:tcW w:w="723" w:type="dxa"/>
          </w:tcPr>
          <w:p w:rsidRPr="00C103FE" w:rsidR="00C103FE" w:rsidP="00C103FE" w:rsidRDefault="00C103FE" w14:paraId="3AD3DB89" w14:textId="77777777">
            <w:pPr>
              <w:autoSpaceDE w:val="0"/>
              <w:autoSpaceDN w:val="0"/>
              <w:adjustRightInd w:val="0"/>
              <w:spacing w:after="240" w:line="360" w:lineRule="auto"/>
              <w:rPr>
                <w:rFonts w:ascii="Times" w:hAnsi="Times" w:cs="Times" w:eastAsiaTheme="minorHAnsi"/>
                <w:b/>
                <w:noProof w:val="0"/>
                <w:color w:val="000000"/>
                <w:lang w:val="en-US"/>
              </w:rPr>
            </w:pPr>
          </w:p>
        </w:tc>
        <w:tc>
          <w:tcPr>
            <w:tcW w:w="2329" w:type="dxa"/>
          </w:tcPr>
          <w:p w:rsidR="00C103FE" w:rsidP="00C103FE" w:rsidRDefault="00C103FE" w14:paraId="3695926E" w14:textId="206AC352">
            <w:pPr>
              <w:autoSpaceDE w:val="0"/>
              <w:autoSpaceDN w:val="0"/>
              <w:adjustRightInd w:val="0"/>
              <w:spacing w:after="240" w:line="360" w:lineRule="auto"/>
              <w:rPr>
                <w:rFonts w:ascii="Times" w:hAnsi="Times" w:cs="Times" w:eastAsiaTheme="minorHAnsi"/>
                <w:noProof w:val="0"/>
                <w:color w:val="000000"/>
                <w:lang w:val="en-US"/>
              </w:rPr>
            </w:pPr>
            <w:r w:rsidRPr="00C103FE">
              <w:rPr>
                <w:rFonts w:ascii="Times" w:hAnsi="Times" w:cs="Times" w:eastAsiaTheme="minorHAnsi"/>
                <w:b/>
                <w:noProof w:val="0"/>
                <w:color w:val="000000"/>
                <w:lang w:val="en-US"/>
              </w:rPr>
              <w:t>Total</w:t>
            </w:r>
          </w:p>
        </w:tc>
        <w:tc>
          <w:tcPr>
            <w:tcW w:w="1965" w:type="dxa"/>
          </w:tcPr>
          <w:p w:rsidRPr="00C103FE" w:rsidR="00C103FE" w:rsidP="00C103FE" w:rsidRDefault="00C103FE" w14:paraId="231F4534" w14:textId="5B1F124D">
            <w:pPr>
              <w:autoSpaceDE w:val="0"/>
              <w:autoSpaceDN w:val="0"/>
              <w:adjustRightInd w:val="0"/>
              <w:spacing w:line="360" w:lineRule="auto"/>
              <w:jc w:val="center"/>
              <w:rPr>
                <w:rFonts w:ascii="Times" w:hAnsi="Times" w:cs="Times" w:eastAsiaTheme="minorHAnsi"/>
                <w:b/>
                <w:noProof w:val="0"/>
                <w:color w:val="000000"/>
                <w:lang w:val="en-US"/>
              </w:rPr>
            </w:pPr>
            <w:r>
              <w:rPr>
                <w:rFonts w:ascii="Times" w:hAnsi="Times" w:cs="Times" w:eastAsiaTheme="minorHAnsi"/>
                <w:b/>
                <w:noProof w:val="0"/>
                <w:color w:val="000000"/>
                <w:lang w:val="en-US"/>
              </w:rPr>
              <w:t>x</w:t>
            </w:r>
          </w:p>
        </w:tc>
        <w:tc>
          <w:tcPr>
            <w:tcW w:w="1455" w:type="dxa"/>
          </w:tcPr>
          <w:p w:rsidR="00C103FE" w:rsidP="00C103FE" w:rsidRDefault="00C103FE" w14:paraId="01AE9B0F" w14:textId="14AE57F7">
            <w:pPr>
              <w:autoSpaceDE w:val="0"/>
              <w:autoSpaceDN w:val="0"/>
              <w:adjustRightInd w:val="0"/>
              <w:spacing w:line="360" w:lineRule="auto"/>
              <w:jc w:val="center"/>
              <w:rPr>
                <w:rFonts w:ascii="Times" w:hAnsi="Times" w:cs="Times" w:eastAsiaTheme="minorHAnsi"/>
                <w:noProof w:val="0"/>
                <w:color w:val="000000"/>
                <w:lang w:val="en-US"/>
              </w:rPr>
            </w:pPr>
            <w:r>
              <w:rPr>
                <w:rFonts w:ascii="Times" w:hAnsi="Times" w:cs="Times" w:eastAsiaTheme="minorHAnsi"/>
                <w:noProof w:val="0"/>
                <w:color w:val="000000"/>
                <w:lang w:val="en-US"/>
              </w:rPr>
              <w:t>x</w:t>
            </w:r>
          </w:p>
        </w:tc>
        <w:tc>
          <w:tcPr>
            <w:tcW w:w="2147" w:type="dxa"/>
          </w:tcPr>
          <w:p w:rsidR="00C103FE" w:rsidP="00C103FE" w:rsidRDefault="00C103FE" w14:paraId="227F46A6" w14:textId="1DC0A87D">
            <w:pPr>
              <w:autoSpaceDE w:val="0"/>
              <w:autoSpaceDN w:val="0"/>
              <w:adjustRightInd w:val="0"/>
              <w:spacing w:line="360" w:lineRule="auto"/>
              <w:jc w:val="center"/>
              <w:rPr>
                <w:rFonts w:ascii="Times" w:hAnsi="Times" w:cs="Times" w:eastAsiaTheme="minorHAnsi"/>
                <w:noProof w:val="0"/>
                <w:color w:val="000000"/>
                <w:lang w:val="en-US"/>
              </w:rPr>
            </w:pPr>
            <w:r>
              <w:rPr>
                <w:rFonts w:ascii="Times" w:hAnsi="Times" w:cs="Times" w:eastAsiaTheme="minorHAnsi"/>
                <w:noProof w:val="0"/>
                <w:color w:val="000000"/>
                <w:lang w:val="en-US"/>
              </w:rPr>
              <w:t>x</w:t>
            </w:r>
          </w:p>
        </w:tc>
        <w:tc>
          <w:tcPr>
            <w:tcW w:w="1585" w:type="dxa"/>
          </w:tcPr>
          <w:p w:rsidRPr="00C103FE" w:rsidR="00C103FE" w:rsidP="00C103FE" w:rsidRDefault="00C103FE" w14:paraId="07C60AA1" w14:textId="56E1ECBB">
            <w:pPr>
              <w:autoSpaceDE w:val="0"/>
              <w:autoSpaceDN w:val="0"/>
              <w:adjustRightInd w:val="0"/>
              <w:spacing w:line="360" w:lineRule="auto"/>
              <w:jc w:val="center"/>
              <w:rPr>
                <w:rFonts w:ascii="Times" w:hAnsi="Times" w:cs="Times" w:eastAsiaTheme="minorHAnsi"/>
                <w:b/>
                <w:noProof w:val="0"/>
                <w:color w:val="000000"/>
                <w:lang w:val="en-US"/>
              </w:rPr>
            </w:pPr>
            <w:r w:rsidRPr="00C103FE">
              <w:rPr>
                <w:rFonts w:ascii="Times" w:hAnsi="Times" w:cs="Times" w:eastAsiaTheme="minorHAnsi"/>
                <w:b/>
                <w:noProof w:val="0"/>
                <w:color w:val="000000"/>
                <w:lang w:val="en-US"/>
              </w:rPr>
              <w:t>5150</w:t>
            </w:r>
          </w:p>
        </w:tc>
      </w:tr>
    </w:tbl>
    <w:p w:rsidRPr="00C103FE" w:rsidR="00C103FE" w:rsidP="00C103FE" w:rsidRDefault="00C103FE" w14:paraId="262B61CA" w14:textId="7B9028C9">
      <w:pPr>
        <w:pStyle w:val="Heading1"/>
        <w:rPr>
          <w:rFonts w:ascii="Times" w:hAnsi="Times" w:cs="Times" w:eastAsiaTheme="minorHAnsi"/>
          <w:bCs w:val="0"/>
          <w:color w:val="000000"/>
          <w:lang w:val="en-US"/>
        </w:rPr>
      </w:pPr>
      <w:bookmarkStart w:name="_Toc6313067" w:id="11"/>
      <w:r>
        <w:rPr>
          <w:rFonts w:cs="Times New Roman"/>
          <w:color w:val="000000" w:themeColor="text1"/>
        </w:rPr>
        <w:t>5.3.5</w:t>
      </w:r>
      <w:r w:rsidRPr="00EE5EED">
        <w:rPr>
          <w:rFonts w:cs="Times New Roman"/>
          <w:color w:val="000000" w:themeColor="text1"/>
        </w:rPr>
        <w:t xml:space="preserve"> </w:t>
      </w:r>
      <w:proofErr w:type="spellStart"/>
      <w:r w:rsidRPr="00C103FE">
        <w:rPr>
          <w:rFonts w:ascii="Times" w:hAnsi="Times" w:cs="Times" w:eastAsiaTheme="minorHAnsi"/>
          <w:bCs w:val="0"/>
          <w:color w:val="000000"/>
          <w:lang w:val="en-US"/>
        </w:rPr>
        <w:t>Uzura</w:t>
      </w:r>
      <w:proofErr w:type="spellEnd"/>
      <w:r w:rsidRPr="00C103FE">
        <w:rPr>
          <w:rFonts w:ascii="Times" w:hAnsi="Times" w:cs="Times" w:eastAsiaTheme="minorHAnsi"/>
          <w:bCs w:val="0"/>
          <w:color w:val="000000"/>
          <w:lang w:val="en-US"/>
        </w:rPr>
        <w:t xml:space="preserve"> </w:t>
      </w:r>
      <w:proofErr w:type="spellStart"/>
      <w:r w:rsidRPr="00C103FE">
        <w:rPr>
          <w:rFonts w:ascii="Times" w:hAnsi="Times" w:cs="Times" w:eastAsiaTheme="minorHAnsi"/>
          <w:bCs w:val="0"/>
          <w:color w:val="000000"/>
          <w:lang w:val="en-US"/>
        </w:rPr>
        <w:t>mijloacelor</w:t>
      </w:r>
      <w:proofErr w:type="spellEnd"/>
      <w:r w:rsidRPr="00C103FE">
        <w:rPr>
          <w:rFonts w:ascii="Times" w:hAnsi="Times" w:cs="Times" w:eastAsiaTheme="minorHAnsi"/>
          <w:bCs w:val="0"/>
          <w:color w:val="000000"/>
          <w:lang w:val="en-US"/>
        </w:rPr>
        <w:t xml:space="preserve"> fixe </w:t>
      </w:r>
      <w:proofErr w:type="spellStart"/>
      <w:r w:rsidRPr="00C103FE">
        <w:rPr>
          <w:rFonts w:ascii="Times" w:hAnsi="Times" w:cs="Times" w:eastAsiaTheme="minorHAnsi"/>
          <w:bCs w:val="0"/>
          <w:color w:val="000000"/>
          <w:lang w:val="en-US"/>
        </w:rPr>
        <w:t>şi</w:t>
      </w:r>
      <w:proofErr w:type="spellEnd"/>
      <w:r w:rsidRPr="00C103FE">
        <w:rPr>
          <w:rFonts w:ascii="Times" w:hAnsi="Times" w:cs="Times" w:eastAsiaTheme="minorHAnsi"/>
          <w:bCs w:val="0"/>
          <w:color w:val="000000"/>
          <w:lang w:val="en-US"/>
        </w:rPr>
        <w:t xml:space="preserve"> </w:t>
      </w:r>
      <w:proofErr w:type="spellStart"/>
      <w:r w:rsidRPr="00C103FE">
        <w:rPr>
          <w:rFonts w:ascii="Times" w:hAnsi="Times" w:cs="Times" w:eastAsiaTheme="minorHAnsi"/>
          <w:bCs w:val="0"/>
          <w:color w:val="000000"/>
          <w:lang w:val="en-US"/>
        </w:rPr>
        <w:t>amortizarea</w:t>
      </w:r>
      <w:proofErr w:type="spellEnd"/>
      <w:r w:rsidRPr="00C103FE">
        <w:rPr>
          <w:rFonts w:ascii="Times" w:hAnsi="Times" w:cs="Times" w:eastAsiaTheme="minorHAnsi"/>
          <w:bCs w:val="0"/>
          <w:color w:val="000000"/>
          <w:lang w:val="en-US"/>
        </w:rPr>
        <w:t xml:space="preserve"> </w:t>
      </w:r>
      <w:proofErr w:type="spellStart"/>
      <w:r w:rsidRPr="00C103FE">
        <w:rPr>
          <w:rFonts w:ascii="Times" w:hAnsi="Times" w:cs="Times" w:eastAsiaTheme="minorHAnsi"/>
          <w:bCs w:val="0"/>
          <w:color w:val="000000"/>
          <w:lang w:val="en-US"/>
        </w:rPr>
        <w:t>activelor</w:t>
      </w:r>
      <w:proofErr w:type="spellEnd"/>
      <w:r w:rsidRPr="00C103FE">
        <w:rPr>
          <w:rFonts w:ascii="Times" w:hAnsi="Times" w:cs="Times" w:eastAsiaTheme="minorHAnsi"/>
          <w:bCs w:val="0"/>
          <w:color w:val="000000"/>
          <w:lang w:val="en-US"/>
        </w:rPr>
        <w:t xml:space="preserve"> </w:t>
      </w:r>
      <w:proofErr w:type="spellStart"/>
      <w:r w:rsidRPr="00C103FE">
        <w:rPr>
          <w:rFonts w:ascii="Times" w:hAnsi="Times" w:cs="Times" w:eastAsiaTheme="minorHAnsi"/>
          <w:bCs w:val="0"/>
          <w:color w:val="000000"/>
          <w:lang w:val="en-US"/>
        </w:rPr>
        <w:t>nemateriale</w:t>
      </w:r>
      <w:proofErr w:type="spellEnd"/>
      <w:r w:rsidRPr="00C103FE">
        <w:rPr>
          <w:rFonts w:ascii="Times" w:hAnsi="Times" w:cs="Times" w:eastAsiaTheme="minorHAnsi"/>
          <w:bCs w:val="0"/>
          <w:color w:val="000000"/>
          <w:lang w:val="en-US"/>
        </w:rPr>
        <w:t xml:space="preserve"> </w:t>
      </w:r>
      <w:proofErr w:type="spellStart"/>
      <w:r w:rsidRPr="00C103FE">
        <w:rPr>
          <w:rFonts w:ascii="Times" w:hAnsi="Times" w:cs="Times" w:eastAsiaTheme="minorHAnsi"/>
          <w:bCs w:val="0"/>
          <w:color w:val="000000"/>
          <w:lang w:val="en-US"/>
        </w:rPr>
        <w:t>pe</w:t>
      </w:r>
      <w:proofErr w:type="spellEnd"/>
      <w:r w:rsidRPr="00C103FE">
        <w:rPr>
          <w:rFonts w:ascii="Times" w:hAnsi="Times" w:cs="Times" w:eastAsiaTheme="minorHAnsi"/>
          <w:bCs w:val="0"/>
          <w:color w:val="000000"/>
          <w:lang w:val="en-US"/>
        </w:rPr>
        <w:t xml:space="preserve"> </w:t>
      </w:r>
      <w:proofErr w:type="spellStart"/>
      <w:r w:rsidRPr="00C103FE">
        <w:rPr>
          <w:rFonts w:ascii="Times" w:hAnsi="Times" w:cs="Times" w:eastAsiaTheme="minorHAnsi"/>
          <w:bCs w:val="0"/>
          <w:color w:val="000000"/>
          <w:lang w:val="en-US"/>
        </w:rPr>
        <w:t>termen</w:t>
      </w:r>
      <w:proofErr w:type="spellEnd"/>
      <w:r w:rsidRPr="00C103FE">
        <w:rPr>
          <w:rFonts w:ascii="Times" w:hAnsi="Times" w:cs="Times" w:eastAsiaTheme="minorHAnsi"/>
          <w:bCs w:val="0"/>
          <w:color w:val="000000"/>
          <w:lang w:val="en-US"/>
        </w:rPr>
        <w:t xml:space="preserve"> lung</w:t>
      </w:r>
      <w:bookmarkEnd w:id="11"/>
    </w:p>
    <w:p w:rsidR="00937510" w:rsidP="005C3DF1" w:rsidRDefault="00C103FE" w14:paraId="51433D3C" w14:textId="410C21A1">
      <w:pPr>
        <w:autoSpaceDE w:val="0"/>
        <w:autoSpaceDN w:val="0"/>
        <w:adjustRightInd w:val="0"/>
        <w:spacing w:line="360" w:lineRule="auto"/>
        <w:jc w:val="both"/>
      </w:pPr>
      <w:r>
        <w:rPr>
          <w:rFonts w:ascii="Times" w:hAnsi="Times" w:cs="Times" w:eastAsiaTheme="minorHAnsi"/>
          <w:noProof w:val="0"/>
          <w:color w:val="000000"/>
          <w:lang w:val="en-US"/>
        </w:rPr>
        <w:tab/>
      </w:r>
      <w:proofErr w:type="spellStart"/>
      <w:r w:rsidR="00C66B02">
        <w:rPr>
          <w:rFonts w:ascii="Times" w:hAnsi="Times" w:cs="Times" w:eastAsiaTheme="minorHAnsi"/>
          <w:noProof w:val="0"/>
          <w:color w:val="000000"/>
          <w:lang w:val="en-US"/>
        </w:rPr>
        <w:t>Amortizarea</w:t>
      </w:r>
      <w:proofErr w:type="spellEnd"/>
      <w:r w:rsidR="00C66B02">
        <w:rPr>
          <w:rFonts w:ascii="Times" w:hAnsi="Times" w:cs="Times" w:eastAsiaTheme="minorHAnsi"/>
          <w:noProof w:val="0"/>
          <w:color w:val="000000"/>
          <w:lang w:val="en-US"/>
        </w:rPr>
        <w:t xml:space="preserve"> </w:t>
      </w:r>
      <w:proofErr w:type="spellStart"/>
      <w:r w:rsidR="00C66B02">
        <w:rPr>
          <w:rFonts w:ascii="Times" w:hAnsi="Times" w:cs="Times" w:eastAsiaTheme="minorHAnsi"/>
          <w:noProof w:val="0"/>
          <w:color w:val="000000"/>
          <w:lang w:val="en-US"/>
        </w:rPr>
        <w:t>imobiliz</w:t>
      </w:r>
      <w:proofErr w:type="spellEnd"/>
      <w:r w:rsidR="00C66B02">
        <w:rPr>
          <w:rFonts w:ascii="Times" w:hAnsi="Times" w:cs="Times" w:eastAsiaTheme="minorHAnsi"/>
          <w:noProof w:val="0"/>
          <w:color w:val="000000"/>
        </w:rPr>
        <w:t>ărilor reprezintă repartizarea sistematică a valorii</w:t>
      </w:r>
      <w:r w:rsidR="00476E23">
        <w:rPr>
          <w:rFonts w:ascii="Times" w:hAnsi="Times" w:cs="Times" w:eastAsiaTheme="minorHAnsi"/>
          <w:noProof w:val="0"/>
          <w:color w:val="000000"/>
        </w:rPr>
        <w:t xml:space="preserve"> </w:t>
      </w:r>
      <w:r w:rsidR="00C66B02">
        <w:t>amortizabile pentru toată duratei de utilizare a acestora.</w:t>
      </w:r>
      <w:r w:rsidR="00476E23">
        <w:t xml:space="preserve"> Acest calcul are loc având în vedere că mijloacele fixe și activele nemateriale își pierd capacitatea de lucru și performanța.</w:t>
      </w:r>
      <w:r w:rsidR="00C66B02">
        <w:t xml:space="preserve"> În acest mod cheltuielile pentru procurarea și întreținerea acestora se vor reflecta în costul produsului finit</w:t>
      </w:r>
      <w:r w:rsidR="00476E23">
        <w:t xml:space="preserve">. </w:t>
      </w:r>
    </w:p>
    <w:p w:rsidR="005C3DF1" w:rsidP="005C3DF1" w:rsidRDefault="005C3DF1" w14:paraId="0972F1B6" w14:textId="5CCB5060">
      <w:pPr>
        <w:autoSpaceDE w:val="0"/>
        <w:autoSpaceDN w:val="0"/>
        <w:adjustRightInd w:val="0"/>
        <w:spacing w:line="360" w:lineRule="auto"/>
        <w:jc w:val="both"/>
      </w:pPr>
      <w:r>
        <w:tab/>
      </w:r>
      <w:r>
        <w:t>Fondul de amortizare se creează cu scopul înlucuirii și întreținerii imobilizărilor, și se calculează conform formulei:</w:t>
      </w:r>
    </w:p>
    <w:p w:rsidR="005C3DF1" w:rsidP="005C3DF1" w:rsidRDefault="005C3DF1" w14:paraId="7ED76CB4" w14:textId="45523911">
      <w:pPr>
        <w:autoSpaceDE w:val="0"/>
        <w:autoSpaceDN w:val="0"/>
        <w:adjustRightInd w:val="0"/>
        <w:spacing w:line="360" w:lineRule="auto"/>
        <w:jc w:val="both"/>
      </w:pPr>
      <w:r>
        <w:tab/>
      </w:r>
      <w:r>
        <w:t>FA = MF</w:t>
      </w:r>
      <w:r>
        <w:rPr>
          <w:vertAlign w:val="subscript"/>
        </w:rPr>
        <w:t>i</w:t>
      </w:r>
      <w:r>
        <w:t xml:space="preserve"> / DFU * T</w:t>
      </w:r>
      <w:r>
        <w:rPr>
          <w:vertAlign w:val="subscript"/>
        </w:rPr>
        <w:t>l</w:t>
      </w:r>
      <w:r>
        <w:t xml:space="preserve"> , unde</w:t>
      </w:r>
    </w:p>
    <w:p w:rsidRPr="005C3DF1" w:rsidR="00937510" w:rsidP="005C3DF1" w:rsidRDefault="005C3DF1" w14:paraId="08CA5E23" w14:textId="38023030">
      <w:pPr>
        <w:autoSpaceDE w:val="0"/>
        <w:autoSpaceDN w:val="0"/>
        <w:adjustRightInd w:val="0"/>
        <w:spacing w:line="360" w:lineRule="auto"/>
        <w:jc w:val="both"/>
        <w:rPr>
          <w:rFonts w:ascii="Times" w:hAnsi="Times" w:cs="Times" w:eastAsiaTheme="minorHAnsi"/>
          <w:noProof w:val="0"/>
          <w:color w:val="000000"/>
          <w:lang w:val="en-US"/>
        </w:rPr>
      </w:pPr>
      <w:r>
        <w:tab/>
      </w:r>
      <w:r>
        <w:t>MF</w:t>
      </w:r>
      <w:r>
        <w:rPr>
          <w:vertAlign w:val="subscript"/>
        </w:rPr>
        <w:t xml:space="preserve">i </w:t>
      </w:r>
      <w:r>
        <w:rPr>
          <w:rFonts w:ascii="Times" w:hAnsi="Times" w:cs="Times" w:eastAsiaTheme="minorHAnsi"/>
          <w:noProof w:val="0"/>
          <w:color w:val="000000"/>
          <w:lang w:val="en-US"/>
        </w:rPr>
        <w:t xml:space="preserve"> - </w:t>
      </w:r>
      <w:proofErr w:type="spellStart"/>
      <w:r w:rsidRPr="005C3DF1">
        <w:rPr>
          <w:rFonts w:ascii="Times" w:hAnsi="Times" w:cs="Times" w:eastAsiaTheme="minorHAnsi"/>
          <w:noProof w:val="0"/>
          <w:color w:val="000000"/>
          <w:lang w:val="en-US"/>
        </w:rPr>
        <w:t>valoarea</w:t>
      </w:r>
      <w:proofErr w:type="spellEnd"/>
      <w:r w:rsidRPr="005C3DF1">
        <w:rPr>
          <w:rFonts w:ascii="Times" w:hAnsi="Times" w:cs="Times" w:eastAsiaTheme="minorHAnsi"/>
          <w:noProof w:val="0"/>
          <w:color w:val="000000"/>
          <w:lang w:val="en-US"/>
        </w:rPr>
        <w:t xml:space="preserve"> de </w:t>
      </w:r>
      <w:proofErr w:type="spellStart"/>
      <w:r w:rsidRPr="005C3DF1">
        <w:rPr>
          <w:rFonts w:ascii="Times" w:hAnsi="Times" w:cs="Times" w:eastAsiaTheme="minorHAnsi"/>
          <w:noProof w:val="0"/>
          <w:color w:val="000000"/>
          <w:lang w:val="en-US"/>
        </w:rPr>
        <w:t>intrare</w:t>
      </w:r>
      <w:proofErr w:type="spellEnd"/>
      <w:r w:rsidRPr="005C3DF1">
        <w:rPr>
          <w:rFonts w:ascii="Times" w:hAnsi="Times" w:cs="Times" w:eastAsiaTheme="minorHAnsi"/>
          <w:noProof w:val="0"/>
          <w:color w:val="000000"/>
          <w:lang w:val="en-US"/>
        </w:rPr>
        <w:t>;</w:t>
      </w:r>
    </w:p>
    <w:p w:rsidR="009059A3" w:rsidP="006A782D" w:rsidRDefault="005C3DF1" w14:paraId="379E9C0F" w14:textId="01E0ED79">
      <w:pPr>
        <w:spacing w:line="360" w:lineRule="auto"/>
        <w:jc w:val="both"/>
      </w:pPr>
      <w:r>
        <w:rPr>
          <w:lang w:val="en-US"/>
        </w:rPr>
        <w:tab/>
      </w:r>
      <w:r>
        <w:t>DFU - durata de funcţionare utilă;</w:t>
      </w:r>
    </w:p>
    <w:p w:rsidR="005C3DF1" w:rsidP="005C3DF1" w:rsidRDefault="005C3DF1" w14:paraId="2D02EF7C" w14:textId="41B5C7ED">
      <w:pPr>
        <w:spacing w:line="360" w:lineRule="auto"/>
        <w:jc w:val="both"/>
        <w:rPr>
          <w:lang w:val="en-US"/>
        </w:rPr>
      </w:pPr>
      <w:r>
        <w:tab/>
      </w:r>
      <w:r>
        <w:t>T</w:t>
      </w:r>
      <w:r>
        <w:rPr>
          <w:vertAlign w:val="subscript"/>
        </w:rPr>
        <w:t xml:space="preserve">l  </w:t>
      </w:r>
      <w:r>
        <w:rPr>
          <w:lang w:val="en-US"/>
        </w:rPr>
        <w:t xml:space="preserve"> - </w:t>
      </w:r>
      <w:r w:rsidRPr="005C3DF1">
        <w:rPr>
          <w:lang w:val="en-US"/>
        </w:rPr>
        <w:t>durata proiectului</w:t>
      </w:r>
      <w:r>
        <w:rPr>
          <w:lang w:val="en-US"/>
        </w:rPr>
        <w:t>.</w:t>
      </w:r>
    </w:p>
    <w:p w:rsidR="005C3DF1" w:rsidP="005C3DF1" w:rsidRDefault="005C3DF1" w14:paraId="75C39F58" w14:textId="28D2DA78">
      <w:pPr>
        <w:spacing w:line="360" w:lineRule="auto"/>
        <w:jc w:val="both"/>
        <w:rPr>
          <w:lang w:val="en-US"/>
        </w:rPr>
      </w:pPr>
      <w:r>
        <w:rPr>
          <w:lang w:val="en-US"/>
        </w:rPr>
        <w:tab/>
      </w:r>
      <w:r>
        <w:rPr>
          <w:lang w:val="en-US"/>
        </w:rPr>
        <w:t xml:space="preserve">Pentru fiecare articol de imobilizări se </w:t>
      </w:r>
      <w:r w:rsidR="00794FA9">
        <w:rPr>
          <w:lang w:val="en-US"/>
        </w:rPr>
        <w:t>calculează</w:t>
      </w:r>
      <w:r>
        <w:rPr>
          <w:lang w:val="en-US"/>
        </w:rPr>
        <w:t xml:space="preserve"> în mod individual fondul de amortizare</w:t>
      </w:r>
      <w:r w:rsidR="00794FA9">
        <w:rPr>
          <w:lang w:val="en-US"/>
        </w:rPr>
        <w:t xml:space="preserve">, durata de funcționare utilă stabilindu-se odată cu achiziționarea lor. </w:t>
      </w:r>
    </w:p>
    <w:p w:rsidR="00794FA9" w:rsidP="005C3DF1" w:rsidRDefault="00794FA9" w14:paraId="3C13EB09" w14:textId="3BD230A8">
      <w:pPr>
        <w:spacing w:line="360" w:lineRule="auto"/>
        <w:jc w:val="both"/>
        <w:rPr>
          <w:lang w:val="en-US"/>
        </w:rPr>
      </w:pPr>
      <w:r>
        <w:rPr>
          <w:lang w:val="en-US"/>
        </w:rPr>
        <w:tab/>
      </w:r>
      <w:r>
        <w:rPr>
          <w:lang w:val="en-US"/>
        </w:rPr>
        <w:t>FA</w:t>
      </w:r>
      <w:r>
        <w:rPr>
          <w:vertAlign w:val="subscript"/>
          <w:lang w:val="en-US"/>
        </w:rPr>
        <w:t>laptop</w:t>
      </w:r>
      <w:r>
        <w:rPr>
          <w:lang w:val="en-US"/>
        </w:rPr>
        <w:t xml:space="preserve"> = 27699</w:t>
      </w:r>
      <w:r w:rsidR="00E652E5">
        <w:rPr>
          <w:lang w:val="en-US"/>
        </w:rPr>
        <w:t xml:space="preserve"> lei </w:t>
      </w:r>
      <w:r>
        <w:rPr>
          <w:lang w:val="en-US"/>
        </w:rPr>
        <w:t xml:space="preserve"> / 36 </w:t>
      </w:r>
      <w:r w:rsidR="00E652E5">
        <w:rPr>
          <w:lang w:val="en-US"/>
        </w:rPr>
        <w:t xml:space="preserve">luni </w:t>
      </w:r>
      <w:r>
        <w:rPr>
          <w:lang w:val="en-US"/>
        </w:rPr>
        <w:t>* 8</w:t>
      </w:r>
      <w:r w:rsidR="00E652E5">
        <w:rPr>
          <w:lang w:val="en-US"/>
        </w:rPr>
        <w:t xml:space="preserve"> luni</w:t>
      </w:r>
      <w:r>
        <w:rPr>
          <w:lang w:val="en-US"/>
        </w:rPr>
        <w:t xml:space="preserve"> = 6155.33</w:t>
      </w:r>
      <w:r w:rsidR="00E652E5">
        <w:rPr>
          <w:lang w:val="en-US"/>
        </w:rPr>
        <w:t xml:space="preserve"> lei</w:t>
      </w:r>
      <w:r>
        <w:rPr>
          <w:lang w:val="en-US"/>
        </w:rPr>
        <w:t>;</w:t>
      </w:r>
    </w:p>
    <w:p w:rsidR="00794FA9" w:rsidP="005C3DF1" w:rsidRDefault="00794FA9" w14:paraId="04357DCA" w14:textId="74333719">
      <w:pPr>
        <w:spacing w:line="360" w:lineRule="auto"/>
        <w:jc w:val="both"/>
        <w:rPr>
          <w:lang w:val="en-US"/>
        </w:rPr>
      </w:pPr>
      <w:r>
        <w:rPr>
          <w:lang w:val="en-US"/>
        </w:rPr>
        <w:tab/>
      </w:r>
      <w:r>
        <w:rPr>
          <w:lang w:val="en-US"/>
        </w:rPr>
        <w:t>FA</w:t>
      </w:r>
      <w:r>
        <w:rPr>
          <w:vertAlign w:val="subscript"/>
          <w:lang w:val="en-US"/>
        </w:rPr>
        <w:t xml:space="preserve">imprimantă </w:t>
      </w:r>
      <w:r>
        <w:rPr>
          <w:lang w:val="en-US"/>
        </w:rPr>
        <w:t>= 2000 / 24 * 8 = 666.67;</w:t>
      </w:r>
    </w:p>
    <w:p w:rsidR="00794FA9" w:rsidP="005C3DF1" w:rsidRDefault="00794FA9" w14:paraId="6BD5A920" w14:textId="3329A9DE">
      <w:pPr>
        <w:spacing w:line="360" w:lineRule="auto"/>
        <w:jc w:val="both"/>
        <w:rPr>
          <w:lang w:val="en-US"/>
        </w:rPr>
      </w:pPr>
      <w:r>
        <w:rPr>
          <w:lang w:val="en-US"/>
        </w:rPr>
        <w:tab/>
      </w:r>
      <w:r>
        <w:rPr>
          <w:lang w:val="en-US"/>
        </w:rPr>
        <w:t>FA</w:t>
      </w:r>
      <w:r>
        <w:rPr>
          <w:vertAlign w:val="subscript"/>
          <w:lang w:val="en-US"/>
        </w:rPr>
        <w:t xml:space="preserve">masă </w:t>
      </w:r>
      <w:r>
        <w:rPr>
          <w:lang w:val="en-US"/>
        </w:rPr>
        <w:t>= 2290 / 60 * 8 = 610.67;</w:t>
      </w:r>
    </w:p>
    <w:p w:rsidR="00794FA9" w:rsidP="005C3DF1" w:rsidRDefault="00794FA9" w14:paraId="606685CF" w14:textId="54DA4DB8">
      <w:pPr>
        <w:spacing w:line="360" w:lineRule="auto"/>
        <w:jc w:val="both"/>
        <w:rPr>
          <w:lang w:val="en-US"/>
        </w:rPr>
      </w:pPr>
      <w:r>
        <w:rPr>
          <w:lang w:val="en-US"/>
        </w:rPr>
        <w:tab/>
      </w:r>
      <w:r>
        <w:rPr>
          <w:lang w:val="en-US"/>
        </w:rPr>
        <w:t>FA</w:t>
      </w:r>
      <w:r>
        <w:rPr>
          <w:vertAlign w:val="subscript"/>
          <w:lang w:val="en-US"/>
        </w:rPr>
        <w:t xml:space="preserve">scaun </w:t>
      </w:r>
      <w:r>
        <w:rPr>
          <w:lang w:val="en-US"/>
        </w:rPr>
        <w:t>= 1600 / 60 *8 = 213.33;</w:t>
      </w:r>
    </w:p>
    <w:p w:rsidR="00794FA9" w:rsidP="005C3DF1" w:rsidRDefault="00794FA9" w14:paraId="55E46169" w14:textId="399C30A3">
      <w:pPr>
        <w:spacing w:line="360" w:lineRule="auto"/>
        <w:jc w:val="both"/>
        <w:rPr>
          <w:lang w:val="en-US"/>
        </w:rPr>
      </w:pPr>
      <w:r>
        <w:rPr>
          <w:lang w:val="en-US"/>
        </w:rPr>
        <w:tab/>
      </w:r>
      <w:r>
        <w:rPr>
          <w:lang w:val="en-US"/>
        </w:rPr>
        <w:t>FA</w:t>
      </w:r>
      <w:r>
        <w:rPr>
          <w:vertAlign w:val="subscript"/>
          <w:lang w:val="en-US"/>
        </w:rPr>
        <w:t xml:space="preserve">Visual Studio IDE </w:t>
      </w:r>
      <w:r>
        <w:rPr>
          <w:lang w:val="en-US"/>
        </w:rPr>
        <w:t xml:space="preserve"> = 1572 / 8 * 8 = 1572;</w:t>
      </w:r>
    </w:p>
    <w:p w:rsidR="00794FA9" w:rsidP="00794FA9" w:rsidRDefault="00794FA9" w14:paraId="78672DA2" w14:textId="54F85B25">
      <w:pPr>
        <w:spacing w:line="360" w:lineRule="auto"/>
        <w:jc w:val="both"/>
        <w:rPr>
          <w:lang w:val="en-US"/>
        </w:rPr>
      </w:pPr>
      <w:r>
        <w:rPr>
          <w:lang w:val="en-US"/>
        </w:rPr>
        <w:lastRenderedPageBreak/>
        <w:tab/>
      </w:r>
      <w:r>
        <w:rPr>
          <w:lang w:val="en-US"/>
        </w:rPr>
        <w:t>FA</w:t>
      </w:r>
      <w:r>
        <w:rPr>
          <w:vertAlign w:val="subscript"/>
          <w:lang w:val="en-US"/>
        </w:rPr>
        <w:t xml:space="preserve">Enterprise Architect </w:t>
      </w:r>
      <w:r>
        <w:rPr>
          <w:lang w:val="en-US"/>
        </w:rPr>
        <w:t xml:space="preserve"> = 1327 / 12 * 8 = 884,67;</w:t>
      </w:r>
    </w:p>
    <w:p w:rsidR="00794FA9" w:rsidP="005C3DF1" w:rsidRDefault="00794FA9" w14:paraId="3802AD9D" w14:textId="4D6529D5">
      <w:pPr>
        <w:spacing w:line="360" w:lineRule="auto"/>
        <w:jc w:val="both"/>
        <w:rPr>
          <w:lang w:val="en-US"/>
        </w:rPr>
      </w:pPr>
      <w:r>
        <w:rPr>
          <w:lang w:val="en-US"/>
        </w:rPr>
        <w:tab/>
      </w:r>
      <w:r>
        <w:rPr>
          <w:lang w:val="en-US"/>
        </w:rPr>
        <w:t>FA</w:t>
      </w:r>
      <w:r>
        <w:rPr>
          <w:vertAlign w:val="subscript"/>
          <w:lang w:val="en-US"/>
        </w:rPr>
        <w:t xml:space="preserve">Microsoft Office </w:t>
      </w:r>
      <w:r>
        <w:rPr>
          <w:lang w:val="en-US"/>
        </w:rPr>
        <w:t xml:space="preserve"> = 1400 / 12 * 8 = 933,33.</w:t>
      </w:r>
    </w:p>
    <w:p w:rsidRPr="005C3DF1" w:rsidR="00794FA9" w:rsidP="005C3DF1" w:rsidRDefault="00794FA9" w14:paraId="7175EF33" w14:textId="2C0465F5">
      <w:pPr>
        <w:spacing w:line="360" w:lineRule="auto"/>
        <w:jc w:val="both"/>
        <w:rPr>
          <w:lang w:val="en-US"/>
        </w:rPr>
      </w:pPr>
      <w:r>
        <w:rPr>
          <w:lang w:val="en-US"/>
        </w:rPr>
        <w:tab/>
      </w:r>
      <w:r>
        <w:rPr>
          <w:lang w:val="en-US"/>
        </w:rPr>
        <w:t>Fondul total de amortizare constituie 11036</w:t>
      </w:r>
      <w:r w:rsidR="00C77B0C">
        <w:rPr>
          <w:lang w:val="en-US"/>
        </w:rPr>
        <w:t xml:space="preserve"> lei</w:t>
      </w:r>
      <w:r>
        <w:rPr>
          <w:lang w:val="en-US"/>
        </w:rPr>
        <w:t xml:space="preserve">, iar întreaga sumă se va reflecta în costul de producție al aplicației. </w:t>
      </w:r>
      <w:r>
        <w:rPr>
          <w:lang w:val="en-US"/>
        </w:rPr>
        <w:tab/>
      </w:r>
    </w:p>
    <w:p w:rsidRPr="007762C5" w:rsidR="007762C5" w:rsidP="007762C5" w:rsidRDefault="007762C5" w14:paraId="7F855463" w14:textId="06A72413">
      <w:pPr>
        <w:pStyle w:val="Heading1"/>
        <w:rPr>
          <w:rFonts w:ascii="Times" w:hAnsi="Times" w:cs="Times" w:eastAsiaTheme="minorHAnsi"/>
          <w:bCs w:val="0"/>
          <w:color w:val="000000"/>
          <w:lang w:val="en-US"/>
        </w:rPr>
      </w:pPr>
      <w:bookmarkStart w:name="_Toc6313068" w:id="12"/>
      <w:r>
        <w:rPr>
          <w:rFonts w:cs="Times New Roman"/>
          <w:color w:val="000000" w:themeColor="text1"/>
        </w:rPr>
        <w:t>5.3.6</w:t>
      </w:r>
      <w:r w:rsidRPr="00EE5EED">
        <w:rPr>
          <w:rFonts w:cs="Times New Roman"/>
          <w:color w:val="000000" w:themeColor="text1"/>
        </w:rPr>
        <w:t xml:space="preserve"> </w:t>
      </w:r>
      <w:proofErr w:type="spellStart"/>
      <w:r w:rsidRPr="007762C5">
        <w:rPr>
          <w:rFonts w:ascii="Times" w:hAnsi="Times" w:cs="Times" w:eastAsiaTheme="minorHAnsi"/>
          <w:bCs w:val="0"/>
          <w:color w:val="000000"/>
          <w:lang w:val="en-US"/>
        </w:rPr>
        <w:t>Costul</w:t>
      </w:r>
      <w:proofErr w:type="spellEnd"/>
      <w:r w:rsidRPr="007762C5">
        <w:rPr>
          <w:rFonts w:ascii="Times" w:hAnsi="Times" w:cs="Times" w:eastAsiaTheme="minorHAnsi"/>
          <w:bCs w:val="0"/>
          <w:color w:val="000000"/>
          <w:lang w:val="en-US"/>
        </w:rPr>
        <w:t xml:space="preserve"> de </w:t>
      </w:r>
      <w:proofErr w:type="spellStart"/>
      <w:r w:rsidRPr="007762C5">
        <w:rPr>
          <w:rFonts w:ascii="Times" w:hAnsi="Times" w:cs="Times" w:eastAsiaTheme="minorHAnsi"/>
          <w:bCs w:val="0"/>
          <w:color w:val="000000"/>
          <w:lang w:val="en-US"/>
        </w:rPr>
        <w:t>producţie</w:t>
      </w:r>
      <w:bookmarkEnd w:id="12"/>
      <w:proofErr w:type="spellEnd"/>
    </w:p>
    <w:p w:rsidR="00736831" w:rsidP="0047032A" w:rsidRDefault="007762C5" w14:paraId="42A00CC6" w14:textId="77777777">
      <w:pPr>
        <w:spacing w:after="200" w:line="360" w:lineRule="auto"/>
        <w:jc w:val="both"/>
        <w:rPr>
          <w:lang w:val="en-US"/>
        </w:rPr>
      </w:pPr>
      <w:r>
        <w:rPr>
          <w:lang w:val="en-US"/>
        </w:rPr>
        <w:tab/>
      </w:r>
      <w:r>
        <w:rPr>
          <w:lang w:val="en-US"/>
        </w:rPr>
        <w:t xml:space="preserve">Totalitatea cheltuielilor suportate privind consumul de factori </w:t>
      </w:r>
      <w:r w:rsidR="0047032A">
        <w:rPr>
          <w:lang w:val="en-US"/>
        </w:rPr>
        <w:t>pentru producerea unui bun sau serviciu constituie costurile de producție ale acestuia.</w:t>
      </w:r>
      <w:r w:rsidR="00B93F63">
        <w:rPr>
          <w:lang w:val="en-US"/>
        </w:rPr>
        <w:t xml:space="preserve"> </w:t>
      </w:r>
      <w:r w:rsidR="00736831">
        <w:rPr>
          <w:lang w:val="en-US"/>
        </w:rPr>
        <w:t xml:space="preserve">Toate aceste costuri se reflectă în prețul produsului. </w:t>
      </w:r>
      <w:r w:rsidR="00B93F63">
        <w:rPr>
          <w:lang w:val="en-US"/>
        </w:rPr>
        <w:t>În tabelul 5.7 sunt reprezentate totalitatea costurilor suportate pentru crearea proiectului dat.</w:t>
      </w:r>
    </w:p>
    <w:p w:rsidR="00736831" w:rsidP="0047032A" w:rsidRDefault="00736831" w14:paraId="0A1F2560" w14:textId="643F7112">
      <w:pPr>
        <w:spacing w:after="200" w:line="360" w:lineRule="auto"/>
        <w:jc w:val="both"/>
        <w:rPr>
          <w:lang w:val="en-US"/>
        </w:rPr>
      </w:pPr>
      <w:r>
        <w:rPr>
          <w:lang w:val="en-US"/>
        </w:rPr>
        <w:t>Tabelul 5.7 – Cosul de producție</w:t>
      </w:r>
      <w:r>
        <w:rPr>
          <w:lang w:val="en-US"/>
        </w:rPr>
        <w:tab/>
      </w:r>
    </w:p>
    <w:tbl>
      <w:tblPr>
        <w:tblStyle w:val="TableGridLight"/>
        <w:tblW w:w="10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123"/>
        <w:gridCol w:w="2068"/>
        <w:gridCol w:w="2068"/>
      </w:tblGrid>
      <w:tr w:rsidR="00B93F63" w:rsidTr="0878F741" w14:paraId="09AFA57A" w14:textId="77777777">
        <w:trPr>
          <w:trHeight w:val="654"/>
        </w:trPr>
        <w:tc>
          <w:tcPr>
            <w:tcW w:w="6123" w:type="dxa"/>
            <w:tcMar/>
          </w:tcPr>
          <w:p w:rsidR="00B93F63" w:rsidP="004E19EB" w:rsidRDefault="00B93F63" w14:paraId="49596FF0" w14:textId="77777777">
            <w:pPr>
              <w:pStyle w:val="TabelDiploma"/>
              <w:rPr>
                <w:rFonts w:ascii="Helvetica" w:hAnsi="Helvetica" w:cs="Helvetica" w:eastAsiaTheme="minorHAnsi"/>
                <w:kern w:val="1"/>
              </w:rPr>
            </w:pPr>
            <w:proofErr w:type="spellStart"/>
            <w:r>
              <w:rPr>
                <w:rFonts w:eastAsiaTheme="minorHAnsi"/>
              </w:rPr>
              <w:t>Articole</w:t>
            </w:r>
            <w:proofErr w:type="spellEnd"/>
            <w:r>
              <w:rPr>
                <w:rFonts w:eastAsiaTheme="minorHAnsi"/>
              </w:rPr>
              <w:t xml:space="preserve"> de </w:t>
            </w:r>
            <w:proofErr w:type="spellStart"/>
            <w:r>
              <w:rPr>
                <w:rFonts w:eastAsiaTheme="minorHAnsi"/>
              </w:rPr>
              <w:t>calculaţie</w:t>
            </w:r>
            <w:proofErr w:type="spellEnd"/>
          </w:p>
        </w:tc>
        <w:tc>
          <w:tcPr>
            <w:tcW w:w="2068" w:type="dxa"/>
            <w:tcMar/>
          </w:tcPr>
          <w:p w:rsidR="00B93F63" w:rsidP="004E19EB" w:rsidRDefault="00B93F63" w14:paraId="07281A5D" w14:textId="77777777">
            <w:pPr>
              <w:pStyle w:val="TabelDiploma"/>
              <w:rPr>
                <w:rFonts w:ascii="Helvetica" w:hAnsi="Helvetica" w:cs="Helvetica" w:eastAsiaTheme="minorHAnsi"/>
                <w:kern w:val="1"/>
              </w:rPr>
            </w:pPr>
            <w:proofErr w:type="spellStart"/>
            <w:r>
              <w:rPr>
                <w:rFonts w:eastAsiaTheme="minorHAnsi"/>
              </w:rPr>
              <w:t>Valoarea</w:t>
            </w:r>
            <w:proofErr w:type="spellEnd"/>
            <w:r>
              <w:rPr>
                <w:rFonts w:eastAsiaTheme="minorHAnsi"/>
              </w:rPr>
              <w:t>, lei</w:t>
            </w:r>
          </w:p>
        </w:tc>
        <w:tc>
          <w:tcPr>
            <w:tcW w:w="2068" w:type="dxa"/>
            <w:tcMar/>
          </w:tcPr>
          <w:p w:rsidR="00B93F63" w:rsidP="004E19EB" w:rsidRDefault="00B93F63" w14:paraId="288822E6" w14:textId="77777777">
            <w:pPr>
              <w:pStyle w:val="TabelDiploma"/>
              <w:rPr>
                <w:rFonts w:ascii="Helvetica" w:hAnsi="Helvetica" w:cs="Helvetica" w:eastAsiaTheme="minorHAnsi"/>
                <w:kern w:val="1"/>
              </w:rPr>
            </w:pPr>
            <w:r w:rsidR="00B93F63">
              <w:drawing>
                <wp:inline wp14:editId="4D6470BD" wp14:anchorId="05C2C0FD">
                  <wp:extent cx="14605" cy="14605"/>
                  <wp:effectExtent l="0" t="0" r="0" b="0"/>
                  <wp:docPr id="33" name="Picture 33" title=""/>
                  <wp:cNvGraphicFramePr>
                    <a:graphicFrameLocks noChangeAspect="1"/>
                  </wp:cNvGraphicFramePr>
                  <a:graphic>
                    <a:graphicData uri="http://schemas.openxmlformats.org/drawingml/2006/picture">
                      <pic:pic>
                        <pic:nvPicPr>
                          <pic:cNvPr id="0" name="Picture 33"/>
                          <pic:cNvPicPr/>
                        </pic:nvPicPr>
                        <pic:blipFill>
                          <a:blip r:embed="R758783c9475a41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605" cy="14605"/>
                          </a:xfrm>
                          <a:prstGeom prst="rect">
                            <a:avLst/>
                          </a:prstGeom>
                        </pic:spPr>
                      </pic:pic>
                    </a:graphicData>
                  </a:graphic>
                </wp:inline>
              </w:drawing>
            </w:r>
            <w:proofErr w:type="spellStart"/>
            <w:r w:rsidRPr="0878F741" w:rsidR="00B93F63">
              <w:rPr>
                <w:rFonts w:eastAsia="Calibri" w:eastAsiaTheme="minorAscii"/>
              </w:rPr>
              <w:t>Ponderea</w:t>
            </w:r>
            <w:proofErr w:type="spellEnd"/>
            <w:r w:rsidRPr="0878F741" w:rsidR="00B93F63">
              <w:rPr>
                <w:rFonts w:eastAsia="Calibri" w:eastAsiaTheme="minorAscii"/>
              </w:rPr>
              <w:t>, %</w:t>
            </w:r>
          </w:p>
        </w:tc>
      </w:tr>
      <w:tr w:rsidR="00B93F63" w:rsidTr="0878F741" w14:paraId="42326914" w14:textId="77777777">
        <w:trPr>
          <w:trHeight w:val="669"/>
        </w:trPr>
        <w:tc>
          <w:tcPr>
            <w:tcW w:w="6123" w:type="dxa"/>
            <w:tcMar/>
          </w:tcPr>
          <w:p w:rsidR="00B93F63" w:rsidP="004E19EB" w:rsidRDefault="00B93F63" w14:paraId="326BFD95" w14:textId="77777777">
            <w:pPr>
              <w:autoSpaceDE w:val="0"/>
              <w:autoSpaceDN w:val="0"/>
              <w:adjustRightInd w:val="0"/>
              <w:spacing w:after="240" w:line="360" w:lineRule="auto"/>
              <w:rPr>
                <w:rFonts w:ascii="Helvetica" w:hAnsi="Helvetica" w:cs="Helvetica" w:eastAsiaTheme="minorHAnsi"/>
                <w:noProof w:val="0"/>
                <w:kern w:val="1"/>
                <w:lang w:val="en-US"/>
              </w:rPr>
            </w:pPr>
            <w:proofErr w:type="spellStart"/>
            <w:r>
              <w:rPr>
                <w:rFonts w:ascii="Times" w:hAnsi="Times" w:cs="Times" w:eastAsiaTheme="minorHAnsi"/>
                <w:noProof w:val="0"/>
                <w:color w:val="000000"/>
                <w:lang w:val="en-US"/>
              </w:rPr>
              <w:t>Consumuri</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directe</w:t>
            </w:r>
            <w:proofErr w:type="spellEnd"/>
            <w:r>
              <w:rPr>
                <w:rFonts w:ascii="Times" w:hAnsi="Times" w:cs="Times" w:eastAsiaTheme="minorHAnsi"/>
                <w:noProof w:val="0"/>
                <w:color w:val="000000"/>
                <w:lang w:val="en-US"/>
              </w:rPr>
              <w:t xml:space="preserve"> de </w:t>
            </w:r>
            <w:proofErr w:type="spellStart"/>
            <w:r>
              <w:rPr>
                <w:rFonts w:ascii="Times" w:hAnsi="Times" w:cs="Times" w:eastAsiaTheme="minorHAnsi"/>
                <w:noProof w:val="0"/>
                <w:color w:val="000000"/>
                <w:lang w:val="en-US"/>
              </w:rPr>
              <w:t>materiale</w:t>
            </w:r>
            <w:proofErr w:type="spellEnd"/>
          </w:p>
        </w:tc>
        <w:tc>
          <w:tcPr>
            <w:tcW w:w="2068" w:type="dxa"/>
            <w:tcMar/>
          </w:tcPr>
          <w:p w:rsidRPr="00644418" w:rsidR="00B93F63" w:rsidP="004E19EB" w:rsidRDefault="00B93F63" w14:paraId="73EC02CF" w14:textId="661D3CA5">
            <w:pPr>
              <w:autoSpaceDE w:val="0"/>
              <w:autoSpaceDN w:val="0"/>
              <w:adjustRightInd w:val="0"/>
              <w:spacing w:line="360" w:lineRule="auto"/>
              <w:jc w:val="center"/>
              <w:rPr>
                <w:rFonts w:eastAsiaTheme="minorHAnsi"/>
                <w:noProof w:val="0"/>
                <w:kern w:val="1"/>
                <w:lang w:val="en-US"/>
              </w:rPr>
            </w:pPr>
            <w:r w:rsidRPr="00644418">
              <w:rPr>
                <w:rFonts w:eastAsiaTheme="minorHAnsi"/>
                <w:noProof w:val="0"/>
                <w:color w:val="000000"/>
                <w:lang w:val="en-US"/>
              </w:rPr>
              <w:t>250</w:t>
            </w:r>
          </w:p>
        </w:tc>
        <w:tc>
          <w:tcPr>
            <w:tcW w:w="2068" w:type="dxa"/>
            <w:tcMar/>
          </w:tcPr>
          <w:p w:rsidRPr="00B93F63" w:rsidR="00B93F63" w:rsidP="004E19EB" w:rsidRDefault="00644418" w14:paraId="4034BC8E" w14:textId="2F5FC3FF">
            <w:pPr>
              <w:autoSpaceDE w:val="0"/>
              <w:autoSpaceDN w:val="0"/>
              <w:adjustRightInd w:val="0"/>
              <w:spacing w:line="360" w:lineRule="auto"/>
              <w:jc w:val="center"/>
              <w:rPr>
                <w:rFonts w:eastAsiaTheme="minorHAnsi"/>
                <w:noProof w:val="0"/>
                <w:kern w:val="1"/>
                <w:lang w:val="en-US"/>
              </w:rPr>
            </w:pPr>
            <w:r>
              <w:rPr>
                <w:rFonts w:eastAsiaTheme="minorHAnsi"/>
                <w:noProof w:val="0"/>
                <w:kern w:val="1"/>
                <w:lang w:val="en-US"/>
              </w:rPr>
              <w:t>0.002</w:t>
            </w:r>
          </w:p>
        </w:tc>
      </w:tr>
      <w:tr w:rsidR="00B93F63" w:rsidTr="0878F741" w14:paraId="1135B44A" w14:textId="77777777">
        <w:trPr>
          <w:trHeight w:val="639"/>
        </w:trPr>
        <w:tc>
          <w:tcPr>
            <w:tcW w:w="6123" w:type="dxa"/>
            <w:tcMar/>
          </w:tcPr>
          <w:p w:rsidR="00B93F63" w:rsidP="004E19EB" w:rsidRDefault="00B93F63" w14:paraId="22F607C6" w14:textId="77777777">
            <w:pPr>
              <w:autoSpaceDE w:val="0"/>
              <w:autoSpaceDN w:val="0"/>
              <w:adjustRightInd w:val="0"/>
              <w:spacing w:after="240" w:line="360" w:lineRule="auto"/>
              <w:rPr>
                <w:rFonts w:ascii="Helvetica" w:hAnsi="Helvetica" w:cs="Helvetica" w:eastAsiaTheme="minorHAnsi"/>
                <w:noProof w:val="0"/>
                <w:kern w:val="1"/>
                <w:lang w:val="en-US"/>
              </w:rPr>
            </w:pPr>
            <w:proofErr w:type="spellStart"/>
            <w:r>
              <w:rPr>
                <w:rFonts w:ascii="Times" w:hAnsi="Times" w:cs="Times" w:eastAsiaTheme="minorHAnsi"/>
                <w:noProof w:val="0"/>
                <w:color w:val="000000"/>
                <w:lang w:val="en-US"/>
              </w:rPr>
              <w:t>Consumuri</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directe</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privind</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retribuirea</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muncii</w:t>
            </w:r>
            <w:proofErr w:type="spellEnd"/>
          </w:p>
        </w:tc>
        <w:tc>
          <w:tcPr>
            <w:tcW w:w="2068" w:type="dxa"/>
            <w:tcMar/>
          </w:tcPr>
          <w:p w:rsidRPr="00644418" w:rsidR="00B93F63" w:rsidP="004E19EB" w:rsidRDefault="00B93F63" w14:paraId="5394F2CC" w14:textId="0237D5D4">
            <w:pPr>
              <w:autoSpaceDE w:val="0"/>
              <w:autoSpaceDN w:val="0"/>
              <w:adjustRightInd w:val="0"/>
              <w:spacing w:line="360" w:lineRule="auto"/>
              <w:jc w:val="center"/>
              <w:rPr>
                <w:rFonts w:eastAsiaTheme="minorHAnsi"/>
                <w:noProof w:val="0"/>
                <w:kern w:val="1"/>
                <w:lang w:val="en-US"/>
              </w:rPr>
            </w:pPr>
            <w:r w:rsidRPr="00644418">
              <w:rPr>
                <w:rFonts w:eastAsiaTheme="minorHAnsi"/>
                <w:noProof w:val="0"/>
                <w:color w:val="000000"/>
                <w:lang w:val="en-US"/>
              </w:rPr>
              <w:t>105450</w:t>
            </w:r>
          </w:p>
        </w:tc>
        <w:tc>
          <w:tcPr>
            <w:tcW w:w="2068" w:type="dxa"/>
            <w:tcMar/>
          </w:tcPr>
          <w:p w:rsidRPr="00DC5F34" w:rsidR="00B93F63" w:rsidP="00644418" w:rsidRDefault="00644418" w14:paraId="14335AF9" w14:textId="4E3D4F48">
            <w:pPr>
              <w:autoSpaceDE w:val="0"/>
              <w:autoSpaceDN w:val="0"/>
              <w:adjustRightInd w:val="0"/>
              <w:spacing w:line="360" w:lineRule="auto"/>
              <w:jc w:val="center"/>
              <w:rPr>
                <w:rFonts w:eastAsiaTheme="minorHAnsi"/>
                <w:noProof w:val="0"/>
                <w:kern w:val="1"/>
                <w:highlight w:val="yellow"/>
                <w:lang w:val="en-US"/>
              </w:rPr>
            </w:pPr>
            <w:r w:rsidRPr="00644418">
              <w:rPr>
                <w:rFonts w:eastAsiaTheme="minorHAnsi"/>
                <w:noProof w:val="0"/>
                <w:kern w:val="1"/>
                <w:lang w:val="en-US"/>
              </w:rPr>
              <w:t>71</w:t>
            </w:r>
            <w:r w:rsidRPr="00644418" w:rsidR="00B93F63">
              <w:rPr>
                <w:rFonts w:eastAsiaTheme="minorHAnsi"/>
                <w:noProof w:val="0"/>
                <w:kern w:val="1"/>
                <w:lang w:val="en-US"/>
              </w:rPr>
              <w:t>.</w:t>
            </w:r>
            <w:r w:rsidRPr="00644418">
              <w:rPr>
                <w:rFonts w:eastAsiaTheme="minorHAnsi"/>
                <w:noProof w:val="0"/>
                <w:kern w:val="1"/>
                <w:lang w:val="en-US"/>
              </w:rPr>
              <w:t>6</w:t>
            </w:r>
            <w:r>
              <w:rPr>
                <w:rFonts w:eastAsiaTheme="minorHAnsi"/>
                <w:noProof w:val="0"/>
                <w:kern w:val="1"/>
                <w:lang w:val="en-US"/>
              </w:rPr>
              <w:t>4</w:t>
            </w:r>
          </w:p>
        </w:tc>
      </w:tr>
      <w:tr w:rsidR="00DC5F34" w:rsidTr="0878F741" w14:paraId="37AC5976" w14:textId="77777777">
        <w:trPr>
          <w:trHeight w:val="639"/>
        </w:trPr>
        <w:tc>
          <w:tcPr>
            <w:tcW w:w="6123" w:type="dxa"/>
            <w:tcMar/>
          </w:tcPr>
          <w:p w:rsidR="00DC5F34" w:rsidP="00DC5F34" w:rsidRDefault="00DC5F34" w14:paraId="1E39F4D3" w14:textId="5637B8CE">
            <w:pPr>
              <w:autoSpaceDE w:val="0"/>
              <w:autoSpaceDN w:val="0"/>
              <w:adjustRightInd w:val="0"/>
              <w:spacing w:after="240" w:line="360" w:lineRule="auto"/>
              <w:rPr>
                <w:rFonts w:ascii="Times" w:hAnsi="Times" w:cs="Times" w:eastAsiaTheme="minorHAnsi"/>
                <w:noProof w:val="0"/>
                <w:color w:val="000000"/>
                <w:lang w:val="en-US"/>
              </w:rPr>
            </w:pPr>
            <w:proofErr w:type="spellStart"/>
            <w:r>
              <w:rPr>
                <w:rFonts w:ascii="Times" w:hAnsi="Times" w:cs="Times" w:eastAsiaTheme="minorHAnsi"/>
                <w:noProof w:val="0"/>
                <w:color w:val="000000"/>
                <w:lang w:val="en-US"/>
              </w:rPr>
              <w:t>Contribuţii</w:t>
            </w:r>
            <w:proofErr w:type="spellEnd"/>
            <w:r>
              <w:rPr>
                <w:rFonts w:ascii="Times" w:hAnsi="Times" w:cs="Times" w:eastAsiaTheme="minorHAnsi"/>
                <w:noProof w:val="0"/>
                <w:color w:val="000000"/>
                <w:lang w:val="en-US"/>
              </w:rPr>
              <w:t xml:space="preserve"> de </w:t>
            </w:r>
            <w:proofErr w:type="spellStart"/>
            <w:r>
              <w:rPr>
                <w:rFonts w:ascii="Times" w:hAnsi="Times" w:cs="Times" w:eastAsiaTheme="minorHAnsi"/>
                <w:noProof w:val="0"/>
                <w:color w:val="000000"/>
                <w:lang w:val="en-US"/>
              </w:rPr>
              <w:t>asigurări</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sociale</w:t>
            </w:r>
            <w:proofErr w:type="spellEnd"/>
            <w:r>
              <w:rPr>
                <w:rFonts w:ascii="Times" w:hAnsi="Times" w:cs="Times" w:eastAsiaTheme="minorHAnsi"/>
                <w:noProof w:val="0"/>
                <w:color w:val="000000"/>
                <w:lang w:val="en-US"/>
              </w:rPr>
              <w:t xml:space="preserve"> de stat </w:t>
            </w:r>
            <w:proofErr w:type="spellStart"/>
            <w:r>
              <w:rPr>
                <w:rFonts w:ascii="Times" w:hAnsi="Times" w:cs="Times" w:eastAsiaTheme="minorHAnsi"/>
                <w:noProof w:val="0"/>
                <w:color w:val="000000"/>
                <w:lang w:val="en-US"/>
              </w:rPr>
              <w:t>obligatorii</w:t>
            </w:r>
            <w:proofErr w:type="spellEnd"/>
            <w:r>
              <w:rPr>
                <w:rFonts w:ascii="Times" w:hAnsi="Times" w:cs="Times" w:eastAsiaTheme="minorHAnsi"/>
                <w:noProof w:val="0"/>
                <w:color w:val="000000"/>
                <w:lang w:val="en-US"/>
              </w:rPr>
              <w:t xml:space="preserve"> (FAS)</w:t>
            </w:r>
          </w:p>
        </w:tc>
        <w:tc>
          <w:tcPr>
            <w:tcW w:w="2068" w:type="dxa"/>
            <w:tcMar/>
          </w:tcPr>
          <w:p w:rsidRPr="00644418" w:rsidR="00DC5F34" w:rsidP="00DC5F34" w:rsidRDefault="00644418" w14:paraId="3071FFF2" w14:textId="528C23D4">
            <w:pPr>
              <w:autoSpaceDE w:val="0"/>
              <w:autoSpaceDN w:val="0"/>
              <w:adjustRightInd w:val="0"/>
              <w:spacing w:line="360" w:lineRule="auto"/>
              <w:jc w:val="center"/>
              <w:rPr>
                <w:rFonts w:eastAsiaTheme="minorHAnsi"/>
                <w:noProof w:val="0"/>
                <w:color w:val="000000"/>
                <w:lang w:val="en-US"/>
              </w:rPr>
            </w:pPr>
            <w:r w:rsidRPr="00644418">
              <w:rPr>
                <w:rFonts w:eastAsiaTheme="minorHAnsi"/>
                <w:noProof w:val="0"/>
                <w:color w:val="000000"/>
                <w:lang w:val="en-US"/>
              </w:rPr>
              <w:t>25308</w:t>
            </w:r>
          </w:p>
        </w:tc>
        <w:tc>
          <w:tcPr>
            <w:tcW w:w="2068" w:type="dxa"/>
            <w:tcMar/>
          </w:tcPr>
          <w:p w:rsidRPr="00DC5F34" w:rsidR="00DC5F34" w:rsidP="00DC5F34" w:rsidRDefault="00644418" w14:paraId="2074B0B8" w14:textId="29EFC396">
            <w:pPr>
              <w:autoSpaceDE w:val="0"/>
              <w:autoSpaceDN w:val="0"/>
              <w:adjustRightInd w:val="0"/>
              <w:spacing w:line="360" w:lineRule="auto"/>
              <w:jc w:val="center"/>
              <w:rPr>
                <w:rFonts w:eastAsiaTheme="minorHAnsi"/>
                <w:noProof w:val="0"/>
                <w:kern w:val="1"/>
                <w:highlight w:val="yellow"/>
                <w:lang w:val="en-US"/>
              </w:rPr>
            </w:pPr>
            <w:r w:rsidRPr="00644418">
              <w:rPr>
                <w:rFonts w:eastAsiaTheme="minorHAnsi"/>
                <w:noProof w:val="0"/>
                <w:kern w:val="1"/>
                <w:lang w:val="en-US"/>
              </w:rPr>
              <w:t>17.19</w:t>
            </w:r>
          </w:p>
        </w:tc>
      </w:tr>
      <w:tr w:rsidR="00DC5F34" w:rsidTr="0878F741" w14:paraId="228FB595" w14:textId="77777777">
        <w:trPr>
          <w:trHeight w:val="639"/>
        </w:trPr>
        <w:tc>
          <w:tcPr>
            <w:tcW w:w="6123" w:type="dxa"/>
            <w:tcMar/>
          </w:tcPr>
          <w:p w:rsidR="00DC5F34" w:rsidP="00DC5F34" w:rsidRDefault="00DC5F34" w14:paraId="7883ACD4" w14:textId="2F610936">
            <w:pPr>
              <w:autoSpaceDE w:val="0"/>
              <w:autoSpaceDN w:val="0"/>
              <w:adjustRightInd w:val="0"/>
              <w:spacing w:after="240" w:line="360" w:lineRule="auto"/>
              <w:rPr>
                <w:rFonts w:ascii="Times" w:hAnsi="Times" w:cs="Times" w:eastAsiaTheme="minorHAnsi"/>
                <w:noProof w:val="0"/>
                <w:color w:val="000000"/>
                <w:lang w:val="en-US"/>
              </w:rPr>
            </w:pPr>
            <w:proofErr w:type="spellStart"/>
            <w:r>
              <w:rPr>
                <w:rFonts w:ascii="Times" w:hAnsi="Times" w:cs="Times" w:eastAsiaTheme="minorHAnsi"/>
                <w:noProof w:val="0"/>
                <w:color w:val="000000"/>
                <w:lang w:val="en-US"/>
              </w:rPr>
              <w:t>Consumuri</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indirecte</w:t>
            </w:r>
            <w:proofErr w:type="spellEnd"/>
          </w:p>
        </w:tc>
        <w:tc>
          <w:tcPr>
            <w:tcW w:w="2068" w:type="dxa"/>
            <w:tcMar/>
          </w:tcPr>
          <w:p w:rsidRPr="00644418" w:rsidR="00DC5F34" w:rsidP="00DC5F34" w:rsidRDefault="00DC5F34" w14:paraId="6E8A42A4" w14:textId="38AB2659">
            <w:pPr>
              <w:autoSpaceDE w:val="0"/>
              <w:autoSpaceDN w:val="0"/>
              <w:adjustRightInd w:val="0"/>
              <w:spacing w:line="360" w:lineRule="auto"/>
              <w:jc w:val="center"/>
              <w:rPr>
                <w:rFonts w:eastAsiaTheme="minorHAnsi"/>
                <w:noProof w:val="0"/>
                <w:kern w:val="1"/>
                <w:lang w:val="en-US"/>
              </w:rPr>
            </w:pPr>
            <w:r w:rsidRPr="00644418">
              <w:rPr>
                <w:rFonts w:eastAsiaTheme="minorHAnsi"/>
                <w:noProof w:val="0"/>
                <w:color w:val="000000"/>
                <w:lang w:val="en-US"/>
              </w:rPr>
              <w:t>5150</w:t>
            </w:r>
          </w:p>
        </w:tc>
        <w:tc>
          <w:tcPr>
            <w:tcW w:w="2068" w:type="dxa"/>
            <w:tcMar/>
          </w:tcPr>
          <w:p w:rsidRPr="00DC5F34" w:rsidR="00DC5F34" w:rsidP="00DC5F34" w:rsidRDefault="00644418" w14:paraId="492B70B5" w14:textId="0D560B59">
            <w:pPr>
              <w:autoSpaceDE w:val="0"/>
              <w:autoSpaceDN w:val="0"/>
              <w:adjustRightInd w:val="0"/>
              <w:spacing w:line="360" w:lineRule="auto"/>
              <w:jc w:val="center"/>
              <w:rPr>
                <w:rFonts w:eastAsiaTheme="minorHAnsi"/>
                <w:noProof w:val="0"/>
                <w:kern w:val="1"/>
                <w:highlight w:val="yellow"/>
                <w:lang w:val="en-US"/>
              </w:rPr>
            </w:pPr>
            <w:r w:rsidRPr="00644418">
              <w:rPr>
                <w:rFonts w:eastAsiaTheme="minorHAnsi"/>
                <w:noProof w:val="0"/>
                <w:kern w:val="1"/>
                <w:lang w:val="en-US"/>
              </w:rPr>
              <w:t>3.49</w:t>
            </w:r>
          </w:p>
        </w:tc>
      </w:tr>
      <w:tr w:rsidR="00DC5F34" w:rsidTr="0878F741" w14:paraId="0D07D7E6" w14:textId="77777777">
        <w:trPr>
          <w:trHeight w:val="639"/>
        </w:trPr>
        <w:tc>
          <w:tcPr>
            <w:tcW w:w="6123" w:type="dxa"/>
            <w:tcMar/>
          </w:tcPr>
          <w:p w:rsidR="00DC5F34" w:rsidP="00DC5F34" w:rsidRDefault="00DC5F34" w14:paraId="4192552D" w14:textId="66137B6B">
            <w:pPr>
              <w:autoSpaceDE w:val="0"/>
              <w:autoSpaceDN w:val="0"/>
              <w:adjustRightInd w:val="0"/>
              <w:spacing w:after="240" w:line="360" w:lineRule="auto"/>
              <w:rPr>
                <w:rFonts w:ascii="Times" w:hAnsi="Times" w:cs="Times" w:eastAsiaTheme="minorHAnsi"/>
                <w:noProof w:val="0"/>
                <w:color w:val="000000"/>
                <w:lang w:val="en-US"/>
              </w:rPr>
            </w:pPr>
            <w:proofErr w:type="spellStart"/>
            <w:r>
              <w:rPr>
                <w:rFonts w:ascii="Times" w:hAnsi="Times" w:cs="Times" w:eastAsiaTheme="minorHAnsi"/>
                <w:noProof w:val="0"/>
                <w:color w:val="000000"/>
                <w:lang w:val="en-US"/>
              </w:rPr>
              <w:t>Uzura</w:t>
            </w:r>
            <w:proofErr w:type="spellEnd"/>
            <w:r>
              <w:rPr>
                <w:rFonts w:ascii="Times" w:hAnsi="Times" w:cs="Times" w:eastAsiaTheme="minorHAnsi"/>
                <w:noProof w:val="0"/>
                <w:color w:val="000000"/>
                <w:lang w:val="en-US"/>
              </w:rPr>
              <w:t xml:space="preserve"> </w:t>
            </w:r>
            <w:proofErr w:type="spellStart"/>
            <w:r>
              <w:rPr>
                <w:rFonts w:ascii="Times" w:hAnsi="Times" w:cs="Times" w:eastAsiaTheme="minorHAnsi"/>
                <w:noProof w:val="0"/>
                <w:color w:val="000000"/>
                <w:lang w:val="en-US"/>
              </w:rPr>
              <w:t>mijloacelor</w:t>
            </w:r>
            <w:proofErr w:type="spellEnd"/>
            <w:r>
              <w:rPr>
                <w:rFonts w:ascii="Times" w:hAnsi="Times" w:cs="Times" w:eastAsiaTheme="minorHAnsi"/>
                <w:noProof w:val="0"/>
                <w:color w:val="000000"/>
                <w:lang w:val="en-US"/>
              </w:rPr>
              <w:t xml:space="preserve"> fixe (AMTL)</w:t>
            </w:r>
          </w:p>
        </w:tc>
        <w:tc>
          <w:tcPr>
            <w:tcW w:w="2068" w:type="dxa"/>
            <w:tcMar/>
          </w:tcPr>
          <w:p w:rsidRPr="00644418" w:rsidR="00DC5F34" w:rsidP="00DC5F34" w:rsidRDefault="00DC5F34" w14:paraId="25DA828E" w14:textId="1472ACB0">
            <w:pPr>
              <w:autoSpaceDE w:val="0"/>
              <w:autoSpaceDN w:val="0"/>
              <w:adjustRightInd w:val="0"/>
              <w:spacing w:line="360" w:lineRule="auto"/>
              <w:jc w:val="center"/>
              <w:rPr>
                <w:rFonts w:eastAsiaTheme="minorHAnsi"/>
                <w:noProof w:val="0"/>
                <w:color w:val="000000"/>
                <w:lang w:val="en-US"/>
              </w:rPr>
            </w:pPr>
            <w:r w:rsidRPr="00644418">
              <w:rPr>
                <w:rFonts w:eastAsiaTheme="minorHAnsi"/>
                <w:noProof w:val="0"/>
                <w:kern w:val="1"/>
                <w:lang w:val="en-US"/>
              </w:rPr>
              <w:t>7646</w:t>
            </w:r>
          </w:p>
        </w:tc>
        <w:tc>
          <w:tcPr>
            <w:tcW w:w="2068" w:type="dxa"/>
            <w:tcMar/>
          </w:tcPr>
          <w:p w:rsidRPr="00DC5F34" w:rsidR="00DC5F34" w:rsidP="00DC5F34" w:rsidRDefault="00644418" w14:paraId="4ACF47F1" w14:textId="32A0DE44">
            <w:pPr>
              <w:autoSpaceDE w:val="0"/>
              <w:autoSpaceDN w:val="0"/>
              <w:adjustRightInd w:val="0"/>
              <w:spacing w:line="360" w:lineRule="auto"/>
              <w:jc w:val="center"/>
              <w:rPr>
                <w:rFonts w:eastAsiaTheme="minorHAnsi"/>
                <w:noProof w:val="0"/>
                <w:kern w:val="1"/>
                <w:highlight w:val="yellow"/>
                <w:lang w:val="en-US"/>
              </w:rPr>
            </w:pPr>
            <w:r w:rsidRPr="00644418">
              <w:rPr>
                <w:rFonts w:eastAsiaTheme="minorHAnsi"/>
                <w:noProof w:val="0"/>
                <w:kern w:val="1"/>
                <w:lang w:val="en-US"/>
              </w:rPr>
              <w:t>5.19</w:t>
            </w:r>
          </w:p>
        </w:tc>
      </w:tr>
      <w:tr w:rsidR="00DC5F34" w:rsidTr="0878F741" w14:paraId="733A2C5D" w14:textId="77777777">
        <w:trPr>
          <w:trHeight w:val="639"/>
        </w:trPr>
        <w:tc>
          <w:tcPr>
            <w:tcW w:w="6123" w:type="dxa"/>
            <w:tcMar/>
          </w:tcPr>
          <w:p w:rsidR="00DC5F34" w:rsidP="00DC5F34" w:rsidRDefault="00DC5F34" w14:paraId="6A03EDFD" w14:textId="2E10C7C2">
            <w:pPr>
              <w:autoSpaceDE w:val="0"/>
              <w:autoSpaceDN w:val="0"/>
              <w:adjustRightInd w:val="0"/>
              <w:spacing w:after="240" w:line="360" w:lineRule="auto"/>
              <w:rPr>
                <w:rFonts w:ascii="Times" w:hAnsi="Times" w:cs="Times" w:eastAsiaTheme="minorHAnsi"/>
                <w:noProof w:val="0"/>
                <w:color w:val="000000"/>
                <w:lang w:val="en-US"/>
              </w:rPr>
            </w:pPr>
            <w:proofErr w:type="spellStart"/>
            <w:r w:rsidRPr="00B93F63">
              <w:rPr>
                <w:rFonts w:ascii="Times" w:hAnsi="Times" w:cs="Times" w:eastAsiaTheme="minorHAnsi"/>
                <w:noProof w:val="0"/>
                <w:color w:val="000000"/>
                <w:lang w:val="en-US"/>
              </w:rPr>
              <w:t>Amortizarea</w:t>
            </w:r>
            <w:proofErr w:type="spellEnd"/>
            <w:r w:rsidRPr="00B93F63">
              <w:rPr>
                <w:rFonts w:ascii="Times" w:hAnsi="Times" w:cs="Times" w:eastAsiaTheme="minorHAnsi"/>
                <w:noProof w:val="0"/>
                <w:color w:val="000000"/>
                <w:lang w:val="en-US"/>
              </w:rPr>
              <w:t xml:space="preserve"> </w:t>
            </w:r>
            <w:proofErr w:type="spellStart"/>
            <w:r w:rsidRPr="00B93F63">
              <w:rPr>
                <w:rFonts w:ascii="Times" w:hAnsi="Times" w:cs="Times" w:eastAsiaTheme="minorHAnsi"/>
                <w:noProof w:val="0"/>
                <w:color w:val="000000"/>
                <w:lang w:val="en-US"/>
              </w:rPr>
              <w:t>activelor</w:t>
            </w:r>
            <w:proofErr w:type="spellEnd"/>
            <w:r w:rsidRPr="00B93F63">
              <w:rPr>
                <w:rFonts w:ascii="Times" w:hAnsi="Times" w:cs="Times" w:eastAsiaTheme="minorHAnsi"/>
                <w:noProof w:val="0"/>
                <w:color w:val="000000"/>
                <w:lang w:val="en-US"/>
              </w:rPr>
              <w:t xml:space="preserve"> </w:t>
            </w:r>
            <w:proofErr w:type="spellStart"/>
            <w:r w:rsidRPr="00B93F63">
              <w:rPr>
                <w:rFonts w:ascii="Times" w:hAnsi="Times" w:cs="Times" w:eastAsiaTheme="minorHAnsi"/>
                <w:noProof w:val="0"/>
                <w:color w:val="000000"/>
                <w:lang w:val="en-US"/>
              </w:rPr>
              <w:t>nemateriale</w:t>
            </w:r>
            <w:proofErr w:type="spellEnd"/>
            <w:r w:rsidRPr="00B93F63">
              <w:rPr>
                <w:rFonts w:ascii="Times" w:hAnsi="Times" w:cs="Times" w:eastAsiaTheme="minorHAnsi"/>
                <w:noProof w:val="0"/>
                <w:color w:val="000000"/>
                <w:lang w:val="en-US"/>
              </w:rPr>
              <w:t xml:space="preserve"> </w:t>
            </w:r>
            <w:proofErr w:type="spellStart"/>
            <w:r w:rsidRPr="00B93F63">
              <w:rPr>
                <w:rFonts w:ascii="Times" w:hAnsi="Times" w:cs="Times" w:eastAsiaTheme="minorHAnsi"/>
                <w:noProof w:val="0"/>
                <w:color w:val="000000"/>
                <w:lang w:val="en-US"/>
              </w:rPr>
              <w:t>pe</w:t>
            </w:r>
            <w:proofErr w:type="spellEnd"/>
            <w:r w:rsidRPr="00B93F63">
              <w:rPr>
                <w:rFonts w:ascii="Times" w:hAnsi="Times" w:cs="Times" w:eastAsiaTheme="minorHAnsi"/>
                <w:noProof w:val="0"/>
                <w:color w:val="000000"/>
                <w:lang w:val="en-US"/>
              </w:rPr>
              <w:t xml:space="preserve"> </w:t>
            </w:r>
            <w:proofErr w:type="spellStart"/>
            <w:r w:rsidRPr="00B93F63">
              <w:rPr>
                <w:rFonts w:ascii="Times" w:hAnsi="Times" w:cs="Times" w:eastAsiaTheme="minorHAnsi"/>
                <w:noProof w:val="0"/>
                <w:color w:val="000000"/>
                <w:lang w:val="en-US"/>
              </w:rPr>
              <w:t>termen</w:t>
            </w:r>
            <w:proofErr w:type="spellEnd"/>
            <w:r w:rsidRPr="00B93F63">
              <w:rPr>
                <w:rFonts w:ascii="Times" w:hAnsi="Times" w:cs="Times" w:eastAsiaTheme="minorHAnsi"/>
                <w:noProof w:val="0"/>
                <w:color w:val="000000"/>
                <w:lang w:val="en-US"/>
              </w:rPr>
              <w:t xml:space="preserve"> lung</w:t>
            </w:r>
          </w:p>
        </w:tc>
        <w:tc>
          <w:tcPr>
            <w:tcW w:w="2068" w:type="dxa"/>
            <w:tcMar/>
          </w:tcPr>
          <w:p w:rsidRPr="00644418" w:rsidR="00DC5F34" w:rsidP="00DC5F34" w:rsidRDefault="00DC5F34" w14:paraId="33CDEE0F" w14:textId="54CC3AC3">
            <w:pPr>
              <w:autoSpaceDE w:val="0"/>
              <w:autoSpaceDN w:val="0"/>
              <w:adjustRightInd w:val="0"/>
              <w:spacing w:line="360" w:lineRule="auto"/>
              <w:jc w:val="center"/>
              <w:rPr>
                <w:rFonts w:eastAsiaTheme="minorHAnsi"/>
                <w:noProof w:val="0"/>
                <w:kern w:val="1"/>
                <w:lang w:val="en-US"/>
              </w:rPr>
            </w:pPr>
            <w:r w:rsidRPr="00644418">
              <w:rPr>
                <w:rFonts w:eastAsiaTheme="minorHAnsi"/>
                <w:noProof w:val="0"/>
                <w:color w:val="000000"/>
                <w:lang w:val="en-US"/>
              </w:rPr>
              <w:t>3390</w:t>
            </w:r>
          </w:p>
        </w:tc>
        <w:tc>
          <w:tcPr>
            <w:tcW w:w="2068" w:type="dxa"/>
            <w:tcMar/>
          </w:tcPr>
          <w:p w:rsidRPr="00DC5F34" w:rsidR="00DC5F34" w:rsidP="00DC5F34" w:rsidRDefault="00644418" w14:paraId="7E32858B" w14:textId="7FA82D02">
            <w:pPr>
              <w:autoSpaceDE w:val="0"/>
              <w:autoSpaceDN w:val="0"/>
              <w:adjustRightInd w:val="0"/>
              <w:spacing w:line="360" w:lineRule="auto"/>
              <w:jc w:val="center"/>
              <w:rPr>
                <w:rFonts w:eastAsiaTheme="minorHAnsi"/>
                <w:noProof w:val="0"/>
                <w:kern w:val="1"/>
                <w:highlight w:val="yellow"/>
                <w:lang w:val="en-US"/>
              </w:rPr>
            </w:pPr>
            <w:r w:rsidRPr="00644418">
              <w:rPr>
                <w:rFonts w:eastAsiaTheme="minorHAnsi"/>
                <w:noProof w:val="0"/>
                <w:color w:val="000000"/>
                <w:lang w:val="en-US"/>
              </w:rPr>
              <w:t>2.30</w:t>
            </w:r>
          </w:p>
        </w:tc>
      </w:tr>
      <w:tr w:rsidR="00DC5F34" w:rsidTr="0878F741" w14:paraId="306CFFAB" w14:textId="77777777">
        <w:trPr>
          <w:trHeight w:val="639"/>
        </w:trPr>
        <w:tc>
          <w:tcPr>
            <w:tcW w:w="6123" w:type="dxa"/>
            <w:tcMar/>
          </w:tcPr>
          <w:p w:rsidRPr="00B93F63" w:rsidR="00DC5F34" w:rsidP="00DC5F34" w:rsidRDefault="00DC5F34" w14:paraId="46FD8148" w14:textId="4FD8E658">
            <w:pPr>
              <w:autoSpaceDE w:val="0"/>
              <w:autoSpaceDN w:val="0"/>
              <w:adjustRightInd w:val="0"/>
              <w:spacing w:after="240" w:line="360" w:lineRule="auto"/>
              <w:rPr>
                <w:rFonts w:ascii="Times" w:hAnsi="Times" w:cs="Times" w:eastAsiaTheme="minorHAnsi"/>
                <w:noProof w:val="0"/>
                <w:color w:val="000000"/>
                <w:lang w:val="en-US"/>
              </w:rPr>
            </w:pPr>
            <w:proofErr w:type="spellStart"/>
            <w:r w:rsidRPr="00B93F63">
              <w:rPr>
                <w:rFonts w:ascii="Times" w:hAnsi="Times" w:cs="Times" w:eastAsiaTheme="minorHAnsi"/>
                <w:noProof w:val="0"/>
                <w:color w:val="000000"/>
                <w:lang w:val="en-US"/>
              </w:rPr>
              <w:t>Cheltuieli</w:t>
            </w:r>
            <w:proofErr w:type="spellEnd"/>
            <w:r w:rsidRPr="00B93F63">
              <w:rPr>
                <w:rFonts w:ascii="Times" w:hAnsi="Times" w:cs="Times" w:eastAsiaTheme="minorHAnsi"/>
                <w:noProof w:val="0"/>
                <w:color w:val="000000"/>
                <w:lang w:val="en-US"/>
              </w:rPr>
              <w:t xml:space="preserve"> </w:t>
            </w:r>
            <w:proofErr w:type="spellStart"/>
            <w:r w:rsidRPr="00B93F63">
              <w:rPr>
                <w:rFonts w:ascii="Times" w:hAnsi="Times" w:cs="Times" w:eastAsiaTheme="minorHAnsi"/>
                <w:noProof w:val="0"/>
                <w:color w:val="000000"/>
                <w:lang w:val="en-US"/>
              </w:rPr>
              <w:t>generale</w:t>
            </w:r>
            <w:proofErr w:type="spellEnd"/>
            <w:r w:rsidRPr="00B93F63">
              <w:rPr>
                <w:rFonts w:ascii="Times" w:hAnsi="Times" w:cs="Times" w:eastAsiaTheme="minorHAnsi"/>
                <w:noProof w:val="0"/>
                <w:color w:val="000000"/>
                <w:lang w:val="en-US"/>
              </w:rPr>
              <w:t xml:space="preserve"> </w:t>
            </w:r>
            <w:proofErr w:type="spellStart"/>
            <w:r w:rsidRPr="00B93F63">
              <w:rPr>
                <w:rFonts w:ascii="Times" w:hAnsi="Times" w:cs="Times" w:eastAsiaTheme="minorHAnsi"/>
                <w:noProof w:val="0"/>
                <w:color w:val="000000"/>
                <w:lang w:val="en-US"/>
              </w:rPr>
              <w:t>şi</w:t>
            </w:r>
            <w:proofErr w:type="spellEnd"/>
            <w:r w:rsidRPr="00B93F63">
              <w:rPr>
                <w:rFonts w:ascii="Times" w:hAnsi="Times" w:cs="Times" w:eastAsiaTheme="minorHAnsi"/>
                <w:noProof w:val="0"/>
                <w:color w:val="000000"/>
                <w:lang w:val="en-US"/>
              </w:rPr>
              <w:t xml:space="preserve"> administrative</w:t>
            </w:r>
          </w:p>
        </w:tc>
        <w:tc>
          <w:tcPr>
            <w:tcW w:w="2068" w:type="dxa"/>
            <w:tcMar/>
          </w:tcPr>
          <w:p w:rsidRPr="00644418" w:rsidR="00DC5F34" w:rsidP="00DC5F34" w:rsidRDefault="00DC5F34" w14:paraId="06557D2E" w14:textId="4F09969C">
            <w:pPr>
              <w:autoSpaceDE w:val="0"/>
              <w:autoSpaceDN w:val="0"/>
              <w:adjustRightInd w:val="0"/>
              <w:spacing w:line="360" w:lineRule="auto"/>
              <w:jc w:val="center"/>
              <w:rPr>
                <w:rFonts w:eastAsiaTheme="minorHAnsi"/>
                <w:noProof w:val="0"/>
                <w:color w:val="000000"/>
                <w:lang w:val="en-US"/>
              </w:rPr>
            </w:pPr>
            <w:r w:rsidRPr="00644418">
              <w:rPr>
                <w:rFonts w:eastAsiaTheme="minorHAnsi"/>
                <w:noProof w:val="0"/>
                <w:color w:val="000000"/>
                <w:lang w:val="en-US"/>
              </w:rPr>
              <w:t>x</w:t>
            </w:r>
          </w:p>
        </w:tc>
        <w:tc>
          <w:tcPr>
            <w:tcW w:w="2068" w:type="dxa"/>
            <w:tcMar/>
          </w:tcPr>
          <w:p w:rsidRPr="00DC5F34" w:rsidR="00DC5F34" w:rsidP="00DC5F34" w:rsidRDefault="00DC5F34" w14:paraId="18AFEEE8" w14:textId="3DE3B3F1">
            <w:pPr>
              <w:autoSpaceDE w:val="0"/>
              <w:autoSpaceDN w:val="0"/>
              <w:adjustRightInd w:val="0"/>
              <w:spacing w:line="360" w:lineRule="auto"/>
              <w:jc w:val="center"/>
              <w:rPr>
                <w:rFonts w:eastAsiaTheme="minorHAnsi"/>
                <w:noProof w:val="0"/>
                <w:color w:val="000000"/>
                <w:highlight w:val="yellow"/>
                <w:lang w:val="en-US"/>
              </w:rPr>
            </w:pPr>
            <w:r w:rsidRPr="00B93F63">
              <w:rPr>
                <w:rFonts w:eastAsiaTheme="minorHAnsi"/>
                <w:noProof w:val="0"/>
                <w:color w:val="000000"/>
                <w:lang w:val="en-US"/>
              </w:rPr>
              <w:t>x</w:t>
            </w:r>
          </w:p>
        </w:tc>
      </w:tr>
      <w:tr w:rsidR="00DC5F34" w:rsidTr="0878F741" w14:paraId="3BF213C5" w14:textId="77777777">
        <w:trPr>
          <w:trHeight w:val="639"/>
        </w:trPr>
        <w:tc>
          <w:tcPr>
            <w:tcW w:w="6123" w:type="dxa"/>
            <w:tcMar/>
          </w:tcPr>
          <w:p w:rsidRPr="00B93F63" w:rsidR="00DC5F34" w:rsidP="00DC5F34" w:rsidRDefault="00DC5F34" w14:paraId="172437F6" w14:textId="1A97A079">
            <w:pPr>
              <w:autoSpaceDE w:val="0"/>
              <w:autoSpaceDN w:val="0"/>
              <w:adjustRightInd w:val="0"/>
              <w:spacing w:after="240" w:line="360" w:lineRule="auto"/>
              <w:rPr>
                <w:rFonts w:ascii="Times" w:hAnsi="Times" w:cs="Times" w:eastAsiaTheme="minorHAnsi"/>
                <w:noProof w:val="0"/>
                <w:color w:val="000000"/>
                <w:lang w:val="en-US"/>
              </w:rPr>
            </w:pPr>
            <w:proofErr w:type="spellStart"/>
            <w:r w:rsidRPr="00B93F63">
              <w:rPr>
                <w:rFonts w:ascii="Times" w:hAnsi="Times" w:cs="Times" w:eastAsiaTheme="minorHAnsi"/>
                <w:noProof w:val="0"/>
                <w:color w:val="000000"/>
                <w:lang w:val="en-US"/>
              </w:rPr>
              <w:t>Pierderi</w:t>
            </w:r>
            <w:proofErr w:type="spellEnd"/>
            <w:r w:rsidRPr="00B93F63">
              <w:rPr>
                <w:rFonts w:ascii="Times" w:hAnsi="Times" w:cs="Times" w:eastAsiaTheme="minorHAnsi"/>
                <w:noProof w:val="0"/>
                <w:color w:val="000000"/>
                <w:lang w:val="en-US"/>
              </w:rPr>
              <w:t xml:space="preserve"> </w:t>
            </w:r>
            <w:proofErr w:type="spellStart"/>
            <w:r w:rsidRPr="00B93F63">
              <w:rPr>
                <w:rFonts w:ascii="Times" w:hAnsi="Times" w:cs="Times" w:eastAsiaTheme="minorHAnsi"/>
                <w:noProof w:val="0"/>
                <w:color w:val="000000"/>
                <w:lang w:val="en-US"/>
              </w:rPr>
              <w:t>excepţionale</w:t>
            </w:r>
            <w:proofErr w:type="spellEnd"/>
          </w:p>
        </w:tc>
        <w:tc>
          <w:tcPr>
            <w:tcW w:w="2068" w:type="dxa"/>
            <w:tcMar/>
          </w:tcPr>
          <w:p w:rsidRPr="00644418" w:rsidR="00DC5F34" w:rsidP="00DC5F34" w:rsidRDefault="00DC5F34" w14:paraId="638393DC" w14:textId="45F40B03">
            <w:pPr>
              <w:autoSpaceDE w:val="0"/>
              <w:autoSpaceDN w:val="0"/>
              <w:adjustRightInd w:val="0"/>
              <w:spacing w:line="360" w:lineRule="auto"/>
              <w:jc w:val="center"/>
              <w:rPr>
                <w:rFonts w:eastAsiaTheme="minorHAnsi"/>
                <w:noProof w:val="0"/>
                <w:color w:val="000000"/>
                <w:lang w:val="en-US"/>
              </w:rPr>
            </w:pPr>
            <w:r w:rsidRPr="00644418">
              <w:rPr>
                <w:rFonts w:eastAsiaTheme="minorHAnsi"/>
                <w:noProof w:val="0"/>
                <w:color w:val="000000"/>
                <w:lang w:val="en-US"/>
              </w:rPr>
              <w:t>x</w:t>
            </w:r>
          </w:p>
        </w:tc>
        <w:tc>
          <w:tcPr>
            <w:tcW w:w="2068" w:type="dxa"/>
            <w:tcMar/>
          </w:tcPr>
          <w:p w:rsidRPr="00B93F63" w:rsidR="00DC5F34" w:rsidP="00DC5F34" w:rsidRDefault="00DC5F34" w14:paraId="49CC414D" w14:textId="3E574FC0">
            <w:pPr>
              <w:autoSpaceDE w:val="0"/>
              <w:autoSpaceDN w:val="0"/>
              <w:adjustRightInd w:val="0"/>
              <w:spacing w:line="360" w:lineRule="auto"/>
              <w:jc w:val="center"/>
              <w:rPr>
                <w:rFonts w:eastAsiaTheme="minorHAnsi"/>
                <w:noProof w:val="0"/>
                <w:color w:val="000000"/>
                <w:lang w:val="en-US"/>
              </w:rPr>
            </w:pPr>
            <w:r w:rsidRPr="00B93F63">
              <w:rPr>
                <w:rFonts w:eastAsiaTheme="minorHAnsi"/>
                <w:noProof w:val="0"/>
                <w:color w:val="000000"/>
                <w:lang w:val="en-US"/>
              </w:rPr>
              <w:t>x</w:t>
            </w:r>
          </w:p>
        </w:tc>
      </w:tr>
      <w:tr w:rsidR="00DC5F34" w:rsidTr="0878F741" w14:paraId="22AE5397" w14:textId="77777777">
        <w:trPr>
          <w:trHeight w:val="639"/>
        </w:trPr>
        <w:tc>
          <w:tcPr>
            <w:tcW w:w="6123" w:type="dxa"/>
            <w:tcMar/>
          </w:tcPr>
          <w:p w:rsidRPr="00B93F63" w:rsidR="00DC5F34" w:rsidP="00DC5F34" w:rsidRDefault="00DC5F34" w14:paraId="61529072" w14:textId="369B548A">
            <w:pPr>
              <w:autoSpaceDE w:val="0"/>
              <w:autoSpaceDN w:val="0"/>
              <w:adjustRightInd w:val="0"/>
              <w:spacing w:after="240" w:line="360" w:lineRule="auto"/>
              <w:rPr>
                <w:rFonts w:ascii="Times" w:hAnsi="Times" w:cs="Times" w:eastAsiaTheme="minorHAnsi"/>
                <w:noProof w:val="0"/>
                <w:color w:val="000000"/>
                <w:lang w:val="en-US"/>
              </w:rPr>
            </w:pPr>
            <w:r>
              <w:rPr>
                <w:rFonts w:ascii="Times" w:hAnsi="Times" w:cs="Times" w:eastAsiaTheme="minorHAnsi"/>
                <w:b/>
                <w:bCs/>
                <w:noProof w:val="0"/>
                <w:color w:val="000000"/>
                <w:lang w:val="en-US"/>
              </w:rPr>
              <w:t>Total</w:t>
            </w:r>
          </w:p>
        </w:tc>
        <w:tc>
          <w:tcPr>
            <w:tcW w:w="2068" w:type="dxa"/>
            <w:tcMar/>
          </w:tcPr>
          <w:p w:rsidRPr="00644418" w:rsidR="00DC5F34" w:rsidP="00644418" w:rsidRDefault="00DC5F34" w14:paraId="377C5B9D" w14:textId="7F764786">
            <w:pPr>
              <w:autoSpaceDE w:val="0"/>
              <w:autoSpaceDN w:val="0"/>
              <w:adjustRightInd w:val="0"/>
              <w:spacing w:line="360" w:lineRule="auto"/>
              <w:jc w:val="center"/>
              <w:rPr>
                <w:rFonts w:eastAsiaTheme="minorHAnsi"/>
                <w:noProof w:val="0"/>
                <w:color w:val="000000"/>
                <w:lang w:val="en-US"/>
              </w:rPr>
            </w:pPr>
            <w:r w:rsidRPr="00644418">
              <w:rPr>
                <w:rFonts w:eastAsiaTheme="minorHAnsi"/>
                <w:b/>
                <w:noProof w:val="0"/>
                <w:kern w:val="1"/>
                <w:lang w:val="en-US"/>
              </w:rPr>
              <w:t>14</w:t>
            </w:r>
            <w:r w:rsidRPr="00644418" w:rsidR="00644418">
              <w:rPr>
                <w:rFonts w:eastAsiaTheme="minorHAnsi"/>
                <w:b/>
                <w:noProof w:val="0"/>
                <w:kern w:val="1"/>
                <w:lang w:val="en-US"/>
              </w:rPr>
              <w:t>7 194</w:t>
            </w:r>
          </w:p>
        </w:tc>
        <w:tc>
          <w:tcPr>
            <w:tcW w:w="2068" w:type="dxa"/>
            <w:tcMar/>
          </w:tcPr>
          <w:p w:rsidRPr="00B93F63" w:rsidR="00DC5F34" w:rsidP="00DC5F34" w:rsidRDefault="00DC5F34" w14:paraId="38D3714C" w14:textId="2691A197">
            <w:pPr>
              <w:autoSpaceDE w:val="0"/>
              <w:autoSpaceDN w:val="0"/>
              <w:adjustRightInd w:val="0"/>
              <w:spacing w:line="360" w:lineRule="auto"/>
              <w:jc w:val="center"/>
              <w:rPr>
                <w:rFonts w:eastAsiaTheme="minorHAnsi"/>
                <w:noProof w:val="0"/>
                <w:color w:val="000000"/>
                <w:lang w:val="en-US"/>
              </w:rPr>
            </w:pPr>
            <w:r w:rsidRPr="00B93F63">
              <w:rPr>
                <w:rFonts w:eastAsiaTheme="minorHAnsi"/>
                <w:b/>
                <w:noProof w:val="0"/>
                <w:color w:val="000000"/>
                <w:lang w:val="en-US"/>
              </w:rPr>
              <w:t>100</w:t>
            </w:r>
          </w:p>
        </w:tc>
      </w:tr>
    </w:tbl>
    <w:p w:rsidR="00736831" w:rsidP="00DC5F34" w:rsidRDefault="00736831" w14:paraId="1C03E780" w14:textId="643C8E0B">
      <w:pPr>
        <w:spacing w:after="200" w:line="360" w:lineRule="auto"/>
        <w:rPr>
          <w:lang w:val="en-US"/>
        </w:rPr>
      </w:pPr>
    </w:p>
    <w:p w:rsidR="00736831" w:rsidP="00736831" w:rsidRDefault="00736831" w14:paraId="7D71B46D" w14:textId="655399C8">
      <w:pPr>
        <w:pStyle w:val="Heading1"/>
        <w:rPr>
          <w:rFonts w:ascii="Times" w:hAnsi="Times" w:cs="Times" w:eastAsiaTheme="minorHAnsi"/>
          <w:bCs w:val="0"/>
          <w:color w:val="000000"/>
          <w:lang w:val="en-US"/>
        </w:rPr>
      </w:pPr>
      <w:bookmarkStart w:name="_Toc6313069" w:id="13"/>
      <w:r>
        <w:rPr>
          <w:rFonts w:cs="Times New Roman"/>
          <w:color w:val="000000" w:themeColor="text1"/>
        </w:rPr>
        <w:t>5.3.6</w:t>
      </w:r>
      <w:r w:rsidRPr="00EE5EED">
        <w:rPr>
          <w:rFonts w:cs="Times New Roman"/>
          <w:color w:val="000000" w:themeColor="text1"/>
        </w:rPr>
        <w:t xml:space="preserve"> </w:t>
      </w:r>
      <w:proofErr w:type="spellStart"/>
      <w:r w:rsidRPr="00736831">
        <w:rPr>
          <w:rFonts w:ascii="Times" w:hAnsi="Times" w:cs="Times" w:eastAsiaTheme="minorHAnsi"/>
          <w:bCs w:val="0"/>
          <w:color w:val="000000"/>
          <w:lang w:val="en-US"/>
        </w:rPr>
        <w:t>Calculul</w:t>
      </w:r>
      <w:proofErr w:type="spellEnd"/>
      <w:r w:rsidRPr="00736831">
        <w:rPr>
          <w:rFonts w:ascii="Times" w:hAnsi="Times" w:cs="Times" w:eastAsiaTheme="minorHAnsi"/>
          <w:bCs w:val="0"/>
          <w:color w:val="000000"/>
          <w:lang w:val="en-US"/>
        </w:rPr>
        <w:t xml:space="preserve"> </w:t>
      </w:r>
      <w:proofErr w:type="spellStart"/>
      <w:r w:rsidRPr="00736831">
        <w:rPr>
          <w:rFonts w:ascii="Times" w:hAnsi="Times" w:cs="Times" w:eastAsiaTheme="minorHAnsi"/>
          <w:bCs w:val="0"/>
          <w:color w:val="000000"/>
          <w:lang w:val="en-US"/>
        </w:rPr>
        <w:t>indicatorilor</w:t>
      </w:r>
      <w:proofErr w:type="spellEnd"/>
      <w:r w:rsidRPr="00736831">
        <w:rPr>
          <w:rFonts w:ascii="Times" w:hAnsi="Times" w:cs="Times" w:eastAsiaTheme="minorHAnsi"/>
          <w:bCs w:val="0"/>
          <w:color w:val="000000"/>
          <w:lang w:val="en-US"/>
        </w:rPr>
        <w:t xml:space="preserve"> </w:t>
      </w:r>
      <w:proofErr w:type="spellStart"/>
      <w:r w:rsidRPr="00736831">
        <w:rPr>
          <w:rFonts w:ascii="Times" w:hAnsi="Times" w:cs="Times" w:eastAsiaTheme="minorHAnsi"/>
          <w:bCs w:val="0"/>
          <w:color w:val="000000"/>
          <w:lang w:val="en-US"/>
        </w:rPr>
        <w:t>economico-financiari</w:t>
      </w:r>
      <w:bookmarkEnd w:id="13"/>
      <w:proofErr w:type="spellEnd"/>
      <w:r w:rsidRPr="00736831">
        <w:rPr>
          <w:rFonts w:ascii="Times" w:hAnsi="Times" w:cs="Times" w:eastAsiaTheme="minorHAnsi"/>
          <w:bCs w:val="0"/>
          <w:color w:val="000000"/>
          <w:lang w:val="en-US"/>
        </w:rPr>
        <w:t xml:space="preserve"> </w:t>
      </w:r>
    </w:p>
    <w:p w:rsidR="00736831" w:rsidP="00736831" w:rsidRDefault="00736831" w14:paraId="5499C555" w14:textId="7E8E87C5">
      <w:pPr>
        <w:spacing w:line="360" w:lineRule="auto"/>
        <w:jc w:val="both"/>
        <w:rPr>
          <w:rFonts w:eastAsiaTheme="minorHAnsi"/>
          <w:lang w:val="en-US"/>
        </w:rPr>
      </w:pPr>
      <w:r>
        <w:rPr>
          <w:rFonts w:eastAsiaTheme="minorHAnsi"/>
          <w:lang w:val="en-US"/>
        </w:rPr>
        <w:tab/>
      </w:r>
      <w:r>
        <w:rPr>
          <w:rFonts w:eastAsiaTheme="minorHAnsi"/>
          <w:lang w:val="en-US"/>
        </w:rPr>
        <w:t>Scopul producerii și vânzării unui bun este de a aduce un anumit profit investitorilor. Acesta se obține prin diferența prețului de realizare față de cheltuielile totale suportate pentru producerea și comercializarea lui.</w:t>
      </w:r>
    </w:p>
    <w:p w:rsidR="00B315E0" w:rsidP="00736831" w:rsidRDefault="00736831" w14:paraId="69732082" w14:textId="710A2D7B">
      <w:pPr>
        <w:spacing w:line="360" w:lineRule="auto"/>
        <w:jc w:val="both"/>
        <w:rPr>
          <w:rFonts w:eastAsiaTheme="minorHAnsi"/>
          <w:lang w:val="en-US"/>
        </w:rPr>
      </w:pPr>
      <w:r>
        <w:rPr>
          <w:rFonts w:eastAsiaTheme="minorHAnsi"/>
          <w:lang w:val="en-US"/>
        </w:rPr>
        <w:lastRenderedPageBreak/>
        <w:tab/>
      </w:r>
      <w:r>
        <w:rPr>
          <w:rFonts w:eastAsiaTheme="minorHAnsi"/>
          <w:lang w:val="en-US"/>
        </w:rPr>
        <w:t xml:space="preserve">Prețul de realizare reprezintă valoarea la care produsul va trece în posesia unei noi persoane prin procesul de vânzare-cumpărare. Acesta se calculează în </w:t>
      </w:r>
      <w:r w:rsidR="00B315E0">
        <w:rPr>
          <w:rFonts w:eastAsiaTheme="minorHAnsi"/>
          <w:lang w:val="en-US"/>
        </w:rPr>
        <w:t>baza costurilor de producție, în preț fiind inclusă și valoarea TVA</w:t>
      </w:r>
      <w:r w:rsidR="00650DB1">
        <w:rPr>
          <w:rFonts w:eastAsiaTheme="minorHAnsi"/>
          <w:lang w:val="en-US"/>
        </w:rPr>
        <w:t>, care conform legislației reprezintă 20% din prețul brut al produsului</w:t>
      </w:r>
      <w:r w:rsidR="00B315E0">
        <w:rPr>
          <w:rFonts w:eastAsiaTheme="minorHAnsi"/>
          <w:lang w:val="en-US"/>
        </w:rPr>
        <w:t>. Prețul de realizare este calculat conform metodei bottom-up</w:t>
      </w:r>
      <w:r w:rsidR="00A92684">
        <w:rPr>
          <w:rFonts w:eastAsiaTheme="minorHAnsi"/>
          <w:lang w:val="en-US"/>
        </w:rPr>
        <w:t xml:space="preserve">, </w:t>
      </w:r>
      <w:r w:rsidR="00650DB1">
        <w:rPr>
          <w:rFonts w:eastAsiaTheme="minorHAnsi"/>
          <w:lang w:val="en-US"/>
        </w:rPr>
        <w:t xml:space="preserve">după cum urmează. </w:t>
      </w:r>
    </w:p>
    <w:p w:rsidRPr="007264DB" w:rsidR="00B315E0" w:rsidP="00736831" w:rsidRDefault="00B315E0" w14:paraId="37E4F231" w14:textId="5D0A4623">
      <w:pPr>
        <w:spacing w:line="360" w:lineRule="auto"/>
        <w:jc w:val="both"/>
        <w:rPr>
          <w:lang w:val="en-US"/>
        </w:rPr>
      </w:pPr>
      <w:r>
        <w:rPr>
          <w:rFonts w:eastAsiaTheme="minorHAnsi"/>
          <w:lang w:val="en-US"/>
        </w:rPr>
        <w:tab/>
      </w:r>
      <w:r w:rsidRPr="007264DB">
        <w:rPr>
          <w:rFonts w:eastAsiaTheme="minorHAnsi"/>
          <w:lang w:val="en-US"/>
        </w:rPr>
        <w:t xml:space="preserve">Preţ brut = Preţ de cost + Profit = </w:t>
      </w:r>
      <w:r w:rsidRPr="007264DB">
        <w:rPr>
          <w:rFonts w:eastAsiaTheme="minorHAnsi"/>
          <w:noProof w:val="0"/>
          <w:kern w:val="1"/>
          <w:lang w:val="en-US"/>
        </w:rPr>
        <w:t>14</w:t>
      </w:r>
      <w:r w:rsidRPr="007264DB" w:rsidR="006B4E80">
        <w:rPr>
          <w:rFonts w:eastAsiaTheme="minorHAnsi"/>
          <w:noProof w:val="0"/>
          <w:kern w:val="1"/>
          <w:lang w:val="en-US"/>
        </w:rPr>
        <w:t xml:space="preserve">7194 </w:t>
      </w:r>
      <w:r w:rsidRPr="007264DB">
        <w:rPr>
          <w:rFonts w:eastAsiaTheme="minorHAnsi"/>
          <w:noProof w:val="0"/>
          <w:kern w:val="1"/>
          <w:lang w:val="en-US"/>
        </w:rPr>
        <w:t>+ 40000 =</w:t>
      </w:r>
      <w:r w:rsidRPr="007264DB">
        <w:rPr>
          <w:rFonts w:eastAsiaTheme="minorHAnsi"/>
          <w:b/>
          <w:noProof w:val="0"/>
          <w:kern w:val="1"/>
          <w:lang w:val="en-US"/>
        </w:rPr>
        <w:t xml:space="preserve"> </w:t>
      </w:r>
      <w:r w:rsidRPr="007264DB">
        <w:rPr>
          <w:lang w:val="en-US"/>
        </w:rPr>
        <w:t>18</w:t>
      </w:r>
      <w:r w:rsidRPr="007264DB" w:rsidR="006B4E80">
        <w:rPr>
          <w:lang w:val="en-US"/>
        </w:rPr>
        <w:t>7 194</w:t>
      </w:r>
      <w:r w:rsidR="002A6AE8">
        <w:rPr>
          <w:lang w:val="en-US"/>
        </w:rPr>
        <w:t xml:space="preserve"> lei</w:t>
      </w:r>
      <w:r w:rsidRPr="007264DB">
        <w:rPr>
          <w:lang w:val="en-US"/>
        </w:rPr>
        <w:t>;</w:t>
      </w:r>
    </w:p>
    <w:p w:rsidRPr="007264DB" w:rsidR="00B315E0" w:rsidP="00736831" w:rsidRDefault="00B315E0" w14:paraId="56640545" w14:textId="487FDA98">
      <w:pPr>
        <w:spacing w:line="360" w:lineRule="auto"/>
        <w:jc w:val="both"/>
        <w:rPr>
          <w:lang w:val="en-US"/>
        </w:rPr>
      </w:pPr>
      <w:r w:rsidRPr="007264DB">
        <w:rPr>
          <w:lang w:val="en-US"/>
        </w:rPr>
        <w:tab/>
      </w:r>
      <w:r w:rsidRPr="007264DB">
        <w:rPr>
          <w:lang w:val="en-US"/>
        </w:rPr>
        <w:t>Rentabilitate = (PN / CT) × 100% = (40000/</w:t>
      </w:r>
      <w:r w:rsidRPr="007264DB">
        <w:rPr>
          <w:rFonts w:eastAsiaTheme="minorHAnsi"/>
          <w:noProof w:val="0"/>
          <w:kern w:val="1"/>
          <w:lang w:val="en-US"/>
        </w:rPr>
        <w:t>14</w:t>
      </w:r>
      <w:r w:rsidRPr="007264DB" w:rsidR="007264DB">
        <w:rPr>
          <w:rFonts w:eastAsiaTheme="minorHAnsi"/>
          <w:noProof w:val="0"/>
          <w:kern w:val="1"/>
          <w:lang w:val="en-US"/>
        </w:rPr>
        <w:t>7194</w:t>
      </w:r>
      <w:r w:rsidRPr="007264DB">
        <w:rPr>
          <w:rFonts w:eastAsiaTheme="minorHAnsi"/>
          <w:noProof w:val="0"/>
          <w:kern w:val="1"/>
          <w:lang w:val="en-US"/>
        </w:rPr>
        <w:t>)</w:t>
      </w:r>
      <w:r w:rsidRPr="007264DB">
        <w:rPr>
          <w:lang w:val="en-US"/>
        </w:rPr>
        <w:t xml:space="preserve"> × 100% = 27.</w:t>
      </w:r>
      <w:r w:rsidRPr="007264DB" w:rsidR="007264DB">
        <w:rPr>
          <w:lang w:val="en-US"/>
        </w:rPr>
        <w:t>1</w:t>
      </w:r>
      <w:r w:rsidRPr="007264DB">
        <w:rPr>
          <w:lang w:val="en-US"/>
        </w:rPr>
        <w:t>7%;</w:t>
      </w:r>
    </w:p>
    <w:p w:rsidRPr="007264DB" w:rsidR="00B315E0" w:rsidP="00736831" w:rsidRDefault="00B315E0" w14:paraId="0A35E11C" w14:textId="66065439">
      <w:pPr>
        <w:spacing w:line="360" w:lineRule="auto"/>
        <w:jc w:val="both"/>
        <w:rPr>
          <w:lang w:val="en-US"/>
        </w:rPr>
      </w:pPr>
      <w:r w:rsidRPr="007264DB">
        <w:rPr>
          <w:lang w:val="en-US"/>
        </w:rPr>
        <w:tab/>
      </w:r>
      <w:r w:rsidRPr="007264DB">
        <w:rPr>
          <w:lang w:val="en-US"/>
        </w:rPr>
        <w:t>TVA = Preţ brut × 20%  = 37</w:t>
      </w:r>
      <w:r w:rsidRPr="007264DB" w:rsidR="007264DB">
        <w:rPr>
          <w:lang w:val="en-US"/>
        </w:rPr>
        <w:t>438,8</w:t>
      </w:r>
      <w:r w:rsidR="002A6AE8">
        <w:rPr>
          <w:lang w:val="en-US"/>
        </w:rPr>
        <w:t xml:space="preserve"> lei</w:t>
      </w:r>
      <w:r w:rsidRPr="007264DB">
        <w:rPr>
          <w:lang w:val="en-US"/>
        </w:rPr>
        <w:t>;</w:t>
      </w:r>
    </w:p>
    <w:p w:rsidR="00B315E0" w:rsidP="00736831" w:rsidRDefault="00B315E0" w14:paraId="6E36B81A" w14:textId="0698CB29">
      <w:pPr>
        <w:spacing w:line="360" w:lineRule="auto"/>
        <w:jc w:val="both"/>
        <w:rPr>
          <w:lang w:val="en-US"/>
        </w:rPr>
      </w:pPr>
      <w:r w:rsidRPr="007264DB">
        <w:rPr>
          <w:lang w:val="en-US"/>
        </w:rPr>
        <w:tab/>
      </w:r>
      <w:r w:rsidRPr="007264DB">
        <w:rPr>
          <w:lang w:val="en-US"/>
        </w:rPr>
        <w:t>Prz = Preţ brut + TVA = 18</w:t>
      </w:r>
      <w:r w:rsidRPr="007264DB" w:rsidR="007264DB">
        <w:rPr>
          <w:lang w:val="en-US"/>
        </w:rPr>
        <w:t xml:space="preserve">7 194 </w:t>
      </w:r>
      <w:r w:rsidRPr="007264DB">
        <w:rPr>
          <w:lang w:val="en-US"/>
        </w:rPr>
        <w:t>+ 37</w:t>
      </w:r>
      <w:r w:rsidRPr="007264DB" w:rsidR="007264DB">
        <w:rPr>
          <w:lang w:val="en-US"/>
        </w:rPr>
        <w:t xml:space="preserve">438,8 </w:t>
      </w:r>
      <w:r w:rsidRPr="007264DB">
        <w:rPr>
          <w:lang w:val="en-US"/>
        </w:rPr>
        <w:t xml:space="preserve">= </w:t>
      </w:r>
      <w:r w:rsidRPr="00EA03BD">
        <w:rPr>
          <w:highlight w:val="yellow"/>
          <w:lang w:val="en-US"/>
        </w:rPr>
        <w:t>22</w:t>
      </w:r>
      <w:r w:rsidRPr="00EA03BD" w:rsidR="007264DB">
        <w:rPr>
          <w:highlight w:val="yellow"/>
          <w:lang w:val="en-US"/>
        </w:rPr>
        <w:t>4 632, 8</w:t>
      </w:r>
      <w:bookmarkStart w:name="_GoBack" w:id="14"/>
      <w:bookmarkEnd w:id="14"/>
      <w:r w:rsidR="002A6AE8">
        <w:rPr>
          <w:lang w:val="en-US"/>
        </w:rPr>
        <w:t xml:space="preserve"> lei</w:t>
      </w:r>
      <w:r w:rsidRPr="007264DB">
        <w:rPr>
          <w:lang w:val="en-US"/>
        </w:rPr>
        <w:t>;</w:t>
      </w:r>
    </w:p>
    <w:p w:rsidRPr="00736831" w:rsidR="009059A3" w:rsidP="00736831" w:rsidRDefault="00650DB1" w14:paraId="4E9069F0" w14:textId="16BA7FF2">
      <w:pPr>
        <w:spacing w:line="360" w:lineRule="auto"/>
        <w:jc w:val="both"/>
        <w:rPr>
          <w:rFonts w:eastAsiaTheme="minorHAnsi"/>
          <w:lang w:val="en-US"/>
        </w:rPr>
      </w:pPr>
      <w:r>
        <w:rPr>
          <w:lang w:val="en-US"/>
        </w:rPr>
        <w:tab/>
      </w:r>
      <w:r>
        <w:rPr>
          <w:lang w:val="en-US"/>
        </w:rPr>
        <w:t xml:space="preserve">Prețul de realizare produsului, conform calculelor efectuate, este de </w:t>
      </w:r>
      <w:r w:rsidR="002A6AE8">
        <w:rPr>
          <w:lang w:val="en-US"/>
        </w:rPr>
        <w:t>224 632, 8 lei</w:t>
      </w:r>
      <w:r>
        <w:rPr>
          <w:lang w:val="en-US"/>
        </w:rPr>
        <w:t>, acesta incluz</w:t>
      </w:r>
      <w:r>
        <w:t>ând valoarea TVA. Acest preț acoperă costurile de producție ale proiectului și profitul net al investitorilor. Rentabilitatea obținut</w:t>
      </w:r>
      <w:r w:rsidRPr="002A6AE8">
        <w:t xml:space="preserve">ă este de </w:t>
      </w:r>
      <w:r w:rsidRPr="002A6AE8" w:rsidR="007264DB">
        <w:t>27.1</w:t>
      </w:r>
      <w:r w:rsidRPr="002A6AE8">
        <w:t>7%.</w:t>
      </w:r>
      <w:r w:rsidR="008071AA">
        <w:t xml:space="preserve"> </w:t>
      </w:r>
      <w:r w:rsidR="009059A3">
        <w:rPr>
          <w:lang w:val="en-US"/>
        </w:rPr>
        <w:br w:type="page"/>
      </w:r>
    </w:p>
    <w:p w:rsidR="000C50A1" w:rsidP="008C60FE" w:rsidRDefault="00CC44C5" w14:paraId="61E41D69" w14:textId="73F9DF93">
      <w:pPr>
        <w:pStyle w:val="Heading1"/>
        <w:rPr>
          <w:rFonts w:cs="Times New Roman"/>
          <w:color w:val="000000" w:themeColor="text1"/>
        </w:rPr>
      </w:pPr>
      <w:bookmarkStart w:name="_Toc6313070" w:id="15"/>
      <w:bookmarkEnd w:id="1"/>
      <w:r>
        <w:rPr>
          <w:rFonts w:cs="Times New Roman"/>
          <w:color w:val="000000" w:themeColor="text1"/>
        </w:rPr>
        <w:lastRenderedPageBreak/>
        <w:t>Concluzii</w:t>
      </w:r>
      <w:bookmarkEnd w:id="15"/>
    </w:p>
    <w:p w:rsidR="00CC44C5" w:rsidP="004962F9" w:rsidRDefault="004962F9" w14:paraId="1068E5B4" w14:textId="74770F3F">
      <w:pPr>
        <w:spacing w:line="360" w:lineRule="auto"/>
        <w:ind w:firstLine="708"/>
        <w:jc w:val="both"/>
      </w:pPr>
      <w:r>
        <w:t>Informația este cea mai importanta armă</w:t>
      </w:r>
      <w:r w:rsidR="00CC44C5">
        <w:t xml:space="preserve"> în s</w:t>
      </w:r>
      <w:r>
        <w:t>ocietatea contemporana. Cine deține informaț</w:t>
      </w:r>
      <w:r w:rsidR="00CC44C5">
        <w:t>ia</w:t>
      </w:r>
      <w:r>
        <w:t>, deț</w:t>
      </w:r>
      <w:r w:rsidR="00CC44C5">
        <w:t>ine puterea. Rolul presei în societ</w:t>
      </w:r>
      <w:r>
        <w:t>ate a crescut semnificativ odată cu trecerea timpului. Astă</w:t>
      </w:r>
      <w:r w:rsidR="00CC44C5">
        <w:t>zi informarea face parte din nevoile noastre ziln</w:t>
      </w:r>
      <w:r>
        <w:t>ice. Totodată</w:t>
      </w:r>
      <w:r w:rsidR="00CC44C5">
        <w:t xml:space="preserve">, ea </w:t>
      </w:r>
      <w:r>
        <w:t>este veriga de baza în crearea ș</w:t>
      </w:r>
      <w:r w:rsidR="00CC44C5">
        <w:t>i mo</w:t>
      </w:r>
      <w:r>
        <w:t>delarea opiniei publice. Rolul ș</w:t>
      </w:r>
      <w:r w:rsidR="00CC44C5">
        <w:t>i impa</w:t>
      </w:r>
      <w:r>
        <w:t>ctul mass-mediei asupra societății ș</w:t>
      </w:r>
      <w:r w:rsidR="00CC44C5">
        <w:t>i indivizilor este</w:t>
      </w:r>
      <w:r>
        <w:t xml:space="preserve"> unul enorm. De aceea, autorii și distribuitorii noutaților ar trebui să se ocupe de relatarea informaț</w:t>
      </w:r>
      <w:r w:rsidR="00CC44C5">
        <w:t xml:space="preserve">iilor, </w:t>
      </w:r>
      <w:r>
        <w:t>dar nu de interpretarea și expunerea anumitor pă</w:t>
      </w:r>
      <w:r w:rsidR="00CC44C5">
        <w:t>reri.</w:t>
      </w:r>
    </w:p>
    <w:p w:rsidR="00CC44C5" w:rsidP="004962F9" w:rsidRDefault="004962F9" w14:paraId="2340D1CE" w14:textId="6DEDBEFF">
      <w:pPr>
        <w:spacing w:line="360" w:lineRule="auto"/>
        <w:ind w:firstLine="708"/>
        <w:jc w:val="both"/>
      </w:pPr>
      <w:r>
        <w:t>Forța ș</w:t>
      </w:r>
      <w:r w:rsidR="00CC44C5">
        <w:t>i viteza cu care se dezvolta tehnologiile actualmente este aproape de neimagi</w:t>
      </w:r>
      <w:r>
        <w:t>nat. Tehnologiile web au dat naș</w:t>
      </w:r>
      <w:r w:rsidR="00CC44C5">
        <w:t>tere unor medii electronice în care orice pers</w:t>
      </w:r>
      <w:r>
        <w:t>oana, indiferent de apartenența etnică</w:t>
      </w:r>
      <w:r w:rsidR="00CC44C5">
        <w:t xml:space="preserve">, </w:t>
      </w:r>
      <w:r>
        <w:t>religioasă, din orice colț al lumii îț</w:t>
      </w:r>
      <w:r w:rsidR="00CC44C5">
        <w:t>i poate exrima opinia în mediul virtual pr</w:t>
      </w:r>
      <w:r>
        <w:t>in intermediul blogurilor, postă</w:t>
      </w:r>
      <w:r w:rsidR="00CC44C5">
        <w:t>r</w:t>
      </w:r>
      <w:r>
        <w:t>ilor de pe anumite site-uri, reț</w:t>
      </w:r>
      <w:r w:rsidR="00CC44C5">
        <w:t xml:space="preserve">elelor </w:t>
      </w:r>
      <w:r w:rsidRPr="008071AA" w:rsidR="00CC44C5">
        <w:rPr>
          <w:color w:val="FF0000"/>
        </w:rPr>
        <w:t>social</w:t>
      </w:r>
      <w:r w:rsidRPr="008071AA" w:rsidR="008071AA">
        <w:rPr>
          <w:color w:val="FF0000"/>
        </w:rPr>
        <w:t>e</w:t>
      </w:r>
      <w:r w:rsidR="00CC44C5">
        <w:t>. Cupla</w:t>
      </w:r>
      <w:r>
        <w:t>t cu mediile de imprimare tradiț</w:t>
      </w:r>
      <w:r w:rsidR="00CC44C5">
        <w:t>ionale</w:t>
      </w:r>
      <w:r>
        <w:t>, toate aceste materiale audio ș</w:t>
      </w:r>
      <w:r w:rsidR="00CC44C5">
        <w:t>i video se adreseaza unei industrii media foarte diversificate din întreaga lume.</w:t>
      </w:r>
    </w:p>
    <w:p w:rsidR="00CC44C5" w:rsidP="004962F9" w:rsidRDefault="004962F9" w14:paraId="08BD9425" w14:textId="1F0833A4">
      <w:pPr>
        <w:spacing w:line="360" w:lineRule="auto"/>
        <w:ind w:firstLine="708"/>
        <w:jc w:val="both"/>
      </w:pPr>
      <w:r>
        <w:t>Platforma de ș</w:t>
      </w:r>
      <w:r w:rsidR="00CC44C5">
        <w:t xml:space="preserve">tiri </w:t>
      </w:r>
      <w:r>
        <w:t>cu posibilitatea de adaugare a știrilor de către utilizatori, evitând intermediarii și timpul de așteptare pînă la publicarea acesteia vine să</w:t>
      </w:r>
      <w:r w:rsidR="00CC44C5">
        <w:t xml:space="preserve"> rezolve problemele legate de încrederea oamenilor în presa actuala. Astfel, au fost descrise principa</w:t>
      </w:r>
      <w:r>
        <w:t>lele componente ale sistemului și modul de interacț</w:t>
      </w:r>
      <w:r w:rsidR="00CC44C5">
        <w:t>iune ale acestora.</w:t>
      </w:r>
    </w:p>
    <w:p w:rsidR="00460099" w:rsidP="004962F9" w:rsidRDefault="00460099" w14:paraId="18B1D300" w14:textId="1FF82537">
      <w:pPr>
        <w:spacing w:line="360" w:lineRule="auto"/>
        <w:ind w:firstLine="708"/>
        <w:jc w:val="both"/>
      </w:pPr>
      <w:r>
        <w:t xml:space="preserve">Pentru implementarea acestui proiect au fost folosite tehnologii de ultimă generație care asigură o mentenanță relativ ușoară și scalabilitate. Totodată, s-a ținut cont de principiile de proiectare și programare, </w:t>
      </w:r>
      <w:r w:rsidR="005A59E6">
        <w:t xml:space="preserve">ceea ce va avea un impact pozitiv asupra calității aplicației și </w:t>
      </w:r>
      <w:r>
        <w:t xml:space="preserve"> </w:t>
      </w:r>
      <w:r w:rsidR="005A59E6">
        <w:t xml:space="preserve">a serviciilor oferite de acestea. </w:t>
      </w:r>
    </w:p>
    <w:p w:rsidR="00CC44C5" w:rsidP="004962F9" w:rsidRDefault="00CC44C5" w14:paraId="6BE90DC8" w14:textId="63119FFD">
      <w:pPr>
        <w:spacing w:line="360" w:lineRule="auto"/>
        <w:ind w:firstLine="708"/>
        <w:jc w:val="both"/>
      </w:pPr>
      <w:r>
        <w:t>Pentru o imagine de ansamblu asupra sistemului acesta a fost modelat conform li</w:t>
      </w:r>
      <w:r w:rsidR="00460099">
        <w:t>mbajului specific UML, fiind ară</w:t>
      </w:r>
      <w:r>
        <w:t>tate toate aspectele acestuia din perspectiva diferitor tipuri de diagrame. Succesul unui astfel de sistem depinde</w:t>
      </w:r>
      <w:r w:rsidR="00460099">
        <w:t xml:space="preserve"> de impactul pe care acesta o să-l aiba asupra utilizatorilor ș</w:t>
      </w:r>
      <w:r>
        <w:t>i imaginea lui în rîndul acestora.</w:t>
      </w:r>
      <w:r w:rsidR="00460099">
        <w:t xml:space="preserve"> În acest sens, sistemul vine să satisfacă</w:t>
      </w:r>
      <w:r>
        <w:t xml:space="preserve"> nec</w:t>
      </w:r>
      <w:r w:rsidR="00460099">
        <w:t>esitatea oamenilor de noutați actuale, veridice și posibilitatea de a fi ș</w:t>
      </w:r>
      <w:r>
        <w:t xml:space="preserve">i </w:t>
      </w:r>
      <w:r w:rsidR="00460099">
        <w:t>ei la rîndul lor generatori de ș</w:t>
      </w:r>
      <w:r>
        <w:t>tiri.</w:t>
      </w:r>
    </w:p>
    <w:p w:rsidR="005A59E6" w:rsidP="004962F9" w:rsidRDefault="00830751" w14:paraId="36339C68" w14:textId="36D580BA">
      <w:pPr>
        <w:spacing w:line="360" w:lineRule="auto"/>
        <w:ind w:firstLine="708"/>
        <w:jc w:val="both"/>
        <w:rPr>
          <w:lang w:val="en-US"/>
        </w:rPr>
      </w:pPr>
      <w:r>
        <w:t xml:space="preserve">În cadrul analizei economico-financiare s-au calculat indicatorii financiari pentru a face </w:t>
      </w:r>
      <w:r w:rsidR="006B7206">
        <w:t xml:space="preserve">estimări cu un nevel cât mai înalt de exactitate. </w:t>
      </w:r>
      <w:r w:rsidR="005A59E6">
        <w:t>Conform calculelor realizate</w:t>
      </w:r>
      <w:r w:rsidR="006B7206">
        <w:t>,</w:t>
      </w:r>
      <w:r w:rsidR="005A59E6">
        <w:t xml:space="preserve"> prețul de realizare a aplicației este de </w:t>
      </w:r>
      <w:r w:rsidRPr="00DC5F34" w:rsidR="005A59E6">
        <w:rPr>
          <w:highlight w:val="yellow"/>
          <w:lang w:val="en-US"/>
        </w:rPr>
        <w:t>223934.7</w:t>
      </w:r>
      <w:r w:rsidR="005A59E6">
        <w:rPr>
          <w:lang w:val="en-US"/>
        </w:rPr>
        <w:t xml:space="preserve"> lei, ceea ce este un preț rezonabil pentru o aplicație, comparativ cu prețurile afișate pe piață</w:t>
      </w:r>
      <w:r w:rsidR="00DC5F34">
        <w:rPr>
          <w:lang w:val="en-US"/>
        </w:rPr>
        <w:t xml:space="preserve">. </w:t>
      </w:r>
      <w:r>
        <w:rPr>
          <w:lang w:val="en-US"/>
        </w:rPr>
        <w:t xml:space="preserve">Rentabilitatea este de </w:t>
      </w:r>
      <w:r w:rsidRPr="00DC5F34">
        <w:rPr>
          <w:highlight w:val="yellow"/>
          <w:lang w:val="en-US"/>
        </w:rPr>
        <w:t>27.47%,</w:t>
      </w:r>
      <w:r>
        <w:rPr>
          <w:lang w:val="en-US"/>
        </w:rPr>
        <w:t xml:space="preserve"> ceea ce înseamnă că din prețul de realizare aproximativ </w:t>
      </w:r>
      <w:r w:rsidRPr="00DC5F34">
        <w:rPr>
          <w:highlight w:val="yellow"/>
          <w:lang w:val="en-US"/>
        </w:rPr>
        <w:t>27.5%</w:t>
      </w:r>
      <w:r>
        <w:rPr>
          <w:lang w:val="en-US"/>
        </w:rPr>
        <w:t xml:space="preserve"> reprezintă profitul net al investitorilor.</w:t>
      </w:r>
    </w:p>
    <w:p w:rsidRPr="00CC44C5" w:rsidR="00CC44C5" w:rsidP="009B56C5" w:rsidRDefault="006B7206" w14:paraId="59677FEA" w14:textId="34B812AA">
      <w:pPr>
        <w:spacing w:line="360" w:lineRule="auto"/>
        <w:ind w:firstLine="708"/>
        <w:jc w:val="both"/>
      </w:pPr>
      <w:r>
        <w:t>Pentru a ușura mentenanța aplicației, cât și în scopul familiarizării mai rapide a utilizatorilor cu aplicația, aceasta a fost documentată, fiind descrise principalele pagini și modul de interacțiune a utilizatorului cu acestea. Astfel, în urma analizei domeniului de studiu, al modelării</w:t>
      </w:r>
      <w:r w:rsidR="008071AA">
        <w:t xml:space="preserve"> </w:t>
      </w:r>
      <w:r>
        <w:t>sistemului, implementării și documentării, analizei economice s-a efectuat o cercetare exhaustivă pentru a se asigura nu doar că aplicația funcționează conform cerințelor, dar și că aceasta vine să</w:t>
      </w:r>
      <w:r w:rsidR="009B56C5">
        <w:t xml:space="preserve"> satisfacă o nevoie, să aducă un plus valoare pentru utilizatorii ei.</w:t>
      </w:r>
      <w:r w:rsidR="00CC44C5">
        <w:br w:type="page"/>
      </w:r>
    </w:p>
    <w:p w:rsidRPr="008C60FE" w:rsidR="00CC44C5" w:rsidP="00CC44C5" w:rsidRDefault="009910D3" w14:paraId="7C0D12E1" w14:textId="5CF1B243">
      <w:pPr>
        <w:pStyle w:val="Heading1"/>
        <w:rPr>
          <w:rFonts w:cs="Times New Roman"/>
          <w:color w:val="000000" w:themeColor="text1"/>
        </w:rPr>
      </w:pPr>
      <w:bookmarkStart w:name="_Toc6313071" w:id="16"/>
      <w:r>
        <w:rPr>
          <w:rFonts w:cs="Times New Roman"/>
          <w:color w:val="000000" w:themeColor="text1"/>
        </w:rPr>
        <w:lastRenderedPageBreak/>
        <w:t>Bibliog</w:t>
      </w:r>
      <w:r w:rsidRPr="008C60FE" w:rsidR="00CC44C5">
        <w:rPr>
          <w:rFonts w:cs="Times New Roman"/>
          <w:color w:val="000000" w:themeColor="text1"/>
        </w:rPr>
        <w:t>rafie</w:t>
      </w:r>
      <w:bookmarkEnd w:id="16"/>
    </w:p>
    <w:p w:rsidRPr="00CC44C5" w:rsidR="00CC44C5" w:rsidP="00CC44C5" w:rsidRDefault="00CC44C5" w14:paraId="24140AA3" w14:textId="77777777"/>
    <w:p w:rsidRPr="00CF6B8B" w:rsidR="000C50A1" w:rsidP="004E02B1" w:rsidRDefault="00FB10E6" w14:paraId="7D20A207" w14:textId="0A49DCCC">
      <w:pPr>
        <w:pStyle w:val="Style1"/>
        <w:ind w:hanging="720"/>
        <w:jc w:val="both"/>
      </w:pPr>
      <w:r w:rsidRPr="00CF6B8B">
        <w:t>Consumul de media și percepția consumatorilor privind manipularea prin intermediul mass-mediei</w:t>
      </w:r>
      <w:r w:rsidRPr="00CF6B8B" w:rsidR="000C50A1">
        <w:t xml:space="preserve">, </w:t>
      </w:r>
      <w:r w:rsidRPr="00CF6B8B" w:rsidR="00424A67">
        <w:t xml:space="preserve">accesat </w:t>
      </w:r>
      <w:r w:rsidRPr="00CF6B8B">
        <w:t>18</w:t>
      </w:r>
      <w:r w:rsidRPr="00CF6B8B" w:rsidR="00424A67">
        <w:t>.</w:t>
      </w:r>
      <w:r w:rsidRPr="00CF6B8B">
        <w:t>12.2018</w:t>
      </w:r>
      <w:r w:rsidRPr="00CF6B8B" w:rsidR="00424A67">
        <w:t xml:space="preserve">,  </w:t>
      </w:r>
      <w:r w:rsidRPr="00CF6B8B" w:rsidR="000C50A1">
        <w:t xml:space="preserve">[Resursă electronică] – Regim de acces: </w:t>
      </w:r>
      <w:hyperlink w:history="1" r:id="rId10">
        <w:r w:rsidRPr="00CF6B8B" w:rsidR="003C36AB">
          <w:rPr>
            <w:rStyle w:val="Hyperlink"/>
            <w:color w:val="auto"/>
            <w:u w:val="none"/>
          </w:rPr>
          <w:t>http://mediacritica.md/wp-content/uploads/2018/09/%E2%80%9EConsumul-de-media-%C8%99i-percep%C8%9Bia-consumatorilor-privind-manipularea-prin-intermediul-mass-mediei%E2%80%9D.pdf</w:t>
        </w:r>
      </w:hyperlink>
    </w:p>
    <w:p w:rsidRPr="00CF6B8B" w:rsidR="003C36AB" w:rsidP="004E02B1" w:rsidRDefault="003C36AB" w14:paraId="6DFAB34D" w14:textId="78440922">
      <w:pPr>
        <w:pStyle w:val="Style1"/>
        <w:tabs>
          <w:tab w:val="clear" w:pos="720"/>
          <w:tab w:val="left" w:pos="810"/>
        </w:tabs>
        <w:ind w:hanging="720"/>
        <w:jc w:val="both"/>
      </w:pPr>
      <w:r w:rsidRPr="00CF6B8B">
        <w:t>Digiday</w:t>
      </w:r>
      <w:r w:rsidRPr="00CF6B8B" w:rsidR="00E0322E">
        <w:t>, site de știri, accesat 26.12.2018, [Resursă electronică] – Regim de acces: https://digiday.com/media/global-state-trust-media-5-charts/</w:t>
      </w:r>
    </w:p>
    <w:p w:rsidRPr="00CF6B8B" w:rsidR="000C50A1" w:rsidP="004E02B1" w:rsidRDefault="00EA19C2" w14:paraId="01ABF875" w14:textId="1F5C7279">
      <w:pPr>
        <w:pStyle w:val="Style1"/>
        <w:ind w:hanging="720"/>
        <w:jc w:val="both"/>
        <w:rPr>
          <w:b/>
          <w:bCs/>
        </w:rPr>
      </w:pPr>
      <w:r w:rsidRPr="00CF6B8B">
        <w:t>Yahoo! News</w:t>
      </w:r>
      <w:r w:rsidRPr="00CF6B8B" w:rsidR="00424A67">
        <w:t xml:space="preserve">, </w:t>
      </w:r>
      <w:r w:rsidRPr="00CF6B8B">
        <w:t>website de știri</w:t>
      </w:r>
      <w:r w:rsidRPr="00CF6B8B" w:rsidR="00424A67">
        <w:t xml:space="preserve">, accesat </w:t>
      </w:r>
      <w:r w:rsidRPr="00CF6B8B">
        <w:t>27.12.2018</w:t>
      </w:r>
      <w:r w:rsidRPr="00CF6B8B" w:rsidR="00424A67">
        <w:t xml:space="preserve">, </w:t>
      </w:r>
      <w:r w:rsidRPr="00CF6B8B" w:rsidR="000C50A1">
        <w:t xml:space="preserve"> [Resursă electronică] – Regim de acces: </w:t>
      </w:r>
      <w:hyperlink w:history="1" r:id="rId11">
        <w:r w:rsidRPr="00CF6B8B" w:rsidR="00905CE4">
          <w:rPr>
            <w:rStyle w:val="Hyperlink"/>
            <w:color w:val="auto"/>
            <w:u w:val="none"/>
          </w:rPr>
          <w:t>https://news.yahoo.com/</w:t>
        </w:r>
      </w:hyperlink>
    </w:p>
    <w:p w:rsidRPr="00CF6B8B" w:rsidR="00905CE4" w:rsidP="004E02B1" w:rsidRDefault="00905CE4" w14:paraId="0BF32607" w14:textId="651B64AF">
      <w:pPr>
        <w:pStyle w:val="Style1"/>
        <w:tabs>
          <w:tab w:val="clear" w:pos="720"/>
          <w:tab w:val="left" w:pos="810"/>
        </w:tabs>
        <w:ind w:hanging="720"/>
        <w:jc w:val="both"/>
        <w:rPr>
          <w:b/>
          <w:bCs/>
        </w:rPr>
      </w:pPr>
      <w:r w:rsidRPr="00CF6B8B">
        <w:t xml:space="preserve">Timpul.md, website de știri, accesat 28.12.2018, [Resursă electronică] – Regim de acces: </w:t>
      </w:r>
      <w:hyperlink w:history="1" r:id="rId12">
        <w:r w:rsidRPr="00CF6B8B">
          <w:rPr>
            <w:rStyle w:val="Hyperlink"/>
            <w:color w:val="auto"/>
            <w:u w:val="none"/>
          </w:rPr>
          <w:t>https://www.timpul.md/</w:t>
        </w:r>
      </w:hyperlink>
    </w:p>
    <w:p w:rsidRPr="004E02B1" w:rsidR="009A5628" w:rsidP="004E02B1" w:rsidRDefault="004F2327" w14:paraId="77D50FA4" w14:textId="5FF75722">
      <w:pPr>
        <w:pStyle w:val="Style1"/>
        <w:tabs>
          <w:tab w:val="clear" w:pos="720"/>
          <w:tab w:val="left" w:pos="810"/>
        </w:tabs>
        <w:ind w:hanging="720"/>
        <w:jc w:val="both"/>
        <w:rPr>
          <w:bCs/>
        </w:rPr>
      </w:pPr>
      <w:r w:rsidRPr="00CF6B8B">
        <w:rPr>
          <w:bCs/>
        </w:rPr>
        <w:t xml:space="preserve">Diez.md, </w:t>
      </w:r>
      <w:r w:rsidRPr="00CF6B8B">
        <w:t>website de știri, accesat 28.12.2018, [Resursă electronică] – Regim de acces:</w:t>
      </w:r>
      <w:r w:rsidR="004E02B1">
        <w:rPr>
          <w:bCs/>
        </w:rPr>
        <w:t xml:space="preserve"> </w:t>
      </w:r>
      <w:hyperlink w:history="1" r:id="rId13">
        <w:r w:rsidRPr="004E02B1" w:rsidR="009A5628">
          <w:rPr>
            <w:rStyle w:val="Hyperlink"/>
            <w:bCs/>
            <w:color w:val="auto"/>
            <w:u w:val="none"/>
          </w:rPr>
          <w:t>http://diez.md/</w:t>
        </w:r>
      </w:hyperlink>
    </w:p>
    <w:p w:rsidRPr="00CF6B8B" w:rsidR="000C50A1" w:rsidP="004E02B1" w:rsidRDefault="009A5628" w14:paraId="1024CDC9" w14:textId="03C34B41">
      <w:pPr>
        <w:pStyle w:val="Style1"/>
        <w:ind w:hanging="720"/>
        <w:jc w:val="both"/>
        <w:rPr>
          <w:bCs/>
        </w:rPr>
      </w:pPr>
      <w:r w:rsidRPr="00CF6B8B">
        <w:t>Rqtest, Functional vs Non Functional Requirements, accesat 28.12.2018, [Resursă electronică] – Regim de acces: https://reqtest.com/requirements-blog/functional-vs-non-functional-requirements/</w:t>
      </w:r>
    </w:p>
    <w:p w:rsidRPr="00CF6B8B" w:rsidR="00F04CEF" w:rsidP="004E02B1" w:rsidRDefault="00F04CEF" w14:paraId="2334B04D" w14:textId="48CFFD70">
      <w:pPr>
        <w:pStyle w:val="Style1"/>
        <w:ind w:hanging="720"/>
        <w:jc w:val="both"/>
      </w:pPr>
      <w:r w:rsidRPr="00CF6B8B">
        <w:t>Alex BACIU, UML - Concept - Prezentare generala, accesat 30.12.2018 [Resursă electronică].-Regim de acces: http://itzone.ro/articolDisplay.php?id=38&amp;categorie_id=0</w:t>
      </w:r>
    </w:p>
    <w:p w:rsidR="002B32E5" w:rsidP="004E02B1" w:rsidRDefault="002B32E5" w14:paraId="750FA588" w14:textId="179BFE46">
      <w:pPr>
        <w:pStyle w:val="Style1"/>
        <w:ind w:hanging="720"/>
        <w:jc w:val="both"/>
      </w:pPr>
      <w:bookmarkStart w:name="_Toc452983864" w:id="17"/>
      <w:r w:rsidRPr="00CF6B8B">
        <w:t xml:space="preserve">Diagrama de colaborare UML, accesat 12.11.2017, [Resursă electronică] – Regim de acces: </w:t>
      </w:r>
      <w:hyperlink w:history="1" r:id="rId14">
        <w:r w:rsidRPr="000A084C" w:rsidR="002D168B">
          <w:rPr>
            <w:rStyle w:val="Hyperlink"/>
            <w:color w:val="auto"/>
            <w:u w:val="none"/>
          </w:rPr>
          <w:t>http://control.aut.utcluj.ro/hmihai/doku.php?id=uml:uml_colaborare</w:t>
        </w:r>
      </w:hyperlink>
      <w:bookmarkEnd w:id="17"/>
    </w:p>
    <w:p w:rsidR="002D168B" w:rsidP="002D168B" w:rsidRDefault="002D168B" w14:paraId="334DB007" w14:textId="1DF795D8">
      <w:pPr>
        <w:pStyle w:val="Style1"/>
        <w:ind w:hanging="720"/>
        <w:jc w:val="both"/>
      </w:pPr>
      <w:r>
        <w:t xml:space="preserve">Entity Framework, accesat 09.04.2019, </w:t>
      </w:r>
      <w:r w:rsidRPr="00CF6B8B">
        <w:t xml:space="preserve">[Resursă electronică] – Regim de acces: </w:t>
      </w:r>
      <w:hyperlink w:history="1" r:id="rId15">
        <w:r w:rsidRPr="00E8140E">
          <w:rPr>
            <w:rStyle w:val="Hyperlink"/>
            <w:color w:val="auto"/>
            <w:u w:val="none"/>
          </w:rPr>
          <w:t>https://www.entityframeworktutorial.net/what-is-entityframework.aspx</w:t>
        </w:r>
      </w:hyperlink>
    </w:p>
    <w:p w:rsidR="002D168B" w:rsidP="002D168B" w:rsidRDefault="002D168B" w14:paraId="5DA0738B" w14:textId="4C55EC89">
      <w:pPr>
        <w:pStyle w:val="Style1"/>
        <w:ind w:hanging="720"/>
        <w:jc w:val="both"/>
      </w:pPr>
      <w:r>
        <w:t xml:space="preserve">ASP.NET MVC, accesat 09.04.2019, </w:t>
      </w:r>
      <w:r w:rsidRPr="00CF6B8B">
        <w:t xml:space="preserve">[Resursă electronică] – Regim de acces: </w:t>
      </w:r>
      <w:hyperlink w:history="1" r:id="rId16">
        <w:r w:rsidRPr="00E056B1">
          <w:rPr>
            <w:rStyle w:val="Hyperlink"/>
            <w:color w:val="auto"/>
            <w:u w:val="none"/>
          </w:rPr>
          <w:t>https://www.tutorialsteacher.com/mvc/asp.net-mvc-tutorials</w:t>
        </w:r>
      </w:hyperlink>
    </w:p>
    <w:p w:rsidR="002D168B" w:rsidP="002D168B" w:rsidRDefault="002D168B" w14:paraId="157AD98F" w14:textId="77777777">
      <w:pPr>
        <w:pStyle w:val="Style1"/>
        <w:ind w:hanging="720"/>
        <w:jc w:val="both"/>
      </w:pPr>
      <w:r>
        <w:t xml:space="preserve">MVC Layered Arhitecture, accesat 05.04.2019, </w:t>
      </w:r>
      <w:r w:rsidRPr="00CF6B8B">
        <w:t xml:space="preserve">[Resursă electronică] – Regim de acces: </w:t>
      </w:r>
      <w:hyperlink w:history="1" r:id="rId17">
        <w:r w:rsidRPr="00AC3D78">
          <w:rPr>
            <w:rStyle w:val="Hyperlink"/>
            <w:color w:val="auto"/>
            <w:u w:val="none"/>
          </w:rPr>
          <w:t>https://docs.microsoft.com/en-us/dotnet/standard/microservices-architecture/microservice-ddd-cqrs-patterns/ddd-oriented-microservice</w:t>
        </w:r>
      </w:hyperlink>
    </w:p>
    <w:p w:rsidR="002D168B" w:rsidP="002D168B" w:rsidRDefault="002D168B" w14:paraId="2A2CFDB2" w14:textId="77777777">
      <w:pPr>
        <w:pStyle w:val="Style1"/>
        <w:ind w:hanging="720"/>
        <w:jc w:val="both"/>
      </w:pPr>
      <w:r>
        <w:t xml:space="preserve">Razor Pages MVC, accesat 01.03.2019, </w:t>
      </w:r>
      <w:r w:rsidRPr="00CF6B8B">
        <w:t>[Resursă electronică] – Regim de acces:</w:t>
      </w:r>
      <w:r>
        <w:t xml:space="preserve"> </w:t>
      </w:r>
      <w:hyperlink w:history="1" r:id="rId18">
        <w:r w:rsidRPr="00377361">
          <w:rPr>
            <w:rStyle w:val="Hyperlink"/>
            <w:color w:val="auto"/>
            <w:u w:val="none"/>
          </w:rPr>
          <w:t>https://www.learnrazorpages.com/</w:t>
        </w:r>
      </w:hyperlink>
    </w:p>
    <w:p w:rsidR="002D168B" w:rsidP="002D168B" w:rsidRDefault="002D168B" w14:paraId="3333B74A" w14:textId="77777777">
      <w:pPr>
        <w:pStyle w:val="Style1"/>
        <w:ind w:hanging="720"/>
        <w:jc w:val="both"/>
      </w:pPr>
      <w:r>
        <w:t xml:space="preserve">Protocolul HTTP, accesat 17.01.2019, </w:t>
      </w:r>
      <w:r w:rsidRPr="00CF6B8B">
        <w:t>[Resursă electronică] – Regim de acces:</w:t>
      </w:r>
      <w:r>
        <w:t xml:space="preserve"> </w:t>
      </w:r>
      <w:hyperlink w:history="1" r:id="rId19">
        <w:r w:rsidRPr="004343E3">
          <w:rPr>
            <w:rStyle w:val="Hyperlink"/>
            <w:color w:val="auto"/>
            <w:u w:val="none"/>
          </w:rPr>
          <w:t>https://developer.mozilla.org/en-US/docs/Web/HTTP/Overview</w:t>
        </w:r>
      </w:hyperlink>
    </w:p>
    <w:p w:rsidR="002D168B" w:rsidP="002D168B" w:rsidRDefault="002D168B" w14:paraId="143F214E" w14:textId="1317C849">
      <w:pPr>
        <w:pStyle w:val="Style1"/>
        <w:ind w:hanging="720"/>
        <w:jc w:val="both"/>
      </w:pPr>
      <w:r>
        <w:t xml:space="preserve">Controlere ASP .Net, accesat 22.01.2019, </w:t>
      </w:r>
      <w:r w:rsidRPr="00CF6B8B">
        <w:t>[Resursă electronică] – Regim de acces:</w:t>
      </w:r>
      <w:r>
        <w:t xml:space="preserve"> </w:t>
      </w:r>
      <w:hyperlink w:history="1" r:id="rId20">
        <w:r w:rsidRPr="00BA22D4">
          <w:rPr>
            <w:rStyle w:val="Hyperlink"/>
            <w:color w:val="auto"/>
            <w:u w:val="none"/>
          </w:rPr>
          <w:t>https://www.tutorialsteacher.com/mvc/mvc-controller</w:t>
        </w:r>
      </w:hyperlink>
    </w:p>
    <w:p w:rsidRPr="00023078" w:rsidR="002D168B" w:rsidP="002D168B" w:rsidRDefault="002D168B" w14:paraId="3B8F0C69" w14:textId="77777777">
      <w:pPr>
        <w:pStyle w:val="Style1"/>
        <w:ind w:hanging="720"/>
        <w:jc w:val="both"/>
      </w:pPr>
      <w:r w:rsidRPr="00023078">
        <w:t xml:space="preserve">Plan de acțiune, accesat 07.04.2019, [Resursă electronică] – Regim de acces: </w:t>
      </w:r>
      <w:hyperlink w:history="1" r:id="rId21">
        <w:r w:rsidRPr="00023078">
          <w:rPr>
            <w:rStyle w:val="Hyperlink"/>
            <w:color w:val="auto"/>
            <w:u w:val="none"/>
          </w:rPr>
          <w:t>http://www.pentrucariera.ro/instrumente-pentru-cariera/management-de-proiect/planul-de-actiune/</w:t>
        </w:r>
      </w:hyperlink>
    </w:p>
    <w:p w:rsidR="002D168B" w:rsidP="002D168B" w:rsidRDefault="002D168B" w14:paraId="79DBFC2C" w14:textId="77777777">
      <w:pPr>
        <w:pStyle w:val="Style1"/>
        <w:ind w:hanging="720"/>
        <w:jc w:val="both"/>
      </w:pPr>
      <w:proofErr w:type="spellStart"/>
      <w:r w:rsidRPr="004E02B1">
        <w:rPr>
          <w:lang w:val="en-US"/>
        </w:rPr>
        <w:lastRenderedPageBreak/>
        <w:t>Aliona</w:t>
      </w:r>
      <w:proofErr w:type="spellEnd"/>
      <w:r w:rsidRPr="004E02B1">
        <w:rPr>
          <w:lang w:val="en-US"/>
        </w:rPr>
        <w:t xml:space="preserve"> </w:t>
      </w:r>
      <w:proofErr w:type="spellStart"/>
      <w:r w:rsidRPr="004E02B1">
        <w:rPr>
          <w:lang w:val="en-US"/>
        </w:rPr>
        <w:t>Dodu</w:t>
      </w:r>
      <w:proofErr w:type="spellEnd"/>
      <w:r w:rsidRPr="004E02B1">
        <w:t xml:space="preserve">, </w:t>
      </w:r>
      <w:r w:rsidRPr="004E02B1">
        <w:rPr>
          <w:lang w:val="en-US"/>
        </w:rPr>
        <w:t xml:space="preserve">Marcel </w:t>
      </w:r>
      <w:proofErr w:type="spellStart"/>
      <w:r w:rsidRPr="004E02B1">
        <w:rPr>
          <w:lang w:val="en-US"/>
        </w:rPr>
        <w:t>Gîrbu</w:t>
      </w:r>
      <w:proofErr w:type="spellEnd"/>
      <w:r w:rsidRPr="004E02B1">
        <w:rPr>
          <w:lang w:val="en-US"/>
        </w:rPr>
        <w:t xml:space="preserve">, </w:t>
      </w:r>
      <w:r w:rsidRPr="004E02B1">
        <w:t xml:space="preserve">Indicații metodice pentru compartimentul economic, </w:t>
      </w:r>
      <w:r>
        <w:t>Editura „Tehnica-UTM”, Chișinău 2016</w:t>
      </w:r>
    </w:p>
    <w:p w:rsidRPr="004E02B1" w:rsidR="002D168B" w:rsidP="002D168B" w:rsidRDefault="002D168B" w14:paraId="076610A2" w14:textId="77777777">
      <w:pPr>
        <w:pStyle w:val="Style1"/>
        <w:ind w:hanging="720"/>
        <w:jc w:val="both"/>
      </w:pPr>
      <w:r>
        <w:t>Diagrama Gantt</w:t>
      </w:r>
      <w:r w:rsidRPr="00CF6B8B">
        <w:t xml:space="preserve">, accesat </w:t>
      </w:r>
      <w:r>
        <w:t>07.04.2019</w:t>
      </w:r>
      <w:r w:rsidRPr="00CF6B8B">
        <w:t xml:space="preserve">, [Resursă electronică] – Regim de acces: </w:t>
      </w:r>
      <w:hyperlink w:history="1" r:id="rId22">
        <w:r w:rsidRPr="004E02B1">
          <w:rPr>
            <w:rFonts w:eastAsia="Times New Roman"/>
            <w:noProof/>
          </w:rPr>
          <w:t>https://www.gantt.com/</w:t>
        </w:r>
      </w:hyperlink>
    </w:p>
    <w:p w:rsidRPr="004E02B1" w:rsidR="002D168B" w:rsidP="002D168B" w:rsidRDefault="002D168B" w14:paraId="7198D903" w14:textId="77777777">
      <w:pPr>
        <w:pStyle w:val="Style1"/>
        <w:ind w:hanging="720"/>
        <w:jc w:val="both"/>
      </w:pPr>
      <w:r>
        <w:t xml:space="preserve">Analiza SWOT, </w:t>
      </w:r>
      <w:r w:rsidRPr="00CF6B8B">
        <w:t xml:space="preserve">accesat </w:t>
      </w:r>
      <w:r>
        <w:t>08.04.2019</w:t>
      </w:r>
      <w:r w:rsidRPr="00CF6B8B">
        <w:t xml:space="preserve">, [Resursă electronică] – Regim de acces: </w:t>
      </w:r>
      <w:hyperlink w:history="1" r:id="rId23">
        <w:r w:rsidRPr="004116F7">
          <w:rPr>
            <w:rStyle w:val="Hyperlink"/>
            <w:rFonts w:eastAsia="Times New Roman"/>
            <w:noProof/>
            <w:color w:val="auto"/>
            <w:u w:val="none"/>
          </w:rPr>
          <w:t>https://www.wordstream.com/blog/ws/2017/12/20/swot-analysis</w:t>
        </w:r>
      </w:hyperlink>
    </w:p>
    <w:p w:rsidRPr="004E02B1" w:rsidR="002D168B" w:rsidP="002D168B" w:rsidRDefault="002D168B" w14:paraId="0FCA30D8" w14:textId="77777777">
      <w:pPr>
        <w:pStyle w:val="Style1"/>
        <w:ind w:hanging="720"/>
        <w:jc w:val="both"/>
      </w:pPr>
      <w:r>
        <w:t xml:space="preserve">Codul Fiscal al Republicii Moldova, accesat 09.04.2019, </w:t>
      </w:r>
      <w:r w:rsidRPr="00CF6B8B">
        <w:t xml:space="preserve">[Resursă electronică] – Regim de acces: </w:t>
      </w:r>
      <w:hyperlink w:history="1" r:id="rId24">
        <w:r w:rsidRPr="00C5674F">
          <w:rPr>
            <w:rStyle w:val="Hyperlink"/>
            <w:color w:val="auto"/>
            <w:u w:val="none"/>
          </w:rPr>
          <w:t>http://lex.justice.md/md/326971/</w:t>
        </w:r>
      </w:hyperlink>
    </w:p>
    <w:p w:rsidR="002D168B" w:rsidP="002D168B" w:rsidRDefault="002D168B" w14:paraId="5AC07F8C" w14:textId="77777777">
      <w:pPr>
        <w:pStyle w:val="Style1"/>
        <w:ind w:hanging="720"/>
        <w:jc w:val="both"/>
      </w:pPr>
      <w:r>
        <w:t xml:space="preserve">Standardul Naţional de Contabilitate „imobilizări necorporale şi corporale”, accesat 09.04.2019, </w:t>
      </w:r>
      <w:r w:rsidRPr="00CF6B8B">
        <w:t xml:space="preserve">[Resursă electronică] – Regim de acces: </w:t>
      </w:r>
      <w:hyperlink w:history="1" r:id="rId25">
        <w:r w:rsidRPr="00381148">
          <w:rPr>
            <w:rStyle w:val="Hyperlink"/>
            <w:color w:val="auto"/>
            <w:u w:val="none"/>
          </w:rPr>
          <w:t>https://monitorul.fisc.md/NAS/standardele-nationale-de-contabilitate.html</w:t>
        </w:r>
      </w:hyperlink>
    </w:p>
    <w:p w:rsidR="002D168B" w:rsidP="002D168B" w:rsidRDefault="002D168B" w14:paraId="25E9F6BA" w14:textId="77777777">
      <w:pPr>
        <w:pStyle w:val="Style1"/>
        <w:ind w:hanging="720"/>
        <w:jc w:val="both"/>
      </w:pPr>
      <w:r>
        <w:t xml:space="preserve">Standardul Naţional de Contabilitate „Stocuri”, accesat 09.04.2019, </w:t>
      </w:r>
      <w:r w:rsidRPr="00CF6B8B">
        <w:t xml:space="preserve">[Resursă electronică] – Regim de acces: </w:t>
      </w:r>
      <w:hyperlink w:history="1" r:id="rId26">
        <w:r w:rsidRPr="00381148">
          <w:rPr>
            <w:rStyle w:val="Hyperlink"/>
            <w:color w:val="auto"/>
            <w:u w:val="none"/>
          </w:rPr>
          <w:t>https://monitorul.fisc.md/NAS/standardele-nationale-de-contabilitate.html</w:t>
        </w:r>
      </w:hyperlink>
    </w:p>
    <w:p w:rsidR="00F80F92" w:rsidP="00F80F92" w:rsidRDefault="00F80F92" w14:paraId="04A723DA" w14:textId="77777777">
      <w:pPr>
        <w:pStyle w:val="Style1"/>
        <w:numPr>
          <w:ilvl w:val="0"/>
          <w:numId w:val="0"/>
        </w:numPr>
        <w:rPr>
          <w:b/>
        </w:rPr>
      </w:pPr>
    </w:p>
    <w:p w:rsidR="00F80F92" w:rsidP="00F80F92" w:rsidRDefault="00F80F92" w14:paraId="19610CCB" w14:textId="77777777">
      <w:pPr>
        <w:pStyle w:val="Style1"/>
        <w:numPr>
          <w:ilvl w:val="0"/>
          <w:numId w:val="0"/>
        </w:numPr>
        <w:rPr>
          <w:b/>
        </w:rPr>
      </w:pPr>
    </w:p>
    <w:p w:rsidR="004705E9" w:rsidRDefault="004705E9" w14:paraId="574F8D7D" w14:textId="38CB3D11">
      <w:pPr>
        <w:spacing w:after="200" w:line="276" w:lineRule="auto"/>
        <w:rPr>
          <w:rFonts w:eastAsia="Calibri"/>
          <w:noProof w:val="0"/>
        </w:rPr>
      </w:pPr>
    </w:p>
    <w:sectPr w:rsidR="004705E9" w:rsidSect="0065168C">
      <w:footerReference w:type="default" r:id="rId27"/>
      <w:pgSz w:w="11906" w:h="16838" w:orient="portrait" w:code="9"/>
      <w:pgMar w:top="1138" w:right="562" w:bottom="1138" w:left="1138" w:header="0" w:footer="0"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5FE" w:rsidP="00030FE9" w:rsidRDefault="003245FE" w14:paraId="61188D2A" w14:textId="77777777">
      <w:r>
        <w:separator/>
      </w:r>
    </w:p>
  </w:endnote>
  <w:endnote w:type="continuationSeparator" w:id="0">
    <w:p w:rsidR="003245FE" w:rsidP="00030FE9" w:rsidRDefault="003245FE" w14:paraId="5BA88B4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naky SAE">
    <w:altName w:val="Malgun Gothic"/>
    <w:charset w:val="00"/>
    <w:family w:val="auto"/>
    <w:pitch w:val="variable"/>
    <w:sig w:usb0="00000003" w:usb1="1000000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Ц"/>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1" w:usb1="08070000" w:usb2="00000010" w:usb3="00000000" w:csb0="00020000" w:csb1="00000000"/>
  </w:font>
  <w:font w:name="Helvetica Neue">
    <w:altName w:val="Corbel"/>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7019108"/>
      <w:docPartObj>
        <w:docPartGallery w:val="Page Numbers (Bottom of Page)"/>
        <w:docPartUnique/>
      </w:docPartObj>
    </w:sdtPr>
    <w:sdtEndPr>
      <w:rPr>
        <w:noProof/>
      </w:rPr>
    </w:sdtEndPr>
    <w:sdtContent>
      <w:p w:rsidR="001565A0" w:rsidRDefault="001565A0" w14:paraId="65634B55" w14:textId="41ADA498">
        <w:pPr>
          <w:pStyle w:val="Footer"/>
          <w:jc w:val="center"/>
        </w:pPr>
        <w:r>
          <w:fldChar w:fldCharType="begin"/>
        </w:r>
        <w:r>
          <w:instrText xml:space="preserve"> PAGE   \* MERGEFORMAT </w:instrText>
        </w:r>
        <w:r>
          <w:fldChar w:fldCharType="separate"/>
        </w:r>
        <w:r w:rsidR="00EA03BD">
          <w:rPr>
            <w:noProof/>
          </w:rPr>
          <w:t>27</w:t>
        </w:r>
        <w:r>
          <w:rPr>
            <w:noProof/>
          </w:rPr>
          <w:fldChar w:fldCharType="end"/>
        </w:r>
      </w:p>
    </w:sdtContent>
  </w:sdt>
  <w:p w:rsidR="001565A0" w:rsidRDefault="001565A0" w14:paraId="3D481C7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5FE" w:rsidP="00030FE9" w:rsidRDefault="003245FE" w14:paraId="68DCEE6E" w14:textId="77777777">
      <w:r>
        <w:separator/>
      </w:r>
    </w:p>
  </w:footnote>
  <w:footnote w:type="continuationSeparator" w:id="0">
    <w:p w:rsidR="003245FE" w:rsidP="00030FE9" w:rsidRDefault="003245FE" w14:paraId="57DCACC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B328D1"/>
    <w:multiLevelType w:val="hybridMultilevel"/>
    <w:tmpl w:val="04A43FB6"/>
    <w:styleLink w:val="ImportedStyle4"/>
    <w:lvl w:ilvl="0" w:tplc="BAAAB886">
      <w:start w:val="1"/>
      <w:numFmt w:val="bullet"/>
      <w:lvlText w:val="-"/>
      <w:lvlJc w:val="left"/>
      <w:pPr>
        <w:ind w:left="108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010F77E">
      <w:start w:val="1"/>
      <w:numFmt w:val="bullet"/>
      <w:lvlText w:val="o"/>
      <w:lvlJc w:val="left"/>
      <w:pPr>
        <w:ind w:left="180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302021C">
      <w:start w:val="1"/>
      <w:numFmt w:val="bullet"/>
      <w:lvlText w:val="▪"/>
      <w:lvlJc w:val="left"/>
      <w:pPr>
        <w:ind w:left="252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8568FF4">
      <w:start w:val="1"/>
      <w:numFmt w:val="bullet"/>
      <w:lvlText w:val="•"/>
      <w:lvlJc w:val="left"/>
      <w:pPr>
        <w:ind w:left="324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0588146">
      <w:start w:val="1"/>
      <w:numFmt w:val="bullet"/>
      <w:lvlText w:val="o"/>
      <w:lvlJc w:val="left"/>
      <w:pPr>
        <w:ind w:left="396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982BCBC">
      <w:start w:val="1"/>
      <w:numFmt w:val="bullet"/>
      <w:lvlText w:val="▪"/>
      <w:lvlJc w:val="left"/>
      <w:pPr>
        <w:ind w:left="468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E90C17C">
      <w:start w:val="1"/>
      <w:numFmt w:val="bullet"/>
      <w:lvlText w:val="•"/>
      <w:lvlJc w:val="left"/>
      <w:pPr>
        <w:ind w:left="540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3A4FD6A">
      <w:start w:val="1"/>
      <w:numFmt w:val="bullet"/>
      <w:lvlText w:val="o"/>
      <w:lvlJc w:val="left"/>
      <w:pPr>
        <w:ind w:left="612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FF8F5C0">
      <w:start w:val="1"/>
      <w:numFmt w:val="bullet"/>
      <w:lvlText w:val="▪"/>
      <w:lvlJc w:val="left"/>
      <w:pPr>
        <w:ind w:left="684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153B2D4F"/>
    <w:multiLevelType w:val="hybridMultilevel"/>
    <w:tmpl w:val="E68E6A62"/>
    <w:styleLink w:val="ImportedStyle2"/>
    <w:lvl w:ilvl="0" w:tplc="AD38C0EE">
      <w:start w:val="1"/>
      <w:numFmt w:val="bullet"/>
      <w:lvlText w:val="-"/>
      <w:lvlJc w:val="left"/>
      <w:pPr>
        <w:tabs>
          <w:tab w:val="num" w:pos="1440"/>
        </w:tabs>
        <w:ind w:left="720" w:firstLine="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DA449FE">
      <w:start w:val="1"/>
      <w:numFmt w:val="bullet"/>
      <w:lvlText w:val="o"/>
      <w:lvlJc w:val="left"/>
      <w:pPr>
        <w:tabs>
          <w:tab w:val="num" w:pos="1440"/>
        </w:tabs>
        <w:ind w:left="720" w:firstLine="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122F476">
      <w:start w:val="1"/>
      <w:numFmt w:val="bullet"/>
      <w:lvlText w:val="▪"/>
      <w:lvlJc w:val="left"/>
      <w:pPr>
        <w:tabs>
          <w:tab w:val="num" w:pos="2160"/>
        </w:tabs>
        <w:ind w:left="1440" w:firstLine="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A78F35C">
      <w:start w:val="1"/>
      <w:numFmt w:val="bullet"/>
      <w:lvlText w:val="•"/>
      <w:lvlJc w:val="left"/>
      <w:pPr>
        <w:tabs>
          <w:tab w:val="num" w:pos="2880"/>
        </w:tabs>
        <w:ind w:left="2160" w:firstLine="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0FEBB06">
      <w:start w:val="1"/>
      <w:numFmt w:val="bullet"/>
      <w:lvlText w:val="o"/>
      <w:lvlJc w:val="left"/>
      <w:pPr>
        <w:tabs>
          <w:tab w:val="num" w:pos="3600"/>
        </w:tabs>
        <w:ind w:left="2880" w:firstLine="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94C6FEA">
      <w:start w:val="1"/>
      <w:numFmt w:val="bullet"/>
      <w:lvlText w:val="▪"/>
      <w:lvlJc w:val="left"/>
      <w:pPr>
        <w:tabs>
          <w:tab w:val="num" w:pos="4320"/>
        </w:tabs>
        <w:ind w:left="3600" w:firstLine="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D6A3A4E">
      <w:start w:val="1"/>
      <w:numFmt w:val="bullet"/>
      <w:lvlText w:val="•"/>
      <w:lvlJc w:val="left"/>
      <w:pPr>
        <w:tabs>
          <w:tab w:val="num" w:pos="5040"/>
        </w:tabs>
        <w:ind w:left="4320" w:firstLine="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ECA7C36">
      <w:start w:val="1"/>
      <w:numFmt w:val="bullet"/>
      <w:lvlText w:val="o"/>
      <w:lvlJc w:val="left"/>
      <w:pPr>
        <w:tabs>
          <w:tab w:val="num" w:pos="5760"/>
        </w:tabs>
        <w:ind w:left="5040" w:firstLine="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7BC3328">
      <w:start w:val="1"/>
      <w:numFmt w:val="bullet"/>
      <w:lvlText w:val="▪"/>
      <w:lvlJc w:val="left"/>
      <w:pPr>
        <w:tabs>
          <w:tab w:val="num" w:pos="6480"/>
        </w:tabs>
        <w:ind w:left="5760" w:firstLine="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782148B"/>
    <w:multiLevelType w:val="hybridMultilevel"/>
    <w:tmpl w:val="89D8A02C"/>
    <w:lvl w:ilvl="0" w:tplc="3B8486E6">
      <w:start w:val="1"/>
      <w:numFmt w:val="bullet"/>
      <w:lvlText w:val="−"/>
      <w:lvlJc w:val="left"/>
      <w:pPr>
        <w:ind w:left="1485" w:hanging="360"/>
      </w:pPr>
      <w:rPr>
        <w:rFonts w:hint="default" w:ascii="Arial" w:hAnsi="Arial"/>
      </w:rPr>
    </w:lvl>
    <w:lvl w:ilvl="1" w:tplc="04090003" w:tentative="1">
      <w:start w:val="1"/>
      <w:numFmt w:val="bullet"/>
      <w:lvlText w:val="o"/>
      <w:lvlJc w:val="left"/>
      <w:pPr>
        <w:ind w:left="2205" w:hanging="360"/>
      </w:pPr>
      <w:rPr>
        <w:rFonts w:hint="default" w:ascii="Courier New" w:hAnsi="Courier New" w:cs="Courier New"/>
      </w:rPr>
    </w:lvl>
    <w:lvl w:ilvl="2" w:tplc="04090005" w:tentative="1">
      <w:start w:val="1"/>
      <w:numFmt w:val="bullet"/>
      <w:lvlText w:val=""/>
      <w:lvlJc w:val="left"/>
      <w:pPr>
        <w:ind w:left="2925" w:hanging="360"/>
      </w:pPr>
      <w:rPr>
        <w:rFonts w:hint="default" w:ascii="Wingdings" w:hAnsi="Wingdings"/>
      </w:rPr>
    </w:lvl>
    <w:lvl w:ilvl="3" w:tplc="04090001" w:tentative="1">
      <w:start w:val="1"/>
      <w:numFmt w:val="bullet"/>
      <w:lvlText w:val=""/>
      <w:lvlJc w:val="left"/>
      <w:pPr>
        <w:ind w:left="3645" w:hanging="360"/>
      </w:pPr>
      <w:rPr>
        <w:rFonts w:hint="default" w:ascii="Symbol" w:hAnsi="Symbol"/>
      </w:rPr>
    </w:lvl>
    <w:lvl w:ilvl="4" w:tplc="04090003" w:tentative="1">
      <w:start w:val="1"/>
      <w:numFmt w:val="bullet"/>
      <w:lvlText w:val="o"/>
      <w:lvlJc w:val="left"/>
      <w:pPr>
        <w:ind w:left="4365" w:hanging="360"/>
      </w:pPr>
      <w:rPr>
        <w:rFonts w:hint="default" w:ascii="Courier New" w:hAnsi="Courier New" w:cs="Courier New"/>
      </w:rPr>
    </w:lvl>
    <w:lvl w:ilvl="5" w:tplc="04090005" w:tentative="1">
      <w:start w:val="1"/>
      <w:numFmt w:val="bullet"/>
      <w:lvlText w:val=""/>
      <w:lvlJc w:val="left"/>
      <w:pPr>
        <w:ind w:left="5085" w:hanging="360"/>
      </w:pPr>
      <w:rPr>
        <w:rFonts w:hint="default" w:ascii="Wingdings" w:hAnsi="Wingdings"/>
      </w:rPr>
    </w:lvl>
    <w:lvl w:ilvl="6" w:tplc="04090001" w:tentative="1">
      <w:start w:val="1"/>
      <w:numFmt w:val="bullet"/>
      <w:lvlText w:val=""/>
      <w:lvlJc w:val="left"/>
      <w:pPr>
        <w:ind w:left="5805" w:hanging="360"/>
      </w:pPr>
      <w:rPr>
        <w:rFonts w:hint="default" w:ascii="Symbol" w:hAnsi="Symbol"/>
      </w:rPr>
    </w:lvl>
    <w:lvl w:ilvl="7" w:tplc="04090003" w:tentative="1">
      <w:start w:val="1"/>
      <w:numFmt w:val="bullet"/>
      <w:lvlText w:val="o"/>
      <w:lvlJc w:val="left"/>
      <w:pPr>
        <w:ind w:left="6525" w:hanging="360"/>
      </w:pPr>
      <w:rPr>
        <w:rFonts w:hint="default" w:ascii="Courier New" w:hAnsi="Courier New" w:cs="Courier New"/>
      </w:rPr>
    </w:lvl>
    <w:lvl w:ilvl="8" w:tplc="04090005" w:tentative="1">
      <w:start w:val="1"/>
      <w:numFmt w:val="bullet"/>
      <w:lvlText w:val=""/>
      <w:lvlJc w:val="left"/>
      <w:pPr>
        <w:ind w:left="7245" w:hanging="360"/>
      </w:pPr>
      <w:rPr>
        <w:rFonts w:hint="default" w:ascii="Wingdings" w:hAnsi="Wingdings"/>
      </w:rPr>
    </w:lvl>
  </w:abstractNum>
  <w:abstractNum w:abstractNumId="6" w15:restartNumberingAfterBreak="0">
    <w:nsid w:val="18245FE1"/>
    <w:multiLevelType w:val="hybridMultilevel"/>
    <w:tmpl w:val="F9865016"/>
    <w:styleLink w:val="ImportedStyle3"/>
    <w:lvl w:ilvl="0" w:tplc="B76666AA">
      <w:start w:val="1"/>
      <w:numFmt w:val="bullet"/>
      <w:lvlText w:val="-"/>
      <w:lvlJc w:val="left"/>
      <w:pPr>
        <w:ind w:left="108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79CCAA0">
      <w:start w:val="1"/>
      <w:numFmt w:val="bullet"/>
      <w:lvlText w:val="o"/>
      <w:lvlJc w:val="left"/>
      <w:pPr>
        <w:ind w:left="180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F52EA3C">
      <w:start w:val="1"/>
      <w:numFmt w:val="bullet"/>
      <w:lvlText w:val="▪"/>
      <w:lvlJc w:val="left"/>
      <w:pPr>
        <w:ind w:left="252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5B8F51C">
      <w:start w:val="1"/>
      <w:numFmt w:val="bullet"/>
      <w:lvlText w:val="•"/>
      <w:lvlJc w:val="left"/>
      <w:pPr>
        <w:ind w:left="324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4CA286A">
      <w:start w:val="1"/>
      <w:numFmt w:val="bullet"/>
      <w:lvlText w:val="o"/>
      <w:lvlJc w:val="left"/>
      <w:pPr>
        <w:ind w:left="396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6FC3AB0">
      <w:start w:val="1"/>
      <w:numFmt w:val="bullet"/>
      <w:lvlText w:val="▪"/>
      <w:lvlJc w:val="left"/>
      <w:pPr>
        <w:ind w:left="468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3DA346C">
      <w:start w:val="1"/>
      <w:numFmt w:val="bullet"/>
      <w:lvlText w:val="•"/>
      <w:lvlJc w:val="left"/>
      <w:pPr>
        <w:ind w:left="540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1C885BC">
      <w:start w:val="1"/>
      <w:numFmt w:val="bullet"/>
      <w:lvlText w:val="o"/>
      <w:lvlJc w:val="left"/>
      <w:pPr>
        <w:ind w:left="612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43EA7C8">
      <w:start w:val="1"/>
      <w:numFmt w:val="bullet"/>
      <w:lvlText w:val="▪"/>
      <w:lvlJc w:val="left"/>
      <w:pPr>
        <w:ind w:left="684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20185D7B"/>
    <w:multiLevelType w:val="hybridMultilevel"/>
    <w:tmpl w:val="367A3E1E"/>
    <w:lvl w:ilvl="0" w:tplc="46684FB6">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8" w15:restartNumberingAfterBreak="0">
    <w:nsid w:val="21C41703"/>
    <w:multiLevelType w:val="hybridMultilevel"/>
    <w:tmpl w:val="F6E44ABA"/>
    <w:lvl w:ilvl="0" w:tplc="3B8486E6">
      <w:start w:val="1"/>
      <w:numFmt w:val="bullet"/>
      <w:lvlText w:val="−"/>
      <w:lvlJc w:val="left"/>
      <w:pPr>
        <w:ind w:left="1428" w:hanging="360"/>
      </w:pPr>
      <w:rPr>
        <w:rFonts w:hint="default" w:ascii="Arial" w:hAnsi="Arial"/>
      </w:rPr>
    </w:lvl>
    <w:lvl w:ilvl="1" w:tplc="04090003" w:tentative="1">
      <w:start w:val="1"/>
      <w:numFmt w:val="bullet"/>
      <w:lvlText w:val="o"/>
      <w:lvlJc w:val="left"/>
      <w:pPr>
        <w:ind w:left="2148" w:hanging="360"/>
      </w:pPr>
      <w:rPr>
        <w:rFonts w:hint="default" w:ascii="Courier New" w:hAnsi="Courier New" w:cs="Courier New"/>
      </w:rPr>
    </w:lvl>
    <w:lvl w:ilvl="2" w:tplc="04090005" w:tentative="1">
      <w:start w:val="1"/>
      <w:numFmt w:val="bullet"/>
      <w:lvlText w:val=""/>
      <w:lvlJc w:val="left"/>
      <w:pPr>
        <w:ind w:left="2868" w:hanging="360"/>
      </w:pPr>
      <w:rPr>
        <w:rFonts w:hint="default" w:ascii="Wingdings" w:hAnsi="Wingdings"/>
      </w:rPr>
    </w:lvl>
    <w:lvl w:ilvl="3" w:tplc="04090001" w:tentative="1">
      <w:start w:val="1"/>
      <w:numFmt w:val="bullet"/>
      <w:lvlText w:val=""/>
      <w:lvlJc w:val="left"/>
      <w:pPr>
        <w:ind w:left="3588" w:hanging="360"/>
      </w:pPr>
      <w:rPr>
        <w:rFonts w:hint="default" w:ascii="Symbol" w:hAnsi="Symbol"/>
      </w:rPr>
    </w:lvl>
    <w:lvl w:ilvl="4" w:tplc="04090003" w:tentative="1">
      <w:start w:val="1"/>
      <w:numFmt w:val="bullet"/>
      <w:lvlText w:val="o"/>
      <w:lvlJc w:val="left"/>
      <w:pPr>
        <w:ind w:left="4308" w:hanging="360"/>
      </w:pPr>
      <w:rPr>
        <w:rFonts w:hint="default" w:ascii="Courier New" w:hAnsi="Courier New" w:cs="Courier New"/>
      </w:rPr>
    </w:lvl>
    <w:lvl w:ilvl="5" w:tplc="04090005" w:tentative="1">
      <w:start w:val="1"/>
      <w:numFmt w:val="bullet"/>
      <w:lvlText w:val=""/>
      <w:lvlJc w:val="left"/>
      <w:pPr>
        <w:ind w:left="5028" w:hanging="360"/>
      </w:pPr>
      <w:rPr>
        <w:rFonts w:hint="default" w:ascii="Wingdings" w:hAnsi="Wingdings"/>
      </w:rPr>
    </w:lvl>
    <w:lvl w:ilvl="6" w:tplc="04090001" w:tentative="1">
      <w:start w:val="1"/>
      <w:numFmt w:val="bullet"/>
      <w:lvlText w:val=""/>
      <w:lvlJc w:val="left"/>
      <w:pPr>
        <w:ind w:left="5748" w:hanging="360"/>
      </w:pPr>
      <w:rPr>
        <w:rFonts w:hint="default" w:ascii="Symbol" w:hAnsi="Symbol"/>
      </w:rPr>
    </w:lvl>
    <w:lvl w:ilvl="7" w:tplc="04090003" w:tentative="1">
      <w:start w:val="1"/>
      <w:numFmt w:val="bullet"/>
      <w:lvlText w:val="o"/>
      <w:lvlJc w:val="left"/>
      <w:pPr>
        <w:ind w:left="6468" w:hanging="360"/>
      </w:pPr>
      <w:rPr>
        <w:rFonts w:hint="default" w:ascii="Courier New" w:hAnsi="Courier New" w:cs="Courier New"/>
      </w:rPr>
    </w:lvl>
    <w:lvl w:ilvl="8" w:tplc="04090005" w:tentative="1">
      <w:start w:val="1"/>
      <w:numFmt w:val="bullet"/>
      <w:lvlText w:val=""/>
      <w:lvlJc w:val="left"/>
      <w:pPr>
        <w:ind w:left="7188" w:hanging="360"/>
      </w:pPr>
      <w:rPr>
        <w:rFonts w:hint="default" w:ascii="Wingdings" w:hAnsi="Wingdings"/>
      </w:rPr>
    </w:lvl>
  </w:abstractNum>
  <w:abstractNum w:abstractNumId="9" w15:restartNumberingAfterBreak="0">
    <w:nsid w:val="2D735231"/>
    <w:multiLevelType w:val="hybridMultilevel"/>
    <w:tmpl w:val="DE3E8814"/>
    <w:lvl w:ilvl="0" w:tplc="1284BB5E">
      <w:start w:val="1"/>
      <w:numFmt w:val="bullet"/>
      <w:lvlText w:val="-"/>
      <w:lvlJc w:val="left"/>
      <w:pPr>
        <w:ind w:left="1428" w:hanging="360"/>
      </w:pPr>
      <w:rPr>
        <w:rFonts w:hint="default" w:ascii="Znaky SAE" w:hAnsi="Znaky SAE"/>
      </w:rPr>
    </w:lvl>
    <w:lvl w:ilvl="1" w:tplc="04090003" w:tentative="1">
      <w:start w:val="1"/>
      <w:numFmt w:val="bullet"/>
      <w:lvlText w:val="o"/>
      <w:lvlJc w:val="left"/>
      <w:pPr>
        <w:ind w:left="2148" w:hanging="360"/>
      </w:pPr>
      <w:rPr>
        <w:rFonts w:hint="default" w:ascii="Courier New" w:hAnsi="Courier New" w:cs="Courier New"/>
      </w:rPr>
    </w:lvl>
    <w:lvl w:ilvl="2" w:tplc="04090005" w:tentative="1">
      <w:start w:val="1"/>
      <w:numFmt w:val="bullet"/>
      <w:lvlText w:val=""/>
      <w:lvlJc w:val="left"/>
      <w:pPr>
        <w:ind w:left="2868" w:hanging="360"/>
      </w:pPr>
      <w:rPr>
        <w:rFonts w:hint="default" w:ascii="Wingdings" w:hAnsi="Wingdings"/>
      </w:rPr>
    </w:lvl>
    <w:lvl w:ilvl="3" w:tplc="04090001" w:tentative="1">
      <w:start w:val="1"/>
      <w:numFmt w:val="bullet"/>
      <w:lvlText w:val=""/>
      <w:lvlJc w:val="left"/>
      <w:pPr>
        <w:ind w:left="3588" w:hanging="360"/>
      </w:pPr>
      <w:rPr>
        <w:rFonts w:hint="default" w:ascii="Symbol" w:hAnsi="Symbol"/>
      </w:rPr>
    </w:lvl>
    <w:lvl w:ilvl="4" w:tplc="04090003" w:tentative="1">
      <w:start w:val="1"/>
      <w:numFmt w:val="bullet"/>
      <w:lvlText w:val="o"/>
      <w:lvlJc w:val="left"/>
      <w:pPr>
        <w:ind w:left="4308" w:hanging="360"/>
      </w:pPr>
      <w:rPr>
        <w:rFonts w:hint="default" w:ascii="Courier New" w:hAnsi="Courier New" w:cs="Courier New"/>
      </w:rPr>
    </w:lvl>
    <w:lvl w:ilvl="5" w:tplc="04090005" w:tentative="1">
      <w:start w:val="1"/>
      <w:numFmt w:val="bullet"/>
      <w:lvlText w:val=""/>
      <w:lvlJc w:val="left"/>
      <w:pPr>
        <w:ind w:left="5028" w:hanging="360"/>
      </w:pPr>
      <w:rPr>
        <w:rFonts w:hint="default" w:ascii="Wingdings" w:hAnsi="Wingdings"/>
      </w:rPr>
    </w:lvl>
    <w:lvl w:ilvl="6" w:tplc="04090001" w:tentative="1">
      <w:start w:val="1"/>
      <w:numFmt w:val="bullet"/>
      <w:lvlText w:val=""/>
      <w:lvlJc w:val="left"/>
      <w:pPr>
        <w:ind w:left="5748" w:hanging="360"/>
      </w:pPr>
      <w:rPr>
        <w:rFonts w:hint="default" w:ascii="Symbol" w:hAnsi="Symbol"/>
      </w:rPr>
    </w:lvl>
    <w:lvl w:ilvl="7" w:tplc="04090003" w:tentative="1">
      <w:start w:val="1"/>
      <w:numFmt w:val="bullet"/>
      <w:lvlText w:val="o"/>
      <w:lvlJc w:val="left"/>
      <w:pPr>
        <w:ind w:left="6468" w:hanging="360"/>
      </w:pPr>
      <w:rPr>
        <w:rFonts w:hint="default" w:ascii="Courier New" w:hAnsi="Courier New" w:cs="Courier New"/>
      </w:rPr>
    </w:lvl>
    <w:lvl w:ilvl="8" w:tplc="04090005" w:tentative="1">
      <w:start w:val="1"/>
      <w:numFmt w:val="bullet"/>
      <w:lvlText w:val=""/>
      <w:lvlJc w:val="left"/>
      <w:pPr>
        <w:ind w:left="7188" w:hanging="360"/>
      </w:pPr>
      <w:rPr>
        <w:rFonts w:hint="default" w:ascii="Wingdings" w:hAnsi="Wingdings"/>
      </w:rPr>
    </w:lvl>
  </w:abstractNum>
  <w:abstractNum w:abstractNumId="10" w15:restartNumberingAfterBreak="0">
    <w:nsid w:val="2FAB71B0"/>
    <w:multiLevelType w:val="hybridMultilevel"/>
    <w:tmpl w:val="63BEDE0C"/>
    <w:lvl w:ilvl="0" w:tplc="D7DCD300">
      <w:numFmt w:val="bullet"/>
      <w:lvlText w:val="-"/>
      <w:lvlJc w:val="left"/>
      <w:pPr>
        <w:ind w:left="1428" w:hanging="360"/>
      </w:pPr>
      <w:rPr>
        <w:rFonts w:hint="default" w:ascii="Times New Roman" w:hAnsi="Times New Roman" w:eastAsia="Times New Roman" w:cs="Times New Roman"/>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15:restartNumberingAfterBreak="0">
    <w:nsid w:val="38E55E0D"/>
    <w:multiLevelType w:val="hybridMultilevel"/>
    <w:tmpl w:val="CA0A6426"/>
    <w:lvl w:ilvl="0" w:tplc="D7DCD300">
      <w:numFmt w:val="bullet"/>
      <w:lvlText w:val="-"/>
      <w:lvlJc w:val="left"/>
      <w:pPr>
        <w:ind w:left="1530" w:hanging="360"/>
      </w:pPr>
      <w:rPr>
        <w:rFonts w:hint="default" w:ascii="Times New Roman" w:hAnsi="Times New Roman" w:eastAsia="Times New Roman" w:cs="Times New Roman"/>
      </w:rPr>
    </w:lvl>
    <w:lvl w:ilvl="1" w:tplc="04090003" w:tentative="1">
      <w:start w:val="1"/>
      <w:numFmt w:val="bullet"/>
      <w:lvlText w:val="o"/>
      <w:lvlJc w:val="left"/>
      <w:pPr>
        <w:ind w:left="2250" w:hanging="360"/>
      </w:pPr>
      <w:rPr>
        <w:rFonts w:hint="default" w:ascii="Courier New" w:hAnsi="Courier New" w:cs="Courier New"/>
      </w:rPr>
    </w:lvl>
    <w:lvl w:ilvl="2" w:tplc="04090005" w:tentative="1">
      <w:start w:val="1"/>
      <w:numFmt w:val="bullet"/>
      <w:lvlText w:val=""/>
      <w:lvlJc w:val="left"/>
      <w:pPr>
        <w:ind w:left="2970" w:hanging="360"/>
      </w:pPr>
      <w:rPr>
        <w:rFonts w:hint="default" w:ascii="Wingdings" w:hAnsi="Wingdings"/>
      </w:rPr>
    </w:lvl>
    <w:lvl w:ilvl="3" w:tplc="04090001" w:tentative="1">
      <w:start w:val="1"/>
      <w:numFmt w:val="bullet"/>
      <w:lvlText w:val=""/>
      <w:lvlJc w:val="left"/>
      <w:pPr>
        <w:ind w:left="3690" w:hanging="360"/>
      </w:pPr>
      <w:rPr>
        <w:rFonts w:hint="default" w:ascii="Symbol" w:hAnsi="Symbol"/>
      </w:rPr>
    </w:lvl>
    <w:lvl w:ilvl="4" w:tplc="04090003" w:tentative="1">
      <w:start w:val="1"/>
      <w:numFmt w:val="bullet"/>
      <w:lvlText w:val="o"/>
      <w:lvlJc w:val="left"/>
      <w:pPr>
        <w:ind w:left="4410" w:hanging="360"/>
      </w:pPr>
      <w:rPr>
        <w:rFonts w:hint="default" w:ascii="Courier New" w:hAnsi="Courier New" w:cs="Courier New"/>
      </w:rPr>
    </w:lvl>
    <w:lvl w:ilvl="5" w:tplc="04090005" w:tentative="1">
      <w:start w:val="1"/>
      <w:numFmt w:val="bullet"/>
      <w:lvlText w:val=""/>
      <w:lvlJc w:val="left"/>
      <w:pPr>
        <w:ind w:left="5130" w:hanging="360"/>
      </w:pPr>
      <w:rPr>
        <w:rFonts w:hint="default" w:ascii="Wingdings" w:hAnsi="Wingdings"/>
      </w:rPr>
    </w:lvl>
    <w:lvl w:ilvl="6" w:tplc="04090001" w:tentative="1">
      <w:start w:val="1"/>
      <w:numFmt w:val="bullet"/>
      <w:lvlText w:val=""/>
      <w:lvlJc w:val="left"/>
      <w:pPr>
        <w:ind w:left="5850" w:hanging="360"/>
      </w:pPr>
      <w:rPr>
        <w:rFonts w:hint="default" w:ascii="Symbol" w:hAnsi="Symbol"/>
      </w:rPr>
    </w:lvl>
    <w:lvl w:ilvl="7" w:tplc="04090003" w:tentative="1">
      <w:start w:val="1"/>
      <w:numFmt w:val="bullet"/>
      <w:lvlText w:val="o"/>
      <w:lvlJc w:val="left"/>
      <w:pPr>
        <w:ind w:left="6570" w:hanging="360"/>
      </w:pPr>
      <w:rPr>
        <w:rFonts w:hint="default" w:ascii="Courier New" w:hAnsi="Courier New" w:cs="Courier New"/>
      </w:rPr>
    </w:lvl>
    <w:lvl w:ilvl="8" w:tplc="04090005" w:tentative="1">
      <w:start w:val="1"/>
      <w:numFmt w:val="bullet"/>
      <w:lvlText w:val=""/>
      <w:lvlJc w:val="left"/>
      <w:pPr>
        <w:ind w:left="7290" w:hanging="360"/>
      </w:pPr>
      <w:rPr>
        <w:rFonts w:hint="default" w:ascii="Wingdings" w:hAnsi="Wingdings"/>
      </w:rPr>
    </w:lvl>
  </w:abstractNum>
  <w:abstractNum w:abstractNumId="12" w15:restartNumberingAfterBreak="0">
    <w:nsid w:val="3CB0641B"/>
    <w:multiLevelType w:val="hybridMultilevel"/>
    <w:tmpl w:val="5D40FD2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41F641FF"/>
    <w:multiLevelType w:val="hybridMultilevel"/>
    <w:tmpl w:val="2D1AB87E"/>
    <w:lvl w:ilvl="0" w:tplc="D7DCD300">
      <w:numFmt w:val="bullet"/>
      <w:lvlText w:val="-"/>
      <w:lvlJc w:val="left"/>
      <w:pPr>
        <w:ind w:left="1428" w:hanging="360"/>
      </w:pPr>
      <w:rPr>
        <w:rFonts w:hint="default" w:ascii="Times New Roman" w:hAnsi="Times New Roman" w:eastAsia="Times New Roman" w:cs="Times New Roman"/>
      </w:rPr>
    </w:lvl>
    <w:lvl w:ilvl="1" w:tplc="04090003" w:tentative="1">
      <w:start w:val="1"/>
      <w:numFmt w:val="bullet"/>
      <w:lvlText w:val="o"/>
      <w:lvlJc w:val="left"/>
      <w:pPr>
        <w:ind w:left="2148" w:hanging="360"/>
      </w:pPr>
      <w:rPr>
        <w:rFonts w:hint="default" w:ascii="Courier New" w:hAnsi="Courier New" w:cs="Courier New"/>
      </w:rPr>
    </w:lvl>
    <w:lvl w:ilvl="2" w:tplc="04090005" w:tentative="1">
      <w:start w:val="1"/>
      <w:numFmt w:val="bullet"/>
      <w:lvlText w:val=""/>
      <w:lvlJc w:val="left"/>
      <w:pPr>
        <w:ind w:left="2868" w:hanging="360"/>
      </w:pPr>
      <w:rPr>
        <w:rFonts w:hint="default" w:ascii="Wingdings" w:hAnsi="Wingdings"/>
      </w:rPr>
    </w:lvl>
    <w:lvl w:ilvl="3" w:tplc="04090001" w:tentative="1">
      <w:start w:val="1"/>
      <w:numFmt w:val="bullet"/>
      <w:lvlText w:val=""/>
      <w:lvlJc w:val="left"/>
      <w:pPr>
        <w:ind w:left="3588" w:hanging="360"/>
      </w:pPr>
      <w:rPr>
        <w:rFonts w:hint="default" w:ascii="Symbol" w:hAnsi="Symbol"/>
      </w:rPr>
    </w:lvl>
    <w:lvl w:ilvl="4" w:tplc="04090003" w:tentative="1">
      <w:start w:val="1"/>
      <w:numFmt w:val="bullet"/>
      <w:lvlText w:val="o"/>
      <w:lvlJc w:val="left"/>
      <w:pPr>
        <w:ind w:left="4308" w:hanging="360"/>
      </w:pPr>
      <w:rPr>
        <w:rFonts w:hint="default" w:ascii="Courier New" w:hAnsi="Courier New" w:cs="Courier New"/>
      </w:rPr>
    </w:lvl>
    <w:lvl w:ilvl="5" w:tplc="04090005" w:tentative="1">
      <w:start w:val="1"/>
      <w:numFmt w:val="bullet"/>
      <w:lvlText w:val=""/>
      <w:lvlJc w:val="left"/>
      <w:pPr>
        <w:ind w:left="5028" w:hanging="360"/>
      </w:pPr>
      <w:rPr>
        <w:rFonts w:hint="default" w:ascii="Wingdings" w:hAnsi="Wingdings"/>
      </w:rPr>
    </w:lvl>
    <w:lvl w:ilvl="6" w:tplc="04090001" w:tentative="1">
      <w:start w:val="1"/>
      <w:numFmt w:val="bullet"/>
      <w:lvlText w:val=""/>
      <w:lvlJc w:val="left"/>
      <w:pPr>
        <w:ind w:left="5748" w:hanging="360"/>
      </w:pPr>
      <w:rPr>
        <w:rFonts w:hint="default" w:ascii="Symbol" w:hAnsi="Symbol"/>
      </w:rPr>
    </w:lvl>
    <w:lvl w:ilvl="7" w:tplc="04090003" w:tentative="1">
      <w:start w:val="1"/>
      <w:numFmt w:val="bullet"/>
      <w:lvlText w:val="o"/>
      <w:lvlJc w:val="left"/>
      <w:pPr>
        <w:ind w:left="6468" w:hanging="360"/>
      </w:pPr>
      <w:rPr>
        <w:rFonts w:hint="default" w:ascii="Courier New" w:hAnsi="Courier New" w:cs="Courier New"/>
      </w:rPr>
    </w:lvl>
    <w:lvl w:ilvl="8" w:tplc="04090005" w:tentative="1">
      <w:start w:val="1"/>
      <w:numFmt w:val="bullet"/>
      <w:lvlText w:val=""/>
      <w:lvlJc w:val="left"/>
      <w:pPr>
        <w:ind w:left="7188" w:hanging="360"/>
      </w:pPr>
      <w:rPr>
        <w:rFonts w:hint="default" w:ascii="Wingdings" w:hAnsi="Wingdings"/>
      </w:rPr>
    </w:lvl>
  </w:abstractNum>
  <w:abstractNum w:abstractNumId="14" w15:restartNumberingAfterBreak="0">
    <w:nsid w:val="45563D5D"/>
    <w:multiLevelType w:val="hybridMultilevel"/>
    <w:tmpl w:val="B87881A8"/>
    <w:lvl w:ilvl="0" w:tplc="3B8486E6">
      <w:start w:val="1"/>
      <w:numFmt w:val="bullet"/>
      <w:lvlText w:val="−"/>
      <w:lvlJc w:val="left"/>
      <w:pPr>
        <w:ind w:left="1428" w:hanging="360"/>
      </w:pPr>
      <w:rPr>
        <w:rFonts w:hint="default" w:ascii="Arial" w:hAnsi="Arial"/>
      </w:rPr>
    </w:lvl>
    <w:lvl w:ilvl="1" w:tplc="04090003" w:tentative="1">
      <w:start w:val="1"/>
      <w:numFmt w:val="bullet"/>
      <w:lvlText w:val="o"/>
      <w:lvlJc w:val="left"/>
      <w:pPr>
        <w:ind w:left="2148" w:hanging="360"/>
      </w:pPr>
      <w:rPr>
        <w:rFonts w:hint="default" w:ascii="Courier New" w:hAnsi="Courier New" w:cs="Courier New"/>
      </w:rPr>
    </w:lvl>
    <w:lvl w:ilvl="2" w:tplc="04090005" w:tentative="1">
      <w:start w:val="1"/>
      <w:numFmt w:val="bullet"/>
      <w:lvlText w:val=""/>
      <w:lvlJc w:val="left"/>
      <w:pPr>
        <w:ind w:left="2868" w:hanging="360"/>
      </w:pPr>
      <w:rPr>
        <w:rFonts w:hint="default" w:ascii="Wingdings" w:hAnsi="Wingdings"/>
      </w:rPr>
    </w:lvl>
    <w:lvl w:ilvl="3" w:tplc="04090001" w:tentative="1">
      <w:start w:val="1"/>
      <w:numFmt w:val="bullet"/>
      <w:lvlText w:val=""/>
      <w:lvlJc w:val="left"/>
      <w:pPr>
        <w:ind w:left="3588" w:hanging="360"/>
      </w:pPr>
      <w:rPr>
        <w:rFonts w:hint="default" w:ascii="Symbol" w:hAnsi="Symbol"/>
      </w:rPr>
    </w:lvl>
    <w:lvl w:ilvl="4" w:tplc="04090003" w:tentative="1">
      <w:start w:val="1"/>
      <w:numFmt w:val="bullet"/>
      <w:lvlText w:val="o"/>
      <w:lvlJc w:val="left"/>
      <w:pPr>
        <w:ind w:left="4308" w:hanging="360"/>
      </w:pPr>
      <w:rPr>
        <w:rFonts w:hint="default" w:ascii="Courier New" w:hAnsi="Courier New" w:cs="Courier New"/>
      </w:rPr>
    </w:lvl>
    <w:lvl w:ilvl="5" w:tplc="04090005" w:tentative="1">
      <w:start w:val="1"/>
      <w:numFmt w:val="bullet"/>
      <w:lvlText w:val=""/>
      <w:lvlJc w:val="left"/>
      <w:pPr>
        <w:ind w:left="5028" w:hanging="360"/>
      </w:pPr>
      <w:rPr>
        <w:rFonts w:hint="default" w:ascii="Wingdings" w:hAnsi="Wingdings"/>
      </w:rPr>
    </w:lvl>
    <w:lvl w:ilvl="6" w:tplc="04090001" w:tentative="1">
      <w:start w:val="1"/>
      <w:numFmt w:val="bullet"/>
      <w:lvlText w:val=""/>
      <w:lvlJc w:val="left"/>
      <w:pPr>
        <w:ind w:left="5748" w:hanging="360"/>
      </w:pPr>
      <w:rPr>
        <w:rFonts w:hint="default" w:ascii="Symbol" w:hAnsi="Symbol"/>
      </w:rPr>
    </w:lvl>
    <w:lvl w:ilvl="7" w:tplc="04090003" w:tentative="1">
      <w:start w:val="1"/>
      <w:numFmt w:val="bullet"/>
      <w:lvlText w:val="o"/>
      <w:lvlJc w:val="left"/>
      <w:pPr>
        <w:ind w:left="6468" w:hanging="360"/>
      </w:pPr>
      <w:rPr>
        <w:rFonts w:hint="default" w:ascii="Courier New" w:hAnsi="Courier New" w:cs="Courier New"/>
      </w:rPr>
    </w:lvl>
    <w:lvl w:ilvl="8" w:tplc="04090005" w:tentative="1">
      <w:start w:val="1"/>
      <w:numFmt w:val="bullet"/>
      <w:lvlText w:val=""/>
      <w:lvlJc w:val="left"/>
      <w:pPr>
        <w:ind w:left="7188" w:hanging="360"/>
      </w:pPr>
      <w:rPr>
        <w:rFonts w:hint="default" w:ascii="Wingdings" w:hAnsi="Wingdings"/>
      </w:rPr>
    </w:lvl>
  </w:abstractNum>
  <w:abstractNum w:abstractNumId="15" w15:restartNumberingAfterBreak="0">
    <w:nsid w:val="48413377"/>
    <w:multiLevelType w:val="hybridMultilevel"/>
    <w:tmpl w:val="09C63B84"/>
    <w:lvl w:ilvl="0" w:tplc="85E637C0">
      <w:start w:val="1"/>
      <w:numFmt w:val="decimal"/>
      <w:pStyle w:val="Style1"/>
      <w:lvlText w:val="%1."/>
      <w:lvlJc w:val="left"/>
      <w:pPr>
        <w:ind w:left="720" w:hanging="360"/>
      </w:pPr>
      <w:rPr>
        <w:b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4A6650"/>
    <w:multiLevelType w:val="hybridMultilevel"/>
    <w:tmpl w:val="7E90F382"/>
    <w:lvl w:ilvl="0" w:tplc="3B8486E6">
      <w:start w:val="1"/>
      <w:numFmt w:val="bullet"/>
      <w:lvlText w:val="−"/>
      <w:lvlJc w:val="left"/>
      <w:pPr>
        <w:ind w:left="1428" w:hanging="360"/>
      </w:pPr>
      <w:rPr>
        <w:rFonts w:hint="default" w:ascii="Arial" w:hAnsi="Arial"/>
      </w:rPr>
    </w:lvl>
    <w:lvl w:ilvl="1" w:tplc="04090003" w:tentative="1">
      <w:start w:val="1"/>
      <w:numFmt w:val="bullet"/>
      <w:lvlText w:val="o"/>
      <w:lvlJc w:val="left"/>
      <w:pPr>
        <w:ind w:left="2148" w:hanging="360"/>
      </w:pPr>
      <w:rPr>
        <w:rFonts w:hint="default" w:ascii="Courier New" w:hAnsi="Courier New" w:cs="Courier New"/>
      </w:rPr>
    </w:lvl>
    <w:lvl w:ilvl="2" w:tplc="04090005" w:tentative="1">
      <w:start w:val="1"/>
      <w:numFmt w:val="bullet"/>
      <w:lvlText w:val=""/>
      <w:lvlJc w:val="left"/>
      <w:pPr>
        <w:ind w:left="2868" w:hanging="360"/>
      </w:pPr>
      <w:rPr>
        <w:rFonts w:hint="default" w:ascii="Wingdings" w:hAnsi="Wingdings"/>
      </w:rPr>
    </w:lvl>
    <w:lvl w:ilvl="3" w:tplc="04090001" w:tentative="1">
      <w:start w:val="1"/>
      <w:numFmt w:val="bullet"/>
      <w:lvlText w:val=""/>
      <w:lvlJc w:val="left"/>
      <w:pPr>
        <w:ind w:left="3588" w:hanging="360"/>
      </w:pPr>
      <w:rPr>
        <w:rFonts w:hint="default" w:ascii="Symbol" w:hAnsi="Symbol"/>
      </w:rPr>
    </w:lvl>
    <w:lvl w:ilvl="4" w:tplc="04090003" w:tentative="1">
      <w:start w:val="1"/>
      <w:numFmt w:val="bullet"/>
      <w:lvlText w:val="o"/>
      <w:lvlJc w:val="left"/>
      <w:pPr>
        <w:ind w:left="4308" w:hanging="360"/>
      </w:pPr>
      <w:rPr>
        <w:rFonts w:hint="default" w:ascii="Courier New" w:hAnsi="Courier New" w:cs="Courier New"/>
      </w:rPr>
    </w:lvl>
    <w:lvl w:ilvl="5" w:tplc="04090005" w:tentative="1">
      <w:start w:val="1"/>
      <w:numFmt w:val="bullet"/>
      <w:lvlText w:val=""/>
      <w:lvlJc w:val="left"/>
      <w:pPr>
        <w:ind w:left="5028" w:hanging="360"/>
      </w:pPr>
      <w:rPr>
        <w:rFonts w:hint="default" w:ascii="Wingdings" w:hAnsi="Wingdings"/>
      </w:rPr>
    </w:lvl>
    <w:lvl w:ilvl="6" w:tplc="04090001" w:tentative="1">
      <w:start w:val="1"/>
      <w:numFmt w:val="bullet"/>
      <w:lvlText w:val=""/>
      <w:lvlJc w:val="left"/>
      <w:pPr>
        <w:ind w:left="5748" w:hanging="360"/>
      </w:pPr>
      <w:rPr>
        <w:rFonts w:hint="default" w:ascii="Symbol" w:hAnsi="Symbol"/>
      </w:rPr>
    </w:lvl>
    <w:lvl w:ilvl="7" w:tplc="04090003" w:tentative="1">
      <w:start w:val="1"/>
      <w:numFmt w:val="bullet"/>
      <w:lvlText w:val="o"/>
      <w:lvlJc w:val="left"/>
      <w:pPr>
        <w:ind w:left="6468" w:hanging="360"/>
      </w:pPr>
      <w:rPr>
        <w:rFonts w:hint="default" w:ascii="Courier New" w:hAnsi="Courier New" w:cs="Courier New"/>
      </w:rPr>
    </w:lvl>
    <w:lvl w:ilvl="8" w:tplc="04090005" w:tentative="1">
      <w:start w:val="1"/>
      <w:numFmt w:val="bullet"/>
      <w:lvlText w:val=""/>
      <w:lvlJc w:val="left"/>
      <w:pPr>
        <w:ind w:left="7188" w:hanging="360"/>
      </w:pPr>
      <w:rPr>
        <w:rFonts w:hint="default" w:ascii="Wingdings" w:hAnsi="Wingdings"/>
      </w:rPr>
    </w:lvl>
  </w:abstractNum>
  <w:abstractNum w:abstractNumId="17" w15:restartNumberingAfterBreak="0">
    <w:nsid w:val="4C8710B8"/>
    <w:multiLevelType w:val="hybridMultilevel"/>
    <w:tmpl w:val="3EF46D3E"/>
    <w:styleLink w:val="ImportedStyle5"/>
    <w:lvl w:ilvl="0" w:tplc="5328AC6A">
      <w:start w:val="1"/>
      <w:numFmt w:val="bullet"/>
      <w:lvlText w:val="-"/>
      <w:lvlJc w:val="left"/>
      <w:pPr>
        <w:ind w:left="108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CC090E6">
      <w:start w:val="1"/>
      <w:numFmt w:val="bullet"/>
      <w:lvlText w:val="o"/>
      <w:lvlJc w:val="left"/>
      <w:pPr>
        <w:ind w:left="180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52AEA5A">
      <w:start w:val="1"/>
      <w:numFmt w:val="bullet"/>
      <w:lvlText w:val="▪"/>
      <w:lvlJc w:val="left"/>
      <w:pPr>
        <w:ind w:left="252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2C6CB1A">
      <w:start w:val="1"/>
      <w:numFmt w:val="bullet"/>
      <w:lvlText w:val="•"/>
      <w:lvlJc w:val="left"/>
      <w:pPr>
        <w:ind w:left="324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8BEC5FA">
      <w:start w:val="1"/>
      <w:numFmt w:val="bullet"/>
      <w:lvlText w:val="o"/>
      <w:lvlJc w:val="left"/>
      <w:pPr>
        <w:ind w:left="396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46E7DC8">
      <w:start w:val="1"/>
      <w:numFmt w:val="bullet"/>
      <w:lvlText w:val="▪"/>
      <w:lvlJc w:val="left"/>
      <w:pPr>
        <w:ind w:left="468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A36A2E8">
      <w:start w:val="1"/>
      <w:numFmt w:val="bullet"/>
      <w:lvlText w:val="•"/>
      <w:lvlJc w:val="left"/>
      <w:pPr>
        <w:ind w:left="540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496261C">
      <w:start w:val="1"/>
      <w:numFmt w:val="bullet"/>
      <w:lvlText w:val="o"/>
      <w:lvlJc w:val="left"/>
      <w:pPr>
        <w:ind w:left="612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AF27BD0">
      <w:start w:val="1"/>
      <w:numFmt w:val="bullet"/>
      <w:lvlText w:val="▪"/>
      <w:lvlJc w:val="left"/>
      <w:pPr>
        <w:ind w:left="684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515F737C"/>
    <w:multiLevelType w:val="hybridMultilevel"/>
    <w:tmpl w:val="6CD48C26"/>
    <w:lvl w:ilvl="0" w:tplc="D7DCD300">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2B36DF3"/>
    <w:multiLevelType w:val="hybridMultilevel"/>
    <w:tmpl w:val="C024A454"/>
    <w:styleLink w:val="Numbered"/>
    <w:lvl w:ilvl="0" w:tplc="DAB8643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1E782B3C">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2AB4AEBC">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D3C02EE2">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0998815C">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26D66352">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999A2CA4">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DA660C28">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DB84D2DA">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459123A"/>
    <w:multiLevelType w:val="multilevel"/>
    <w:tmpl w:val="884AE69E"/>
    <w:styleLink w:val="ImportedStyle1"/>
    <w:lvl w:ilvl="0">
      <w:start w:val="1"/>
      <w:numFmt w:val="decimal"/>
      <w:lvlText w:val="%1."/>
      <w:lvlJc w:val="left"/>
      <w:pPr>
        <w:ind w:left="1080"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144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144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firstLine="57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firstLine="43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firstLine="288"/>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firstLine="14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74E0DC0"/>
    <w:multiLevelType w:val="hybridMultilevel"/>
    <w:tmpl w:val="65642746"/>
    <w:lvl w:ilvl="0" w:tplc="05504CD2">
      <w:start w:val="1"/>
      <w:numFmt w:val="bullet"/>
      <w:pStyle w:val="Lista"/>
      <w:lvlText w:val=""/>
      <w:lvlJc w:val="left"/>
      <w:pPr>
        <w:ind w:left="3621" w:hanging="360"/>
      </w:pPr>
      <w:rPr>
        <w:rFonts w:hint="default" w:ascii="Symbol" w:hAnsi="Symbol" w:cs="Symbol"/>
      </w:rPr>
    </w:lvl>
    <w:lvl w:ilvl="1" w:tplc="04180003">
      <w:start w:val="1"/>
      <w:numFmt w:val="bullet"/>
      <w:lvlText w:val="o"/>
      <w:lvlJc w:val="left"/>
      <w:pPr>
        <w:ind w:left="1440" w:hanging="360"/>
      </w:pPr>
      <w:rPr>
        <w:rFonts w:hint="default" w:ascii="Courier New" w:hAnsi="Courier New" w:cs="Courier New"/>
      </w:rPr>
    </w:lvl>
    <w:lvl w:ilvl="2" w:tplc="04180005">
      <w:start w:val="1"/>
      <w:numFmt w:val="bullet"/>
      <w:lvlText w:val=""/>
      <w:lvlJc w:val="left"/>
      <w:pPr>
        <w:ind w:left="2160" w:hanging="360"/>
      </w:pPr>
      <w:rPr>
        <w:rFonts w:hint="default" w:ascii="Wingdings" w:hAnsi="Wingdings" w:cs="Wingdings"/>
      </w:rPr>
    </w:lvl>
    <w:lvl w:ilvl="3" w:tplc="04180001">
      <w:start w:val="1"/>
      <w:numFmt w:val="bullet"/>
      <w:lvlText w:val=""/>
      <w:lvlJc w:val="left"/>
      <w:pPr>
        <w:ind w:left="2880" w:hanging="360"/>
      </w:pPr>
      <w:rPr>
        <w:rFonts w:hint="default" w:ascii="Symbol" w:hAnsi="Symbol" w:cs="Symbol"/>
      </w:rPr>
    </w:lvl>
    <w:lvl w:ilvl="4" w:tplc="04180003">
      <w:start w:val="1"/>
      <w:numFmt w:val="bullet"/>
      <w:lvlText w:val="o"/>
      <w:lvlJc w:val="left"/>
      <w:pPr>
        <w:ind w:left="3600" w:hanging="360"/>
      </w:pPr>
      <w:rPr>
        <w:rFonts w:hint="default" w:ascii="Courier New" w:hAnsi="Courier New" w:cs="Courier New"/>
      </w:rPr>
    </w:lvl>
    <w:lvl w:ilvl="5" w:tplc="04180005">
      <w:start w:val="1"/>
      <w:numFmt w:val="bullet"/>
      <w:lvlText w:val=""/>
      <w:lvlJc w:val="left"/>
      <w:pPr>
        <w:ind w:left="4320" w:hanging="360"/>
      </w:pPr>
      <w:rPr>
        <w:rFonts w:hint="default" w:ascii="Wingdings" w:hAnsi="Wingdings" w:cs="Wingdings"/>
      </w:rPr>
    </w:lvl>
    <w:lvl w:ilvl="6" w:tplc="04180001">
      <w:start w:val="1"/>
      <w:numFmt w:val="bullet"/>
      <w:lvlText w:val=""/>
      <w:lvlJc w:val="left"/>
      <w:pPr>
        <w:ind w:left="5040" w:hanging="360"/>
      </w:pPr>
      <w:rPr>
        <w:rFonts w:hint="default" w:ascii="Symbol" w:hAnsi="Symbol" w:cs="Symbol"/>
      </w:rPr>
    </w:lvl>
    <w:lvl w:ilvl="7" w:tplc="04180003">
      <w:start w:val="1"/>
      <w:numFmt w:val="bullet"/>
      <w:lvlText w:val="o"/>
      <w:lvlJc w:val="left"/>
      <w:pPr>
        <w:ind w:left="5760" w:hanging="360"/>
      </w:pPr>
      <w:rPr>
        <w:rFonts w:hint="default" w:ascii="Courier New" w:hAnsi="Courier New" w:cs="Courier New"/>
      </w:rPr>
    </w:lvl>
    <w:lvl w:ilvl="8" w:tplc="04180005">
      <w:start w:val="1"/>
      <w:numFmt w:val="bullet"/>
      <w:lvlText w:val=""/>
      <w:lvlJc w:val="left"/>
      <w:pPr>
        <w:ind w:left="6480" w:hanging="360"/>
      </w:pPr>
      <w:rPr>
        <w:rFonts w:hint="default" w:ascii="Wingdings" w:hAnsi="Wingdings" w:cs="Wingdings"/>
      </w:rPr>
    </w:lvl>
  </w:abstractNum>
  <w:abstractNum w:abstractNumId="22" w15:restartNumberingAfterBreak="0">
    <w:nsid w:val="5BD251C9"/>
    <w:multiLevelType w:val="hybridMultilevel"/>
    <w:tmpl w:val="8CA64A0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15:restartNumberingAfterBreak="0">
    <w:nsid w:val="614970C6"/>
    <w:multiLevelType w:val="hybridMultilevel"/>
    <w:tmpl w:val="5164E6F2"/>
    <w:styleLink w:val="ImportedStyle7"/>
    <w:lvl w:ilvl="0" w:tplc="72708BE6">
      <w:start w:val="1"/>
      <w:numFmt w:val="bullet"/>
      <w:lvlText w:val="-"/>
      <w:lvlJc w:val="left"/>
      <w:pPr>
        <w:ind w:left="108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4CC2EBA">
      <w:start w:val="1"/>
      <w:numFmt w:val="bullet"/>
      <w:lvlText w:val="o"/>
      <w:lvlJc w:val="left"/>
      <w:pPr>
        <w:ind w:left="180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A6A6AF0">
      <w:start w:val="1"/>
      <w:numFmt w:val="bullet"/>
      <w:lvlText w:val="▪"/>
      <w:lvlJc w:val="left"/>
      <w:pPr>
        <w:ind w:left="2520"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380169A">
      <w:start w:val="1"/>
      <w:numFmt w:val="bullet"/>
      <w:lvlText w:val="•"/>
      <w:lvlJc w:val="left"/>
      <w:pPr>
        <w:ind w:left="324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7E225B8">
      <w:start w:val="1"/>
      <w:numFmt w:val="bullet"/>
      <w:lvlText w:val="o"/>
      <w:lvlJc w:val="left"/>
      <w:pPr>
        <w:ind w:left="396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BBA49B2">
      <w:start w:val="1"/>
      <w:numFmt w:val="bullet"/>
      <w:lvlText w:val="▪"/>
      <w:lvlJc w:val="left"/>
      <w:pPr>
        <w:ind w:left="4680"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0CA4310">
      <w:start w:val="1"/>
      <w:numFmt w:val="bullet"/>
      <w:lvlText w:val="•"/>
      <w:lvlJc w:val="left"/>
      <w:pPr>
        <w:ind w:left="540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A565790">
      <w:start w:val="1"/>
      <w:numFmt w:val="bullet"/>
      <w:lvlText w:val="o"/>
      <w:lvlJc w:val="left"/>
      <w:pPr>
        <w:ind w:left="612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A82D5E2">
      <w:start w:val="1"/>
      <w:numFmt w:val="bullet"/>
      <w:lvlText w:val="▪"/>
      <w:lvlJc w:val="left"/>
      <w:pPr>
        <w:ind w:left="6840"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15:restartNumberingAfterBreak="0">
    <w:nsid w:val="68DC0097"/>
    <w:multiLevelType w:val="hybridMultilevel"/>
    <w:tmpl w:val="78B657F0"/>
    <w:lvl w:ilvl="0" w:tplc="3B8486E6">
      <w:start w:val="1"/>
      <w:numFmt w:val="bullet"/>
      <w:lvlText w:val="−"/>
      <w:lvlJc w:val="left"/>
      <w:pPr>
        <w:ind w:left="1428" w:hanging="360"/>
      </w:pPr>
      <w:rPr>
        <w:rFonts w:hint="default" w:ascii="Arial" w:hAnsi="Arial"/>
      </w:rPr>
    </w:lvl>
    <w:lvl w:ilvl="1" w:tplc="04090003" w:tentative="1">
      <w:start w:val="1"/>
      <w:numFmt w:val="bullet"/>
      <w:lvlText w:val="o"/>
      <w:lvlJc w:val="left"/>
      <w:pPr>
        <w:ind w:left="2148" w:hanging="360"/>
      </w:pPr>
      <w:rPr>
        <w:rFonts w:hint="default" w:ascii="Courier New" w:hAnsi="Courier New" w:cs="Courier New"/>
      </w:rPr>
    </w:lvl>
    <w:lvl w:ilvl="2" w:tplc="04090005" w:tentative="1">
      <w:start w:val="1"/>
      <w:numFmt w:val="bullet"/>
      <w:lvlText w:val=""/>
      <w:lvlJc w:val="left"/>
      <w:pPr>
        <w:ind w:left="2868" w:hanging="360"/>
      </w:pPr>
      <w:rPr>
        <w:rFonts w:hint="default" w:ascii="Wingdings" w:hAnsi="Wingdings"/>
      </w:rPr>
    </w:lvl>
    <w:lvl w:ilvl="3" w:tplc="04090001" w:tentative="1">
      <w:start w:val="1"/>
      <w:numFmt w:val="bullet"/>
      <w:lvlText w:val=""/>
      <w:lvlJc w:val="left"/>
      <w:pPr>
        <w:ind w:left="3588" w:hanging="360"/>
      </w:pPr>
      <w:rPr>
        <w:rFonts w:hint="default" w:ascii="Symbol" w:hAnsi="Symbol"/>
      </w:rPr>
    </w:lvl>
    <w:lvl w:ilvl="4" w:tplc="04090003" w:tentative="1">
      <w:start w:val="1"/>
      <w:numFmt w:val="bullet"/>
      <w:lvlText w:val="o"/>
      <w:lvlJc w:val="left"/>
      <w:pPr>
        <w:ind w:left="4308" w:hanging="360"/>
      </w:pPr>
      <w:rPr>
        <w:rFonts w:hint="default" w:ascii="Courier New" w:hAnsi="Courier New" w:cs="Courier New"/>
      </w:rPr>
    </w:lvl>
    <w:lvl w:ilvl="5" w:tplc="04090005" w:tentative="1">
      <w:start w:val="1"/>
      <w:numFmt w:val="bullet"/>
      <w:lvlText w:val=""/>
      <w:lvlJc w:val="left"/>
      <w:pPr>
        <w:ind w:left="5028" w:hanging="360"/>
      </w:pPr>
      <w:rPr>
        <w:rFonts w:hint="default" w:ascii="Wingdings" w:hAnsi="Wingdings"/>
      </w:rPr>
    </w:lvl>
    <w:lvl w:ilvl="6" w:tplc="04090001" w:tentative="1">
      <w:start w:val="1"/>
      <w:numFmt w:val="bullet"/>
      <w:lvlText w:val=""/>
      <w:lvlJc w:val="left"/>
      <w:pPr>
        <w:ind w:left="5748" w:hanging="360"/>
      </w:pPr>
      <w:rPr>
        <w:rFonts w:hint="default" w:ascii="Symbol" w:hAnsi="Symbol"/>
      </w:rPr>
    </w:lvl>
    <w:lvl w:ilvl="7" w:tplc="04090003" w:tentative="1">
      <w:start w:val="1"/>
      <w:numFmt w:val="bullet"/>
      <w:lvlText w:val="o"/>
      <w:lvlJc w:val="left"/>
      <w:pPr>
        <w:ind w:left="6468" w:hanging="360"/>
      </w:pPr>
      <w:rPr>
        <w:rFonts w:hint="default" w:ascii="Courier New" w:hAnsi="Courier New" w:cs="Courier New"/>
      </w:rPr>
    </w:lvl>
    <w:lvl w:ilvl="8" w:tplc="04090005" w:tentative="1">
      <w:start w:val="1"/>
      <w:numFmt w:val="bullet"/>
      <w:lvlText w:val=""/>
      <w:lvlJc w:val="left"/>
      <w:pPr>
        <w:ind w:left="7188" w:hanging="360"/>
      </w:pPr>
      <w:rPr>
        <w:rFonts w:hint="default" w:ascii="Wingdings" w:hAnsi="Wingdings"/>
      </w:rPr>
    </w:lvl>
  </w:abstractNum>
  <w:abstractNum w:abstractNumId="25" w15:restartNumberingAfterBreak="0">
    <w:nsid w:val="6A3F3B95"/>
    <w:multiLevelType w:val="hybridMultilevel"/>
    <w:tmpl w:val="03C875C6"/>
    <w:styleLink w:val="ImportedStyle15"/>
    <w:lvl w:ilvl="0" w:tplc="881E8B30">
      <w:start w:val="1"/>
      <w:numFmt w:val="bullet"/>
      <w:lvlText w:val="-"/>
      <w:lvlJc w:val="left"/>
      <w:pPr>
        <w:tabs>
          <w:tab w:val="num" w:pos="1440"/>
        </w:tabs>
        <w:ind w:left="720" w:firstLine="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A42D9AA">
      <w:start w:val="1"/>
      <w:numFmt w:val="bullet"/>
      <w:lvlText w:val="o"/>
      <w:lvlJc w:val="left"/>
      <w:pPr>
        <w:tabs>
          <w:tab w:val="num" w:pos="2160"/>
        </w:tabs>
        <w:ind w:left="1440" w:firstLine="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086CDBC">
      <w:start w:val="1"/>
      <w:numFmt w:val="bullet"/>
      <w:lvlText w:val="▪"/>
      <w:lvlJc w:val="left"/>
      <w:pPr>
        <w:tabs>
          <w:tab w:val="num" w:pos="2880"/>
        </w:tabs>
        <w:ind w:left="2160" w:firstLine="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5F2DE24">
      <w:start w:val="1"/>
      <w:numFmt w:val="bullet"/>
      <w:lvlText w:val="•"/>
      <w:lvlJc w:val="left"/>
      <w:pPr>
        <w:tabs>
          <w:tab w:val="num" w:pos="3600"/>
        </w:tabs>
        <w:ind w:left="2880" w:firstLine="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7142442">
      <w:start w:val="1"/>
      <w:numFmt w:val="bullet"/>
      <w:lvlText w:val="o"/>
      <w:lvlJc w:val="left"/>
      <w:pPr>
        <w:tabs>
          <w:tab w:val="num" w:pos="4320"/>
        </w:tabs>
        <w:ind w:left="3600" w:firstLine="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8701DE6">
      <w:start w:val="1"/>
      <w:numFmt w:val="bullet"/>
      <w:lvlText w:val="▪"/>
      <w:lvlJc w:val="left"/>
      <w:pPr>
        <w:tabs>
          <w:tab w:val="num" w:pos="5040"/>
        </w:tabs>
        <w:ind w:left="4320" w:firstLine="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0FC639E">
      <w:start w:val="1"/>
      <w:numFmt w:val="bullet"/>
      <w:lvlText w:val="•"/>
      <w:lvlJc w:val="left"/>
      <w:pPr>
        <w:tabs>
          <w:tab w:val="num" w:pos="5760"/>
        </w:tabs>
        <w:ind w:left="5040" w:firstLine="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94631F4">
      <w:start w:val="1"/>
      <w:numFmt w:val="bullet"/>
      <w:lvlText w:val="o"/>
      <w:lvlJc w:val="left"/>
      <w:pPr>
        <w:tabs>
          <w:tab w:val="num" w:pos="6480"/>
        </w:tabs>
        <w:ind w:left="5760" w:firstLine="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CE46CDA">
      <w:start w:val="1"/>
      <w:numFmt w:val="bullet"/>
      <w:lvlText w:val="▪"/>
      <w:lvlJc w:val="left"/>
      <w:pPr>
        <w:tabs>
          <w:tab w:val="num" w:pos="7200"/>
        </w:tabs>
        <w:ind w:left="6480" w:firstLine="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15:restartNumberingAfterBreak="0">
    <w:nsid w:val="6E615F09"/>
    <w:multiLevelType w:val="hybridMultilevel"/>
    <w:tmpl w:val="68782644"/>
    <w:styleLink w:val="ImportedStyle6"/>
    <w:lvl w:ilvl="0" w:tplc="5680D680">
      <w:start w:val="1"/>
      <w:numFmt w:val="bullet"/>
      <w:lvlText w:val="-"/>
      <w:lvlJc w:val="left"/>
      <w:pPr>
        <w:ind w:left="108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D98BDBE">
      <w:start w:val="1"/>
      <w:numFmt w:val="bullet"/>
      <w:lvlText w:val="o"/>
      <w:lvlJc w:val="left"/>
      <w:pPr>
        <w:ind w:left="180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35049C6">
      <w:start w:val="1"/>
      <w:numFmt w:val="bullet"/>
      <w:lvlText w:val="▪"/>
      <w:lvlJc w:val="left"/>
      <w:pPr>
        <w:ind w:left="252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F56E1CA">
      <w:start w:val="1"/>
      <w:numFmt w:val="bullet"/>
      <w:lvlText w:val="•"/>
      <w:lvlJc w:val="left"/>
      <w:pPr>
        <w:ind w:left="324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16EB18">
      <w:start w:val="1"/>
      <w:numFmt w:val="bullet"/>
      <w:lvlText w:val="o"/>
      <w:lvlJc w:val="left"/>
      <w:pPr>
        <w:ind w:left="396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A94218C">
      <w:start w:val="1"/>
      <w:numFmt w:val="bullet"/>
      <w:lvlText w:val="▪"/>
      <w:lvlJc w:val="left"/>
      <w:pPr>
        <w:ind w:left="468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3EEFF6C">
      <w:start w:val="1"/>
      <w:numFmt w:val="bullet"/>
      <w:lvlText w:val="•"/>
      <w:lvlJc w:val="left"/>
      <w:pPr>
        <w:ind w:left="540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E609306">
      <w:start w:val="1"/>
      <w:numFmt w:val="bullet"/>
      <w:lvlText w:val="o"/>
      <w:lvlJc w:val="left"/>
      <w:pPr>
        <w:ind w:left="612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9BC6462">
      <w:start w:val="1"/>
      <w:numFmt w:val="bullet"/>
      <w:lvlText w:val="▪"/>
      <w:lvlJc w:val="left"/>
      <w:pPr>
        <w:ind w:left="6840" w:hanging="360"/>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7" w15:restartNumberingAfterBreak="0">
    <w:nsid w:val="73A8442F"/>
    <w:multiLevelType w:val="multilevel"/>
    <w:tmpl w:val="1478A6EE"/>
    <w:lvl w:ilvl="0">
      <w:start w:val="1"/>
      <w:numFmt w:val="bullet"/>
      <w:lvlText w:val="−"/>
      <w:lvlJc w:val="left"/>
      <w:pPr>
        <w:tabs>
          <w:tab w:val="num" w:pos="720"/>
        </w:tabs>
        <w:ind w:left="720" w:hanging="360"/>
      </w:pPr>
      <w:rPr>
        <w:rFonts w:hint="default" w:ascii="Arial" w:hAnsi="Aria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52E2D0F"/>
    <w:multiLevelType w:val="hybridMultilevel"/>
    <w:tmpl w:val="B93E26DE"/>
    <w:styleLink w:val="ImportedStyle8"/>
    <w:lvl w:ilvl="0" w:tplc="701435FE">
      <w:start w:val="1"/>
      <w:numFmt w:val="bullet"/>
      <w:lvlText w:val="-"/>
      <w:lvlJc w:val="left"/>
      <w:pPr>
        <w:ind w:left="10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B8C4AAE">
      <w:start w:val="1"/>
      <w:numFmt w:val="bullet"/>
      <w:lvlText w:val="-"/>
      <w:lvlJc w:val="left"/>
      <w:pPr>
        <w:ind w:left="180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ADCB502">
      <w:start w:val="1"/>
      <w:numFmt w:val="bullet"/>
      <w:lvlText w:val="-"/>
      <w:lvlJc w:val="left"/>
      <w:pPr>
        <w:ind w:left="324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D8ADDC0">
      <w:start w:val="1"/>
      <w:numFmt w:val="bullet"/>
      <w:lvlText w:val="-"/>
      <w:lvlJc w:val="left"/>
      <w:pPr>
        <w:ind w:left="468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97EC06A">
      <w:start w:val="1"/>
      <w:numFmt w:val="bullet"/>
      <w:lvlText w:val="-"/>
      <w:lvlJc w:val="left"/>
      <w:pPr>
        <w:ind w:left="612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77CC71C">
      <w:start w:val="1"/>
      <w:numFmt w:val="bullet"/>
      <w:lvlText w:val="-"/>
      <w:lvlJc w:val="left"/>
      <w:pPr>
        <w:ind w:left="756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AF0E74A">
      <w:start w:val="1"/>
      <w:numFmt w:val="bullet"/>
      <w:lvlText w:val="-"/>
      <w:lvlJc w:val="left"/>
      <w:pPr>
        <w:ind w:left="900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C0E3CB6">
      <w:start w:val="1"/>
      <w:numFmt w:val="bullet"/>
      <w:lvlText w:val="-"/>
      <w:lvlJc w:val="left"/>
      <w:pPr>
        <w:ind w:left="1044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A9ED10A">
      <w:start w:val="1"/>
      <w:numFmt w:val="bullet"/>
      <w:lvlText w:val="-"/>
      <w:lvlJc w:val="left"/>
      <w:pPr>
        <w:ind w:left="11880" w:hanging="36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7760689B"/>
    <w:multiLevelType w:val="hybridMultilevel"/>
    <w:tmpl w:val="068C6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21"/>
  </w:num>
  <w:num w:numId="3">
    <w:abstractNumId w:val="4"/>
  </w:num>
  <w:num w:numId="4">
    <w:abstractNumId w:val="6"/>
  </w:num>
  <w:num w:numId="5">
    <w:abstractNumId w:val="3"/>
  </w:num>
  <w:num w:numId="6">
    <w:abstractNumId w:val="17"/>
  </w:num>
  <w:num w:numId="7">
    <w:abstractNumId w:val="26"/>
  </w:num>
  <w:num w:numId="8">
    <w:abstractNumId w:val="23"/>
  </w:num>
  <w:num w:numId="9">
    <w:abstractNumId w:val="28"/>
  </w:num>
  <w:num w:numId="10">
    <w:abstractNumId w:val="20"/>
  </w:num>
  <w:num w:numId="11">
    <w:abstractNumId w:val="25"/>
  </w:num>
  <w:num w:numId="12">
    <w:abstractNumId w:val="19"/>
  </w:num>
  <w:num w:numId="13">
    <w:abstractNumId w:val="22"/>
  </w:num>
  <w:num w:numId="14">
    <w:abstractNumId w:val="27"/>
  </w:num>
  <w:num w:numId="15">
    <w:abstractNumId w:val="10"/>
  </w:num>
  <w:num w:numId="16">
    <w:abstractNumId w:val="5"/>
  </w:num>
  <w:num w:numId="17">
    <w:abstractNumId w:val="24"/>
  </w:num>
  <w:num w:numId="18">
    <w:abstractNumId w:val="16"/>
  </w:num>
  <w:num w:numId="19">
    <w:abstractNumId w:val="8"/>
  </w:num>
  <w:num w:numId="20">
    <w:abstractNumId w:val="12"/>
  </w:num>
  <w:num w:numId="21">
    <w:abstractNumId w:val="14"/>
  </w:num>
  <w:num w:numId="22">
    <w:abstractNumId w:val="0"/>
  </w:num>
  <w:num w:numId="23">
    <w:abstractNumId w:val="7"/>
  </w:num>
  <w:num w:numId="24">
    <w:abstractNumId w:val="1"/>
  </w:num>
  <w:num w:numId="25">
    <w:abstractNumId w:val="2"/>
  </w:num>
  <w:num w:numId="26">
    <w:abstractNumId w:val="9"/>
  </w:num>
  <w:num w:numId="27">
    <w:abstractNumId w:val="18"/>
  </w:num>
  <w:num w:numId="28">
    <w:abstractNumId w:val="11"/>
  </w:num>
  <w:num w:numId="29">
    <w:abstractNumId w:val="13"/>
  </w:num>
  <w:num w:numId="30">
    <w:abstractNumId w:val="29"/>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trackRevisions w:val="fals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8A"/>
    <w:rsid w:val="00000A1F"/>
    <w:rsid w:val="00000E55"/>
    <w:rsid w:val="00003439"/>
    <w:rsid w:val="00004F16"/>
    <w:rsid w:val="00010139"/>
    <w:rsid w:val="00013680"/>
    <w:rsid w:val="000211D0"/>
    <w:rsid w:val="0002318A"/>
    <w:rsid w:val="00023A56"/>
    <w:rsid w:val="00027D77"/>
    <w:rsid w:val="00030FE9"/>
    <w:rsid w:val="0003285F"/>
    <w:rsid w:val="00033EC1"/>
    <w:rsid w:val="00033FB8"/>
    <w:rsid w:val="0003602C"/>
    <w:rsid w:val="0004092C"/>
    <w:rsid w:val="00041167"/>
    <w:rsid w:val="00041D75"/>
    <w:rsid w:val="00041F00"/>
    <w:rsid w:val="00045DA2"/>
    <w:rsid w:val="000469CE"/>
    <w:rsid w:val="00047F2D"/>
    <w:rsid w:val="000501FE"/>
    <w:rsid w:val="0005697E"/>
    <w:rsid w:val="00063F93"/>
    <w:rsid w:val="00064320"/>
    <w:rsid w:val="00064F8C"/>
    <w:rsid w:val="000675B4"/>
    <w:rsid w:val="00070FF3"/>
    <w:rsid w:val="000710E8"/>
    <w:rsid w:val="00072E58"/>
    <w:rsid w:val="00073F7D"/>
    <w:rsid w:val="00077ECC"/>
    <w:rsid w:val="00083B56"/>
    <w:rsid w:val="00084D47"/>
    <w:rsid w:val="000861CD"/>
    <w:rsid w:val="00087054"/>
    <w:rsid w:val="000874C3"/>
    <w:rsid w:val="000876EA"/>
    <w:rsid w:val="000909EC"/>
    <w:rsid w:val="000910C3"/>
    <w:rsid w:val="00091FA8"/>
    <w:rsid w:val="00092333"/>
    <w:rsid w:val="00095A2C"/>
    <w:rsid w:val="00097FD0"/>
    <w:rsid w:val="000A084C"/>
    <w:rsid w:val="000A3797"/>
    <w:rsid w:val="000A3C7D"/>
    <w:rsid w:val="000A5BA0"/>
    <w:rsid w:val="000A5D48"/>
    <w:rsid w:val="000A5E03"/>
    <w:rsid w:val="000A6A36"/>
    <w:rsid w:val="000A7321"/>
    <w:rsid w:val="000A7CC6"/>
    <w:rsid w:val="000B362C"/>
    <w:rsid w:val="000B57AF"/>
    <w:rsid w:val="000B69DB"/>
    <w:rsid w:val="000B78AD"/>
    <w:rsid w:val="000C014C"/>
    <w:rsid w:val="000C1A79"/>
    <w:rsid w:val="000C29C4"/>
    <w:rsid w:val="000C3A92"/>
    <w:rsid w:val="000C4280"/>
    <w:rsid w:val="000C50A1"/>
    <w:rsid w:val="000C55D6"/>
    <w:rsid w:val="000C74E7"/>
    <w:rsid w:val="000D1E0C"/>
    <w:rsid w:val="000D2381"/>
    <w:rsid w:val="000D3B51"/>
    <w:rsid w:val="000D4E39"/>
    <w:rsid w:val="000D5EA6"/>
    <w:rsid w:val="000D65A1"/>
    <w:rsid w:val="000D723C"/>
    <w:rsid w:val="000D7F0B"/>
    <w:rsid w:val="000E009C"/>
    <w:rsid w:val="000E2345"/>
    <w:rsid w:val="000E4D25"/>
    <w:rsid w:val="000F30B6"/>
    <w:rsid w:val="000F4557"/>
    <w:rsid w:val="000F4FC7"/>
    <w:rsid w:val="000F598C"/>
    <w:rsid w:val="001043D3"/>
    <w:rsid w:val="00106C46"/>
    <w:rsid w:val="001120ED"/>
    <w:rsid w:val="00114B6C"/>
    <w:rsid w:val="00120DAC"/>
    <w:rsid w:val="00121394"/>
    <w:rsid w:val="0012345D"/>
    <w:rsid w:val="00123C2C"/>
    <w:rsid w:val="0012494C"/>
    <w:rsid w:val="0012668E"/>
    <w:rsid w:val="00127DA4"/>
    <w:rsid w:val="0013032B"/>
    <w:rsid w:val="00134D8B"/>
    <w:rsid w:val="00134E87"/>
    <w:rsid w:val="00140C48"/>
    <w:rsid w:val="001436D3"/>
    <w:rsid w:val="00146F12"/>
    <w:rsid w:val="0015091C"/>
    <w:rsid w:val="00152FEF"/>
    <w:rsid w:val="00155FE4"/>
    <w:rsid w:val="001565A0"/>
    <w:rsid w:val="00164D54"/>
    <w:rsid w:val="00166F57"/>
    <w:rsid w:val="00167308"/>
    <w:rsid w:val="00170DFC"/>
    <w:rsid w:val="00173458"/>
    <w:rsid w:val="00177141"/>
    <w:rsid w:val="00181150"/>
    <w:rsid w:val="0018514A"/>
    <w:rsid w:val="00186C87"/>
    <w:rsid w:val="00190C71"/>
    <w:rsid w:val="001911D4"/>
    <w:rsid w:val="00193878"/>
    <w:rsid w:val="0019424A"/>
    <w:rsid w:val="00195353"/>
    <w:rsid w:val="00196761"/>
    <w:rsid w:val="0019702C"/>
    <w:rsid w:val="001A2042"/>
    <w:rsid w:val="001A2D65"/>
    <w:rsid w:val="001B24E2"/>
    <w:rsid w:val="001B334E"/>
    <w:rsid w:val="001B3AB3"/>
    <w:rsid w:val="001B5403"/>
    <w:rsid w:val="001B69C6"/>
    <w:rsid w:val="001B6B56"/>
    <w:rsid w:val="001C62B7"/>
    <w:rsid w:val="001C6D55"/>
    <w:rsid w:val="001D2A85"/>
    <w:rsid w:val="001D59D9"/>
    <w:rsid w:val="001E2B9C"/>
    <w:rsid w:val="001E463E"/>
    <w:rsid w:val="001F0E00"/>
    <w:rsid w:val="001F197E"/>
    <w:rsid w:val="001F3139"/>
    <w:rsid w:val="001F3656"/>
    <w:rsid w:val="001F409C"/>
    <w:rsid w:val="001F5049"/>
    <w:rsid w:val="001F5DBE"/>
    <w:rsid w:val="001F7628"/>
    <w:rsid w:val="001F7DF9"/>
    <w:rsid w:val="00204081"/>
    <w:rsid w:val="002075D6"/>
    <w:rsid w:val="0020765C"/>
    <w:rsid w:val="00210C9B"/>
    <w:rsid w:val="0021611D"/>
    <w:rsid w:val="002211FE"/>
    <w:rsid w:val="00225BF2"/>
    <w:rsid w:val="00225FDA"/>
    <w:rsid w:val="00230E5E"/>
    <w:rsid w:val="00231D23"/>
    <w:rsid w:val="00232AA9"/>
    <w:rsid w:val="00233FC1"/>
    <w:rsid w:val="00234E79"/>
    <w:rsid w:val="002376BE"/>
    <w:rsid w:val="00243208"/>
    <w:rsid w:val="0024326A"/>
    <w:rsid w:val="00246335"/>
    <w:rsid w:val="00247279"/>
    <w:rsid w:val="0025269B"/>
    <w:rsid w:val="00253F3D"/>
    <w:rsid w:val="0025554C"/>
    <w:rsid w:val="00257F4F"/>
    <w:rsid w:val="00264B7F"/>
    <w:rsid w:val="002669CE"/>
    <w:rsid w:val="002707A9"/>
    <w:rsid w:val="00277C10"/>
    <w:rsid w:val="00280FCC"/>
    <w:rsid w:val="002840F9"/>
    <w:rsid w:val="00285F2F"/>
    <w:rsid w:val="00286248"/>
    <w:rsid w:val="00287E96"/>
    <w:rsid w:val="002915B6"/>
    <w:rsid w:val="002917FE"/>
    <w:rsid w:val="002928FC"/>
    <w:rsid w:val="00293781"/>
    <w:rsid w:val="00295E4F"/>
    <w:rsid w:val="00295E62"/>
    <w:rsid w:val="002A3FD1"/>
    <w:rsid w:val="002A58BC"/>
    <w:rsid w:val="002A5A96"/>
    <w:rsid w:val="002A6AE8"/>
    <w:rsid w:val="002A6CE5"/>
    <w:rsid w:val="002B32E5"/>
    <w:rsid w:val="002B6CBA"/>
    <w:rsid w:val="002B7391"/>
    <w:rsid w:val="002B74BA"/>
    <w:rsid w:val="002B78DC"/>
    <w:rsid w:val="002B7EA8"/>
    <w:rsid w:val="002C046C"/>
    <w:rsid w:val="002C1C63"/>
    <w:rsid w:val="002C1F28"/>
    <w:rsid w:val="002C2FF0"/>
    <w:rsid w:val="002C365C"/>
    <w:rsid w:val="002C3F28"/>
    <w:rsid w:val="002D008F"/>
    <w:rsid w:val="002D0529"/>
    <w:rsid w:val="002D168B"/>
    <w:rsid w:val="002D2DA2"/>
    <w:rsid w:val="002D3234"/>
    <w:rsid w:val="002D3C0B"/>
    <w:rsid w:val="002D6618"/>
    <w:rsid w:val="002D6EF6"/>
    <w:rsid w:val="002D6F5F"/>
    <w:rsid w:val="002E2412"/>
    <w:rsid w:val="002E256F"/>
    <w:rsid w:val="002E4E78"/>
    <w:rsid w:val="002F0A55"/>
    <w:rsid w:val="002F0B12"/>
    <w:rsid w:val="002F2370"/>
    <w:rsid w:val="002F32C9"/>
    <w:rsid w:val="002F32EB"/>
    <w:rsid w:val="002F6B7B"/>
    <w:rsid w:val="0030083F"/>
    <w:rsid w:val="003011BA"/>
    <w:rsid w:val="003033E1"/>
    <w:rsid w:val="00304549"/>
    <w:rsid w:val="00311553"/>
    <w:rsid w:val="00317E5F"/>
    <w:rsid w:val="00321BD2"/>
    <w:rsid w:val="00322011"/>
    <w:rsid w:val="00323D59"/>
    <w:rsid w:val="003245FE"/>
    <w:rsid w:val="00327634"/>
    <w:rsid w:val="00331F5E"/>
    <w:rsid w:val="00332634"/>
    <w:rsid w:val="00332DD6"/>
    <w:rsid w:val="00333770"/>
    <w:rsid w:val="00334C59"/>
    <w:rsid w:val="003355BF"/>
    <w:rsid w:val="00335ED1"/>
    <w:rsid w:val="003371B9"/>
    <w:rsid w:val="00342C32"/>
    <w:rsid w:val="00343876"/>
    <w:rsid w:val="003447D5"/>
    <w:rsid w:val="00345EB0"/>
    <w:rsid w:val="0034626C"/>
    <w:rsid w:val="003513C8"/>
    <w:rsid w:val="00357C40"/>
    <w:rsid w:val="00361645"/>
    <w:rsid w:val="00363B24"/>
    <w:rsid w:val="00363BA1"/>
    <w:rsid w:val="00377361"/>
    <w:rsid w:val="00381148"/>
    <w:rsid w:val="0038316C"/>
    <w:rsid w:val="00383DDF"/>
    <w:rsid w:val="003869EF"/>
    <w:rsid w:val="00387885"/>
    <w:rsid w:val="0039210D"/>
    <w:rsid w:val="003936EE"/>
    <w:rsid w:val="00393935"/>
    <w:rsid w:val="00397E1E"/>
    <w:rsid w:val="003A0ECC"/>
    <w:rsid w:val="003A1375"/>
    <w:rsid w:val="003A1837"/>
    <w:rsid w:val="003A21D1"/>
    <w:rsid w:val="003A52B0"/>
    <w:rsid w:val="003A5553"/>
    <w:rsid w:val="003A6C63"/>
    <w:rsid w:val="003B7202"/>
    <w:rsid w:val="003C2320"/>
    <w:rsid w:val="003C29CC"/>
    <w:rsid w:val="003C3565"/>
    <w:rsid w:val="003C36AB"/>
    <w:rsid w:val="003D186D"/>
    <w:rsid w:val="003D2099"/>
    <w:rsid w:val="003D3FE5"/>
    <w:rsid w:val="003D427A"/>
    <w:rsid w:val="003D4B02"/>
    <w:rsid w:val="003D4B13"/>
    <w:rsid w:val="003D53E0"/>
    <w:rsid w:val="003D5B04"/>
    <w:rsid w:val="003D6E20"/>
    <w:rsid w:val="003D7964"/>
    <w:rsid w:val="003E1FBF"/>
    <w:rsid w:val="003E265D"/>
    <w:rsid w:val="003E5BAE"/>
    <w:rsid w:val="003F31A0"/>
    <w:rsid w:val="003F6C77"/>
    <w:rsid w:val="003F7D00"/>
    <w:rsid w:val="00400EC6"/>
    <w:rsid w:val="00401669"/>
    <w:rsid w:val="0040187C"/>
    <w:rsid w:val="004022CE"/>
    <w:rsid w:val="00402991"/>
    <w:rsid w:val="00403E50"/>
    <w:rsid w:val="004116F7"/>
    <w:rsid w:val="00411DF7"/>
    <w:rsid w:val="00412F44"/>
    <w:rsid w:val="00414715"/>
    <w:rsid w:val="00415222"/>
    <w:rsid w:val="00416FA0"/>
    <w:rsid w:val="00417FA4"/>
    <w:rsid w:val="004208FB"/>
    <w:rsid w:val="00420A8A"/>
    <w:rsid w:val="00424A67"/>
    <w:rsid w:val="00426788"/>
    <w:rsid w:val="00430AED"/>
    <w:rsid w:val="004326F5"/>
    <w:rsid w:val="00433E17"/>
    <w:rsid w:val="004343E3"/>
    <w:rsid w:val="00444A83"/>
    <w:rsid w:val="00445F94"/>
    <w:rsid w:val="0044632F"/>
    <w:rsid w:val="00450629"/>
    <w:rsid w:val="00455747"/>
    <w:rsid w:val="00455AB7"/>
    <w:rsid w:val="004563D8"/>
    <w:rsid w:val="00460099"/>
    <w:rsid w:val="00461C05"/>
    <w:rsid w:val="00462596"/>
    <w:rsid w:val="00463B4C"/>
    <w:rsid w:val="00465962"/>
    <w:rsid w:val="0047032A"/>
    <w:rsid w:val="004705E9"/>
    <w:rsid w:val="00470F1F"/>
    <w:rsid w:val="00471AB5"/>
    <w:rsid w:val="00475AC5"/>
    <w:rsid w:val="00476E23"/>
    <w:rsid w:val="004809E0"/>
    <w:rsid w:val="00480A5D"/>
    <w:rsid w:val="00482633"/>
    <w:rsid w:val="00482BD8"/>
    <w:rsid w:val="004860E6"/>
    <w:rsid w:val="004868DF"/>
    <w:rsid w:val="00491556"/>
    <w:rsid w:val="00492983"/>
    <w:rsid w:val="00495392"/>
    <w:rsid w:val="004962F9"/>
    <w:rsid w:val="00497355"/>
    <w:rsid w:val="00497A45"/>
    <w:rsid w:val="004A0626"/>
    <w:rsid w:val="004A1884"/>
    <w:rsid w:val="004A3B0A"/>
    <w:rsid w:val="004B2874"/>
    <w:rsid w:val="004B6C5C"/>
    <w:rsid w:val="004C568E"/>
    <w:rsid w:val="004C7085"/>
    <w:rsid w:val="004D4B7B"/>
    <w:rsid w:val="004D63A2"/>
    <w:rsid w:val="004D7963"/>
    <w:rsid w:val="004E02B1"/>
    <w:rsid w:val="004E19EB"/>
    <w:rsid w:val="004E1BD9"/>
    <w:rsid w:val="004E30F8"/>
    <w:rsid w:val="004E35F4"/>
    <w:rsid w:val="004E4F7F"/>
    <w:rsid w:val="004E5F23"/>
    <w:rsid w:val="004F130B"/>
    <w:rsid w:val="004F2327"/>
    <w:rsid w:val="004F2E65"/>
    <w:rsid w:val="004F7E30"/>
    <w:rsid w:val="00500B11"/>
    <w:rsid w:val="0050120B"/>
    <w:rsid w:val="00503D77"/>
    <w:rsid w:val="00504082"/>
    <w:rsid w:val="0050499E"/>
    <w:rsid w:val="005051B6"/>
    <w:rsid w:val="00514006"/>
    <w:rsid w:val="00515010"/>
    <w:rsid w:val="005151B8"/>
    <w:rsid w:val="00521A32"/>
    <w:rsid w:val="005310EB"/>
    <w:rsid w:val="0053135C"/>
    <w:rsid w:val="00531946"/>
    <w:rsid w:val="00532C44"/>
    <w:rsid w:val="005337D8"/>
    <w:rsid w:val="0054021F"/>
    <w:rsid w:val="00541A30"/>
    <w:rsid w:val="00542526"/>
    <w:rsid w:val="00542E33"/>
    <w:rsid w:val="00543A1D"/>
    <w:rsid w:val="00545D8E"/>
    <w:rsid w:val="005462F2"/>
    <w:rsid w:val="00547198"/>
    <w:rsid w:val="00547892"/>
    <w:rsid w:val="005510A3"/>
    <w:rsid w:val="00551C1E"/>
    <w:rsid w:val="00552A41"/>
    <w:rsid w:val="005550BE"/>
    <w:rsid w:val="005553C0"/>
    <w:rsid w:val="0055565B"/>
    <w:rsid w:val="0055628A"/>
    <w:rsid w:val="00556C21"/>
    <w:rsid w:val="00557EA2"/>
    <w:rsid w:val="00561E84"/>
    <w:rsid w:val="005625CD"/>
    <w:rsid w:val="00562F3E"/>
    <w:rsid w:val="00563ACF"/>
    <w:rsid w:val="0056469A"/>
    <w:rsid w:val="00566051"/>
    <w:rsid w:val="00567C4F"/>
    <w:rsid w:val="005705C1"/>
    <w:rsid w:val="0057172F"/>
    <w:rsid w:val="00575C7B"/>
    <w:rsid w:val="005762D8"/>
    <w:rsid w:val="00576D3E"/>
    <w:rsid w:val="00584DAC"/>
    <w:rsid w:val="00587163"/>
    <w:rsid w:val="005909A1"/>
    <w:rsid w:val="0059179F"/>
    <w:rsid w:val="00595DF6"/>
    <w:rsid w:val="00596C35"/>
    <w:rsid w:val="005A0316"/>
    <w:rsid w:val="005A0C8B"/>
    <w:rsid w:val="005A11D2"/>
    <w:rsid w:val="005A2C1C"/>
    <w:rsid w:val="005A5121"/>
    <w:rsid w:val="005A59E6"/>
    <w:rsid w:val="005A6EE7"/>
    <w:rsid w:val="005A7941"/>
    <w:rsid w:val="005B15BF"/>
    <w:rsid w:val="005B3358"/>
    <w:rsid w:val="005B4392"/>
    <w:rsid w:val="005B50C2"/>
    <w:rsid w:val="005B63D1"/>
    <w:rsid w:val="005C09F4"/>
    <w:rsid w:val="005C0E6C"/>
    <w:rsid w:val="005C3DF1"/>
    <w:rsid w:val="005C59FE"/>
    <w:rsid w:val="005D10E4"/>
    <w:rsid w:val="005D1CE7"/>
    <w:rsid w:val="005D3E4D"/>
    <w:rsid w:val="005E0199"/>
    <w:rsid w:val="005E27D0"/>
    <w:rsid w:val="005E447A"/>
    <w:rsid w:val="005F0BB1"/>
    <w:rsid w:val="005F2AF8"/>
    <w:rsid w:val="005F741F"/>
    <w:rsid w:val="00600B77"/>
    <w:rsid w:val="006019FB"/>
    <w:rsid w:val="0060278E"/>
    <w:rsid w:val="006043F5"/>
    <w:rsid w:val="0060674B"/>
    <w:rsid w:val="0061168E"/>
    <w:rsid w:val="0061219D"/>
    <w:rsid w:val="006136DF"/>
    <w:rsid w:val="006156D2"/>
    <w:rsid w:val="00617D0C"/>
    <w:rsid w:val="00622124"/>
    <w:rsid w:val="0062362E"/>
    <w:rsid w:val="00631F13"/>
    <w:rsid w:val="00640272"/>
    <w:rsid w:val="00640DC1"/>
    <w:rsid w:val="00641C7C"/>
    <w:rsid w:val="00644418"/>
    <w:rsid w:val="00645007"/>
    <w:rsid w:val="0064511A"/>
    <w:rsid w:val="00650DB1"/>
    <w:rsid w:val="0065168C"/>
    <w:rsid w:val="006555A2"/>
    <w:rsid w:val="00656236"/>
    <w:rsid w:val="00660C03"/>
    <w:rsid w:val="0066380E"/>
    <w:rsid w:val="00664A7D"/>
    <w:rsid w:val="0066768A"/>
    <w:rsid w:val="00667C01"/>
    <w:rsid w:val="0067535B"/>
    <w:rsid w:val="00681C21"/>
    <w:rsid w:val="006841A6"/>
    <w:rsid w:val="006858B5"/>
    <w:rsid w:val="00686497"/>
    <w:rsid w:val="006928AD"/>
    <w:rsid w:val="00695669"/>
    <w:rsid w:val="00695C37"/>
    <w:rsid w:val="006A0AEB"/>
    <w:rsid w:val="006A0BF6"/>
    <w:rsid w:val="006A782D"/>
    <w:rsid w:val="006B0506"/>
    <w:rsid w:val="006B0832"/>
    <w:rsid w:val="006B2528"/>
    <w:rsid w:val="006B4E80"/>
    <w:rsid w:val="006B6905"/>
    <w:rsid w:val="006B6D92"/>
    <w:rsid w:val="006B7206"/>
    <w:rsid w:val="006B736F"/>
    <w:rsid w:val="006B7C89"/>
    <w:rsid w:val="006C2571"/>
    <w:rsid w:val="006C4367"/>
    <w:rsid w:val="006C4BB0"/>
    <w:rsid w:val="006D00DA"/>
    <w:rsid w:val="006D05CE"/>
    <w:rsid w:val="006D3513"/>
    <w:rsid w:val="006D4864"/>
    <w:rsid w:val="006E0CC2"/>
    <w:rsid w:val="006E1996"/>
    <w:rsid w:val="006E52D4"/>
    <w:rsid w:val="006E6CEB"/>
    <w:rsid w:val="006E763E"/>
    <w:rsid w:val="006E78A5"/>
    <w:rsid w:val="006F0E63"/>
    <w:rsid w:val="006F40D8"/>
    <w:rsid w:val="006F548C"/>
    <w:rsid w:val="00704931"/>
    <w:rsid w:val="007058FC"/>
    <w:rsid w:val="00706EBE"/>
    <w:rsid w:val="007070D3"/>
    <w:rsid w:val="00712577"/>
    <w:rsid w:val="00713C48"/>
    <w:rsid w:val="00715E22"/>
    <w:rsid w:val="00716801"/>
    <w:rsid w:val="00721336"/>
    <w:rsid w:val="00721860"/>
    <w:rsid w:val="007245C3"/>
    <w:rsid w:val="00724C10"/>
    <w:rsid w:val="007253E6"/>
    <w:rsid w:val="007264DB"/>
    <w:rsid w:val="00727E0D"/>
    <w:rsid w:val="0073241D"/>
    <w:rsid w:val="007333E9"/>
    <w:rsid w:val="00735C0C"/>
    <w:rsid w:val="00736831"/>
    <w:rsid w:val="007371B3"/>
    <w:rsid w:val="007403DC"/>
    <w:rsid w:val="00740B15"/>
    <w:rsid w:val="00743744"/>
    <w:rsid w:val="00743A80"/>
    <w:rsid w:val="00747153"/>
    <w:rsid w:val="00750FA0"/>
    <w:rsid w:val="00754987"/>
    <w:rsid w:val="00757F43"/>
    <w:rsid w:val="007604B4"/>
    <w:rsid w:val="00762237"/>
    <w:rsid w:val="0076625E"/>
    <w:rsid w:val="007662F2"/>
    <w:rsid w:val="00766430"/>
    <w:rsid w:val="0077010E"/>
    <w:rsid w:val="00770E9F"/>
    <w:rsid w:val="00774310"/>
    <w:rsid w:val="00774567"/>
    <w:rsid w:val="007750BF"/>
    <w:rsid w:val="0077523F"/>
    <w:rsid w:val="007762C5"/>
    <w:rsid w:val="007811F5"/>
    <w:rsid w:val="007813E7"/>
    <w:rsid w:val="00785FCA"/>
    <w:rsid w:val="007879FF"/>
    <w:rsid w:val="00787CB0"/>
    <w:rsid w:val="0079068D"/>
    <w:rsid w:val="007907EA"/>
    <w:rsid w:val="00791EEB"/>
    <w:rsid w:val="0079410A"/>
    <w:rsid w:val="00794FA9"/>
    <w:rsid w:val="00795F82"/>
    <w:rsid w:val="007A21A2"/>
    <w:rsid w:val="007A2E8C"/>
    <w:rsid w:val="007A543E"/>
    <w:rsid w:val="007A7AA9"/>
    <w:rsid w:val="007B024C"/>
    <w:rsid w:val="007B18B5"/>
    <w:rsid w:val="007B3D89"/>
    <w:rsid w:val="007B5058"/>
    <w:rsid w:val="007B5AFE"/>
    <w:rsid w:val="007B757F"/>
    <w:rsid w:val="007B78F0"/>
    <w:rsid w:val="007C42C7"/>
    <w:rsid w:val="007C5158"/>
    <w:rsid w:val="007C5A99"/>
    <w:rsid w:val="007C67A1"/>
    <w:rsid w:val="007D143F"/>
    <w:rsid w:val="007D1AAD"/>
    <w:rsid w:val="007D1D1A"/>
    <w:rsid w:val="007D3062"/>
    <w:rsid w:val="007D6425"/>
    <w:rsid w:val="007D76F7"/>
    <w:rsid w:val="007E5C12"/>
    <w:rsid w:val="007E66F4"/>
    <w:rsid w:val="007E7688"/>
    <w:rsid w:val="007F00F7"/>
    <w:rsid w:val="007F56DC"/>
    <w:rsid w:val="007F7CCE"/>
    <w:rsid w:val="008043E3"/>
    <w:rsid w:val="00804453"/>
    <w:rsid w:val="008071AA"/>
    <w:rsid w:val="00810634"/>
    <w:rsid w:val="00810A18"/>
    <w:rsid w:val="00810F59"/>
    <w:rsid w:val="008118AB"/>
    <w:rsid w:val="00811B07"/>
    <w:rsid w:val="00814E3A"/>
    <w:rsid w:val="008159F3"/>
    <w:rsid w:val="008164D6"/>
    <w:rsid w:val="00817275"/>
    <w:rsid w:val="00821F59"/>
    <w:rsid w:val="008271B9"/>
    <w:rsid w:val="00830751"/>
    <w:rsid w:val="008316FD"/>
    <w:rsid w:val="00832120"/>
    <w:rsid w:val="00833884"/>
    <w:rsid w:val="00834669"/>
    <w:rsid w:val="00843E5B"/>
    <w:rsid w:val="0084559B"/>
    <w:rsid w:val="00852502"/>
    <w:rsid w:val="008604A0"/>
    <w:rsid w:val="008618D5"/>
    <w:rsid w:val="00865607"/>
    <w:rsid w:val="00866BB0"/>
    <w:rsid w:val="00867B0A"/>
    <w:rsid w:val="00867C39"/>
    <w:rsid w:val="00872BDB"/>
    <w:rsid w:val="00872C3E"/>
    <w:rsid w:val="00874866"/>
    <w:rsid w:val="00881A1E"/>
    <w:rsid w:val="00885F7D"/>
    <w:rsid w:val="00892331"/>
    <w:rsid w:val="00893AB4"/>
    <w:rsid w:val="00895BFF"/>
    <w:rsid w:val="00896EFA"/>
    <w:rsid w:val="008A2AF8"/>
    <w:rsid w:val="008A38E6"/>
    <w:rsid w:val="008A3AB8"/>
    <w:rsid w:val="008A4FAA"/>
    <w:rsid w:val="008A59FB"/>
    <w:rsid w:val="008A5C5E"/>
    <w:rsid w:val="008A5CA9"/>
    <w:rsid w:val="008B20CB"/>
    <w:rsid w:val="008B253D"/>
    <w:rsid w:val="008B2E06"/>
    <w:rsid w:val="008B64A2"/>
    <w:rsid w:val="008B7019"/>
    <w:rsid w:val="008B763F"/>
    <w:rsid w:val="008C0626"/>
    <w:rsid w:val="008C0C21"/>
    <w:rsid w:val="008C16FC"/>
    <w:rsid w:val="008C17A3"/>
    <w:rsid w:val="008C23E9"/>
    <w:rsid w:val="008C57A0"/>
    <w:rsid w:val="008C60FE"/>
    <w:rsid w:val="008D0644"/>
    <w:rsid w:val="008D151D"/>
    <w:rsid w:val="008D16A0"/>
    <w:rsid w:val="008D1D05"/>
    <w:rsid w:val="008D290B"/>
    <w:rsid w:val="008D2CA4"/>
    <w:rsid w:val="008D3237"/>
    <w:rsid w:val="008D3454"/>
    <w:rsid w:val="008E28F5"/>
    <w:rsid w:val="008E454D"/>
    <w:rsid w:val="008E45CD"/>
    <w:rsid w:val="008E4D01"/>
    <w:rsid w:val="008E50C1"/>
    <w:rsid w:val="008E5BC5"/>
    <w:rsid w:val="008E6C15"/>
    <w:rsid w:val="008E7796"/>
    <w:rsid w:val="008F46AD"/>
    <w:rsid w:val="008F56EE"/>
    <w:rsid w:val="0090075D"/>
    <w:rsid w:val="00901855"/>
    <w:rsid w:val="0090227C"/>
    <w:rsid w:val="009032A6"/>
    <w:rsid w:val="00903982"/>
    <w:rsid w:val="00903C86"/>
    <w:rsid w:val="009059A3"/>
    <w:rsid w:val="00905CE4"/>
    <w:rsid w:val="009068F1"/>
    <w:rsid w:val="009135AF"/>
    <w:rsid w:val="009171C7"/>
    <w:rsid w:val="0092378A"/>
    <w:rsid w:val="00923AE3"/>
    <w:rsid w:val="00930221"/>
    <w:rsid w:val="00931CD0"/>
    <w:rsid w:val="00932386"/>
    <w:rsid w:val="00932FD8"/>
    <w:rsid w:val="009330D6"/>
    <w:rsid w:val="009332DE"/>
    <w:rsid w:val="00933C1C"/>
    <w:rsid w:val="00937510"/>
    <w:rsid w:val="00944968"/>
    <w:rsid w:val="00946A2E"/>
    <w:rsid w:val="00946F42"/>
    <w:rsid w:val="00951F14"/>
    <w:rsid w:val="009537E0"/>
    <w:rsid w:val="0097160C"/>
    <w:rsid w:val="00972341"/>
    <w:rsid w:val="0097263D"/>
    <w:rsid w:val="00980B0E"/>
    <w:rsid w:val="0098335E"/>
    <w:rsid w:val="00984366"/>
    <w:rsid w:val="00984702"/>
    <w:rsid w:val="009869DF"/>
    <w:rsid w:val="00987C19"/>
    <w:rsid w:val="00987FAE"/>
    <w:rsid w:val="009910D3"/>
    <w:rsid w:val="0099617F"/>
    <w:rsid w:val="00996311"/>
    <w:rsid w:val="009A0237"/>
    <w:rsid w:val="009A05AF"/>
    <w:rsid w:val="009A39C6"/>
    <w:rsid w:val="009A3F6E"/>
    <w:rsid w:val="009A5628"/>
    <w:rsid w:val="009B0662"/>
    <w:rsid w:val="009B1E2F"/>
    <w:rsid w:val="009B4A62"/>
    <w:rsid w:val="009B56C5"/>
    <w:rsid w:val="009B5CE8"/>
    <w:rsid w:val="009C0115"/>
    <w:rsid w:val="009C1DCE"/>
    <w:rsid w:val="009C3070"/>
    <w:rsid w:val="009C4D1E"/>
    <w:rsid w:val="009C626D"/>
    <w:rsid w:val="009C638B"/>
    <w:rsid w:val="009C6487"/>
    <w:rsid w:val="009C7CA9"/>
    <w:rsid w:val="009D0377"/>
    <w:rsid w:val="009D0740"/>
    <w:rsid w:val="009D0DA8"/>
    <w:rsid w:val="009D1196"/>
    <w:rsid w:val="009D266F"/>
    <w:rsid w:val="009D3BB5"/>
    <w:rsid w:val="009D3CD1"/>
    <w:rsid w:val="009D5ED6"/>
    <w:rsid w:val="009D686A"/>
    <w:rsid w:val="009E0099"/>
    <w:rsid w:val="009E15A0"/>
    <w:rsid w:val="009E1E70"/>
    <w:rsid w:val="009E35E3"/>
    <w:rsid w:val="009E365F"/>
    <w:rsid w:val="009E443E"/>
    <w:rsid w:val="009E50D0"/>
    <w:rsid w:val="009E5B89"/>
    <w:rsid w:val="009E6F2C"/>
    <w:rsid w:val="009F3FF8"/>
    <w:rsid w:val="009F6E09"/>
    <w:rsid w:val="00A02D6A"/>
    <w:rsid w:val="00A030CB"/>
    <w:rsid w:val="00A03392"/>
    <w:rsid w:val="00A12A63"/>
    <w:rsid w:val="00A1460E"/>
    <w:rsid w:val="00A15E94"/>
    <w:rsid w:val="00A206E6"/>
    <w:rsid w:val="00A211D4"/>
    <w:rsid w:val="00A21D10"/>
    <w:rsid w:val="00A242A9"/>
    <w:rsid w:val="00A262B5"/>
    <w:rsid w:val="00A31519"/>
    <w:rsid w:val="00A32747"/>
    <w:rsid w:val="00A3579C"/>
    <w:rsid w:val="00A37713"/>
    <w:rsid w:val="00A44F2D"/>
    <w:rsid w:val="00A45121"/>
    <w:rsid w:val="00A47B8F"/>
    <w:rsid w:val="00A51336"/>
    <w:rsid w:val="00A5224D"/>
    <w:rsid w:val="00A53FC0"/>
    <w:rsid w:val="00A54926"/>
    <w:rsid w:val="00A556F0"/>
    <w:rsid w:val="00A576B0"/>
    <w:rsid w:val="00A6147D"/>
    <w:rsid w:val="00A63EEB"/>
    <w:rsid w:val="00A6732B"/>
    <w:rsid w:val="00A701FD"/>
    <w:rsid w:val="00A70AAC"/>
    <w:rsid w:val="00A719C0"/>
    <w:rsid w:val="00A72D09"/>
    <w:rsid w:val="00A7714D"/>
    <w:rsid w:val="00A77858"/>
    <w:rsid w:val="00A861C5"/>
    <w:rsid w:val="00A911AD"/>
    <w:rsid w:val="00A92684"/>
    <w:rsid w:val="00A955C8"/>
    <w:rsid w:val="00A959C2"/>
    <w:rsid w:val="00A96E3B"/>
    <w:rsid w:val="00AA42D9"/>
    <w:rsid w:val="00AA6694"/>
    <w:rsid w:val="00AA6DD6"/>
    <w:rsid w:val="00AA6FB4"/>
    <w:rsid w:val="00AA7CBE"/>
    <w:rsid w:val="00AB08E9"/>
    <w:rsid w:val="00AB0A58"/>
    <w:rsid w:val="00AB0C92"/>
    <w:rsid w:val="00AB6C83"/>
    <w:rsid w:val="00AC0BEB"/>
    <w:rsid w:val="00AC1083"/>
    <w:rsid w:val="00AC1D06"/>
    <w:rsid w:val="00AC1EA7"/>
    <w:rsid w:val="00AC21F5"/>
    <w:rsid w:val="00AC366C"/>
    <w:rsid w:val="00AC3D78"/>
    <w:rsid w:val="00AC4395"/>
    <w:rsid w:val="00AC6C8A"/>
    <w:rsid w:val="00AD216F"/>
    <w:rsid w:val="00AD243C"/>
    <w:rsid w:val="00AD3EB3"/>
    <w:rsid w:val="00AD67A5"/>
    <w:rsid w:val="00AD79A9"/>
    <w:rsid w:val="00AE0430"/>
    <w:rsid w:val="00AE1FE2"/>
    <w:rsid w:val="00AE35A9"/>
    <w:rsid w:val="00AE5D32"/>
    <w:rsid w:val="00AF15C7"/>
    <w:rsid w:val="00AF5110"/>
    <w:rsid w:val="00AF64A7"/>
    <w:rsid w:val="00B00FC9"/>
    <w:rsid w:val="00B0173B"/>
    <w:rsid w:val="00B06E7F"/>
    <w:rsid w:val="00B12CE7"/>
    <w:rsid w:val="00B16A17"/>
    <w:rsid w:val="00B177CE"/>
    <w:rsid w:val="00B27109"/>
    <w:rsid w:val="00B315E0"/>
    <w:rsid w:val="00B40E46"/>
    <w:rsid w:val="00B45057"/>
    <w:rsid w:val="00B46CE3"/>
    <w:rsid w:val="00B5019F"/>
    <w:rsid w:val="00B50F6F"/>
    <w:rsid w:val="00B51C8C"/>
    <w:rsid w:val="00B55DC9"/>
    <w:rsid w:val="00B571C8"/>
    <w:rsid w:val="00B60F51"/>
    <w:rsid w:val="00B621B4"/>
    <w:rsid w:val="00B65A69"/>
    <w:rsid w:val="00B7677C"/>
    <w:rsid w:val="00B832CE"/>
    <w:rsid w:val="00B84DF8"/>
    <w:rsid w:val="00B858F7"/>
    <w:rsid w:val="00B8604A"/>
    <w:rsid w:val="00B86E3D"/>
    <w:rsid w:val="00B87545"/>
    <w:rsid w:val="00B87945"/>
    <w:rsid w:val="00B90B75"/>
    <w:rsid w:val="00B911F9"/>
    <w:rsid w:val="00B924E9"/>
    <w:rsid w:val="00B93309"/>
    <w:rsid w:val="00B93F63"/>
    <w:rsid w:val="00BA1D90"/>
    <w:rsid w:val="00BA22D4"/>
    <w:rsid w:val="00BA308A"/>
    <w:rsid w:val="00BA67DA"/>
    <w:rsid w:val="00BB51B4"/>
    <w:rsid w:val="00BB560D"/>
    <w:rsid w:val="00BC2039"/>
    <w:rsid w:val="00BC48E5"/>
    <w:rsid w:val="00BC5F20"/>
    <w:rsid w:val="00BD13C7"/>
    <w:rsid w:val="00BD1F2A"/>
    <w:rsid w:val="00BD4F5D"/>
    <w:rsid w:val="00BD7F12"/>
    <w:rsid w:val="00BE11C6"/>
    <w:rsid w:val="00BE62AF"/>
    <w:rsid w:val="00BF09E3"/>
    <w:rsid w:val="00BF18C7"/>
    <w:rsid w:val="00BF1A7A"/>
    <w:rsid w:val="00BF3E72"/>
    <w:rsid w:val="00BF656B"/>
    <w:rsid w:val="00BF715B"/>
    <w:rsid w:val="00C00EE0"/>
    <w:rsid w:val="00C023AE"/>
    <w:rsid w:val="00C03068"/>
    <w:rsid w:val="00C103FE"/>
    <w:rsid w:val="00C1285E"/>
    <w:rsid w:val="00C14BA8"/>
    <w:rsid w:val="00C150FC"/>
    <w:rsid w:val="00C238BD"/>
    <w:rsid w:val="00C274EE"/>
    <w:rsid w:val="00C34415"/>
    <w:rsid w:val="00C409E5"/>
    <w:rsid w:val="00C4188C"/>
    <w:rsid w:val="00C52000"/>
    <w:rsid w:val="00C53E50"/>
    <w:rsid w:val="00C5674F"/>
    <w:rsid w:val="00C61A9A"/>
    <w:rsid w:val="00C61F76"/>
    <w:rsid w:val="00C63278"/>
    <w:rsid w:val="00C66B02"/>
    <w:rsid w:val="00C703CC"/>
    <w:rsid w:val="00C7042D"/>
    <w:rsid w:val="00C7052B"/>
    <w:rsid w:val="00C71302"/>
    <w:rsid w:val="00C71E58"/>
    <w:rsid w:val="00C73E66"/>
    <w:rsid w:val="00C77B0C"/>
    <w:rsid w:val="00C77B8D"/>
    <w:rsid w:val="00C803F3"/>
    <w:rsid w:val="00C803FF"/>
    <w:rsid w:val="00C82A32"/>
    <w:rsid w:val="00C830EB"/>
    <w:rsid w:val="00C849DC"/>
    <w:rsid w:val="00C86758"/>
    <w:rsid w:val="00C8729B"/>
    <w:rsid w:val="00C903CB"/>
    <w:rsid w:val="00C90E9D"/>
    <w:rsid w:val="00C946D8"/>
    <w:rsid w:val="00C958A0"/>
    <w:rsid w:val="00C97C4F"/>
    <w:rsid w:val="00CA06D0"/>
    <w:rsid w:val="00CA2116"/>
    <w:rsid w:val="00CA29A8"/>
    <w:rsid w:val="00CA29CF"/>
    <w:rsid w:val="00CA31B1"/>
    <w:rsid w:val="00CA33E8"/>
    <w:rsid w:val="00CA3E90"/>
    <w:rsid w:val="00CA49D7"/>
    <w:rsid w:val="00CA63BB"/>
    <w:rsid w:val="00CA7184"/>
    <w:rsid w:val="00CB5BF5"/>
    <w:rsid w:val="00CB6BD7"/>
    <w:rsid w:val="00CC1A2A"/>
    <w:rsid w:val="00CC3F9C"/>
    <w:rsid w:val="00CC44C5"/>
    <w:rsid w:val="00CC7E1A"/>
    <w:rsid w:val="00CC7ECA"/>
    <w:rsid w:val="00CC7FF4"/>
    <w:rsid w:val="00CD0058"/>
    <w:rsid w:val="00CD12A4"/>
    <w:rsid w:val="00CD22BD"/>
    <w:rsid w:val="00CD2816"/>
    <w:rsid w:val="00CD4DA2"/>
    <w:rsid w:val="00CD5B62"/>
    <w:rsid w:val="00CD6F4B"/>
    <w:rsid w:val="00CE191B"/>
    <w:rsid w:val="00CE1BF4"/>
    <w:rsid w:val="00CE20D1"/>
    <w:rsid w:val="00CE263E"/>
    <w:rsid w:val="00CE313A"/>
    <w:rsid w:val="00CE51FC"/>
    <w:rsid w:val="00CE7CA3"/>
    <w:rsid w:val="00CF035E"/>
    <w:rsid w:val="00CF1D9E"/>
    <w:rsid w:val="00CF5453"/>
    <w:rsid w:val="00CF5F83"/>
    <w:rsid w:val="00CF6B8B"/>
    <w:rsid w:val="00D00EA1"/>
    <w:rsid w:val="00D01F41"/>
    <w:rsid w:val="00D03BB2"/>
    <w:rsid w:val="00D13503"/>
    <w:rsid w:val="00D139DD"/>
    <w:rsid w:val="00D15521"/>
    <w:rsid w:val="00D157FE"/>
    <w:rsid w:val="00D22CB9"/>
    <w:rsid w:val="00D22E50"/>
    <w:rsid w:val="00D27CEF"/>
    <w:rsid w:val="00D30C4D"/>
    <w:rsid w:val="00D336AA"/>
    <w:rsid w:val="00D33CE3"/>
    <w:rsid w:val="00D34382"/>
    <w:rsid w:val="00D35964"/>
    <w:rsid w:val="00D35E96"/>
    <w:rsid w:val="00D40278"/>
    <w:rsid w:val="00D40316"/>
    <w:rsid w:val="00D40AC8"/>
    <w:rsid w:val="00D45B32"/>
    <w:rsid w:val="00D4782B"/>
    <w:rsid w:val="00D5095B"/>
    <w:rsid w:val="00D52552"/>
    <w:rsid w:val="00D52748"/>
    <w:rsid w:val="00D55308"/>
    <w:rsid w:val="00D60F5B"/>
    <w:rsid w:val="00D60FD1"/>
    <w:rsid w:val="00D62638"/>
    <w:rsid w:val="00D63202"/>
    <w:rsid w:val="00D6360A"/>
    <w:rsid w:val="00D639B4"/>
    <w:rsid w:val="00D6644D"/>
    <w:rsid w:val="00D66EE3"/>
    <w:rsid w:val="00D67A93"/>
    <w:rsid w:val="00D7071B"/>
    <w:rsid w:val="00D729E3"/>
    <w:rsid w:val="00D733C0"/>
    <w:rsid w:val="00D744F0"/>
    <w:rsid w:val="00D75194"/>
    <w:rsid w:val="00D762F9"/>
    <w:rsid w:val="00D7755D"/>
    <w:rsid w:val="00D7781B"/>
    <w:rsid w:val="00D84510"/>
    <w:rsid w:val="00D91A6D"/>
    <w:rsid w:val="00D9573C"/>
    <w:rsid w:val="00D97341"/>
    <w:rsid w:val="00D97A09"/>
    <w:rsid w:val="00DA1109"/>
    <w:rsid w:val="00DA5596"/>
    <w:rsid w:val="00DB1D42"/>
    <w:rsid w:val="00DC004F"/>
    <w:rsid w:val="00DC2764"/>
    <w:rsid w:val="00DC3A02"/>
    <w:rsid w:val="00DC43A6"/>
    <w:rsid w:val="00DC4559"/>
    <w:rsid w:val="00DC51AD"/>
    <w:rsid w:val="00DC5F34"/>
    <w:rsid w:val="00DC6EA2"/>
    <w:rsid w:val="00DC78FD"/>
    <w:rsid w:val="00DD0100"/>
    <w:rsid w:val="00DD0EB8"/>
    <w:rsid w:val="00DD1F5B"/>
    <w:rsid w:val="00DD44F0"/>
    <w:rsid w:val="00DD4B72"/>
    <w:rsid w:val="00DE4B6A"/>
    <w:rsid w:val="00DE5FCC"/>
    <w:rsid w:val="00DE748B"/>
    <w:rsid w:val="00DF1938"/>
    <w:rsid w:val="00DF1AEC"/>
    <w:rsid w:val="00DF2953"/>
    <w:rsid w:val="00DF2B80"/>
    <w:rsid w:val="00DF424C"/>
    <w:rsid w:val="00DF6864"/>
    <w:rsid w:val="00E0103B"/>
    <w:rsid w:val="00E0322E"/>
    <w:rsid w:val="00E038DF"/>
    <w:rsid w:val="00E056B1"/>
    <w:rsid w:val="00E06625"/>
    <w:rsid w:val="00E1189D"/>
    <w:rsid w:val="00E12215"/>
    <w:rsid w:val="00E12A66"/>
    <w:rsid w:val="00E14068"/>
    <w:rsid w:val="00E2012F"/>
    <w:rsid w:val="00E204B1"/>
    <w:rsid w:val="00E21E4A"/>
    <w:rsid w:val="00E25C9E"/>
    <w:rsid w:val="00E26523"/>
    <w:rsid w:val="00E2710C"/>
    <w:rsid w:val="00E304F0"/>
    <w:rsid w:val="00E30EC7"/>
    <w:rsid w:val="00E3428A"/>
    <w:rsid w:val="00E42E13"/>
    <w:rsid w:val="00E44B59"/>
    <w:rsid w:val="00E50089"/>
    <w:rsid w:val="00E515BF"/>
    <w:rsid w:val="00E52CF9"/>
    <w:rsid w:val="00E52ED1"/>
    <w:rsid w:val="00E53517"/>
    <w:rsid w:val="00E55C57"/>
    <w:rsid w:val="00E57513"/>
    <w:rsid w:val="00E639BB"/>
    <w:rsid w:val="00E652E5"/>
    <w:rsid w:val="00E714AB"/>
    <w:rsid w:val="00E7194D"/>
    <w:rsid w:val="00E730E2"/>
    <w:rsid w:val="00E75457"/>
    <w:rsid w:val="00E8140E"/>
    <w:rsid w:val="00E86B96"/>
    <w:rsid w:val="00E878A7"/>
    <w:rsid w:val="00E9039F"/>
    <w:rsid w:val="00E90584"/>
    <w:rsid w:val="00E9139E"/>
    <w:rsid w:val="00E91C32"/>
    <w:rsid w:val="00E9501B"/>
    <w:rsid w:val="00E95051"/>
    <w:rsid w:val="00E9672B"/>
    <w:rsid w:val="00EA03BD"/>
    <w:rsid w:val="00EA19C2"/>
    <w:rsid w:val="00EA4081"/>
    <w:rsid w:val="00EA41EA"/>
    <w:rsid w:val="00EA42F6"/>
    <w:rsid w:val="00EA52F1"/>
    <w:rsid w:val="00EA53C8"/>
    <w:rsid w:val="00EB0574"/>
    <w:rsid w:val="00EB057E"/>
    <w:rsid w:val="00EB135E"/>
    <w:rsid w:val="00EB1B1B"/>
    <w:rsid w:val="00EB27A2"/>
    <w:rsid w:val="00EB365B"/>
    <w:rsid w:val="00EB4123"/>
    <w:rsid w:val="00EB4C35"/>
    <w:rsid w:val="00EB6CDC"/>
    <w:rsid w:val="00EC03FC"/>
    <w:rsid w:val="00EC10B2"/>
    <w:rsid w:val="00EC41AA"/>
    <w:rsid w:val="00EC58EA"/>
    <w:rsid w:val="00EC714E"/>
    <w:rsid w:val="00ED460F"/>
    <w:rsid w:val="00ED55C8"/>
    <w:rsid w:val="00EE2401"/>
    <w:rsid w:val="00EE3161"/>
    <w:rsid w:val="00EE368C"/>
    <w:rsid w:val="00EE3F72"/>
    <w:rsid w:val="00EE4FD0"/>
    <w:rsid w:val="00EE5EED"/>
    <w:rsid w:val="00EF0023"/>
    <w:rsid w:val="00EF271C"/>
    <w:rsid w:val="00EF2ABD"/>
    <w:rsid w:val="00EF4A8B"/>
    <w:rsid w:val="00EF513A"/>
    <w:rsid w:val="00F0250B"/>
    <w:rsid w:val="00F04CEF"/>
    <w:rsid w:val="00F12CBA"/>
    <w:rsid w:val="00F16C51"/>
    <w:rsid w:val="00F16CC6"/>
    <w:rsid w:val="00F20795"/>
    <w:rsid w:val="00F225AC"/>
    <w:rsid w:val="00F23BE4"/>
    <w:rsid w:val="00F24BA0"/>
    <w:rsid w:val="00F32AF2"/>
    <w:rsid w:val="00F32FC6"/>
    <w:rsid w:val="00F4005F"/>
    <w:rsid w:val="00F402CB"/>
    <w:rsid w:val="00F40C08"/>
    <w:rsid w:val="00F428AD"/>
    <w:rsid w:val="00F46BD3"/>
    <w:rsid w:val="00F535C9"/>
    <w:rsid w:val="00F54476"/>
    <w:rsid w:val="00F62733"/>
    <w:rsid w:val="00F63577"/>
    <w:rsid w:val="00F643D1"/>
    <w:rsid w:val="00F6588A"/>
    <w:rsid w:val="00F668EE"/>
    <w:rsid w:val="00F67011"/>
    <w:rsid w:val="00F67816"/>
    <w:rsid w:val="00F70270"/>
    <w:rsid w:val="00F7072F"/>
    <w:rsid w:val="00F72045"/>
    <w:rsid w:val="00F7353F"/>
    <w:rsid w:val="00F74EFB"/>
    <w:rsid w:val="00F764FE"/>
    <w:rsid w:val="00F77739"/>
    <w:rsid w:val="00F80D1B"/>
    <w:rsid w:val="00F80F92"/>
    <w:rsid w:val="00F81395"/>
    <w:rsid w:val="00F848C9"/>
    <w:rsid w:val="00F873D4"/>
    <w:rsid w:val="00F87E31"/>
    <w:rsid w:val="00F90B87"/>
    <w:rsid w:val="00F917EF"/>
    <w:rsid w:val="00F93471"/>
    <w:rsid w:val="00F95BFD"/>
    <w:rsid w:val="00FA3356"/>
    <w:rsid w:val="00FA6047"/>
    <w:rsid w:val="00FA6F7C"/>
    <w:rsid w:val="00FA7173"/>
    <w:rsid w:val="00FB003B"/>
    <w:rsid w:val="00FB10E6"/>
    <w:rsid w:val="00FB1F8A"/>
    <w:rsid w:val="00FB4C70"/>
    <w:rsid w:val="00FC5198"/>
    <w:rsid w:val="00FC61D0"/>
    <w:rsid w:val="00FC6B99"/>
    <w:rsid w:val="00FD0324"/>
    <w:rsid w:val="00FD3694"/>
    <w:rsid w:val="00FD3A79"/>
    <w:rsid w:val="00FD4C8A"/>
    <w:rsid w:val="00FD4DCF"/>
    <w:rsid w:val="00FD4E7D"/>
    <w:rsid w:val="00FD6806"/>
    <w:rsid w:val="00FE21C6"/>
    <w:rsid w:val="00FE256E"/>
    <w:rsid w:val="00FE4880"/>
    <w:rsid w:val="00FF24A3"/>
    <w:rsid w:val="00FF4B92"/>
    <w:rsid w:val="00FF4FD8"/>
    <w:rsid w:val="00FF70B1"/>
    <w:rsid w:val="0878F741"/>
    <w:rsid w:val="1F771E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ADE6"/>
  <w15:docId w15:val="{C612A85D-A06C-4148-9FED-A4BC667797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25269B"/>
    <w:pPr>
      <w:spacing w:after="0" w:line="240" w:lineRule="auto"/>
    </w:pPr>
    <w:rPr>
      <w:rFonts w:ascii="Times New Roman" w:hAnsi="Times New Roman" w:eastAsia="Times New Roman" w:cs="Times New Roman"/>
      <w:noProof/>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hAnsiTheme="majorHAnsi" w:eastAsiaTheme="majorEastAsia" w:cstheme="majorBidi"/>
      <w:b/>
      <w:bCs/>
      <w:noProof w:val="0"/>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hAnsiTheme="majorHAnsi" w:eastAsiaTheme="majorEastAsia" w:cstheme="majorBidi"/>
      <w:i/>
      <w:iCs/>
      <w:noProof w:val="0"/>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hAnsi="Calibri" w:eastAsia="Calibri" w:cs="Calibri"/>
      <w:noProof w:val="0"/>
      <w:sz w:val="22"/>
      <w:szCs w:val="22"/>
    </w:rPr>
  </w:style>
  <w:style w:type="character" w:styleId="Heading2Char" w:customStyle="1">
    <w:name w:val="Heading 2 Char"/>
    <w:basedOn w:val="DefaultParagraphFont"/>
    <w:link w:val="Heading2"/>
    <w:uiPriority w:val="9"/>
    <w:rsid w:val="0030083F"/>
    <w:rPr>
      <w:rFonts w:ascii="Calibri Light" w:hAnsi="Calibri Light" w:eastAsia="Times New Roman" w:cs="Calibri Light"/>
      <w:color w:val="2E74B5"/>
      <w:sz w:val="26"/>
      <w:szCs w:val="26"/>
      <w:lang w:val="ro-RO"/>
    </w:rPr>
  </w:style>
  <w:style w:type="character" w:styleId="Hyperlink">
    <w:name w:val="Hyperlink"/>
    <w:uiPriority w:val="99"/>
    <w:unhideWhenUsed/>
    <w:rsid w:val="0030083F"/>
    <w:rPr>
      <w:color w:val="0000FF"/>
      <w:u w:val="single"/>
    </w:rPr>
  </w:style>
  <w:style w:type="paragraph" w:styleId="Default" w:customStyle="1">
    <w:name w:val="Default"/>
    <w:rsid w:val="0030083F"/>
    <w:pPr>
      <w:autoSpaceDE w:val="0"/>
      <w:autoSpaceDN w:val="0"/>
      <w:adjustRightInd w:val="0"/>
      <w:spacing w:after="0" w:line="240" w:lineRule="auto"/>
    </w:pPr>
    <w:rPr>
      <w:rFonts w:ascii="Calibri" w:hAnsi="Calibri" w:eastAsia="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styleId="BalloonTextChar" w:customStyle="1">
    <w:name w:val="Balloon Text Char"/>
    <w:basedOn w:val="DefaultParagraphFont"/>
    <w:link w:val="BalloonText"/>
    <w:uiPriority w:val="99"/>
    <w:semiHidden/>
    <w:rsid w:val="0030083F"/>
    <w:rPr>
      <w:rFonts w:ascii="Tahoma" w:hAnsi="Tahoma" w:eastAsia="Calibri" w:cs="Tahoma"/>
      <w:sz w:val="16"/>
      <w:szCs w:val="16"/>
      <w:lang w:val="ro-RO"/>
    </w:rPr>
  </w:style>
  <w:style w:type="character" w:styleId="Emphasis">
    <w:name w:val="Emphasis"/>
    <w:qFormat/>
    <w:rsid w:val="0030083F"/>
    <w:rPr>
      <w:i/>
      <w:iCs/>
    </w:rPr>
  </w:style>
  <w:style w:type="character" w:styleId="Heading1Char" w:customStyle="1">
    <w:name w:val="Heading 1 Char"/>
    <w:aliases w:val="Capitol Char"/>
    <w:basedOn w:val="DefaultParagraphFont"/>
    <w:link w:val="Heading1"/>
    <w:uiPriority w:val="9"/>
    <w:rsid w:val="002B7391"/>
    <w:rPr>
      <w:rFonts w:ascii="Times New Roman" w:hAnsi="Times New Roman" w:eastAsiaTheme="majorEastAsia" w:cstheme="majorBidi"/>
      <w:b/>
      <w:bCs/>
      <w:sz w:val="28"/>
      <w:szCs w:val="28"/>
      <w:lang w:val="ro-RO"/>
    </w:rPr>
  </w:style>
  <w:style w:type="character" w:styleId="Heading3Char" w:customStyle="1">
    <w:name w:val="Heading 3 Char"/>
    <w:basedOn w:val="DefaultParagraphFont"/>
    <w:link w:val="Heading3"/>
    <w:uiPriority w:val="9"/>
    <w:rsid w:val="0030083F"/>
    <w:rPr>
      <w:rFonts w:asciiTheme="majorHAnsi" w:hAnsiTheme="majorHAnsi" w:eastAsiaTheme="majorEastAsia"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styleId="BodyTextChar" w:customStyle="1">
    <w:name w:val="Body Text Char"/>
    <w:basedOn w:val="DefaultParagraphFont"/>
    <w:link w:val="BodyText"/>
    <w:uiPriority w:val="99"/>
    <w:rsid w:val="0030083F"/>
    <w:rPr>
      <w:rFonts w:ascii="Times New Roman" w:hAnsi="Times New Roman" w:eastAsia="SimSun" w:cs="Times New Roman"/>
      <w:sz w:val="24"/>
      <w:szCs w:val="24"/>
      <w:lang w:val="ro-RO" w:eastAsia="zh-CN"/>
    </w:rPr>
  </w:style>
  <w:style w:type="paragraph" w:styleId="DefinitionTerm" w:customStyle="1">
    <w:name w:val="Definition Term"/>
    <w:basedOn w:val="Normal"/>
    <w:next w:val="Normal"/>
    <w:link w:val="DefinitionTermChar"/>
    <w:uiPriority w:val="99"/>
    <w:rsid w:val="0030083F"/>
    <w:pPr>
      <w:widowControl w:val="0"/>
      <w:ind w:firstLine="567"/>
      <w:jc w:val="both"/>
    </w:pPr>
    <w:rPr>
      <w:noProof w:val="0"/>
      <w:lang w:val="ru-RU" w:eastAsia="ru-RU"/>
    </w:rPr>
  </w:style>
  <w:style w:type="character" w:styleId="DefinitionTermChar" w:customStyle="1">
    <w:name w:val="Definition Term Char"/>
    <w:link w:val="DefinitionTerm"/>
    <w:uiPriority w:val="99"/>
    <w:locked/>
    <w:rsid w:val="0030083F"/>
    <w:rPr>
      <w:rFonts w:ascii="Times New Roman" w:hAnsi="Times New Roman" w:eastAsia="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styleId="CaptionChar" w:customStyle="1">
    <w:name w:val="Caption Char"/>
    <w:link w:val="Caption"/>
    <w:uiPriority w:val="99"/>
    <w:locked/>
    <w:rsid w:val="0030083F"/>
    <w:rPr>
      <w:rFonts w:ascii="Times New Roman" w:hAnsi="Times New Roman" w:eastAsia="Times New Roman" w:cs="Times New Roman"/>
      <w:b/>
      <w:bCs/>
      <w:sz w:val="20"/>
      <w:szCs w:val="20"/>
      <w:lang w:eastAsia="ru-RU"/>
    </w:rPr>
  </w:style>
  <w:style w:type="paragraph" w:styleId="Header">
    <w:name w:val="header"/>
    <w:basedOn w:val="Normal"/>
    <w:link w:val="HeaderChar"/>
    <w:unhideWhenUsed/>
    <w:rsid w:val="00030FE9"/>
    <w:pPr>
      <w:tabs>
        <w:tab w:val="center" w:pos="4677"/>
        <w:tab w:val="right" w:pos="9355"/>
      </w:tabs>
    </w:pPr>
    <w:rPr>
      <w:rFonts w:ascii="Calibri" w:hAnsi="Calibri" w:eastAsia="Calibri" w:cs="Calibri"/>
      <w:noProof w:val="0"/>
      <w:sz w:val="22"/>
      <w:szCs w:val="22"/>
    </w:rPr>
  </w:style>
  <w:style w:type="character" w:styleId="HeaderChar" w:customStyle="1">
    <w:name w:val="Header Char"/>
    <w:basedOn w:val="DefaultParagraphFont"/>
    <w:link w:val="Header"/>
    <w:uiPriority w:val="99"/>
    <w:rsid w:val="00030FE9"/>
    <w:rPr>
      <w:rFonts w:ascii="Calibri" w:hAnsi="Calibri" w:eastAsia="Calibri" w:cs="Calibri"/>
      <w:lang w:val="ro-RO"/>
    </w:rPr>
  </w:style>
  <w:style w:type="paragraph" w:styleId="Footer">
    <w:name w:val="footer"/>
    <w:basedOn w:val="Normal"/>
    <w:link w:val="FooterChar"/>
    <w:unhideWhenUsed/>
    <w:rsid w:val="00030FE9"/>
    <w:pPr>
      <w:tabs>
        <w:tab w:val="center" w:pos="4677"/>
        <w:tab w:val="right" w:pos="9355"/>
      </w:tabs>
    </w:pPr>
    <w:rPr>
      <w:rFonts w:ascii="Calibri" w:hAnsi="Calibri" w:eastAsia="Calibri" w:cs="Calibri"/>
      <w:noProof w:val="0"/>
      <w:sz w:val="22"/>
      <w:szCs w:val="22"/>
    </w:rPr>
  </w:style>
  <w:style w:type="character" w:styleId="FooterChar" w:customStyle="1">
    <w:name w:val="Footer Char"/>
    <w:basedOn w:val="DefaultParagraphFont"/>
    <w:link w:val="Footer"/>
    <w:uiPriority w:val="99"/>
    <w:rsid w:val="00030FE9"/>
    <w:rPr>
      <w:rFonts w:ascii="Calibri" w:hAnsi="Calibri" w:eastAsia="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hAnsi="Calibri" w:eastAsia="Calibri" w:cs="Calibri"/>
      <w:noProof w:val="0"/>
      <w:sz w:val="22"/>
      <w:szCs w:val="22"/>
    </w:rPr>
  </w:style>
  <w:style w:type="paragraph" w:styleId="TOC1">
    <w:name w:val="toc 1"/>
    <w:basedOn w:val="Normal"/>
    <w:next w:val="Normal"/>
    <w:autoRedefine/>
    <w:uiPriority w:val="39"/>
    <w:unhideWhenUsed/>
    <w:rsid w:val="00D729E3"/>
    <w:pPr>
      <w:spacing w:after="100" w:line="259" w:lineRule="auto"/>
    </w:pPr>
    <w:rPr>
      <w:rFonts w:ascii="Calibri" w:hAnsi="Calibri" w:eastAsia="Calibri" w:cs="Calibri"/>
      <w:noProof w:val="0"/>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hAnsi="Calibri" w:eastAsia="Calibri" w:cs="Calibri"/>
      <w:noProof w:val="0"/>
      <w:sz w:val="22"/>
      <w:szCs w:val="22"/>
    </w:rPr>
  </w:style>
  <w:style w:type="character" w:styleId="Heading4Char" w:customStyle="1">
    <w:name w:val="Heading 4 Char"/>
    <w:basedOn w:val="DefaultParagraphFont"/>
    <w:link w:val="Heading4"/>
    <w:uiPriority w:val="9"/>
    <w:rsid w:val="00D729E3"/>
    <w:rPr>
      <w:rFonts w:asciiTheme="majorHAnsi" w:hAnsiTheme="majorHAnsi" w:eastAsiaTheme="majorEastAsia"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hAnsiTheme="majorHAnsi" w:eastAsiaTheme="majorEastAsia" w:cstheme="majorBidi"/>
      <w:noProof w:val="0"/>
      <w:spacing w:val="-10"/>
      <w:kern w:val="28"/>
      <w:sz w:val="56"/>
      <w:szCs w:val="56"/>
    </w:rPr>
  </w:style>
  <w:style w:type="character" w:styleId="TitleChar" w:customStyle="1">
    <w:name w:val="Title Char"/>
    <w:basedOn w:val="DefaultParagraphFont"/>
    <w:link w:val="Title"/>
    <w:uiPriority w:val="10"/>
    <w:rsid w:val="00C023AE"/>
    <w:rPr>
      <w:rFonts w:asciiTheme="majorHAnsi" w:hAnsiTheme="majorHAnsi" w:eastAsiaTheme="majorEastAsia" w:cstheme="majorBidi"/>
      <w:spacing w:val="-10"/>
      <w:kern w:val="28"/>
      <w:sz w:val="56"/>
      <w:szCs w:val="56"/>
      <w:lang w:val="ro-RO"/>
    </w:rPr>
  </w:style>
  <w:style w:type="paragraph" w:styleId="Lista" w:customStyle="1">
    <w:name w:val="Lista"/>
    <w:basedOn w:val="ListParagraph"/>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styleId="NormalText" w:customStyle="1">
    <w:name w:val="Normal Text"/>
    <w:basedOn w:val="Normal"/>
    <w:link w:val="NormalTextChar"/>
    <w:rsid w:val="00420A8A"/>
    <w:pPr>
      <w:tabs>
        <w:tab w:val="left" w:pos="0"/>
      </w:tabs>
      <w:spacing w:line="360" w:lineRule="auto"/>
      <w:jc w:val="both"/>
    </w:pPr>
  </w:style>
  <w:style w:type="character" w:styleId="ListParagraphChar" w:customStyle="1">
    <w:name w:val="List Paragraph Char"/>
    <w:basedOn w:val="DefaultParagraphFont"/>
    <w:link w:val="ListParagraph"/>
    <w:uiPriority w:val="34"/>
    <w:qFormat/>
    <w:rsid w:val="00420A8A"/>
    <w:rPr>
      <w:rFonts w:ascii="Calibri" w:hAnsi="Calibri" w:eastAsia="Calibri" w:cs="Calibri"/>
      <w:lang w:val="ro-RO"/>
    </w:rPr>
  </w:style>
  <w:style w:type="character" w:styleId="ListaChar" w:customStyle="1">
    <w:name w:val="Lista Char"/>
    <w:basedOn w:val="ListParagraphChar"/>
    <w:link w:val="Lista"/>
    <w:rsid w:val="00420A8A"/>
    <w:rPr>
      <w:rFonts w:ascii="Times New Roman" w:hAnsi="Times New Roman" w:eastAsia="Calibri" w:cs="Times New Roman"/>
      <w:sz w:val="24"/>
      <w:szCs w:val="24"/>
      <w:lang w:val="ro-RO"/>
    </w:rPr>
  </w:style>
  <w:style w:type="paragraph" w:styleId="GeneralDiplomText" w:customStyle="1">
    <w:name w:val="GeneralDiplomText"/>
    <w:basedOn w:val="Normal"/>
    <w:link w:val="GeneralDiplomTextChar"/>
    <w:qFormat/>
    <w:rsid w:val="008B2E06"/>
    <w:pPr>
      <w:spacing w:line="360" w:lineRule="auto"/>
      <w:ind w:firstLine="708"/>
      <w:jc w:val="both"/>
    </w:pPr>
  </w:style>
  <w:style w:type="character" w:styleId="NormalTextChar" w:customStyle="1">
    <w:name w:val="Normal Text Char"/>
    <w:basedOn w:val="DefaultParagraphFont"/>
    <w:link w:val="NormalText"/>
    <w:rsid w:val="00420A8A"/>
    <w:rPr>
      <w:rFonts w:ascii="Times New Roman" w:hAnsi="Times New Roman" w:eastAsia="Times New Roman" w:cs="Times New Roman"/>
      <w:noProof/>
      <w:sz w:val="24"/>
      <w:szCs w:val="24"/>
      <w:lang w:val="ro-RO"/>
    </w:rPr>
  </w:style>
  <w:style w:type="paragraph" w:styleId="DimplomaLista" w:customStyle="1">
    <w:name w:val="DimplomaLista"/>
    <w:basedOn w:val="Lista"/>
    <w:link w:val="DimplomaListaChar"/>
    <w:rsid w:val="00134E87"/>
    <w:pPr>
      <w:ind w:left="990"/>
    </w:pPr>
  </w:style>
  <w:style w:type="character" w:styleId="GeneralDiplomTextChar" w:customStyle="1">
    <w:name w:val="GeneralDiplomText Char"/>
    <w:basedOn w:val="DefaultParagraphFont"/>
    <w:link w:val="GeneralDiplomText"/>
    <w:rsid w:val="008B2E06"/>
    <w:rPr>
      <w:rFonts w:ascii="Times New Roman" w:hAnsi="Times New Roman" w:eastAsia="Times New Roman" w:cs="Times New Roman"/>
      <w:noProof/>
      <w:sz w:val="24"/>
      <w:szCs w:val="24"/>
      <w:lang w:val="ro-RO"/>
    </w:rPr>
  </w:style>
  <w:style w:type="paragraph" w:styleId="ListaDiploma" w:customStyle="1">
    <w:name w:val="ListaDiploma"/>
    <w:basedOn w:val="DimplomaLista"/>
    <w:link w:val="ListaDiplomaChar"/>
    <w:qFormat/>
    <w:rsid w:val="00134E87"/>
    <w:pPr>
      <w:ind w:left="1080"/>
    </w:pPr>
  </w:style>
  <w:style w:type="character" w:styleId="DimplomaListaChar" w:customStyle="1">
    <w:name w:val="DimplomaLista Char"/>
    <w:basedOn w:val="ListaChar"/>
    <w:link w:val="DimplomaLista"/>
    <w:rsid w:val="00134E87"/>
    <w:rPr>
      <w:rFonts w:ascii="Times New Roman" w:hAnsi="Times New Roman" w:eastAsia="Calibri" w:cs="Times New Roman"/>
      <w:sz w:val="24"/>
      <w:szCs w:val="24"/>
      <w:lang w:val="ro-RO"/>
    </w:rPr>
  </w:style>
  <w:style w:type="paragraph" w:styleId="CodSursa" w:customStyle="1">
    <w:name w:val="CodSursa"/>
    <w:basedOn w:val="Normal"/>
    <w:link w:val="CodSursaChar"/>
    <w:qFormat/>
    <w:rsid w:val="00134E87"/>
    <w:pPr>
      <w:autoSpaceDE w:val="0"/>
      <w:autoSpaceDN w:val="0"/>
      <w:adjustRightInd w:val="0"/>
    </w:pPr>
    <w:rPr>
      <w:rFonts w:ascii="Courier New" w:hAnsi="Courier New" w:cs="Courier New" w:eastAsiaTheme="minorHAnsi"/>
      <w:noProof w:val="0"/>
      <w:sz w:val="18"/>
      <w:szCs w:val="18"/>
      <w:lang w:val="en-US"/>
    </w:rPr>
  </w:style>
  <w:style w:type="character" w:styleId="ListaDiplomaChar" w:customStyle="1">
    <w:name w:val="ListaDiploma Char"/>
    <w:basedOn w:val="DimplomaListaChar"/>
    <w:link w:val="ListaDiploma"/>
    <w:rsid w:val="00134E87"/>
    <w:rPr>
      <w:rFonts w:ascii="Times New Roman" w:hAnsi="Times New Roman" w:eastAsia="Calibri" w:cs="Times New Roman"/>
      <w:sz w:val="24"/>
      <w:szCs w:val="24"/>
      <w:lang w:val="ro-RO"/>
    </w:rPr>
  </w:style>
  <w:style w:type="paragraph" w:styleId="DiplomImage" w:customStyle="1">
    <w:name w:val="DiplomImage"/>
    <w:basedOn w:val="Normal"/>
    <w:link w:val="DiplomImageChar"/>
    <w:qFormat/>
    <w:rsid w:val="007879FF"/>
    <w:pPr>
      <w:spacing w:line="360" w:lineRule="auto"/>
      <w:jc w:val="center"/>
    </w:pPr>
    <w:rPr>
      <w:lang w:val="en-US"/>
    </w:rPr>
  </w:style>
  <w:style w:type="character" w:styleId="CodSursaChar" w:customStyle="1">
    <w:name w:val="CodSursa Char"/>
    <w:basedOn w:val="DefaultParagraphFont"/>
    <w:link w:val="CodSursa"/>
    <w:rsid w:val="00134E87"/>
    <w:rPr>
      <w:rFonts w:ascii="Courier New" w:hAnsi="Courier New" w:cs="Courier New"/>
      <w:sz w:val="18"/>
      <w:szCs w:val="18"/>
      <w:lang w:val="en-US"/>
    </w:rPr>
  </w:style>
  <w:style w:type="paragraph" w:styleId="ImageDescriptionDiplom" w:customStyle="1">
    <w:name w:val="ImageDescriptionDiplom"/>
    <w:basedOn w:val="Normal"/>
    <w:link w:val="ImageDescriptionDiplomChar"/>
    <w:qFormat/>
    <w:rsid w:val="007879FF"/>
    <w:pPr>
      <w:spacing w:line="360" w:lineRule="auto"/>
      <w:jc w:val="center"/>
    </w:pPr>
    <w:rPr>
      <w:b/>
    </w:rPr>
  </w:style>
  <w:style w:type="character" w:styleId="DiplomImageChar" w:customStyle="1">
    <w:name w:val="DiplomImage Char"/>
    <w:basedOn w:val="DefaultParagraphFont"/>
    <w:link w:val="DiplomImage"/>
    <w:rsid w:val="007879FF"/>
    <w:rPr>
      <w:rFonts w:ascii="Times New Roman" w:hAnsi="Times New Roman" w:eastAsia="Times New Roman" w:cs="Times New Roman"/>
      <w:noProof/>
      <w:sz w:val="24"/>
      <w:szCs w:val="24"/>
      <w:lang w:val="en-US"/>
    </w:rPr>
  </w:style>
  <w:style w:type="character" w:styleId="ImageDescriptionDiplomChar" w:customStyle="1">
    <w:name w:val="ImageDescriptionDiplom Char"/>
    <w:basedOn w:val="DefaultParagraphFont"/>
    <w:link w:val="ImageDescriptionDiplom"/>
    <w:rsid w:val="007879FF"/>
    <w:rPr>
      <w:rFonts w:ascii="Times New Roman" w:hAnsi="Times New Roman" w:eastAsia="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styleId="HTMLPreformattedChar" w:customStyle="1">
    <w:name w:val="HTML Preformatted Char"/>
    <w:basedOn w:val="DefaultParagraphFont"/>
    <w:link w:val="HTMLPreformatted"/>
    <w:uiPriority w:val="99"/>
    <w:rsid w:val="007A2E8C"/>
    <w:rPr>
      <w:rFonts w:ascii="Courier New" w:hAnsi="Courier New" w:eastAsia="Times New Roman"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styleId="FootnoteTextChar" w:customStyle="1">
    <w:name w:val="Footnote Text Char"/>
    <w:basedOn w:val="DefaultParagraphFont"/>
    <w:link w:val="FootnoteText"/>
    <w:uiPriority w:val="99"/>
    <w:semiHidden/>
    <w:rsid w:val="00787CB0"/>
    <w:rPr>
      <w:rFonts w:ascii="Times New Roman" w:hAnsi="Times New Roman" w:eastAsia="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styleId="Style1" w:customStyle="1">
    <w:name w:val="Style1"/>
    <w:basedOn w:val="ListParagraph"/>
    <w:link w:val="Style1Char"/>
    <w:qFormat/>
    <w:rsid w:val="00946A2E"/>
    <w:pPr>
      <w:numPr>
        <w:numId w:val="1"/>
      </w:numPr>
      <w:tabs>
        <w:tab w:val="left" w:pos="720"/>
      </w:tabs>
      <w:spacing w:after="0" w:line="360" w:lineRule="auto"/>
      <w:contextualSpacing/>
    </w:pPr>
    <w:rPr>
      <w:rFonts w:ascii="Times New Roman" w:hAnsi="Times New Roman" w:cs="Times New Roman"/>
      <w:sz w:val="24"/>
      <w:szCs w:val="24"/>
    </w:rPr>
  </w:style>
  <w:style w:type="character" w:styleId="Style1Char" w:customStyle="1">
    <w:name w:val="Style1 Char"/>
    <w:basedOn w:val="ListParagraphChar"/>
    <w:link w:val="Style1"/>
    <w:rsid w:val="00946A2E"/>
    <w:rPr>
      <w:rFonts w:ascii="Times New Roman" w:hAnsi="Times New Roman" w:eastAsia="Calibri"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styleId="BodyTextIndentChar" w:customStyle="1">
    <w:name w:val="Body Text Indent Char"/>
    <w:basedOn w:val="DefaultParagraphFont"/>
    <w:link w:val="BodyTextIndent"/>
    <w:uiPriority w:val="99"/>
    <w:semiHidden/>
    <w:rsid w:val="000A5BA0"/>
    <w:rPr>
      <w:rFonts w:ascii="Times New Roman" w:hAnsi="Times New Roman" w:eastAsia="Times New Roman" w:cs="Times New Roman"/>
      <w:noProof/>
      <w:sz w:val="24"/>
      <w:szCs w:val="24"/>
      <w:lang w:val="ro-RO"/>
    </w:rPr>
  </w:style>
  <w:style w:type="character" w:styleId="apple-converted-space" w:customStyle="1">
    <w:name w:val="apple-converted-space"/>
    <w:basedOn w:val="DefaultParagraphFont"/>
    <w:rsid w:val="00AA7CBE"/>
  </w:style>
  <w:style w:type="paragraph" w:styleId="TabelAntet" w:customStyle="1">
    <w:name w:val="Tabel_Antet"/>
    <w:autoRedefine/>
    <w:rsid w:val="00AA7CBE"/>
    <w:pPr>
      <w:spacing w:before="160" w:after="160" w:line="240" w:lineRule="auto"/>
      <w:jc w:val="center"/>
    </w:pPr>
    <w:rPr>
      <w:rFonts w:ascii="Calibri" w:hAnsi="Calibri" w:eastAsia="MS Mincho" w:cs="Arial"/>
      <w:b/>
      <w:bCs/>
      <w:kern w:val="32"/>
      <w:szCs w:val="32"/>
      <w:lang w:val="ro-RO" w:eastAsia="ja-JP"/>
    </w:rPr>
  </w:style>
  <w:style w:type="paragraph" w:styleId="TabelContinut" w:customStyle="1">
    <w:name w:val="Tabel_Continut"/>
    <w:autoRedefine/>
    <w:rsid w:val="00AA7CBE"/>
    <w:pPr>
      <w:spacing w:after="0" w:line="240" w:lineRule="auto"/>
    </w:pPr>
    <w:rPr>
      <w:rFonts w:ascii="Times New Roman" w:hAnsi="Times New Roman" w:eastAsia="MS Mincho" w:cs="Times New Roman"/>
      <w:sz w:val="24"/>
      <w:szCs w:val="24"/>
      <w:shd w:val="clear" w:color="auto" w:fill="FFFFFF"/>
      <w:lang w:val="ro-RO" w:eastAsia="ja-JP"/>
    </w:rPr>
  </w:style>
  <w:style w:type="paragraph" w:styleId="Bulinebune" w:customStyle="1">
    <w:name w:val="Buline_bune"/>
    <w:autoRedefine/>
    <w:rsid w:val="00363B24"/>
    <w:pPr>
      <w:spacing w:before="160" w:after="160" w:line="240" w:lineRule="auto"/>
      <w:jc w:val="both"/>
    </w:pPr>
    <w:rPr>
      <w:rFonts w:ascii="Calibri" w:hAnsi="Calibri" w:eastAsia="MS Mincho" w:cs="Times New Roman"/>
      <w:szCs w:val="24"/>
      <w:lang w:val="ro-RO" w:eastAsia="ja-JP"/>
    </w:rPr>
  </w:style>
  <w:style w:type="character" w:styleId="Heading5Char" w:customStyle="1">
    <w:name w:val="Heading 5 Char"/>
    <w:basedOn w:val="DefaultParagraphFont"/>
    <w:link w:val="Heading5"/>
    <w:uiPriority w:val="9"/>
    <w:semiHidden/>
    <w:rsid w:val="00AE5D32"/>
    <w:rPr>
      <w:rFonts w:asciiTheme="majorHAnsi" w:hAnsiTheme="majorHAnsi" w:eastAsiaTheme="majorEastAsia" w:cstheme="majorBidi"/>
      <w:noProof/>
      <w:color w:val="365F91" w:themeColor="accent1" w:themeShade="BF"/>
      <w:sz w:val="24"/>
      <w:szCs w:val="24"/>
      <w:lang w:val="ro-RO"/>
    </w:rPr>
  </w:style>
  <w:style w:type="character" w:styleId="postbody1" w:customStyle="1">
    <w:name w:val="postbody1"/>
    <w:basedOn w:val="DefaultParagraphFont"/>
    <w:rsid w:val="00363BA1"/>
    <w:rPr>
      <w:sz w:val="18"/>
      <w:szCs w:val="18"/>
    </w:rPr>
  </w:style>
  <w:style w:type="paragraph" w:styleId="TabelDiploma" w:customStyle="1">
    <w:name w:val="TabelDiploma"/>
    <w:basedOn w:val="Caption"/>
    <w:link w:val="TabelDiplomaChar"/>
    <w:qFormat/>
    <w:rsid w:val="00867B0A"/>
    <w:pPr>
      <w:ind w:firstLine="0"/>
      <w:jc w:val="left"/>
    </w:pPr>
    <w:rPr>
      <w:sz w:val="24"/>
      <w:szCs w:val="24"/>
      <w:lang w:val="en-US"/>
    </w:rPr>
  </w:style>
  <w:style w:type="character" w:styleId="TabelDiplomaChar" w:customStyle="1">
    <w:name w:val="TabelDiploma Char"/>
    <w:basedOn w:val="CaptionChar"/>
    <w:link w:val="TabelDiploma"/>
    <w:rsid w:val="00867B0A"/>
    <w:rPr>
      <w:rFonts w:ascii="Times New Roman" w:hAnsi="Times New Roman" w:eastAsia="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styleId="CommentTextChar" w:customStyle="1">
    <w:name w:val="Comment Text Char"/>
    <w:basedOn w:val="DefaultParagraphFont"/>
    <w:link w:val="CommentText"/>
    <w:uiPriority w:val="99"/>
    <w:semiHidden/>
    <w:rsid w:val="007D143F"/>
    <w:rPr>
      <w:rFonts w:ascii="Times New Roman" w:hAnsi="Times New Roman" w:eastAsia="Times New Roman" w:cs="Times New Roman"/>
      <w:noProof/>
      <w:sz w:val="20"/>
      <w:szCs w:val="20"/>
      <w:lang w:val="ro-RO"/>
    </w:rPr>
  </w:style>
  <w:style w:type="character" w:styleId="FollowedHyperlink">
    <w:name w:val="FollowedHyperlink"/>
    <w:basedOn w:val="DefaultParagraphFont"/>
    <w:uiPriority w:val="99"/>
    <w:semiHidden/>
    <w:unhideWhenUsed/>
    <w:rsid w:val="00C00EE0"/>
    <w:rPr>
      <w:color w:val="800080" w:themeColor="followedHyperlink"/>
      <w:u w:val="single"/>
    </w:rPr>
  </w:style>
  <w:style w:type="paragraph" w:styleId="Body" w:customStyle="1">
    <w:name w:val="Body"/>
    <w:rsid w:val="00317E5F"/>
    <w:pPr>
      <w:pBdr>
        <w:top w:val="nil"/>
        <w:left w:val="nil"/>
        <w:bottom w:val="nil"/>
        <w:right w:val="nil"/>
        <w:between w:val="nil"/>
        <w:bar w:val="nil"/>
      </w:pBdr>
      <w:spacing w:after="0" w:line="240" w:lineRule="auto"/>
    </w:pPr>
    <w:rPr>
      <w:rFonts w:ascii="Times New Roman" w:hAnsi="Times New Roman" w:eastAsia="Arial Unicode MS" w:cs="Arial Unicode MS"/>
      <w:color w:val="000000"/>
      <w:sz w:val="24"/>
      <w:szCs w:val="24"/>
      <w:u w:color="000000"/>
      <w:bdr w:val="nil"/>
      <w:lang w:val="en-US"/>
    </w:rPr>
  </w:style>
  <w:style w:type="paragraph" w:styleId="BodyA" w:customStyle="1">
    <w:name w:val="Body A"/>
    <w:rsid w:val="00127DA4"/>
    <w:pPr>
      <w:pBdr>
        <w:top w:val="nil"/>
        <w:left w:val="nil"/>
        <w:bottom w:val="nil"/>
        <w:right w:val="nil"/>
        <w:between w:val="nil"/>
        <w:bar w:val="nil"/>
      </w:pBdr>
      <w:spacing w:after="0" w:line="240" w:lineRule="auto"/>
    </w:pPr>
    <w:rPr>
      <w:rFonts w:ascii="Times New Roman" w:hAnsi="Times New Roman" w:eastAsia="Times New Roman" w:cs="Times New Roman"/>
      <w:color w:val="000000"/>
      <w:sz w:val="24"/>
      <w:szCs w:val="24"/>
      <w:u w:color="000000"/>
      <w:bdr w:val="nil"/>
      <w:lang w:val="en-US"/>
    </w:rPr>
  </w:style>
  <w:style w:type="numbering" w:styleId="ImportedStyle2" w:customStyle="1">
    <w:name w:val="Imported Style 2"/>
    <w:rsid w:val="00127DA4"/>
    <w:pPr>
      <w:numPr>
        <w:numId w:val="3"/>
      </w:numPr>
    </w:pPr>
  </w:style>
  <w:style w:type="numbering" w:styleId="ImportedStyle3" w:customStyle="1">
    <w:name w:val="Imported Style 3"/>
    <w:rsid w:val="00127DA4"/>
    <w:pPr>
      <w:numPr>
        <w:numId w:val="4"/>
      </w:numPr>
    </w:pPr>
  </w:style>
  <w:style w:type="numbering" w:styleId="ImportedStyle4" w:customStyle="1">
    <w:name w:val="Imported Style 4"/>
    <w:rsid w:val="00C903CB"/>
    <w:pPr>
      <w:numPr>
        <w:numId w:val="5"/>
      </w:numPr>
    </w:pPr>
  </w:style>
  <w:style w:type="numbering" w:styleId="ImportedStyle5" w:customStyle="1">
    <w:name w:val="Imported Style 5"/>
    <w:rsid w:val="00C903CB"/>
    <w:pPr>
      <w:numPr>
        <w:numId w:val="6"/>
      </w:numPr>
    </w:pPr>
  </w:style>
  <w:style w:type="numbering" w:styleId="ImportedStyle6" w:customStyle="1">
    <w:name w:val="Imported Style 6"/>
    <w:rsid w:val="00C903CB"/>
    <w:pPr>
      <w:numPr>
        <w:numId w:val="7"/>
      </w:numPr>
    </w:pPr>
  </w:style>
  <w:style w:type="numbering" w:styleId="ImportedStyle7" w:customStyle="1">
    <w:name w:val="Imported Style 7"/>
    <w:rsid w:val="00C903CB"/>
    <w:pPr>
      <w:numPr>
        <w:numId w:val="8"/>
      </w:numPr>
    </w:pPr>
  </w:style>
  <w:style w:type="numbering" w:styleId="ImportedStyle8" w:customStyle="1">
    <w:name w:val="Imported Style 8"/>
    <w:rsid w:val="00C903CB"/>
    <w:pPr>
      <w:numPr>
        <w:numId w:val="9"/>
      </w:numPr>
    </w:pPr>
  </w:style>
  <w:style w:type="numbering" w:styleId="ImportedStyle1" w:customStyle="1">
    <w:name w:val="Imported Style 1"/>
    <w:rsid w:val="00C903CB"/>
    <w:pPr>
      <w:numPr>
        <w:numId w:val="10"/>
      </w:numPr>
    </w:pPr>
  </w:style>
  <w:style w:type="paragraph" w:styleId="TableStyle1A" w:customStyle="1">
    <w:name w:val="Table Style 1 A"/>
    <w:rsid w:val="00C903CB"/>
    <w:pPr>
      <w:pBdr>
        <w:top w:val="nil"/>
        <w:left w:val="nil"/>
        <w:bottom w:val="nil"/>
        <w:right w:val="nil"/>
        <w:between w:val="nil"/>
        <w:bar w:val="nil"/>
      </w:pBdr>
      <w:spacing w:after="0" w:line="240" w:lineRule="auto"/>
    </w:pPr>
    <w:rPr>
      <w:rFonts w:ascii="Times New Roman" w:hAnsi="Times New Roman" w:eastAsia="Arial Unicode MS" w:cs="Arial Unicode MS"/>
      <w:b/>
      <w:bCs/>
      <w:color w:val="000000"/>
      <w:sz w:val="24"/>
      <w:szCs w:val="24"/>
      <w:u w:color="000000"/>
      <w:bdr w:val="nil"/>
      <w:lang w:val="en-US"/>
    </w:rPr>
  </w:style>
  <w:style w:type="paragraph" w:styleId="TableStyle2A" w:customStyle="1">
    <w:name w:val="Table Style 2 A"/>
    <w:rsid w:val="00C903CB"/>
    <w:pPr>
      <w:pBdr>
        <w:top w:val="nil"/>
        <w:left w:val="nil"/>
        <w:bottom w:val="nil"/>
        <w:right w:val="nil"/>
        <w:between w:val="nil"/>
        <w:bar w:val="nil"/>
      </w:pBdr>
      <w:spacing w:after="0" w:line="240" w:lineRule="auto"/>
    </w:pPr>
    <w:rPr>
      <w:rFonts w:ascii="Times New Roman" w:hAnsi="Times New Roman" w:eastAsia="Arial Unicode MS" w:cs="Arial Unicode MS"/>
      <w:color w:val="000000"/>
      <w:sz w:val="24"/>
      <w:szCs w:val="24"/>
      <w:u w:color="000000"/>
      <w:bdr w:val="nil"/>
      <w:lang w:val="en-US"/>
    </w:rPr>
  </w:style>
  <w:style w:type="paragraph" w:styleId="Heading" w:customStyle="1">
    <w:name w:val="Heading"/>
    <w:rsid w:val="0061168E"/>
    <w:pPr>
      <w:keepNext/>
      <w:pBdr>
        <w:top w:val="nil"/>
        <w:left w:val="nil"/>
        <w:bottom w:val="nil"/>
        <w:right w:val="nil"/>
        <w:between w:val="nil"/>
        <w:bar w:val="nil"/>
      </w:pBdr>
      <w:spacing w:after="100" w:line="360" w:lineRule="auto"/>
      <w:outlineLvl w:val="2"/>
    </w:pPr>
    <w:rPr>
      <w:rFonts w:ascii="Times New Roman" w:hAnsi="Times New Roman" w:eastAsia="Times New Roman" w:cs="Times New Roman"/>
      <w:b/>
      <w:bCs/>
      <w:color w:val="000000"/>
      <w:sz w:val="28"/>
      <w:szCs w:val="28"/>
      <w:u w:color="000000"/>
      <w:bdr w:val="nil"/>
      <w:lang w:val="en-US"/>
    </w:rPr>
  </w:style>
  <w:style w:type="paragraph" w:styleId="NoSpacing">
    <w:name w:val="No Spacing"/>
    <w:rsid w:val="00095A2C"/>
    <w:pPr>
      <w:pBdr>
        <w:top w:val="nil"/>
        <w:left w:val="nil"/>
        <w:bottom w:val="nil"/>
        <w:right w:val="nil"/>
        <w:between w:val="nil"/>
        <w:bar w:val="nil"/>
      </w:pBdr>
      <w:spacing w:after="0" w:line="240" w:lineRule="auto"/>
    </w:pPr>
    <w:rPr>
      <w:rFonts w:ascii="Times New Roman" w:hAnsi="Times New Roman" w:eastAsia="Times New Roman" w:cs="Times New Roman"/>
      <w:color w:val="000000"/>
      <w:sz w:val="24"/>
      <w:szCs w:val="24"/>
      <w:u w:color="000000"/>
      <w:bdr w:val="nil"/>
      <w:lang w:val="en-US"/>
    </w:rPr>
  </w:style>
  <w:style w:type="numbering" w:styleId="ImportedStyle15" w:customStyle="1">
    <w:name w:val="Imported Style 15"/>
    <w:rsid w:val="00E12A66"/>
    <w:pPr>
      <w:numPr>
        <w:numId w:val="11"/>
      </w:numPr>
    </w:pPr>
  </w:style>
  <w:style w:type="table" w:styleId="TableGridLight">
    <w:name w:val="Grid Table Light"/>
    <w:basedOn w:val="TableNormal"/>
    <w:uiPriority w:val="40"/>
    <w:rsid w:val="00EE5EED"/>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Subtle2">
    <w:name w:val="Table Subtle 2"/>
    <w:basedOn w:val="TableNormal"/>
    <w:uiPriority w:val="99"/>
    <w:rsid w:val="00EE5EED"/>
    <w:pPr>
      <w:spacing w:after="0" w:line="240" w:lineRule="auto"/>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HeaderFooter" w:customStyle="1">
    <w:name w:val="Header &amp; Footer"/>
    <w:rsid w:val="00D22E50"/>
    <w:pPr>
      <w:pBdr>
        <w:top w:val="nil"/>
        <w:left w:val="nil"/>
        <w:bottom w:val="nil"/>
        <w:right w:val="nil"/>
        <w:between w:val="nil"/>
        <w:bar w:val="nil"/>
      </w:pBdr>
      <w:tabs>
        <w:tab w:val="right" w:pos="9020"/>
      </w:tabs>
      <w:spacing w:after="0" w:line="240" w:lineRule="auto"/>
    </w:pPr>
    <w:rPr>
      <w:rFonts w:ascii="Helvetica Neue" w:hAnsi="Helvetica Neue" w:eastAsia="Arial Unicode MS" w:cs="Arial Unicode MS"/>
      <w:color w:val="000000"/>
      <w:sz w:val="24"/>
      <w:szCs w:val="24"/>
      <w:bdr w:val="nil"/>
      <w:lang w:val="en-US"/>
    </w:rPr>
  </w:style>
  <w:style w:type="numbering" w:styleId="Numbered" w:customStyle="1">
    <w:name w:val="Numbered"/>
    <w:rsid w:val="00D22E50"/>
    <w:pPr>
      <w:numPr>
        <w:numId w:val="12"/>
      </w:numPr>
    </w:pPr>
  </w:style>
  <w:style w:type="character" w:styleId="PageNumber">
    <w:name w:val="page number"/>
    <w:basedOn w:val="DefaultParagraphFont"/>
    <w:rsid w:val="00695669"/>
  </w:style>
  <w:style w:type="paragraph" w:styleId="first-para" w:customStyle="1">
    <w:name w:val="first-para"/>
    <w:basedOn w:val="Normal"/>
    <w:rsid w:val="00D9573C"/>
    <w:pPr>
      <w:spacing w:before="216"/>
    </w:pPr>
    <w:rPr>
      <w:rFonts w:ascii="Arial" w:hAnsi="Arial" w:cs="Arial"/>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1154">
      <w:bodyDiv w:val="1"/>
      <w:marLeft w:val="0"/>
      <w:marRight w:val="0"/>
      <w:marTop w:val="0"/>
      <w:marBottom w:val="0"/>
      <w:divBdr>
        <w:top w:val="none" w:sz="0" w:space="0" w:color="auto"/>
        <w:left w:val="none" w:sz="0" w:space="0" w:color="auto"/>
        <w:bottom w:val="none" w:sz="0" w:space="0" w:color="auto"/>
        <w:right w:val="none" w:sz="0" w:space="0" w:color="auto"/>
      </w:divBdr>
    </w:div>
    <w:div w:id="195194489">
      <w:bodyDiv w:val="1"/>
      <w:marLeft w:val="0"/>
      <w:marRight w:val="0"/>
      <w:marTop w:val="0"/>
      <w:marBottom w:val="0"/>
      <w:divBdr>
        <w:top w:val="none" w:sz="0" w:space="0" w:color="auto"/>
        <w:left w:val="none" w:sz="0" w:space="0" w:color="auto"/>
        <w:bottom w:val="none" w:sz="0" w:space="0" w:color="auto"/>
        <w:right w:val="none" w:sz="0" w:space="0" w:color="auto"/>
      </w:divBdr>
    </w:div>
    <w:div w:id="272372687">
      <w:bodyDiv w:val="1"/>
      <w:marLeft w:val="0"/>
      <w:marRight w:val="0"/>
      <w:marTop w:val="0"/>
      <w:marBottom w:val="0"/>
      <w:divBdr>
        <w:top w:val="none" w:sz="0" w:space="0" w:color="auto"/>
        <w:left w:val="none" w:sz="0" w:space="0" w:color="auto"/>
        <w:bottom w:val="none" w:sz="0" w:space="0" w:color="auto"/>
        <w:right w:val="none" w:sz="0" w:space="0" w:color="auto"/>
      </w:divBdr>
    </w:div>
    <w:div w:id="322241857">
      <w:bodyDiv w:val="1"/>
      <w:marLeft w:val="0"/>
      <w:marRight w:val="0"/>
      <w:marTop w:val="0"/>
      <w:marBottom w:val="0"/>
      <w:divBdr>
        <w:top w:val="none" w:sz="0" w:space="0" w:color="auto"/>
        <w:left w:val="none" w:sz="0" w:space="0" w:color="auto"/>
        <w:bottom w:val="none" w:sz="0" w:space="0" w:color="auto"/>
        <w:right w:val="none" w:sz="0" w:space="0" w:color="auto"/>
      </w:divBdr>
    </w:div>
    <w:div w:id="347676875">
      <w:bodyDiv w:val="1"/>
      <w:marLeft w:val="0"/>
      <w:marRight w:val="0"/>
      <w:marTop w:val="0"/>
      <w:marBottom w:val="0"/>
      <w:divBdr>
        <w:top w:val="none" w:sz="0" w:space="0" w:color="auto"/>
        <w:left w:val="none" w:sz="0" w:space="0" w:color="auto"/>
        <w:bottom w:val="none" w:sz="0" w:space="0" w:color="auto"/>
        <w:right w:val="none" w:sz="0" w:space="0" w:color="auto"/>
      </w:divBdr>
    </w:div>
    <w:div w:id="391655847">
      <w:bodyDiv w:val="1"/>
      <w:marLeft w:val="0"/>
      <w:marRight w:val="0"/>
      <w:marTop w:val="0"/>
      <w:marBottom w:val="0"/>
      <w:divBdr>
        <w:top w:val="none" w:sz="0" w:space="0" w:color="auto"/>
        <w:left w:val="none" w:sz="0" w:space="0" w:color="auto"/>
        <w:bottom w:val="none" w:sz="0" w:space="0" w:color="auto"/>
        <w:right w:val="none" w:sz="0" w:space="0" w:color="auto"/>
      </w:divBdr>
    </w:div>
    <w:div w:id="446658163">
      <w:bodyDiv w:val="1"/>
      <w:marLeft w:val="0"/>
      <w:marRight w:val="0"/>
      <w:marTop w:val="0"/>
      <w:marBottom w:val="0"/>
      <w:divBdr>
        <w:top w:val="none" w:sz="0" w:space="0" w:color="auto"/>
        <w:left w:val="none" w:sz="0" w:space="0" w:color="auto"/>
        <w:bottom w:val="none" w:sz="0" w:space="0" w:color="auto"/>
        <w:right w:val="none" w:sz="0" w:space="0" w:color="auto"/>
      </w:divBdr>
    </w:div>
    <w:div w:id="489756857">
      <w:bodyDiv w:val="1"/>
      <w:marLeft w:val="0"/>
      <w:marRight w:val="0"/>
      <w:marTop w:val="0"/>
      <w:marBottom w:val="0"/>
      <w:divBdr>
        <w:top w:val="none" w:sz="0" w:space="0" w:color="auto"/>
        <w:left w:val="none" w:sz="0" w:space="0" w:color="auto"/>
        <w:bottom w:val="none" w:sz="0" w:space="0" w:color="auto"/>
        <w:right w:val="none" w:sz="0" w:space="0" w:color="auto"/>
      </w:divBdr>
    </w:div>
    <w:div w:id="732045058">
      <w:bodyDiv w:val="1"/>
      <w:marLeft w:val="0"/>
      <w:marRight w:val="0"/>
      <w:marTop w:val="0"/>
      <w:marBottom w:val="0"/>
      <w:divBdr>
        <w:top w:val="none" w:sz="0" w:space="0" w:color="auto"/>
        <w:left w:val="none" w:sz="0" w:space="0" w:color="auto"/>
        <w:bottom w:val="none" w:sz="0" w:space="0" w:color="auto"/>
        <w:right w:val="none" w:sz="0" w:space="0" w:color="auto"/>
      </w:divBdr>
    </w:div>
    <w:div w:id="897664647">
      <w:bodyDiv w:val="1"/>
      <w:marLeft w:val="0"/>
      <w:marRight w:val="0"/>
      <w:marTop w:val="0"/>
      <w:marBottom w:val="0"/>
      <w:divBdr>
        <w:top w:val="none" w:sz="0" w:space="0" w:color="auto"/>
        <w:left w:val="none" w:sz="0" w:space="0" w:color="auto"/>
        <w:bottom w:val="none" w:sz="0" w:space="0" w:color="auto"/>
        <w:right w:val="none" w:sz="0" w:space="0" w:color="auto"/>
      </w:divBdr>
      <w:divsChild>
        <w:div w:id="34281009">
          <w:marLeft w:val="0"/>
          <w:marRight w:val="0"/>
          <w:marTop w:val="0"/>
          <w:marBottom w:val="0"/>
          <w:divBdr>
            <w:top w:val="none" w:sz="0" w:space="0" w:color="auto"/>
            <w:left w:val="none" w:sz="0" w:space="0" w:color="auto"/>
            <w:bottom w:val="none" w:sz="0" w:space="0" w:color="auto"/>
            <w:right w:val="none" w:sz="0" w:space="0" w:color="auto"/>
          </w:divBdr>
        </w:div>
        <w:div w:id="918633906">
          <w:marLeft w:val="0"/>
          <w:marRight w:val="0"/>
          <w:marTop w:val="0"/>
          <w:marBottom w:val="0"/>
          <w:divBdr>
            <w:top w:val="none" w:sz="0" w:space="0" w:color="auto"/>
            <w:left w:val="none" w:sz="0" w:space="0" w:color="auto"/>
            <w:bottom w:val="none" w:sz="0" w:space="0" w:color="auto"/>
            <w:right w:val="none" w:sz="0" w:space="0" w:color="auto"/>
          </w:divBdr>
        </w:div>
        <w:div w:id="1495757360">
          <w:marLeft w:val="0"/>
          <w:marRight w:val="0"/>
          <w:marTop w:val="0"/>
          <w:marBottom w:val="0"/>
          <w:divBdr>
            <w:top w:val="none" w:sz="0" w:space="0" w:color="auto"/>
            <w:left w:val="none" w:sz="0" w:space="0" w:color="auto"/>
            <w:bottom w:val="none" w:sz="0" w:space="0" w:color="auto"/>
            <w:right w:val="none" w:sz="0" w:space="0" w:color="auto"/>
          </w:divBdr>
        </w:div>
      </w:divsChild>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73290340">
      <w:bodyDiv w:val="1"/>
      <w:marLeft w:val="0"/>
      <w:marRight w:val="0"/>
      <w:marTop w:val="0"/>
      <w:marBottom w:val="0"/>
      <w:divBdr>
        <w:top w:val="none" w:sz="0" w:space="0" w:color="auto"/>
        <w:left w:val="none" w:sz="0" w:space="0" w:color="auto"/>
        <w:bottom w:val="none" w:sz="0" w:space="0" w:color="auto"/>
        <w:right w:val="none" w:sz="0" w:space="0" w:color="auto"/>
      </w:divBdr>
    </w:div>
    <w:div w:id="1029256802">
      <w:bodyDiv w:val="1"/>
      <w:marLeft w:val="0"/>
      <w:marRight w:val="0"/>
      <w:marTop w:val="0"/>
      <w:marBottom w:val="0"/>
      <w:divBdr>
        <w:top w:val="none" w:sz="0" w:space="0" w:color="auto"/>
        <w:left w:val="none" w:sz="0" w:space="0" w:color="auto"/>
        <w:bottom w:val="none" w:sz="0" w:space="0" w:color="auto"/>
        <w:right w:val="none" w:sz="0" w:space="0" w:color="auto"/>
      </w:divBdr>
    </w:div>
    <w:div w:id="10864169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31366863">
      <w:bodyDiv w:val="1"/>
      <w:marLeft w:val="0"/>
      <w:marRight w:val="0"/>
      <w:marTop w:val="0"/>
      <w:marBottom w:val="0"/>
      <w:divBdr>
        <w:top w:val="none" w:sz="0" w:space="0" w:color="auto"/>
        <w:left w:val="none" w:sz="0" w:space="0" w:color="auto"/>
        <w:bottom w:val="none" w:sz="0" w:space="0" w:color="auto"/>
        <w:right w:val="none" w:sz="0" w:space="0" w:color="auto"/>
      </w:divBdr>
    </w:div>
    <w:div w:id="1187014265">
      <w:bodyDiv w:val="1"/>
      <w:marLeft w:val="0"/>
      <w:marRight w:val="0"/>
      <w:marTop w:val="0"/>
      <w:marBottom w:val="0"/>
      <w:divBdr>
        <w:top w:val="none" w:sz="0" w:space="0" w:color="auto"/>
        <w:left w:val="none" w:sz="0" w:space="0" w:color="auto"/>
        <w:bottom w:val="none" w:sz="0" w:space="0" w:color="auto"/>
        <w:right w:val="none" w:sz="0" w:space="0" w:color="auto"/>
      </w:divBdr>
    </w:div>
    <w:div w:id="1195001368">
      <w:bodyDiv w:val="1"/>
      <w:marLeft w:val="0"/>
      <w:marRight w:val="0"/>
      <w:marTop w:val="0"/>
      <w:marBottom w:val="0"/>
      <w:divBdr>
        <w:top w:val="none" w:sz="0" w:space="0" w:color="auto"/>
        <w:left w:val="none" w:sz="0" w:space="0" w:color="auto"/>
        <w:bottom w:val="none" w:sz="0" w:space="0" w:color="auto"/>
        <w:right w:val="none" w:sz="0" w:space="0" w:color="auto"/>
      </w:divBdr>
      <w:divsChild>
        <w:div w:id="383677133">
          <w:marLeft w:val="0"/>
          <w:marRight w:val="0"/>
          <w:marTop w:val="0"/>
          <w:marBottom w:val="0"/>
          <w:divBdr>
            <w:top w:val="none" w:sz="0" w:space="0" w:color="auto"/>
            <w:left w:val="none" w:sz="0" w:space="0" w:color="auto"/>
            <w:bottom w:val="none" w:sz="0" w:space="0" w:color="auto"/>
            <w:right w:val="none" w:sz="0" w:space="0" w:color="auto"/>
          </w:divBdr>
        </w:div>
      </w:divsChild>
    </w:div>
    <w:div w:id="122344114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433550849">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74105794">
      <w:bodyDiv w:val="1"/>
      <w:marLeft w:val="0"/>
      <w:marRight w:val="0"/>
      <w:marTop w:val="0"/>
      <w:marBottom w:val="0"/>
      <w:divBdr>
        <w:top w:val="none" w:sz="0" w:space="0" w:color="auto"/>
        <w:left w:val="none" w:sz="0" w:space="0" w:color="auto"/>
        <w:bottom w:val="none" w:sz="0" w:space="0" w:color="auto"/>
        <w:right w:val="none" w:sz="0" w:space="0" w:color="auto"/>
      </w:divBdr>
      <w:divsChild>
        <w:div w:id="201791624">
          <w:marLeft w:val="0"/>
          <w:marRight w:val="0"/>
          <w:marTop w:val="0"/>
          <w:marBottom w:val="240"/>
          <w:divBdr>
            <w:top w:val="single" w:sz="6" w:space="10" w:color="E1E1E1"/>
            <w:left w:val="single" w:sz="6" w:space="11" w:color="E1E1E1"/>
            <w:bottom w:val="single" w:sz="6" w:space="10" w:color="E1E1E1"/>
            <w:right w:val="single" w:sz="6" w:space="11" w:color="E1E1E1"/>
          </w:divBdr>
          <w:divsChild>
            <w:div w:id="634992574">
              <w:marLeft w:val="-240"/>
              <w:marRight w:val="-240"/>
              <w:marTop w:val="0"/>
              <w:marBottom w:val="195"/>
              <w:divBdr>
                <w:top w:val="single" w:sz="6" w:space="8" w:color="auto"/>
                <w:left w:val="single" w:sz="6" w:space="11" w:color="auto"/>
                <w:bottom w:val="single" w:sz="6" w:space="8" w:color="auto"/>
                <w:right w:val="single" w:sz="6" w:space="11" w:color="auto"/>
              </w:divBdr>
            </w:div>
          </w:divsChild>
        </w:div>
        <w:div w:id="415519430">
          <w:marLeft w:val="0"/>
          <w:marRight w:val="0"/>
          <w:marTop w:val="0"/>
          <w:marBottom w:val="240"/>
          <w:divBdr>
            <w:top w:val="single" w:sz="6" w:space="10" w:color="E1E1E1"/>
            <w:left w:val="single" w:sz="6" w:space="11" w:color="E1E1E1"/>
            <w:bottom w:val="single" w:sz="6" w:space="10" w:color="E1E1E1"/>
            <w:right w:val="single" w:sz="6" w:space="11" w:color="E1E1E1"/>
          </w:divBdr>
          <w:divsChild>
            <w:div w:id="476268987">
              <w:marLeft w:val="-240"/>
              <w:marRight w:val="-240"/>
              <w:marTop w:val="0"/>
              <w:marBottom w:val="195"/>
              <w:divBdr>
                <w:top w:val="single" w:sz="6" w:space="8" w:color="auto"/>
                <w:left w:val="single" w:sz="6" w:space="11" w:color="auto"/>
                <w:bottom w:val="single" w:sz="6" w:space="8" w:color="auto"/>
                <w:right w:val="single" w:sz="6" w:space="11" w:color="auto"/>
              </w:divBdr>
            </w:div>
          </w:divsChild>
        </w:div>
        <w:div w:id="1312711199">
          <w:marLeft w:val="0"/>
          <w:marRight w:val="650"/>
          <w:marTop w:val="0"/>
          <w:marBottom w:val="0"/>
          <w:divBdr>
            <w:top w:val="none" w:sz="0" w:space="0" w:color="auto"/>
            <w:left w:val="none" w:sz="0" w:space="0" w:color="auto"/>
            <w:bottom w:val="none" w:sz="0" w:space="0" w:color="auto"/>
            <w:right w:val="none" w:sz="0" w:space="0" w:color="auto"/>
          </w:divBdr>
          <w:divsChild>
            <w:div w:id="1353219476">
              <w:marLeft w:val="0"/>
              <w:marRight w:val="0"/>
              <w:marTop w:val="0"/>
              <w:marBottom w:val="0"/>
              <w:divBdr>
                <w:top w:val="none" w:sz="0" w:space="0" w:color="auto"/>
                <w:left w:val="none" w:sz="0" w:space="0" w:color="auto"/>
                <w:bottom w:val="none" w:sz="0" w:space="0" w:color="auto"/>
                <w:right w:val="none" w:sz="0" w:space="0" w:color="auto"/>
              </w:divBdr>
            </w:div>
          </w:divsChild>
        </w:div>
        <w:div w:id="1584294163">
          <w:marLeft w:val="0"/>
          <w:marRight w:val="0"/>
          <w:marTop w:val="0"/>
          <w:marBottom w:val="240"/>
          <w:divBdr>
            <w:top w:val="single" w:sz="6" w:space="10" w:color="E1E1E1"/>
            <w:left w:val="single" w:sz="6" w:space="11" w:color="E1E1E1"/>
            <w:bottom w:val="single" w:sz="6" w:space="10" w:color="E1E1E1"/>
            <w:right w:val="single" w:sz="6" w:space="11" w:color="E1E1E1"/>
          </w:divBdr>
          <w:divsChild>
            <w:div w:id="221672308">
              <w:marLeft w:val="0"/>
              <w:marRight w:val="0"/>
              <w:marTop w:val="0"/>
              <w:marBottom w:val="0"/>
              <w:divBdr>
                <w:top w:val="none" w:sz="0" w:space="0" w:color="auto"/>
                <w:left w:val="none" w:sz="0" w:space="0" w:color="auto"/>
                <w:bottom w:val="none" w:sz="0" w:space="0" w:color="auto"/>
                <w:right w:val="none" w:sz="0" w:space="0" w:color="auto"/>
              </w:divBdr>
            </w:div>
            <w:div w:id="1623608368">
              <w:marLeft w:val="-240"/>
              <w:marRight w:val="-240"/>
              <w:marTop w:val="0"/>
              <w:marBottom w:val="195"/>
              <w:divBdr>
                <w:top w:val="single" w:sz="6" w:space="8" w:color="auto"/>
                <w:left w:val="single" w:sz="6" w:space="11" w:color="auto"/>
                <w:bottom w:val="single" w:sz="6" w:space="8" w:color="auto"/>
                <w:right w:val="single" w:sz="6" w:space="11" w:color="auto"/>
              </w:divBdr>
            </w:div>
          </w:divsChild>
        </w:div>
        <w:div w:id="1744251610">
          <w:marLeft w:val="0"/>
          <w:marRight w:val="0"/>
          <w:marTop w:val="0"/>
          <w:marBottom w:val="0"/>
          <w:divBdr>
            <w:top w:val="single" w:sz="6" w:space="10" w:color="E1E1E1"/>
            <w:left w:val="single" w:sz="6" w:space="11" w:color="E1E1E1"/>
            <w:bottom w:val="single" w:sz="6" w:space="10" w:color="E1E1E1"/>
            <w:right w:val="single" w:sz="6" w:space="11" w:color="E1E1E1"/>
          </w:divBdr>
          <w:divsChild>
            <w:div w:id="445202318">
              <w:marLeft w:val="-240"/>
              <w:marRight w:val="-240"/>
              <w:marTop w:val="0"/>
              <w:marBottom w:val="195"/>
              <w:divBdr>
                <w:top w:val="single" w:sz="6" w:space="8" w:color="auto"/>
                <w:left w:val="single" w:sz="6" w:space="11" w:color="auto"/>
                <w:bottom w:val="single" w:sz="6" w:space="8" w:color="auto"/>
                <w:right w:val="single" w:sz="6" w:space="11" w:color="auto"/>
              </w:divBdr>
            </w:div>
            <w:div w:id="1462765808">
              <w:marLeft w:val="0"/>
              <w:marRight w:val="0"/>
              <w:marTop w:val="75"/>
              <w:marBottom w:val="0"/>
              <w:divBdr>
                <w:top w:val="none" w:sz="0" w:space="0" w:color="auto"/>
                <w:left w:val="none" w:sz="0" w:space="0" w:color="auto"/>
                <w:bottom w:val="none" w:sz="0" w:space="0" w:color="auto"/>
                <w:right w:val="none" w:sz="0" w:space="0" w:color="auto"/>
              </w:divBdr>
            </w:div>
          </w:divsChild>
        </w:div>
        <w:div w:id="1860005006">
          <w:marLeft w:val="0"/>
          <w:marRight w:val="0"/>
          <w:marTop w:val="0"/>
          <w:marBottom w:val="240"/>
          <w:divBdr>
            <w:top w:val="single" w:sz="6" w:space="10" w:color="E1E1E1"/>
            <w:left w:val="single" w:sz="6" w:space="11" w:color="E1E1E1"/>
            <w:bottom w:val="single" w:sz="6" w:space="10" w:color="E1E1E1"/>
            <w:right w:val="single" w:sz="6" w:space="11" w:color="E1E1E1"/>
          </w:divBdr>
          <w:divsChild>
            <w:div w:id="267781130">
              <w:marLeft w:val="0"/>
              <w:marRight w:val="0"/>
              <w:marTop w:val="0"/>
              <w:marBottom w:val="0"/>
              <w:divBdr>
                <w:top w:val="none" w:sz="0" w:space="0" w:color="auto"/>
                <w:left w:val="none" w:sz="0" w:space="0" w:color="auto"/>
                <w:bottom w:val="none" w:sz="0" w:space="0" w:color="auto"/>
                <w:right w:val="none" w:sz="0" w:space="0" w:color="auto"/>
              </w:divBdr>
            </w:div>
            <w:div w:id="335115132">
              <w:marLeft w:val="-240"/>
              <w:marRight w:val="-240"/>
              <w:marTop w:val="0"/>
              <w:marBottom w:val="195"/>
              <w:divBdr>
                <w:top w:val="single" w:sz="6" w:space="8" w:color="auto"/>
                <w:left w:val="single" w:sz="6" w:space="11" w:color="auto"/>
                <w:bottom w:val="single" w:sz="6" w:space="8" w:color="auto"/>
                <w:right w:val="single" w:sz="6" w:space="11" w:color="auto"/>
              </w:divBdr>
            </w:div>
          </w:divsChild>
        </w:div>
      </w:divsChild>
    </w:div>
    <w:div w:id="1602641718">
      <w:bodyDiv w:val="1"/>
      <w:marLeft w:val="0"/>
      <w:marRight w:val="0"/>
      <w:marTop w:val="0"/>
      <w:marBottom w:val="0"/>
      <w:divBdr>
        <w:top w:val="none" w:sz="0" w:space="0" w:color="auto"/>
        <w:left w:val="none" w:sz="0" w:space="0" w:color="auto"/>
        <w:bottom w:val="none" w:sz="0" w:space="0" w:color="auto"/>
        <w:right w:val="none" w:sz="0" w:space="0" w:color="auto"/>
      </w:divBdr>
    </w:div>
    <w:div w:id="1851213008">
      <w:bodyDiv w:val="1"/>
      <w:marLeft w:val="0"/>
      <w:marRight w:val="0"/>
      <w:marTop w:val="0"/>
      <w:marBottom w:val="0"/>
      <w:divBdr>
        <w:top w:val="none" w:sz="0" w:space="0" w:color="auto"/>
        <w:left w:val="none" w:sz="0" w:space="0" w:color="auto"/>
        <w:bottom w:val="none" w:sz="0" w:space="0" w:color="auto"/>
        <w:right w:val="none" w:sz="0" w:space="0" w:color="auto"/>
      </w:divBdr>
    </w:div>
    <w:div w:id="1871449176">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75141524">
      <w:bodyDiv w:val="1"/>
      <w:marLeft w:val="0"/>
      <w:marRight w:val="0"/>
      <w:marTop w:val="0"/>
      <w:marBottom w:val="0"/>
      <w:divBdr>
        <w:top w:val="none" w:sz="0" w:space="0" w:color="auto"/>
        <w:left w:val="none" w:sz="0" w:space="0" w:color="auto"/>
        <w:bottom w:val="none" w:sz="0" w:space="0" w:color="auto"/>
        <w:right w:val="none" w:sz="0" w:space="0" w:color="auto"/>
      </w:divBdr>
    </w:div>
    <w:div w:id="2012414128">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diez.md/" TargetMode="External" Id="rId13" /><Relationship Type="http://schemas.openxmlformats.org/officeDocument/2006/relationships/hyperlink" Target="https://www.learnrazorpages.com/" TargetMode="External" Id="rId18" /><Relationship Type="http://schemas.openxmlformats.org/officeDocument/2006/relationships/hyperlink" Target="https://monitorul.fisc.md/NAS/standardele-nationale-de-contabilitate.html" TargetMode="External" Id="rId26" /><Relationship Type="http://schemas.openxmlformats.org/officeDocument/2006/relationships/styles" Target="styles.xml" Id="rId3" /><Relationship Type="http://schemas.openxmlformats.org/officeDocument/2006/relationships/hyperlink" Target="http://www.pentrucariera.ro/instrumente-pentru-cariera/management-de-proiect/planul-de-actiune/" TargetMode="External" Id="rId21" /><Relationship Type="http://schemas.openxmlformats.org/officeDocument/2006/relationships/endnotes" Target="endnotes.xml" Id="rId7" /><Relationship Type="http://schemas.openxmlformats.org/officeDocument/2006/relationships/hyperlink" Target="https://www.timpul.md/" TargetMode="External" Id="rId12" /><Relationship Type="http://schemas.openxmlformats.org/officeDocument/2006/relationships/hyperlink" Target="https://docs.microsoft.com/en-us/dotnet/standard/microservices-architecture/microservice-ddd-cqrs-patterns/ddd-oriented-microservice" TargetMode="External" Id="rId17" /><Relationship Type="http://schemas.openxmlformats.org/officeDocument/2006/relationships/hyperlink" Target="https://monitorul.fisc.md/NAS/standardele-nationale-de-contabilitate.html" TargetMode="External" Id="rId25" /><Relationship Type="http://schemas.openxmlformats.org/officeDocument/2006/relationships/numbering" Target="numbering.xml" Id="rId2" /><Relationship Type="http://schemas.openxmlformats.org/officeDocument/2006/relationships/hyperlink" Target="https://www.tutorialsteacher.com/mvc/asp.net-mvc-tutorials" TargetMode="External" Id="rId16" /><Relationship Type="http://schemas.openxmlformats.org/officeDocument/2006/relationships/hyperlink" Target="https://www.tutorialsteacher.com/mvc/mvc-controller"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news.yahoo.com/" TargetMode="External" Id="rId11" /><Relationship Type="http://schemas.openxmlformats.org/officeDocument/2006/relationships/hyperlink" Target="http://lex.justice.md/md/326971/" TargetMode="External" Id="rId24" /><Relationship Type="http://schemas.openxmlformats.org/officeDocument/2006/relationships/customXml" Target="../customXml/item4.xml" Id="rId32" /><Relationship Type="http://schemas.openxmlformats.org/officeDocument/2006/relationships/webSettings" Target="webSettings.xml" Id="rId5" /><Relationship Type="http://schemas.openxmlformats.org/officeDocument/2006/relationships/hyperlink" Target="https://www.entityframeworktutorial.net/what-is-entityframework.aspx" TargetMode="External" Id="rId15" /><Relationship Type="http://schemas.openxmlformats.org/officeDocument/2006/relationships/hyperlink" Target="https://www.wordstream.com/blog/ws/2017/12/20/swot-analysis" TargetMode="External" Id="rId23" /><Relationship Type="http://schemas.openxmlformats.org/officeDocument/2006/relationships/fontTable" Target="fontTable.xml" Id="rId28" /><Relationship Type="http://schemas.openxmlformats.org/officeDocument/2006/relationships/hyperlink" Target="http://mediacritica.md/wp-content/uploads/2018/09/%E2%80%9EConsumul-de-media-%C8%99i-percep%C8%9Bia-consumatorilor-privind-manipularea-prin-intermediul-mass-mediei%E2%80%9D.pdf" TargetMode="External" Id="rId10" /><Relationship Type="http://schemas.openxmlformats.org/officeDocument/2006/relationships/hyperlink" Target="https://developer.mozilla.org/en-US/docs/Web/HTTP/Overview" TargetMode="External" Id="rId19" /><Relationship Type="http://schemas.openxmlformats.org/officeDocument/2006/relationships/customXml" Target="../customXml/item3.xml" Id="rId31" /><Relationship Type="http://schemas.openxmlformats.org/officeDocument/2006/relationships/settings" Target="settings.xml" Id="rId4" /><Relationship Type="http://schemas.openxmlformats.org/officeDocument/2006/relationships/hyperlink" Target="http://control.aut.utcluj.ro/hmihai/doku.php?id=uml:uml_colaborare" TargetMode="External" Id="rId14" /><Relationship Type="http://schemas.openxmlformats.org/officeDocument/2006/relationships/hyperlink" Target="https://www.gantt.com/" TargetMode="External" Id="rId22" /><Relationship Type="http://schemas.openxmlformats.org/officeDocument/2006/relationships/footer" Target="footer1.xml" Id="rId27" /><Relationship Type="http://schemas.openxmlformats.org/officeDocument/2006/relationships/customXml" Target="../customXml/item2.xml" Id="rId30" /><Relationship Type="http://schemas.openxmlformats.org/officeDocument/2006/relationships/image" Target="/media/image3.png" Id="R758783c9475a412c" /><Relationship Type="http://schemas.openxmlformats.org/officeDocument/2006/relationships/glossaryDocument" Target="/word/glossary/document.xml" Id="R1657901b72a8484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942e8f6-a77f-4e30-8696-b9f18c822525}"/>
      </w:docPartPr>
      <w:docPartBody>
        <w:p w14:paraId="1EA4A8D5">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2" ma:contentTypeDescription="Create a new document." ma:contentTypeScope="" ma:versionID="8341c48e907d4dbb980b06c394c8df7a">
  <xsd:schema xmlns:xsd="http://www.w3.org/2001/XMLSchema" xmlns:xs="http://www.w3.org/2001/XMLSchema" xmlns:p="http://schemas.microsoft.com/office/2006/metadata/properties" xmlns:ns2="8961ce8f-4b12-4d74-a4a3-3dbf1939774c" targetNamespace="http://schemas.microsoft.com/office/2006/metadata/properties" ma:root="true" ma:fieldsID="63b58eab4a71239b95d76bde721f01b5" ns2:_="">
    <xsd:import namespace="8961ce8f-4b12-4d74-a4a3-3dbf193977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C76EAF-DD1B-4705-9673-DC2C0F519F2C}">
  <ds:schemaRefs>
    <ds:schemaRef ds:uri="http://schemas.openxmlformats.org/officeDocument/2006/bibliography"/>
  </ds:schemaRefs>
</ds:datastoreItem>
</file>

<file path=customXml/itemProps2.xml><?xml version="1.0" encoding="utf-8"?>
<ds:datastoreItem xmlns:ds="http://schemas.openxmlformats.org/officeDocument/2006/customXml" ds:itemID="{16B7908E-AC86-4BC1-969F-776D25746B3A}"/>
</file>

<file path=customXml/itemProps3.xml><?xml version="1.0" encoding="utf-8"?>
<ds:datastoreItem xmlns:ds="http://schemas.openxmlformats.org/officeDocument/2006/customXml" ds:itemID="{04F081AA-ED72-4049-837E-5CDEDA500CEE}"/>
</file>

<file path=customXml/itemProps4.xml><?xml version="1.0" encoding="utf-8"?>
<ds:datastoreItem xmlns:ds="http://schemas.openxmlformats.org/officeDocument/2006/customXml" ds:itemID="{79C49FDE-5C83-4A73-9B05-0D192E90B6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Turcin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Constantin</dc:creator>
  <keywords/>
  <dc:description/>
  <lastModifiedBy>Ana-Maria Lozovoi</lastModifiedBy>
  <revision>16</revision>
  <lastPrinted>2019-04-16T10:19:00.0000000Z</lastPrinted>
  <dcterms:created xsi:type="dcterms:W3CDTF">2021-04-08T20:46:00.0000000Z</dcterms:created>
  <dcterms:modified xsi:type="dcterms:W3CDTF">2021-04-09T08:55:15.4800369Z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